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3BBD0" w14:textId="577E900E" w:rsidR="009C0641" w:rsidRDefault="00342787" w:rsidP="009617F8">
      <w:pPr>
        <w:rPr>
          <w:rFonts w:ascii="Times New Roman" w:hAnsi="Times New Roman" w:cs="Times New Roman"/>
          <w:b/>
          <w:bCs/>
          <w:sz w:val="24"/>
          <w:szCs w:val="24"/>
          <w:lang w:val="en-US"/>
        </w:rPr>
      </w:pPr>
      <w:r w:rsidRPr="009C0641">
        <w:rPr>
          <w:rFonts w:ascii="Times New Roman" w:hAnsi="Times New Roman" w:cs="Times New Roman"/>
          <w:b/>
          <w:bCs/>
          <w:sz w:val="24"/>
          <w:szCs w:val="24"/>
          <w:lang w:val="en-US"/>
        </w:rPr>
        <w:t xml:space="preserve">Response To </w:t>
      </w:r>
      <w:r w:rsidR="00A467B6">
        <w:rPr>
          <w:rFonts w:ascii="Times New Roman" w:hAnsi="Times New Roman" w:cs="Times New Roman"/>
          <w:b/>
          <w:bCs/>
          <w:sz w:val="24"/>
          <w:szCs w:val="24"/>
          <w:lang w:val="en-US"/>
        </w:rPr>
        <w:t xml:space="preserve">Reviewer Two </w:t>
      </w:r>
      <w:r w:rsidRPr="009C0641">
        <w:rPr>
          <w:rFonts w:ascii="Times New Roman" w:hAnsi="Times New Roman" w:cs="Times New Roman"/>
          <w:b/>
          <w:bCs/>
          <w:sz w:val="24"/>
          <w:szCs w:val="24"/>
          <w:lang w:val="en-US"/>
        </w:rPr>
        <w:t>Comments</w:t>
      </w:r>
    </w:p>
    <w:tbl>
      <w:tblPr>
        <w:tblStyle w:val="TableGrid"/>
        <w:tblW w:w="0" w:type="auto"/>
        <w:tblLook w:val="04A0" w:firstRow="1" w:lastRow="0" w:firstColumn="1" w:lastColumn="0" w:noHBand="0" w:noVBand="1"/>
      </w:tblPr>
      <w:tblGrid>
        <w:gridCol w:w="4508"/>
        <w:gridCol w:w="4508"/>
      </w:tblGrid>
      <w:tr w:rsidR="001E4823" w:rsidRPr="009617F8" w14:paraId="4CB46F11" w14:textId="77777777" w:rsidTr="009617F8">
        <w:trPr>
          <w:trHeight w:val="449"/>
        </w:trPr>
        <w:tc>
          <w:tcPr>
            <w:tcW w:w="4508" w:type="dxa"/>
            <w:shd w:val="clear" w:color="auto" w:fill="BFBFBF" w:themeFill="background1" w:themeFillShade="BF"/>
            <w:vAlign w:val="center"/>
          </w:tcPr>
          <w:p w14:paraId="39CFE137" w14:textId="40CB1B62" w:rsidR="001E4823" w:rsidRPr="009617F8" w:rsidRDefault="001E4823" w:rsidP="009617F8">
            <w:pPr>
              <w:rPr>
                <w:rFonts w:ascii="Times New Roman" w:hAnsi="Times New Roman" w:cs="Times New Roman"/>
                <w:b/>
                <w:bCs/>
                <w:lang w:val="en-US"/>
              </w:rPr>
            </w:pPr>
            <w:r w:rsidRPr="009617F8">
              <w:rPr>
                <w:rFonts w:ascii="Times New Roman" w:hAnsi="Times New Roman" w:cs="Times New Roman"/>
                <w:b/>
                <w:bCs/>
                <w:lang w:val="en-US"/>
              </w:rPr>
              <w:t xml:space="preserve">Reviewer </w:t>
            </w:r>
            <w:r w:rsidR="009C0641">
              <w:rPr>
                <w:rFonts w:ascii="Times New Roman" w:hAnsi="Times New Roman" w:cs="Times New Roman"/>
                <w:b/>
                <w:bCs/>
                <w:lang w:val="en-US"/>
              </w:rPr>
              <w:t xml:space="preserve">2 </w:t>
            </w:r>
            <w:r w:rsidRPr="009617F8">
              <w:rPr>
                <w:rFonts w:ascii="Times New Roman" w:hAnsi="Times New Roman" w:cs="Times New Roman"/>
                <w:b/>
                <w:bCs/>
                <w:lang w:val="en-US"/>
              </w:rPr>
              <w:t>Comments</w:t>
            </w:r>
          </w:p>
        </w:tc>
        <w:tc>
          <w:tcPr>
            <w:tcW w:w="4508" w:type="dxa"/>
            <w:shd w:val="clear" w:color="auto" w:fill="BFBFBF" w:themeFill="background1" w:themeFillShade="BF"/>
            <w:vAlign w:val="center"/>
          </w:tcPr>
          <w:p w14:paraId="76FFC1A3" w14:textId="77777777" w:rsidR="001E4823" w:rsidRPr="009617F8" w:rsidRDefault="001E4823" w:rsidP="009617F8">
            <w:pPr>
              <w:rPr>
                <w:rFonts w:ascii="Times New Roman" w:hAnsi="Times New Roman" w:cs="Times New Roman"/>
                <w:b/>
                <w:bCs/>
                <w:lang w:val="en-US"/>
              </w:rPr>
            </w:pPr>
            <w:r w:rsidRPr="009617F8">
              <w:rPr>
                <w:rFonts w:ascii="Times New Roman" w:hAnsi="Times New Roman" w:cs="Times New Roman"/>
                <w:b/>
                <w:bCs/>
                <w:lang w:val="en-US"/>
              </w:rPr>
              <w:t>Author Comments</w:t>
            </w:r>
          </w:p>
        </w:tc>
      </w:tr>
      <w:tr w:rsidR="001E4823" w:rsidRPr="00415FEA" w14:paraId="018FEBDB" w14:textId="77777777" w:rsidTr="0051313D">
        <w:tc>
          <w:tcPr>
            <w:tcW w:w="4508" w:type="dxa"/>
          </w:tcPr>
          <w:p w14:paraId="4115CBE6" w14:textId="0030765A" w:rsidR="001E4823" w:rsidRPr="00415FEA" w:rsidRDefault="002178A7" w:rsidP="0051313D">
            <w:pPr>
              <w:rPr>
                <w:rFonts w:ascii="Times New Roman" w:hAnsi="Times New Roman" w:cs="Times New Roman"/>
                <w:lang w:val="en-US"/>
              </w:rPr>
            </w:pPr>
            <w:r w:rsidRPr="00415FEA">
              <w:rPr>
                <w:rFonts w:ascii="Times New Roman" w:hAnsi="Times New Roman" w:cs="Times New Roman"/>
                <w:color w:val="0A0A0A"/>
                <w:shd w:val="clear" w:color="auto" w:fill="FEFEFE"/>
              </w:rPr>
              <w:t>Starting from title of the work: “urban isolation” this is not really studied. They do not have measured isolation in this study and n=1 for the urban areas; “produce instability” neither this is studied in the current manuscript. Title should be rewritten to more accurately reflect the true content of the work. The same applies to abstract, introduction and discussion.</w:t>
            </w:r>
          </w:p>
        </w:tc>
        <w:tc>
          <w:tcPr>
            <w:tcW w:w="4508" w:type="dxa"/>
          </w:tcPr>
          <w:p w14:paraId="4AF7BF74" w14:textId="77777777" w:rsidR="00792356" w:rsidRDefault="00792356" w:rsidP="0051313D">
            <w:pPr>
              <w:rPr>
                <w:rFonts w:ascii="Times New Roman" w:hAnsi="Times New Roman" w:cs="Times New Roman"/>
                <w:lang w:val="en-US"/>
              </w:rPr>
            </w:pPr>
            <w:r>
              <w:rPr>
                <w:rFonts w:ascii="Times New Roman" w:hAnsi="Times New Roman" w:cs="Times New Roman"/>
                <w:lang w:val="en-US"/>
              </w:rPr>
              <w:t xml:space="preserve">We have changed our title to: </w:t>
            </w:r>
            <w:r w:rsidRPr="00792356">
              <w:rPr>
                <w:rFonts w:ascii="Times New Roman" w:hAnsi="Times New Roman" w:cs="Times New Roman"/>
                <w:lang w:val="en-US"/>
              </w:rPr>
              <w:t>Are urban populations of a gliding mammal vulnerable to decline?</w:t>
            </w:r>
          </w:p>
          <w:p w14:paraId="7449CF6F" w14:textId="0D5F916F" w:rsidR="00792356" w:rsidRDefault="00792356" w:rsidP="00792356">
            <w:pPr>
              <w:rPr>
                <w:rFonts w:ascii="Times New Roman" w:hAnsi="Times New Roman" w:cs="Times New Roman"/>
                <w:lang w:val="en-US"/>
              </w:rPr>
            </w:pPr>
            <w:r>
              <w:rPr>
                <w:rFonts w:ascii="Times New Roman" w:hAnsi="Times New Roman" w:cs="Times New Roman"/>
                <w:lang w:val="en-US"/>
              </w:rPr>
              <w:t>The abstract does not refer to the terms listed by the reviewer. The introduction has a focus on small populations. The urban population is isolated but we use this term to describe the population not as a factor of investigation. We have added a sentence to highlight that our study is limited by the focus on 2 populations.</w:t>
            </w:r>
          </w:p>
          <w:p w14:paraId="265B00A1" w14:textId="03C7CA9A" w:rsidR="00792356" w:rsidRDefault="00792356" w:rsidP="00792356">
            <w:pPr>
              <w:rPr>
                <w:rFonts w:ascii="Times New Roman" w:hAnsi="Times New Roman" w:cs="Times New Roman"/>
                <w:lang w:val="en-US"/>
              </w:rPr>
            </w:pPr>
            <w:r>
              <w:rPr>
                <w:rFonts w:ascii="Times New Roman" w:hAnsi="Times New Roman" w:cs="Times New Roman"/>
                <w:lang w:val="en-US"/>
              </w:rPr>
              <w:t>The discussion also highlights the limitation that we studied just 2 populations.</w:t>
            </w:r>
            <w:r w:rsidR="00B71B16">
              <w:rPr>
                <w:rFonts w:ascii="Times New Roman" w:hAnsi="Times New Roman" w:cs="Times New Roman"/>
                <w:lang w:val="en-US"/>
              </w:rPr>
              <w:t xml:space="preserve"> </w:t>
            </w:r>
            <w:r w:rsidR="0005257E">
              <w:rPr>
                <w:rFonts w:ascii="Times New Roman" w:hAnsi="Times New Roman" w:cs="Times New Roman"/>
                <w:lang w:val="en-US"/>
              </w:rPr>
              <w:t>Our</w:t>
            </w:r>
            <w:r w:rsidR="00B71B16">
              <w:rPr>
                <w:rFonts w:ascii="Times New Roman" w:hAnsi="Times New Roman" w:cs="Times New Roman"/>
                <w:lang w:val="en-US"/>
              </w:rPr>
              <w:t xml:space="preserve"> discussion is focused </w:t>
            </w:r>
            <w:r w:rsidR="0005257E">
              <w:rPr>
                <w:rFonts w:ascii="Times New Roman" w:hAnsi="Times New Roman" w:cs="Times New Roman"/>
                <w:lang w:val="en-US"/>
              </w:rPr>
              <w:t xml:space="preserve">largely </w:t>
            </w:r>
            <w:r w:rsidR="00B71B16">
              <w:rPr>
                <w:rFonts w:ascii="Times New Roman" w:hAnsi="Times New Roman" w:cs="Times New Roman"/>
                <w:lang w:val="en-US"/>
              </w:rPr>
              <w:t xml:space="preserve">on </w:t>
            </w:r>
            <w:r w:rsidR="0005257E">
              <w:rPr>
                <w:rFonts w:ascii="Times New Roman" w:hAnsi="Times New Roman" w:cs="Times New Roman"/>
                <w:lang w:val="en-US"/>
              </w:rPr>
              <w:t>the</w:t>
            </w:r>
            <w:r w:rsidR="00B71B16">
              <w:rPr>
                <w:rFonts w:ascii="Times New Roman" w:hAnsi="Times New Roman" w:cs="Times New Roman"/>
                <w:lang w:val="en-US"/>
              </w:rPr>
              <w:t xml:space="preserve"> observed</w:t>
            </w:r>
            <w:r w:rsidR="0005257E">
              <w:rPr>
                <w:rFonts w:ascii="Times New Roman" w:hAnsi="Times New Roman" w:cs="Times New Roman"/>
                <w:lang w:val="en-US"/>
              </w:rPr>
              <w:t xml:space="preserve"> population trend</w:t>
            </w:r>
            <w:r w:rsidR="00D618FA">
              <w:rPr>
                <w:rFonts w:ascii="Times New Roman" w:hAnsi="Times New Roman" w:cs="Times New Roman"/>
                <w:lang w:val="en-US"/>
              </w:rPr>
              <w:t>s</w:t>
            </w:r>
            <w:bookmarkStart w:id="0" w:name="_GoBack"/>
            <w:bookmarkEnd w:id="0"/>
            <w:r w:rsidR="0005257E">
              <w:rPr>
                <w:rFonts w:ascii="Times New Roman" w:hAnsi="Times New Roman" w:cs="Times New Roman"/>
                <w:lang w:val="en-US"/>
              </w:rPr>
              <w:t xml:space="preserve"> and possible causes of a decline. Reference to urban populations is that they tend to be small and isolated. We do not refer to instability in the discussion. </w:t>
            </w:r>
          </w:p>
          <w:p w14:paraId="24C70177" w14:textId="1C90A655" w:rsidR="001E4823" w:rsidRPr="00415FEA" w:rsidRDefault="001E4823" w:rsidP="00792356">
            <w:pPr>
              <w:rPr>
                <w:rFonts w:ascii="Times New Roman" w:hAnsi="Times New Roman" w:cs="Times New Roman"/>
                <w:lang w:val="en-US"/>
              </w:rPr>
            </w:pPr>
          </w:p>
        </w:tc>
      </w:tr>
      <w:tr w:rsidR="001E4823" w:rsidRPr="00415FEA" w14:paraId="2812DC44" w14:textId="77777777" w:rsidTr="0051313D">
        <w:tc>
          <w:tcPr>
            <w:tcW w:w="4508" w:type="dxa"/>
          </w:tcPr>
          <w:p w14:paraId="0957D7D3" w14:textId="02A72A47" w:rsidR="001E4823" w:rsidRPr="00415FEA" w:rsidRDefault="00DC6B52" w:rsidP="0051313D">
            <w:pPr>
              <w:rPr>
                <w:rFonts w:ascii="Times New Roman" w:hAnsi="Times New Roman" w:cs="Times New Roman"/>
                <w:lang w:val="en-US"/>
              </w:rPr>
            </w:pPr>
            <w:r w:rsidRPr="00415FEA">
              <w:rPr>
                <w:rFonts w:ascii="Times New Roman" w:hAnsi="Times New Roman" w:cs="Times New Roman"/>
                <w:lang w:val="en-US"/>
              </w:rPr>
              <w:t xml:space="preserve">Do you have some evidence that this urban Minnippi population is somehow isolated or small? How much gliders occur in areas surrounding your trapping site? </w:t>
            </w:r>
          </w:p>
        </w:tc>
        <w:tc>
          <w:tcPr>
            <w:tcW w:w="4508" w:type="dxa"/>
          </w:tcPr>
          <w:p w14:paraId="6B88EFE3" w14:textId="4708F1D6" w:rsidR="001E4823" w:rsidRDefault="0052150B" w:rsidP="0051313D">
            <w:pPr>
              <w:rPr>
                <w:rFonts w:ascii="Times New Roman" w:hAnsi="Times New Roman" w:cs="Times New Roman"/>
                <w:lang w:val="en-US"/>
              </w:rPr>
            </w:pPr>
            <w:r>
              <w:rPr>
                <w:rFonts w:ascii="Times New Roman" w:hAnsi="Times New Roman" w:cs="Times New Roman"/>
                <w:lang w:val="en-US"/>
              </w:rPr>
              <w:t xml:space="preserve">The Minnippi population is situated within a highly urban matrix that has </w:t>
            </w:r>
            <w:r w:rsidR="0005257E">
              <w:rPr>
                <w:rFonts w:ascii="Times New Roman" w:hAnsi="Times New Roman" w:cs="Times New Roman"/>
                <w:lang w:val="en-US"/>
              </w:rPr>
              <w:t>lost connectivity</w:t>
            </w:r>
            <w:r>
              <w:rPr>
                <w:rFonts w:ascii="Times New Roman" w:hAnsi="Times New Roman" w:cs="Times New Roman"/>
                <w:lang w:val="en-US"/>
              </w:rPr>
              <w:t xml:space="preserve"> over a </w:t>
            </w:r>
            <w:r w:rsidR="00B073F2">
              <w:rPr>
                <w:rFonts w:ascii="Times New Roman" w:hAnsi="Times New Roman" w:cs="Times New Roman"/>
                <w:lang w:val="en-US"/>
              </w:rPr>
              <w:t xml:space="preserve">50-year period. </w:t>
            </w:r>
            <w:r w:rsidR="0005257E">
              <w:rPr>
                <w:rFonts w:ascii="Times New Roman" w:hAnsi="Times New Roman" w:cs="Times New Roman"/>
                <w:lang w:val="en-US"/>
              </w:rPr>
              <w:t xml:space="preserve">The patch is completely surrounded by roads. </w:t>
            </w:r>
          </w:p>
          <w:p w14:paraId="09FF7407" w14:textId="119CF20A" w:rsidR="00571791" w:rsidRPr="006979DA" w:rsidRDefault="003444C2" w:rsidP="006979DA">
            <w:pPr>
              <w:pStyle w:val="ListParagraph"/>
              <w:numPr>
                <w:ilvl w:val="0"/>
                <w:numId w:val="1"/>
              </w:numPr>
              <w:rPr>
                <w:rFonts w:ascii="Times New Roman" w:hAnsi="Times New Roman" w:cs="Times New Roman"/>
                <w:lang w:val="en-US"/>
              </w:rPr>
            </w:pPr>
            <w:r w:rsidRPr="00156666">
              <w:rPr>
                <w:rFonts w:ascii="Times New Roman" w:hAnsi="Times New Roman" w:cs="Times New Roman"/>
                <w:lang w:val="en-US"/>
              </w:rPr>
              <w:t xml:space="preserve">Extra detail has been added into </w:t>
            </w:r>
            <w:r w:rsidR="009E6994" w:rsidRPr="00156666">
              <w:rPr>
                <w:rFonts w:ascii="Times New Roman" w:hAnsi="Times New Roman" w:cs="Times New Roman"/>
                <w:lang w:val="en-US"/>
              </w:rPr>
              <w:t xml:space="preserve">2.1 Study </w:t>
            </w:r>
            <w:r w:rsidR="009760AD">
              <w:rPr>
                <w:rFonts w:ascii="Times New Roman" w:hAnsi="Times New Roman" w:cs="Times New Roman"/>
                <w:lang w:val="en-US"/>
              </w:rPr>
              <w:t>area.</w:t>
            </w:r>
          </w:p>
        </w:tc>
      </w:tr>
      <w:tr w:rsidR="001E4823" w:rsidRPr="00415FEA" w14:paraId="77742ABF" w14:textId="77777777" w:rsidTr="0051313D">
        <w:tc>
          <w:tcPr>
            <w:tcW w:w="4508" w:type="dxa"/>
          </w:tcPr>
          <w:p w14:paraId="7698E2DF" w14:textId="4992EE7B" w:rsidR="001E4823" w:rsidRPr="00415FEA" w:rsidRDefault="00DC6B52" w:rsidP="0051313D">
            <w:pPr>
              <w:rPr>
                <w:rFonts w:ascii="Times New Roman" w:hAnsi="Times New Roman" w:cs="Times New Roman"/>
                <w:lang w:val="en-US"/>
              </w:rPr>
            </w:pPr>
            <w:r w:rsidRPr="00415FEA">
              <w:rPr>
                <w:rFonts w:ascii="Times New Roman" w:hAnsi="Times New Roman" w:cs="Times New Roman"/>
                <w:lang w:val="en-US"/>
              </w:rPr>
              <w:t>Fig 1 is very unclear</w:t>
            </w:r>
          </w:p>
        </w:tc>
        <w:tc>
          <w:tcPr>
            <w:tcW w:w="4508" w:type="dxa"/>
          </w:tcPr>
          <w:p w14:paraId="6244761D" w14:textId="025BAE9E" w:rsidR="001E4823" w:rsidRPr="00415FEA" w:rsidRDefault="00F125F1" w:rsidP="006979DA">
            <w:pPr>
              <w:rPr>
                <w:rFonts w:ascii="Times New Roman" w:hAnsi="Times New Roman" w:cs="Times New Roman"/>
                <w:lang w:val="en-US"/>
              </w:rPr>
            </w:pPr>
            <w:r>
              <w:rPr>
                <w:rFonts w:ascii="Times New Roman" w:hAnsi="Times New Roman" w:cs="Times New Roman"/>
                <w:lang w:val="en-US"/>
              </w:rPr>
              <w:t xml:space="preserve">Figure 1 </w:t>
            </w:r>
            <w:r w:rsidR="00621264">
              <w:rPr>
                <w:rFonts w:ascii="Times New Roman" w:hAnsi="Times New Roman" w:cs="Times New Roman"/>
                <w:lang w:val="en-US"/>
              </w:rPr>
              <w:t xml:space="preserve">has been </w:t>
            </w:r>
            <w:r w:rsidR="006979DA">
              <w:rPr>
                <w:rFonts w:ascii="Times New Roman" w:hAnsi="Times New Roman" w:cs="Times New Roman"/>
                <w:lang w:val="en-US"/>
              </w:rPr>
              <w:t>revised</w:t>
            </w:r>
            <w:r w:rsidR="00FC7ADE">
              <w:rPr>
                <w:rFonts w:ascii="Times New Roman" w:hAnsi="Times New Roman" w:cs="Times New Roman"/>
                <w:lang w:val="en-US"/>
              </w:rPr>
              <w:t>.</w:t>
            </w:r>
            <w:r>
              <w:rPr>
                <w:rFonts w:ascii="Times New Roman" w:hAnsi="Times New Roman" w:cs="Times New Roman"/>
                <w:lang w:val="en-US"/>
              </w:rPr>
              <w:t xml:space="preserve"> </w:t>
            </w:r>
          </w:p>
        </w:tc>
      </w:tr>
      <w:tr w:rsidR="001E4823" w:rsidRPr="00415FEA" w14:paraId="60509497" w14:textId="77777777" w:rsidTr="0051313D">
        <w:tc>
          <w:tcPr>
            <w:tcW w:w="4508" w:type="dxa"/>
          </w:tcPr>
          <w:p w14:paraId="3E98D706" w14:textId="4FB23CD1" w:rsidR="001E4823" w:rsidRPr="00415FEA" w:rsidRDefault="00DC6B52" w:rsidP="0051313D">
            <w:pPr>
              <w:rPr>
                <w:rFonts w:ascii="Times New Roman" w:hAnsi="Times New Roman" w:cs="Times New Roman"/>
                <w:lang w:val="en-US"/>
              </w:rPr>
            </w:pPr>
            <w:r w:rsidRPr="00415FEA">
              <w:rPr>
                <w:rFonts w:ascii="Times New Roman" w:hAnsi="Times New Roman" w:cs="Times New Roman"/>
                <w:lang w:val="en-US"/>
              </w:rPr>
              <w:t xml:space="preserve">At first reading, it was confusing that you use the names Minnippi and Mt Petrie in methods and results. Easier for reader for example, if you call them “urban site” and “forest site” or something like that </w:t>
            </w:r>
          </w:p>
        </w:tc>
        <w:tc>
          <w:tcPr>
            <w:tcW w:w="4508" w:type="dxa"/>
          </w:tcPr>
          <w:p w14:paraId="087DE1EA" w14:textId="3FFB72E1" w:rsidR="001E4823" w:rsidRPr="00415FEA" w:rsidRDefault="001D5BF0" w:rsidP="0051313D">
            <w:pPr>
              <w:rPr>
                <w:rFonts w:ascii="Times New Roman" w:hAnsi="Times New Roman" w:cs="Times New Roman"/>
                <w:lang w:val="en-US"/>
              </w:rPr>
            </w:pPr>
            <w:r>
              <w:rPr>
                <w:rFonts w:ascii="Times New Roman" w:hAnsi="Times New Roman" w:cs="Times New Roman"/>
                <w:lang w:val="en-US"/>
              </w:rPr>
              <w:t xml:space="preserve">Rather than referencing the sites by their name we have changed wording to ‘urban’ and ‘peri-urban’. </w:t>
            </w:r>
            <w:r w:rsidR="007F4743">
              <w:rPr>
                <w:rFonts w:ascii="Times New Roman" w:hAnsi="Times New Roman" w:cs="Times New Roman"/>
                <w:lang w:val="en-US"/>
              </w:rPr>
              <w:t xml:space="preserve"> </w:t>
            </w:r>
            <w:r w:rsidR="0050778E">
              <w:rPr>
                <w:rFonts w:ascii="Times New Roman" w:hAnsi="Times New Roman" w:cs="Times New Roman"/>
                <w:lang w:val="en-US"/>
              </w:rPr>
              <w:t xml:space="preserve"> </w:t>
            </w:r>
          </w:p>
        </w:tc>
      </w:tr>
      <w:tr w:rsidR="001E4823" w:rsidRPr="00415FEA" w14:paraId="6F2086BA" w14:textId="77777777" w:rsidTr="0051313D">
        <w:tc>
          <w:tcPr>
            <w:tcW w:w="4508" w:type="dxa"/>
          </w:tcPr>
          <w:p w14:paraId="0E6142BE" w14:textId="68D23117" w:rsidR="001E4823" w:rsidRPr="00415FEA" w:rsidRDefault="00840265" w:rsidP="0051313D">
            <w:pPr>
              <w:rPr>
                <w:rFonts w:ascii="Times New Roman" w:hAnsi="Times New Roman" w:cs="Times New Roman"/>
                <w:lang w:val="en-US"/>
              </w:rPr>
            </w:pPr>
            <w:r w:rsidRPr="00415FEA">
              <w:rPr>
                <w:rFonts w:ascii="Times New Roman" w:hAnsi="Times New Roman" w:cs="Times New Roman"/>
                <w:lang w:val="en-US"/>
              </w:rPr>
              <w:t xml:space="preserve">It remained unclear whether your model could really separate mortality and immigration. For example, would lower survival in Minnippi be explained by higher immigration away from the site? </w:t>
            </w:r>
          </w:p>
        </w:tc>
        <w:tc>
          <w:tcPr>
            <w:tcW w:w="4508" w:type="dxa"/>
          </w:tcPr>
          <w:p w14:paraId="471226D7" w14:textId="5D5AD8F4" w:rsidR="00E76F1C" w:rsidRDefault="00E76F1C" w:rsidP="00E76F1C">
            <w:pPr>
              <w:rPr>
                <w:rFonts w:ascii="Times New Roman" w:hAnsi="Times New Roman" w:cs="Times New Roman"/>
                <w:lang w:val="en-US"/>
              </w:rPr>
            </w:pPr>
            <w:r>
              <w:rPr>
                <w:rFonts w:ascii="Times New Roman" w:hAnsi="Times New Roman" w:cs="Times New Roman"/>
                <w:lang w:val="en-US"/>
              </w:rPr>
              <w:t>Survival in the model is ‘apparent’ survival because true mortality and permanent emigration cannot be separated. So lower survival could arise from higher emigration and/or higher mortality but cannot be known.</w:t>
            </w:r>
          </w:p>
          <w:p w14:paraId="444A3D5A" w14:textId="5A09E3B5" w:rsidR="001E4823" w:rsidRPr="00415FEA" w:rsidRDefault="00FC7ADE" w:rsidP="00E76F1C">
            <w:pPr>
              <w:rPr>
                <w:rFonts w:ascii="Times New Roman" w:hAnsi="Times New Roman" w:cs="Times New Roman"/>
                <w:lang w:val="en-US"/>
              </w:rPr>
            </w:pPr>
            <w:r>
              <w:rPr>
                <w:rFonts w:ascii="Times New Roman" w:hAnsi="Times New Roman" w:cs="Times New Roman"/>
                <w:lang w:val="en-US"/>
              </w:rPr>
              <w:t xml:space="preserve">The model allows estimation of temporary emigration which accounts for periods when animals are captured in primary periods each side of </w:t>
            </w:r>
            <w:r>
              <w:rPr>
                <w:rFonts w:ascii="Times New Roman" w:hAnsi="Times New Roman" w:cs="Times New Roman"/>
                <w:lang w:val="en-US"/>
              </w:rPr>
              <w:t>one or more</w:t>
            </w:r>
            <w:r>
              <w:rPr>
                <w:rFonts w:ascii="Times New Roman" w:hAnsi="Times New Roman" w:cs="Times New Roman"/>
                <w:lang w:val="en-US"/>
              </w:rPr>
              <w:t xml:space="preserve"> when they are not captured.</w:t>
            </w:r>
            <w:r w:rsidR="00E76F1C">
              <w:rPr>
                <w:rFonts w:ascii="Times New Roman" w:hAnsi="Times New Roman" w:cs="Times New Roman"/>
                <w:lang w:val="en-US"/>
              </w:rPr>
              <w:t xml:space="preserve"> Some text has been added to clarify. </w:t>
            </w:r>
          </w:p>
        </w:tc>
      </w:tr>
      <w:tr w:rsidR="00840265" w:rsidRPr="00415FEA" w14:paraId="19F15935" w14:textId="77777777" w:rsidTr="0051313D">
        <w:tc>
          <w:tcPr>
            <w:tcW w:w="4508" w:type="dxa"/>
          </w:tcPr>
          <w:p w14:paraId="219DCB29" w14:textId="46658359" w:rsidR="00840265" w:rsidRPr="00415FEA" w:rsidRDefault="00840265" w:rsidP="0051313D">
            <w:pPr>
              <w:rPr>
                <w:rFonts w:ascii="Times New Roman" w:hAnsi="Times New Roman" w:cs="Times New Roman"/>
                <w:lang w:val="en-US"/>
              </w:rPr>
            </w:pPr>
            <w:r w:rsidRPr="00415FEA">
              <w:rPr>
                <w:rFonts w:ascii="Times New Roman" w:hAnsi="Times New Roman" w:cs="Times New Roman"/>
                <w:lang w:val="en-US"/>
              </w:rPr>
              <w:t xml:space="preserve">Why you have this text in results lines 140-143 on sex ratios? You combined sexes for the analysis and do not present any test for this sex-ration data. </w:t>
            </w:r>
          </w:p>
        </w:tc>
        <w:tc>
          <w:tcPr>
            <w:tcW w:w="4508" w:type="dxa"/>
          </w:tcPr>
          <w:p w14:paraId="3D87B32B" w14:textId="12E617AF" w:rsidR="00840265" w:rsidRPr="00415FEA" w:rsidRDefault="00E76F1C" w:rsidP="0051313D">
            <w:pPr>
              <w:rPr>
                <w:rFonts w:ascii="Times New Roman" w:hAnsi="Times New Roman" w:cs="Times New Roman"/>
                <w:lang w:val="en-US"/>
              </w:rPr>
            </w:pPr>
            <w:r>
              <w:rPr>
                <w:rFonts w:ascii="Times New Roman" w:hAnsi="Times New Roman" w:cs="Times New Roman"/>
                <w:lang w:val="en-US"/>
              </w:rPr>
              <w:t>We include this as descriptive background so the reader can see the details. If we do not include a reader may think we have hidden some important information showing a highly skewed sex ratio that may have arisen over time.</w:t>
            </w:r>
          </w:p>
        </w:tc>
      </w:tr>
      <w:tr w:rsidR="00840265" w:rsidRPr="00415FEA" w14:paraId="5C4C6027" w14:textId="77777777" w:rsidTr="0051313D">
        <w:tc>
          <w:tcPr>
            <w:tcW w:w="4508" w:type="dxa"/>
          </w:tcPr>
          <w:p w14:paraId="6A568A8D" w14:textId="06160CD9" w:rsidR="00840265" w:rsidRPr="00415FEA" w:rsidRDefault="00840265" w:rsidP="0051313D">
            <w:pPr>
              <w:rPr>
                <w:rFonts w:ascii="Times New Roman" w:hAnsi="Times New Roman" w:cs="Times New Roman"/>
                <w:lang w:val="en-US"/>
              </w:rPr>
            </w:pPr>
            <w:r w:rsidRPr="00415FEA">
              <w:rPr>
                <w:rFonts w:ascii="Times New Roman" w:hAnsi="Times New Roman" w:cs="Times New Roman"/>
                <w:lang w:val="en-US"/>
              </w:rPr>
              <w:t xml:space="preserve">3.3. population sizes section could be shortened, because numbers in text partly repeat those in fig 2. No need to explain in text </w:t>
            </w:r>
            <w:r w:rsidR="00FC0796" w:rsidRPr="00415FEA">
              <w:rPr>
                <w:rFonts w:ascii="Times New Roman" w:hAnsi="Times New Roman" w:cs="Times New Roman"/>
                <w:lang w:val="en-US"/>
              </w:rPr>
              <w:t>in detail what is presented in figure.</w:t>
            </w:r>
          </w:p>
        </w:tc>
        <w:tc>
          <w:tcPr>
            <w:tcW w:w="4508" w:type="dxa"/>
          </w:tcPr>
          <w:p w14:paraId="150E2FCC" w14:textId="568E1214" w:rsidR="00840265" w:rsidRPr="00415FEA" w:rsidRDefault="00E76F1C" w:rsidP="0051313D">
            <w:pPr>
              <w:rPr>
                <w:rFonts w:ascii="Times New Roman" w:hAnsi="Times New Roman" w:cs="Times New Roman"/>
                <w:lang w:val="en-US"/>
              </w:rPr>
            </w:pPr>
            <w:r>
              <w:rPr>
                <w:rFonts w:ascii="Times New Roman" w:hAnsi="Times New Roman" w:cs="Times New Roman"/>
                <w:lang w:val="en-US"/>
              </w:rPr>
              <w:t xml:space="preserve">We have </w:t>
            </w:r>
            <w:r w:rsidR="004D000D">
              <w:rPr>
                <w:rFonts w:ascii="Times New Roman" w:hAnsi="Times New Roman" w:cs="Times New Roman"/>
                <w:lang w:val="en-US"/>
              </w:rPr>
              <w:t xml:space="preserve">substantially </w:t>
            </w:r>
            <w:r>
              <w:rPr>
                <w:rFonts w:ascii="Times New Roman" w:hAnsi="Times New Roman" w:cs="Times New Roman"/>
                <w:lang w:val="en-US"/>
              </w:rPr>
              <w:t>reduced the amount of text here.</w:t>
            </w:r>
          </w:p>
        </w:tc>
      </w:tr>
      <w:tr w:rsidR="00840265" w:rsidRPr="00415FEA" w14:paraId="777B9702" w14:textId="77777777" w:rsidTr="0051313D">
        <w:tc>
          <w:tcPr>
            <w:tcW w:w="4508" w:type="dxa"/>
          </w:tcPr>
          <w:p w14:paraId="29E78BA0" w14:textId="2A6F17BF" w:rsidR="00840265" w:rsidRPr="00415FEA" w:rsidRDefault="00FC0796" w:rsidP="0051313D">
            <w:pPr>
              <w:rPr>
                <w:rFonts w:ascii="Times New Roman" w:hAnsi="Times New Roman" w:cs="Times New Roman"/>
                <w:lang w:val="en-US"/>
              </w:rPr>
            </w:pPr>
            <w:r w:rsidRPr="00415FEA">
              <w:rPr>
                <w:rFonts w:ascii="Times New Roman" w:hAnsi="Times New Roman" w:cs="Times New Roman"/>
                <w:lang w:val="en-US"/>
              </w:rPr>
              <w:lastRenderedPageBreak/>
              <w:t xml:space="preserve">Discission line 216: “Minnippi showed substantial variation” There is variation (or decline) in Mt Petrie too during the first trapping period. </w:t>
            </w:r>
          </w:p>
        </w:tc>
        <w:tc>
          <w:tcPr>
            <w:tcW w:w="4508" w:type="dxa"/>
          </w:tcPr>
          <w:p w14:paraId="32E432BF" w14:textId="7ECBCFD4" w:rsidR="00840265" w:rsidRPr="00415FEA" w:rsidRDefault="004D000D" w:rsidP="0051313D">
            <w:pPr>
              <w:rPr>
                <w:rFonts w:ascii="Times New Roman" w:hAnsi="Times New Roman" w:cs="Times New Roman"/>
                <w:lang w:val="en-US"/>
              </w:rPr>
            </w:pPr>
            <w:r>
              <w:rPr>
                <w:rFonts w:ascii="Times New Roman" w:hAnsi="Times New Roman" w:cs="Times New Roman"/>
                <w:lang w:val="en-US"/>
              </w:rPr>
              <w:t>We have deleted ‘substantial’ and compared the variation directly to the trend at the peri-urban site.</w:t>
            </w:r>
          </w:p>
        </w:tc>
      </w:tr>
      <w:tr w:rsidR="00840265" w:rsidRPr="00415FEA" w14:paraId="7CB7A5D9" w14:textId="77777777" w:rsidTr="0051313D">
        <w:tc>
          <w:tcPr>
            <w:tcW w:w="4508" w:type="dxa"/>
          </w:tcPr>
          <w:p w14:paraId="16880EF9" w14:textId="1D2B7D61" w:rsidR="00840265" w:rsidRPr="00415FEA" w:rsidRDefault="00FC0796" w:rsidP="0051313D">
            <w:pPr>
              <w:rPr>
                <w:rFonts w:ascii="Times New Roman" w:hAnsi="Times New Roman" w:cs="Times New Roman"/>
                <w:lang w:val="en-US"/>
              </w:rPr>
            </w:pPr>
            <w:r w:rsidRPr="00415FEA">
              <w:rPr>
                <w:rFonts w:ascii="Times New Roman" w:hAnsi="Times New Roman" w:cs="Times New Roman"/>
                <w:lang w:val="en-US"/>
              </w:rPr>
              <w:t xml:space="preserve">Line 227. For this species, you can also found studies </w:t>
            </w:r>
            <w:r w:rsidR="00145A35" w:rsidRPr="00415FEA">
              <w:rPr>
                <w:rFonts w:ascii="Times New Roman" w:hAnsi="Times New Roman" w:cs="Times New Roman"/>
                <w:lang w:val="en-US"/>
              </w:rPr>
              <w:t>describing</w:t>
            </w:r>
            <w:r w:rsidRPr="00415FEA">
              <w:rPr>
                <w:rFonts w:ascii="Times New Roman" w:hAnsi="Times New Roman" w:cs="Times New Roman"/>
                <w:lang w:val="en-US"/>
              </w:rPr>
              <w:t xml:space="preserve"> no decline </w:t>
            </w:r>
          </w:p>
        </w:tc>
        <w:tc>
          <w:tcPr>
            <w:tcW w:w="4508" w:type="dxa"/>
          </w:tcPr>
          <w:p w14:paraId="7CB3119D" w14:textId="7DD9AD33" w:rsidR="00840265" w:rsidRPr="00415FEA" w:rsidRDefault="004D000D" w:rsidP="004D000D">
            <w:pPr>
              <w:rPr>
                <w:rFonts w:ascii="Times New Roman" w:hAnsi="Times New Roman" w:cs="Times New Roman"/>
                <w:lang w:val="en-US"/>
              </w:rPr>
            </w:pPr>
            <w:r>
              <w:rPr>
                <w:rFonts w:ascii="Times New Roman" w:hAnsi="Times New Roman" w:cs="Times New Roman"/>
                <w:lang w:val="en-US"/>
              </w:rPr>
              <w:t>We have changed our wording that some populations have shown decline.</w:t>
            </w:r>
          </w:p>
        </w:tc>
      </w:tr>
      <w:tr w:rsidR="00145A35" w:rsidRPr="00415FEA" w14:paraId="5161A2D4" w14:textId="77777777" w:rsidTr="0051313D">
        <w:tc>
          <w:tcPr>
            <w:tcW w:w="4508" w:type="dxa"/>
          </w:tcPr>
          <w:p w14:paraId="70F8E412" w14:textId="12F3F7F9" w:rsidR="00145A35" w:rsidRPr="00415FEA" w:rsidRDefault="00145A35" w:rsidP="0051313D">
            <w:pPr>
              <w:rPr>
                <w:rFonts w:ascii="Times New Roman" w:hAnsi="Times New Roman" w:cs="Times New Roman"/>
                <w:lang w:val="en-US"/>
              </w:rPr>
            </w:pPr>
            <w:r w:rsidRPr="00415FEA">
              <w:rPr>
                <w:rFonts w:ascii="Times New Roman" w:hAnsi="Times New Roman" w:cs="Times New Roman"/>
                <w:lang w:val="en-US"/>
              </w:rPr>
              <w:t xml:space="preserve">Line 243 No need to write about removal of horses from some local pasture </w:t>
            </w:r>
          </w:p>
        </w:tc>
        <w:tc>
          <w:tcPr>
            <w:tcW w:w="4508" w:type="dxa"/>
          </w:tcPr>
          <w:p w14:paraId="17527510" w14:textId="0319A901" w:rsidR="00145A35" w:rsidRPr="00415FEA" w:rsidRDefault="00BA66C1" w:rsidP="0051313D">
            <w:pPr>
              <w:rPr>
                <w:rFonts w:ascii="Times New Roman" w:hAnsi="Times New Roman" w:cs="Times New Roman"/>
                <w:lang w:val="en-US"/>
              </w:rPr>
            </w:pPr>
            <w:r>
              <w:rPr>
                <w:rFonts w:ascii="Times New Roman" w:hAnsi="Times New Roman" w:cs="Times New Roman"/>
                <w:lang w:val="en-US"/>
              </w:rPr>
              <w:t>We have retained but have removed a few words to make more concise.</w:t>
            </w:r>
          </w:p>
        </w:tc>
      </w:tr>
      <w:tr w:rsidR="00145A35" w:rsidRPr="00415FEA" w14:paraId="08256273" w14:textId="77777777" w:rsidTr="0051313D">
        <w:tc>
          <w:tcPr>
            <w:tcW w:w="4508" w:type="dxa"/>
          </w:tcPr>
          <w:p w14:paraId="6BED2FA8" w14:textId="5AB8D22F" w:rsidR="00145A35" w:rsidRPr="00415FEA" w:rsidRDefault="00994B7C" w:rsidP="0051313D">
            <w:pPr>
              <w:rPr>
                <w:rFonts w:ascii="Times New Roman" w:hAnsi="Times New Roman" w:cs="Times New Roman"/>
                <w:lang w:val="en-US"/>
              </w:rPr>
            </w:pPr>
            <w:r w:rsidRPr="00415FEA">
              <w:rPr>
                <w:rFonts w:ascii="Times New Roman" w:hAnsi="Times New Roman" w:cs="Times New Roman"/>
                <w:lang w:val="en-US"/>
              </w:rPr>
              <w:t>4.3 Genetic implications. Too speculative, you can shortly mention this, but no need to highlight it with a separate section. You do not have any evidence that there is nay genetic implications or that those would be reason or result from the observed decline. In fact, many small populations in nature cope very well although genetic variation may be decreased locally</w:t>
            </w:r>
          </w:p>
        </w:tc>
        <w:tc>
          <w:tcPr>
            <w:tcW w:w="4508" w:type="dxa"/>
          </w:tcPr>
          <w:p w14:paraId="58A1D0F4" w14:textId="77777777" w:rsidR="00BA66C1" w:rsidRDefault="00BA66C1" w:rsidP="0051313D">
            <w:pPr>
              <w:rPr>
                <w:rFonts w:ascii="Times New Roman" w:hAnsi="Times New Roman" w:cs="Times New Roman"/>
                <w:lang w:val="en-US"/>
              </w:rPr>
            </w:pPr>
            <w:r>
              <w:rPr>
                <w:rFonts w:ascii="Times New Roman" w:hAnsi="Times New Roman" w:cs="Times New Roman"/>
                <w:lang w:val="en-US"/>
              </w:rPr>
              <w:t xml:space="preserve">We have removed the section heading. </w:t>
            </w:r>
          </w:p>
          <w:p w14:paraId="598FD269" w14:textId="77777777" w:rsidR="00BA66C1" w:rsidRDefault="00BA66C1" w:rsidP="0051313D">
            <w:pPr>
              <w:rPr>
                <w:rFonts w:ascii="Times New Roman" w:hAnsi="Times New Roman" w:cs="Times New Roman"/>
                <w:lang w:val="en-US"/>
              </w:rPr>
            </w:pPr>
            <w:r>
              <w:rPr>
                <w:rFonts w:ascii="Times New Roman" w:hAnsi="Times New Roman" w:cs="Times New Roman"/>
                <w:lang w:val="en-US"/>
              </w:rPr>
              <w:t>We have made more concise.</w:t>
            </w:r>
          </w:p>
          <w:p w14:paraId="054A22CA" w14:textId="7AE33DD6" w:rsidR="00145A35" w:rsidRPr="00415FEA" w:rsidRDefault="00BA66C1" w:rsidP="0051313D">
            <w:pPr>
              <w:rPr>
                <w:rFonts w:ascii="Times New Roman" w:hAnsi="Times New Roman" w:cs="Times New Roman"/>
                <w:lang w:val="en-US"/>
              </w:rPr>
            </w:pPr>
            <w:r>
              <w:rPr>
                <w:rFonts w:ascii="Times New Roman" w:hAnsi="Times New Roman" w:cs="Times New Roman"/>
                <w:lang w:val="en-US"/>
              </w:rPr>
              <w:t>A genetic study that included samples from both our populations showed lower genetic diversity at the urban site and high relatedness. Therefore, it is valid that we briefly discuss our findings in relation to that.</w:t>
            </w:r>
          </w:p>
        </w:tc>
      </w:tr>
      <w:tr w:rsidR="00145A35" w:rsidRPr="00415FEA" w14:paraId="611F2735" w14:textId="77777777" w:rsidTr="0051313D">
        <w:tc>
          <w:tcPr>
            <w:tcW w:w="4508" w:type="dxa"/>
          </w:tcPr>
          <w:p w14:paraId="0529A5E6" w14:textId="54750F07" w:rsidR="00145A35" w:rsidRPr="00415FEA" w:rsidRDefault="000471F1" w:rsidP="0051313D">
            <w:pPr>
              <w:rPr>
                <w:rFonts w:ascii="Times New Roman" w:hAnsi="Times New Roman" w:cs="Times New Roman"/>
                <w:lang w:val="en-US"/>
              </w:rPr>
            </w:pPr>
            <w:r w:rsidRPr="00415FEA">
              <w:rPr>
                <w:rFonts w:ascii="Times New Roman" w:hAnsi="Times New Roman" w:cs="Times New Roman"/>
                <w:lang w:val="en-US"/>
              </w:rPr>
              <w:t>5 conclusions. This whole paragraph should be rewritten to reflect what you actually did here and observed. Everybody knows that long-term studies are needed to study yearly fluctuations. It is not less from this study. Multiple populations: you had n=2. Population dynamics in urban setting: you had n=1</w:t>
            </w:r>
            <w:r w:rsidR="00DD7196" w:rsidRPr="00415FEA">
              <w:rPr>
                <w:rFonts w:ascii="Times New Roman" w:hAnsi="Times New Roman" w:cs="Times New Roman"/>
                <w:lang w:val="en-US"/>
              </w:rPr>
              <w:t xml:space="preserve">. “Loss of species” “healthy forests” not studied (what you </w:t>
            </w:r>
            <w:r w:rsidR="00132A3D" w:rsidRPr="00415FEA">
              <w:rPr>
                <w:rFonts w:ascii="Times New Roman" w:hAnsi="Times New Roman" w:cs="Times New Roman"/>
                <w:lang w:val="en-US"/>
              </w:rPr>
              <w:t xml:space="preserve">did </w:t>
            </w:r>
            <w:r w:rsidR="00DD7196" w:rsidRPr="00415FEA">
              <w:rPr>
                <w:rFonts w:ascii="Times New Roman" w:hAnsi="Times New Roman" w:cs="Times New Roman"/>
                <w:lang w:val="en-US"/>
              </w:rPr>
              <w:t>say on this was that your urban sites was better quality line 222!)</w:t>
            </w:r>
          </w:p>
        </w:tc>
        <w:tc>
          <w:tcPr>
            <w:tcW w:w="4508" w:type="dxa"/>
          </w:tcPr>
          <w:p w14:paraId="29CE0EEB" w14:textId="332AC4DE" w:rsidR="00145A35" w:rsidRPr="00415FEA" w:rsidRDefault="006979DA" w:rsidP="0051313D">
            <w:pPr>
              <w:rPr>
                <w:rFonts w:ascii="Times New Roman" w:hAnsi="Times New Roman" w:cs="Times New Roman"/>
                <w:lang w:val="en-US"/>
              </w:rPr>
            </w:pPr>
            <w:r>
              <w:rPr>
                <w:rFonts w:ascii="Times New Roman" w:hAnsi="Times New Roman" w:cs="Times New Roman"/>
                <w:lang w:val="en-US"/>
              </w:rPr>
              <w:t>We have substantially revised our conclusion.</w:t>
            </w:r>
          </w:p>
        </w:tc>
      </w:tr>
    </w:tbl>
    <w:p w14:paraId="32DECB42" w14:textId="660D1E5E" w:rsidR="001E4823" w:rsidRPr="00415FEA" w:rsidRDefault="001E4823" w:rsidP="001E4823">
      <w:pPr>
        <w:rPr>
          <w:rFonts w:ascii="Times New Roman" w:hAnsi="Times New Roman" w:cs="Times New Roman"/>
          <w:lang w:val="en-US"/>
        </w:rPr>
      </w:pPr>
    </w:p>
    <w:sectPr w:rsidR="001E4823" w:rsidRPr="00415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6898"/>
    <w:multiLevelType w:val="hybridMultilevel"/>
    <w:tmpl w:val="1938C42E"/>
    <w:lvl w:ilvl="0" w:tplc="2714B6D2">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87"/>
    <w:rsid w:val="00020EB1"/>
    <w:rsid w:val="00032799"/>
    <w:rsid w:val="000471F1"/>
    <w:rsid w:val="0005257E"/>
    <w:rsid w:val="00132A3D"/>
    <w:rsid w:val="00145A35"/>
    <w:rsid w:val="00156666"/>
    <w:rsid w:val="00187713"/>
    <w:rsid w:val="00192101"/>
    <w:rsid w:val="001D5BF0"/>
    <w:rsid w:val="001E4823"/>
    <w:rsid w:val="00211A19"/>
    <w:rsid w:val="002178A7"/>
    <w:rsid w:val="00342787"/>
    <w:rsid w:val="003444C2"/>
    <w:rsid w:val="0037291F"/>
    <w:rsid w:val="003901DD"/>
    <w:rsid w:val="003A0962"/>
    <w:rsid w:val="00415FEA"/>
    <w:rsid w:val="0042758C"/>
    <w:rsid w:val="00451586"/>
    <w:rsid w:val="0048706E"/>
    <w:rsid w:val="00490EFC"/>
    <w:rsid w:val="004D000D"/>
    <w:rsid w:val="0050778E"/>
    <w:rsid w:val="00521372"/>
    <w:rsid w:val="0052150B"/>
    <w:rsid w:val="00571791"/>
    <w:rsid w:val="005A29BE"/>
    <w:rsid w:val="005B17A6"/>
    <w:rsid w:val="005F359D"/>
    <w:rsid w:val="00621264"/>
    <w:rsid w:val="006979DA"/>
    <w:rsid w:val="00792356"/>
    <w:rsid w:val="007F4743"/>
    <w:rsid w:val="00840265"/>
    <w:rsid w:val="00856072"/>
    <w:rsid w:val="008B16E3"/>
    <w:rsid w:val="008B5502"/>
    <w:rsid w:val="009515B2"/>
    <w:rsid w:val="009617F8"/>
    <w:rsid w:val="009760AD"/>
    <w:rsid w:val="00982A10"/>
    <w:rsid w:val="009922E1"/>
    <w:rsid w:val="00994B7C"/>
    <w:rsid w:val="009C0641"/>
    <w:rsid w:val="009E6994"/>
    <w:rsid w:val="009F6C99"/>
    <w:rsid w:val="00A121BA"/>
    <w:rsid w:val="00A46614"/>
    <w:rsid w:val="00A467B6"/>
    <w:rsid w:val="00A467CF"/>
    <w:rsid w:val="00AD7F50"/>
    <w:rsid w:val="00B073F2"/>
    <w:rsid w:val="00B51F1F"/>
    <w:rsid w:val="00B71B16"/>
    <w:rsid w:val="00B76491"/>
    <w:rsid w:val="00BA66C1"/>
    <w:rsid w:val="00BE7778"/>
    <w:rsid w:val="00C45B99"/>
    <w:rsid w:val="00C50921"/>
    <w:rsid w:val="00D618FA"/>
    <w:rsid w:val="00DA0161"/>
    <w:rsid w:val="00DC6B52"/>
    <w:rsid w:val="00DD6E08"/>
    <w:rsid w:val="00DD7196"/>
    <w:rsid w:val="00E10538"/>
    <w:rsid w:val="00E51BD1"/>
    <w:rsid w:val="00E76F1C"/>
    <w:rsid w:val="00EE530B"/>
    <w:rsid w:val="00F125F1"/>
    <w:rsid w:val="00F33CDF"/>
    <w:rsid w:val="00F60E06"/>
    <w:rsid w:val="00FC0796"/>
    <w:rsid w:val="00FC7ADE"/>
    <w:rsid w:val="00FE1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F6E6"/>
  <w15:chartTrackingRefBased/>
  <w15:docId w15:val="{4B99EC62-2C95-419F-8784-CA523F2A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427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42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78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4278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21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91CF4CA6819438EB500F3759CF9EB" ma:contentTypeVersion="11" ma:contentTypeDescription="Create a new document." ma:contentTypeScope="" ma:versionID="9033434fc8bceef2281e559b52b73441">
  <xsd:schema xmlns:xsd="http://www.w3.org/2001/XMLSchema" xmlns:xs="http://www.w3.org/2001/XMLSchema" xmlns:p="http://schemas.microsoft.com/office/2006/metadata/properties" xmlns:ns3="a4d4ddfb-1518-4b9f-9c70-9314f5d143d7" targetNamespace="http://schemas.microsoft.com/office/2006/metadata/properties" ma:root="true" ma:fieldsID="325ae028f4eab1aef5979fd849f59997" ns3:_="">
    <xsd:import namespace="a4d4ddfb-1518-4b9f-9c70-9314f5d143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ddfb-1518-4b9f-9c70-9314f5d14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4451B-C745-4A40-81A2-6496F544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ddfb-1518-4b9f-9c70-9314f5d1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D2185-21A6-4C5E-B076-DA378CE9B280}">
  <ds:schemaRefs>
    <ds:schemaRef ds:uri="http://schemas.microsoft.com/sharepoint/v3/contenttype/forms"/>
  </ds:schemaRefs>
</ds:datastoreItem>
</file>

<file path=customXml/itemProps3.xml><?xml version="1.0" encoding="utf-8"?>
<ds:datastoreItem xmlns:ds="http://schemas.openxmlformats.org/officeDocument/2006/customXml" ds:itemID="{E81EA3A7-D339-4323-92D0-AA0C993C7C4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4d4ddfb-1518-4b9f-9c70-9314f5d143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Marks</dc:creator>
  <cp:keywords/>
  <dc:description/>
  <cp:lastModifiedBy>RGoldingay</cp:lastModifiedBy>
  <cp:revision>2</cp:revision>
  <dcterms:created xsi:type="dcterms:W3CDTF">2023-05-31T01:50:00Z</dcterms:created>
  <dcterms:modified xsi:type="dcterms:W3CDTF">2023-05-31T01:50:00Z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0x01010075891CF4CA6819438EB500F3759CF9EB</vt:lpwstr>
  </property>
</Properties>
</file>