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734B6B" w14:textId="77777777" w:rsidR="00343BAF" w:rsidRDefault="00343BAF"/>
    <w:tbl>
      <w:tblPr>
        <w:tblStyle w:val="TableGrid"/>
        <w:tblpPr w:leftFromText="180" w:rightFromText="180" w:vertAnchor="text" w:horzAnchor="margin" w:tblpY="-719"/>
        <w:tblW w:w="1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3330"/>
        <w:gridCol w:w="630"/>
        <w:gridCol w:w="540"/>
        <w:gridCol w:w="540"/>
        <w:gridCol w:w="540"/>
        <w:gridCol w:w="630"/>
        <w:gridCol w:w="689"/>
        <w:gridCol w:w="540"/>
        <w:gridCol w:w="540"/>
        <w:gridCol w:w="540"/>
        <w:gridCol w:w="540"/>
        <w:gridCol w:w="540"/>
        <w:gridCol w:w="584"/>
        <w:gridCol w:w="630"/>
        <w:gridCol w:w="630"/>
        <w:gridCol w:w="630"/>
        <w:gridCol w:w="540"/>
        <w:gridCol w:w="535"/>
      </w:tblGrid>
      <w:tr w:rsidR="00642C73" w:rsidRPr="00493F57" w14:paraId="57222520" w14:textId="77777777" w:rsidTr="00C50DF2">
        <w:trPr>
          <w:cantSplit/>
          <w:trHeight w:val="80"/>
        </w:trPr>
        <w:tc>
          <w:tcPr>
            <w:tcW w:w="14678" w:type="dxa"/>
            <w:gridSpan w:val="19"/>
            <w:tcBorders>
              <w:bottom w:val="thinThickSmallGap" w:sz="24" w:space="0" w:color="auto"/>
            </w:tcBorders>
            <w:vAlign w:val="center"/>
          </w:tcPr>
          <w:p w14:paraId="1BF668E0" w14:textId="4C235C84" w:rsidR="00642C73" w:rsidRPr="00493F57" w:rsidRDefault="006F7B2F" w:rsidP="0058504B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Supplementary </w:t>
            </w:r>
            <w:r w:rsidR="005F77A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Table </w:t>
            </w:r>
            <w:r w:rsidR="0058504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3</w:t>
            </w:r>
            <w:r w:rsidR="002564FB" w:rsidRPr="00493F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. </w:t>
            </w:r>
            <w:r w:rsidR="002F349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Metabolic p</w:t>
            </w:r>
            <w:r w:rsidR="00EF7A87" w:rsidRPr="00493F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athway enrichment scores </w:t>
            </w:r>
            <w:r w:rsidR="0056712B" w:rsidRPr="00493F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(PES) </w:t>
            </w:r>
            <w:r w:rsidR="002F349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for </w:t>
            </w:r>
            <w:r w:rsidR="00EF7A87" w:rsidRPr="00493F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discriminating metabolites between rice bran varieties</w:t>
            </w:r>
          </w:p>
        </w:tc>
      </w:tr>
      <w:tr w:rsidR="006474F4" w:rsidRPr="00493F57" w14:paraId="17FFA7F5" w14:textId="77777777" w:rsidTr="00336FF5">
        <w:trPr>
          <w:cantSplit/>
          <w:trHeight w:val="2304"/>
        </w:trPr>
        <w:tc>
          <w:tcPr>
            <w:tcW w:w="4860" w:type="dxa"/>
            <w:gridSpan w:val="2"/>
            <w:tcBorders>
              <w:top w:val="thinThickSmallGap" w:sz="24" w:space="0" w:color="auto"/>
              <w:bottom w:val="single" w:sz="4" w:space="0" w:color="auto"/>
              <w:tl2br w:val="single" w:sz="4" w:space="0" w:color="auto"/>
            </w:tcBorders>
          </w:tcPr>
          <w:p w14:paraId="67073F63" w14:textId="77777777" w:rsidR="00343BAF" w:rsidRPr="00493F57" w:rsidRDefault="00343BAF" w:rsidP="00343BAF">
            <w:pPr>
              <w:ind w:left="216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14:paraId="1C17A35E" w14:textId="77777777" w:rsidR="00343BAF" w:rsidRPr="00493F57" w:rsidRDefault="00343BAF" w:rsidP="00343BAF">
            <w:pPr>
              <w:ind w:left="216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14:paraId="51E2FDED" w14:textId="77777777" w:rsidR="00343BAF" w:rsidRPr="00493F57" w:rsidRDefault="00343BAF" w:rsidP="00343BAF">
            <w:pPr>
              <w:ind w:left="216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14:paraId="0C345075" w14:textId="77777777" w:rsidR="00343BAF" w:rsidRPr="00493F57" w:rsidRDefault="00343BAF" w:rsidP="00343BAF">
            <w:pPr>
              <w:ind w:left="288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14:paraId="4CD19A9D" w14:textId="12FB26AC" w:rsidR="006474F4" w:rsidRPr="00493F57" w:rsidRDefault="006474F4" w:rsidP="00343BAF">
            <w:pPr>
              <w:ind w:left="288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493F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Rice Cultivar</w:t>
            </w:r>
          </w:p>
        </w:tc>
        <w:tc>
          <w:tcPr>
            <w:tcW w:w="630" w:type="dxa"/>
            <w:textDirection w:val="btLr"/>
          </w:tcPr>
          <w:p w14:paraId="20254D8E" w14:textId="154F9B62" w:rsidR="006474F4" w:rsidRPr="00493F57" w:rsidRDefault="00625686" w:rsidP="003B4E8E">
            <w:pPr>
              <w:ind w:left="113" w:right="113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Kenya – Basmati </w:t>
            </w:r>
            <w:r w:rsidR="006474F4"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217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14:paraId="521D163A" w14:textId="0E30F3FD" w:rsidR="006474F4" w:rsidRPr="00493F57" w:rsidRDefault="00625686" w:rsidP="009E1073">
            <w:pPr>
              <w:ind w:left="113" w:right="113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Kenya – Basmati </w:t>
            </w:r>
            <w:r w:rsidR="006474F4"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370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14:paraId="40EAA083" w14:textId="4453779B" w:rsidR="006474F4" w:rsidRPr="00493F57" w:rsidRDefault="006474F4" w:rsidP="00625686">
            <w:pPr>
              <w:ind w:left="113" w:right="113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Mali</w:t>
            </w:r>
            <w:r w:rsidR="00625686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–</w:t>
            </w: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Gambiaka</w:t>
            </w:r>
            <w:r w:rsidR="00625686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14:paraId="041C9B95" w14:textId="3632E180" w:rsidR="006474F4" w:rsidRPr="00493F57" w:rsidRDefault="006474F4" w:rsidP="00625686">
            <w:pPr>
              <w:ind w:left="113" w:right="113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Mali </w:t>
            </w:r>
            <w:r w:rsidR="00625686">
              <w:rPr>
                <w:rFonts w:ascii="Times New Roman" w:hAnsi="Times New Roman" w:cs="Times New Roman"/>
                <w:b/>
                <w:sz w:val="21"/>
                <w:szCs w:val="21"/>
              </w:rPr>
              <w:t>–</w:t>
            </w: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Shwetasoke</w:t>
            </w:r>
            <w:r w:rsidR="00625686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textDirection w:val="btLr"/>
          </w:tcPr>
          <w:p w14:paraId="58895C5F" w14:textId="3BBC5C12" w:rsidR="006474F4" w:rsidRPr="00493F57" w:rsidRDefault="006474F4" w:rsidP="00625686">
            <w:pPr>
              <w:ind w:left="113" w:right="113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Mali </w:t>
            </w:r>
            <w:r w:rsidR="00625686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– </w:t>
            </w:r>
            <w:r w:rsidR="0067009C">
              <w:rPr>
                <w:rFonts w:ascii="Times New Roman" w:hAnsi="Times New Roman" w:cs="Times New Roman"/>
                <w:b/>
                <w:sz w:val="21"/>
                <w:szCs w:val="21"/>
              </w:rPr>
              <w:t>DM-</w:t>
            </w: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16</w:t>
            </w:r>
          </w:p>
        </w:tc>
        <w:tc>
          <w:tcPr>
            <w:tcW w:w="689" w:type="dxa"/>
            <w:shd w:val="clear" w:color="auto" w:fill="auto"/>
            <w:textDirection w:val="btLr"/>
          </w:tcPr>
          <w:p w14:paraId="28A9A006" w14:textId="3F46E550" w:rsidR="006474F4" w:rsidRPr="00493F57" w:rsidRDefault="006474F4" w:rsidP="00625686">
            <w:pPr>
              <w:ind w:left="113" w:right="113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Mali </w:t>
            </w:r>
            <w:r w:rsidR="00625686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– </w:t>
            </w: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Khao Gaew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14:paraId="0E6CD528" w14:textId="3361EE81" w:rsidR="006474F4" w:rsidRPr="00493F57" w:rsidRDefault="006474F4" w:rsidP="00625686">
            <w:pPr>
              <w:ind w:left="113" w:right="113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Nicaragua </w:t>
            </w:r>
            <w:r w:rsidR="00625686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– </w:t>
            </w: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Dorado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14:paraId="003A243F" w14:textId="60BC7072" w:rsidR="006474F4" w:rsidRPr="00493F57" w:rsidRDefault="006474F4" w:rsidP="00625686">
            <w:pPr>
              <w:ind w:left="113" w:right="113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Nepal </w:t>
            </w:r>
            <w:r w:rsidR="00625686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– </w:t>
            </w: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Sawa Mahsuli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14:paraId="518D27A7" w14:textId="7EED231C" w:rsidR="006474F4" w:rsidRPr="00493F57" w:rsidRDefault="006474F4" w:rsidP="00625686">
            <w:pPr>
              <w:ind w:left="113" w:right="113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India </w:t>
            </w:r>
            <w:r w:rsidR="00625686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– </w:t>
            </w: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Chennula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14:paraId="2F37164D" w14:textId="3DFD8566" w:rsidR="006474F4" w:rsidRPr="00493F57" w:rsidRDefault="006474F4" w:rsidP="00625686">
            <w:pPr>
              <w:ind w:left="113" w:right="113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India </w:t>
            </w:r>
            <w:r w:rsidR="00625686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– </w:t>
            </w: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Njavara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14:paraId="6F5F47A9" w14:textId="20C96FFA" w:rsidR="006474F4" w:rsidRPr="00493F57" w:rsidRDefault="006474F4" w:rsidP="00625686">
            <w:pPr>
              <w:ind w:left="113" w:right="113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USA </w:t>
            </w:r>
            <w:r w:rsidR="00625686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– </w:t>
            </w: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Calrose</w:t>
            </w:r>
          </w:p>
        </w:tc>
        <w:tc>
          <w:tcPr>
            <w:tcW w:w="584" w:type="dxa"/>
            <w:shd w:val="clear" w:color="auto" w:fill="auto"/>
            <w:textDirection w:val="btLr"/>
          </w:tcPr>
          <w:p w14:paraId="354D075F" w14:textId="6EA43F0E" w:rsidR="006474F4" w:rsidRPr="00493F57" w:rsidRDefault="006474F4" w:rsidP="00625686">
            <w:pPr>
              <w:ind w:left="113" w:right="113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USA</w:t>
            </w:r>
            <w:r w:rsidR="00625686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– </w:t>
            </w: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RBT</w:t>
            </w:r>
            <w:r w:rsidR="00625686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300</w:t>
            </w:r>
          </w:p>
        </w:tc>
        <w:tc>
          <w:tcPr>
            <w:tcW w:w="630" w:type="dxa"/>
            <w:shd w:val="clear" w:color="auto" w:fill="auto"/>
            <w:textDirection w:val="btLr"/>
          </w:tcPr>
          <w:p w14:paraId="67208D6B" w14:textId="69B12DF8" w:rsidR="006474F4" w:rsidRPr="00493F57" w:rsidRDefault="00625686" w:rsidP="009E1073">
            <w:pPr>
              <w:ind w:left="113" w:right="113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USA – Jasmine </w:t>
            </w:r>
            <w:r w:rsidR="006474F4"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85</w:t>
            </w:r>
          </w:p>
        </w:tc>
        <w:tc>
          <w:tcPr>
            <w:tcW w:w="630" w:type="dxa"/>
            <w:shd w:val="clear" w:color="auto" w:fill="auto"/>
            <w:textDirection w:val="btLr"/>
          </w:tcPr>
          <w:p w14:paraId="66DE2DC4" w14:textId="2179418F" w:rsidR="006474F4" w:rsidRPr="00493F57" w:rsidRDefault="006474F4" w:rsidP="00625686">
            <w:pPr>
              <w:ind w:left="113" w:right="113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USA</w:t>
            </w:r>
            <w:r w:rsidR="00625686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– </w:t>
            </w: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IAC 600</w:t>
            </w:r>
          </w:p>
        </w:tc>
        <w:tc>
          <w:tcPr>
            <w:tcW w:w="630" w:type="dxa"/>
            <w:shd w:val="clear" w:color="auto" w:fill="auto"/>
            <w:textDirection w:val="btLr"/>
          </w:tcPr>
          <w:p w14:paraId="748EA79E" w14:textId="3FB6DC8E" w:rsidR="006474F4" w:rsidRPr="00493F57" w:rsidRDefault="006474F4" w:rsidP="00625686">
            <w:pPr>
              <w:ind w:left="113" w:right="113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USA</w:t>
            </w:r>
            <w:r w:rsidR="00625686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– </w:t>
            </w: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LTH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14:paraId="1FC15C6D" w14:textId="734529EF" w:rsidR="006474F4" w:rsidRPr="00493F57" w:rsidRDefault="006474F4" w:rsidP="00625686">
            <w:pPr>
              <w:ind w:left="113" w:right="113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USA</w:t>
            </w:r>
            <w:r w:rsidR="008E5FCF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="00625686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– </w:t>
            </w: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SHZ-2</w:t>
            </w:r>
          </w:p>
        </w:tc>
        <w:tc>
          <w:tcPr>
            <w:tcW w:w="535" w:type="dxa"/>
            <w:textDirection w:val="btLr"/>
          </w:tcPr>
          <w:p w14:paraId="5803772C" w14:textId="6AC26928" w:rsidR="006474F4" w:rsidRPr="00493F57" w:rsidRDefault="006474F4" w:rsidP="00625686">
            <w:pPr>
              <w:ind w:left="113" w:right="113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Cambodia </w:t>
            </w:r>
            <w:r w:rsidR="00625686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– </w:t>
            </w: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Rang Jey</w:t>
            </w:r>
          </w:p>
        </w:tc>
      </w:tr>
      <w:tr w:rsidR="006474F4" w:rsidRPr="00493F57" w14:paraId="12B011FF" w14:textId="77777777" w:rsidTr="00C50DF2">
        <w:trPr>
          <w:cantSplit/>
          <w:trHeight w:val="279"/>
        </w:trPr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14:paraId="60447215" w14:textId="4357B76C" w:rsidR="006474F4" w:rsidRPr="00493F57" w:rsidRDefault="006474F4" w:rsidP="006474F4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493F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Chemical class</w:t>
            </w:r>
          </w:p>
        </w:tc>
        <w:tc>
          <w:tcPr>
            <w:tcW w:w="3330" w:type="dxa"/>
            <w:tcBorders>
              <w:top w:val="single" w:sz="4" w:space="0" w:color="auto"/>
            </w:tcBorders>
            <w:vAlign w:val="center"/>
          </w:tcPr>
          <w:p w14:paraId="3CD96C2A" w14:textId="172473BE" w:rsidR="006474F4" w:rsidRPr="00493F57" w:rsidRDefault="006474F4" w:rsidP="006474F4">
            <w:pP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493F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Metabolic Pathway</w:t>
            </w:r>
          </w:p>
        </w:tc>
        <w:tc>
          <w:tcPr>
            <w:tcW w:w="630" w:type="dxa"/>
          </w:tcPr>
          <w:p w14:paraId="7C176D9B" w14:textId="77777777" w:rsidR="006474F4" w:rsidRPr="00493F57" w:rsidRDefault="006474F4" w:rsidP="006474F4">
            <w:pPr>
              <w:ind w:left="115" w:right="115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540" w:type="dxa"/>
          </w:tcPr>
          <w:p w14:paraId="29D4D828" w14:textId="77777777" w:rsidR="006474F4" w:rsidRPr="00493F57" w:rsidRDefault="006474F4" w:rsidP="006474F4">
            <w:pPr>
              <w:ind w:left="115" w:right="115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540" w:type="dxa"/>
          </w:tcPr>
          <w:p w14:paraId="65755251" w14:textId="77777777" w:rsidR="006474F4" w:rsidRPr="00493F57" w:rsidRDefault="006474F4" w:rsidP="006474F4">
            <w:pPr>
              <w:ind w:left="115" w:right="115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540" w:type="dxa"/>
          </w:tcPr>
          <w:p w14:paraId="60E3DAD2" w14:textId="77777777" w:rsidR="006474F4" w:rsidRPr="00493F57" w:rsidRDefault="006474F4" w:rsidP="006474F4">
            <w:pPr>
              <w:ind w:left="115" w:right="115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630" w:type="dxa"/>
          </w:tcPr>
          <w:p w14:paraId="204E8BA0" w14:textId="77777777" w:rsidR="006474F4" w:rsidRPr="00493F57" w:rsidRDefault="006474F4" w:rsidP="006474F4">
            <w:pPr>
              <w:ind w:left="115" w:right="115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689" w:type="dxa"/>
          </w:tcPr>
          <w:p w14:paraId="004F2ABB" w14:textId="77777777" w:rsidR="006474F4" w:rsidRPr="00493F57" w:rsidRDefault="006474F4" w:rsidP="006474F4">
            <w:pPr>
              <w:ind w:left="115" w:right="115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540" w:type="dxa"/>
          </w:tcPr>
          <w:p w14:paraId="782704D9" w14:textId="77777777" w:rsidR="006474F4" w:rsidRPr="00493F57" w:rsidRDefault="006474F4" w:rsidP="006474F4">
            <w:pPr>
              <w:ind w:left="115" w:right="115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540" w:type="dxa"/>
          </w:tcPr>
          <w:p w14:paraId="0BF1EC87" w14:textId="77777777" w:rsidR="006474F4" w:rsidRPr="00493F57" w:rsidRDefault="006474F4" w:rsidP="006474F4">
            <w:pPr>
              <w:ind w:left="115" w:right="115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540" w:type="dxa"/>
          </w:tcPr>
          <w:p w14:paraId="5B0BA3EC" w14:textId="77777777" w:rsidR="006474F4" w:rsidRPr="00493F57" w:rsidRDefault="006474F4" w:rsidP="006474F4">
            <w:pPr>
              <w:ind w:left="115" w:right="115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540" w:type="dxa"/>
          </w:tcPr>
          <w:p w14:paraId="689C8D5E" w14:textId="77777777" w:rsidR="006474F4" w:rsidRPr="00493F57" w:rsidRDefault="006474F4" w:rsidP="006474F4">
            <w:pPr>
              <w:ind w:left="115" w:right="115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540" w:type="dxa"/>
          </w:tcPr>
          <w:p w14:paraId="58E839EC" w14:textId="77777777" w:rsidR="006474F4" w:rsidRPr="00493F57" w:rsidRDefault="006474F4" w:rsidP="006474F4">
            <w:pPr>
              <w:ind w:left="115" w:right="115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584" w:type="dxa"/>
          </w:tcPr>
          <w:p w14:paraId="6002E65A" w14:textId="77777777" w:rsidR="006474F4" w:rsidRPr="00493F57" w:rsidRDefault="006474F4" w:rsidP="006474F4">
            <w:pPr>
              <w:ind w:left="115" w:right="115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630" w:type="dxa"/>
          </w:tcPr>
          <w:p w14:paraId="6A4BFFCE" w14:textId="77777777" w:rsidR="006474F4" w:rsidRPr="00493F57" w:rsidRDefault="006474F4" w:rsidP="006474F4">
            <w:pPr>
              <w:ind w:left="115" w:right="115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630" w:type="dxa"/>
          </w:tcPr>
          <w:p w14:paraId="00A17E5F" w14:textId="77777777" w:rsidR="006474F4" w:rsidRPr="00493F57" w:rsidRDefault="006474F4" w:rsidP="006474F4">
            <w:pPr>
              <w:ind w:left="115" w:right="115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630" w:type="dxa"/>
          </w:tcPr>
          <w:p w14:paraId="4E79B1A4" w14:textId="77777777" w:rsidR="006474F4" w:rsidRPr="00493F57" w:rsidRDefault="006474F4" w:rsidP="006474F4">
            <w:pPr>
              <w:ind w:left="115" w:right="115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540" w:type="dxa"/>
          </w:tcPr>
          <w:p w14:paraId="2DA0C416" w14:textId="77777777" w:rsidR="006474F4" w:rsidRPr="00493F57" w:rsidRDefault="006474F4" w:rsidP="006474F4">
            <w:pPr>
              <w:ind w:left="115" w:right="115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535" w:type="dxa"/>
          </w:tcPr>
          <w:p w14:paraId="0B8F4754" w14:textId="77777777" w:rsidR="006474F4" w:rsidRPr="00493F57" w:rsidRDefault="006474F4" w:rsidP="006474F4">
            <w:pPr>
              <w:ind w:left="115" w:right="115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6474F4" w:rsidRPr="00493F57" w14:paraId="2423C5E3" w14:textId="77777777" w:rsidTr="00C50DF2">
        <w:trPr>
          <w:trHeight w:val="233"/>
        </w:trPr>
        <w:tc>
          <w:tcPr>
            <w:tcW w:w="1530" w:type="dxa"/>
            <w:vMerge w:val="restart"/>
            <w:vAlign w:val="center"/>
          </w:tcPr>
          <w:p w14:paraId="45DB14BB" w14:textId="77777777" w:rsidR="006474F4" w:rsidRPr="00493F57" w:rsidRDefault="006474F4" w:rsidP="006474F4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Amino acid</w:t>
            </w:r>
          </w:p>
        </w:tc>
        <w:tc>
          <w:tcPr>
            <w:tcW w:w="3330" w:type="dxa"/>
            <w:vAlign w:val="center"/>
          </w:tcPr>
          <w:p w14:paraId="00B722A7" w14:textId="77777777" w:rsidR="006474F4" w:rsidRPr="00493F57" w:rsidRDefault="006474F4" w:rsidP="006474F4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Aromatic amino acid metabolism (PEP derived)</w:t>
            </w:r>
          </w:p>
        </w:tc>
        <w:tc>
          <w:tcPr>
            <w:tcW w:w="630" w:type="dxa"/>
          </w:tcPr>
          <w:p w14:paraId="0CB9168B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33A29CFA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006CF6EE" w14:textId="3709BACE" w:rsidR="006474F4" w:rsidRPr="00493F57" w:rsidRDefault="00DF55F8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6F49CAF5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7CFC0DED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  <w:t>24.8</w:t>
            </w:r>
          </w:p>
        </w:tc>
        <w:tc>
          <w:tcPr>
            <w:tcW w:w="689" w:type="dxa"/>
          </w:tcPr>
          <w:p w14:paraId="6CAF46E3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1B3F742B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6C585947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1465F9D3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272DBF0A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1.7</w:t>
            </w:r>
          </w:p>
        </w:tc>
        <w:tc>
          <w:tcPr>
            <w:tcW w:w="540" w:type="dxa"/>
          </w:tcPr>
          <w:p w14:paraId="21069CA1" w14:textId="7B7A85F4" w:rsidR="006474F4" w:rsidRPr="00493F57" w:rsidRDefault="00DF55F8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84" w:type="dxa"/>
          </w:tcPr>
          <w:p w14:paraId="15B39698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25A51159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48974BCA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6F4350A8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047A39CA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35" w:type="dxa"/>
          </w:tcPr>
          <w:p w14:paraId="6007BE7E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2.4</w:t>
            </w:r>
          </w:p>
        </w:tc>
      </w:tr>
      <w:tr w:rsidR="006474F4" w:rsidRPr="00493F57" w14:paraId="00155A52" w14:textId="77777777" w:rsidTr="00C50DF2">
        <w:tc>
          <w:tcPr>
            <w:tcW w:w="1530" w:type="dxa"/>
            <w:vMerge/>
            <w:vAlign w:val="center"/>
          </w:tcPr>
          <w:p w14:paraId="0B6B4E57" w14:textId="77777777" w:rsidR="006474F4" w:rsidRPr="00493F57" w:rsidRDefault="006474F4" w:rsidP="006474F4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3330" w:type="dxa"/>
            <w:vAlign w:val="center"/>
          </w:tcPr>
          <w:p w14:paraId="2EA90DEA" w14:textId="77777777" w:rsidR="006474F4" w:rsidRPr="00493F57" w:rsidRDefault="006474F4" w:rsidP="006474F4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Aspartate family (OAA derived)</w:t>
            </w:r>
          </w:p>
        </w:tc>
        <w:tc>
          <w:tcPr>
            <w:tcW w:w="630" w:type="dxa"/>
          </w:tcPr>
          <w:p w14:paraId="2687873A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385B7EE8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29206505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5AD04961" w14:textId="02E60E76" w:rsidR="006474F4" w:rsidRPr="00493F57" w:rsidRDefault="00DF55F8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039C02E8" w14:textId="07AC84E6" w:rsidR="006474F4" w:rsidRPr="00493F57" w:rsidRDefault="00DF55F8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89" w:type="dxa"/>
          </w:tcPr>
          <w:p w14:paraId="13282AA4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1.6</w:t>
            </w:r>
          </w:p>
        </w:tc>
        <w:tc>
          <w:tcPr>
            <w:tcW w:w="540" w:type="dxa"/>
          </w:tcPr>
          <w:p w14:paraId="06F89D70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0ABC8C96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1.2</w:t>
            </w:r>
          </w:p>
        </w:tc>
        <w:tc>
          <w:tcPr>
            <w:tcW w:w="540" w:type="dxa"/>
          </w:tcPr>
          <w:p w14:paraId="7E6A011F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  <w:t>3.9</w:t>
            </w:r>
          </w:p>
        </w:tc>
        <w:tc>
          <w:tcPr>
            <w:tcW w:w="540" w:type="dxa"/>
          </w:tcPr>
          <w:p w14:paraId="43BA1007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1.1</w:t>
            </w:r>
          </w:p>
        </w:tc>
        <w:tc>
          <w:tcPr>
            <w:tcW w:w="540" w:type="dxa"/>
          </w:tcPr>
          <w:p w14:paraId="5405A97E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84" w:type="dxa"/>
          </w:tcPr>
          <w:p w14:paraId="78443584" w14:textId="5B188BF9" w:rsidR="006474F4" w:rsidRPr="00493F57" w:rsidRDefault="006474F4" w:rsidP="00DF55F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  <w:r w:rsidR="00DF55F8" w:rsidRPr="00493F57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630" w:type="dxa"/>
          </w:tcPr>
          <w:p w14:paraId="6BC5F49F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244678B7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1.5</w:t>
            </w:r>
          </w:p>
        </w:tc>
        <w:tc>
          <w:tcPr>
            <w:tcW w:w="630" w:type="dxa"/>
          </w:tcPr>
          <w:p w14:paraId="3E91CF2F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7AC61B95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35" w:type="dxa"/>
          </w:tcPr>
          <w:p w14:paraId="1D1D1758" w14:textId="4C207B53" w:rsidR="006474F4" w:rsidRPr="00493F57" w:rsidRDefault="006474F4" w:rsidP="00DF55F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  <w:r w:rsidR="00DF55F8" w:rsidRPr="00493F57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6474F4" w:rsidRPr="00493F57" w14:paraId="2318AE86" w14:textId="77777777" w:rsidTr="00C50DF2">
        <w:tc>
          <w:tcPr>
            <w:tcW w:w="1530" w:type="dxa"/>
            <w:vMerge/>
            <w:vAlign w:val="center"/>
          </w:tcPr>
          <w:p w14:paraId="4E36BCFA" w14:textId="77777777" w:rsidR="006474F4" w:rsidRPr="00493F57" w:rsidRDefault="006474F4" w:rsidP="006474F4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3330" w:type="dxa"/>
            <w:vAlign w:val="center"/>
          </w:tcPr>
          <w:p w14:paraId="24FC9DB6" w14:textId="77777777" w:rsidR="006474F4" w:rsidRPr="00493F57" w:rsidRDefault="006474F4" w:rsidP="006474F4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Glutamate family (alpha-ketoglutarate derived)</w:t>
            </w:r>
          </w:p>
        </w:tc>
        <w:tc>
          <w:tcPr>
            <w:tcW w:w="630" w:type="dxa"/>
          </w:tcPr>
          <w:p w14:paraId="0A3B1CE5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18D04580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0906FDD8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  <w:t>6.9</w:t>
            </w:r>
          </w:p>
        </w:tc>
        <w:tc>
          <w:tcPr>
            <w:tcW w:w="540" w:type="dxa"/>
          </w:tcPr>
          <w:p w14:paraId="6C44FFBD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2E13DF4F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89" w:type="dxa"/>
          </w:tcPr>
          <w:p w14:paraId="4B6AB809" w14:textId="63483B40" w:rsidR="006474F4" w:rsidRPr="00493F57" w:rsidRDefault="00DF55F8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5822FF0B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519F37AA" w14:textId="1C1BBFC0" w:rsidR="006474F4" w:rsidRPr="00493F57" w:rsidRDefault="00DF55F8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64275976" w14:textId="51437E6E" w:rsidR="006474F4" w:rsidRPr="00493F57" w:rsidRDefault="00BE48C2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0.9</w:t>
            </w:r>
          </w:p>
        </w:tc>
        <w:tc>
          <w:tcPr>
            <w:tcW w:w="540" w:type="dxa"/>
          </w:tcPr>
          <w:p w14:paraId="549FE280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2.1</w:t>
            </w:r>
          </w:p>
        </w:tc>
        <w:tc>
          <w:tcPr>
            <w:tcW w:w="540" w:type="dxa"/>
          </w:tcPr>
          <w:p w14:paraId="14C13227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84" w:type="dxa"/>
          </w:tcPr>
          <w:p w14:paraId="52ADB9FD" w14:textId="51CC8880" w:rsidR="006474F4" w:rsidRPr="00493F57" w:rsidRDefault="00DF55F8" w:rsidP="00DF55F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6DC5051C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3A61FA15" w14:textId="116D5F0D" w:rsidR="006474F4" w:rsidRPr="00493F57" w:rsidRDefault="00DF55F8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5BC3DBA8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03CEA8AE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35" w:type="dxa"/>
          </w:tcPr>
          <w:p w14:paraId="2A29DD39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</w:tr>
      <w:tr w:rsidR="006474F4" w:rsidRPr="00493F57" w14:paraId="0B10FE10" w14:textId="77777777" w:rsidTr="00C50DF2">
        <w:trPr>
          <w:trHeight w:val="314"/>
        </w:trPr>
        <w:tc>
          <w:tcPr>
            <w:tcW w:w="1530" w:type="dxa"/>
            <w:vMerge/>
            <w:vAlign w:val="center"/>
          </w:tcPr>
          <w:p w14:paraId="04EC03DB" w14:textId="77777777" w:rsidR="006474F4" w:rsidRPr="00493F57" w:rsidRDefault="006474F4" w:rsidP="006474F4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3330" w:type="dxa"/>
            <w:vAlign w:val="center"/>
          </w:tcPr>
          <w:p w14:paraId="6D5C8C5F" w14:textId="77777777" w:rsidR="006474F4" w:rsidRPr="00493F57" w:rsidRDefault="006474F4" w:rsidP="006474F4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Serine family (phosphoglycerate derived)</w:t>
            </w:r>
          </w:p>
        </w:tc>
        <w:tc>
          <w:tcPr>
            <w:tcW w:w="630" w:type="dxa"/>
          </w:tcPr>
          <w:p w14:paraId="128211F9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22F841DE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2903B545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0E4DE6D2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5D9CB618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89" w:type="dxa"/>
          </w:tcPr>
          <w:p w14:paraId="60028C36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5CC9D71F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464EA27E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  <w:t>6.0</w:t>
            </w:r>
          </w:p>
        </w:tc>
        <w:tc>
          <w:tcPr>
            <w:tcW w:w="540" w:type="dxa"/>
          </w:tcPr>
          <w:p w14:paraId="51BC9AA2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4B85110B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2.9</w:t>
            </w:r>
          </w:p>
        </w:tc>
        <w:tc>
          <w:tcPr>
            <w:tcW w:w="540" w:type="dxa"/>
          </w:tcPr>
          <w:p w14:paraId="4AEBA4D1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84" w:type="dxa"/>
          </w:tcPr>
          <w:p w14:paraId="4D1ECD40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31B4FC99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074B4616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6DCC7EEC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592E2822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35" w:type="dxa"/>
          </w:tcPr>
          <w:p w14:paraId="5AC678B1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</w:tr>
      <w:tr w:rsidR="006474F4" w:rsidRPr="00493F57" w14:paraId="2BA8C3EC" w14:textId="77777777" w:rsidTr="00C50DF2">
        <w:tc>
          <w:tcPr>
            <w:tcW w:w="1530" w:type="dxa"/>
            <w:vMerge w:val="restart"/>
            <w:vAlign w:val="center"/>
          </w:tcPr>
          <w:p w14:paraId="25EF6489" w14:textId="77777777" w:rsidR="006474F4" w:rsidRPr="00493F57" w:rsidRDefault="006474F4" w:rsidP="006474F4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Carbohydrate</w:t>
            </w:r>
          </w:p>
        </w:tc>
        <w:tc>
          <w:tcPr>
            <w:tcW w:w="3330" w:type="dxa"/>
            <w:vAlign w:val="center"/>
          </w:tcPr>
          <w:p w14:paraId="6BF0A280" w14:textId="77777777" w:rsidR="006474F4" w:rsidRPr="00493F57" w:rsidRDefault="006474F4" w:rsidP="006474F4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Amino sugar and nucleotide sugar</w:t>
            </w:r>
          </w:p>
        </w:tc>
        <w:tc>
          <w:tcPr>
            <w:tcW w:w="630" w:type="dxa"/>
          </w:tcPr>
          <w:p w14:paraId="0996F453" w14:textId="01B7FE79" w:rsidR="006474F4" w:rsidRPr="00493F57" w:rsidRDefault="004C00F2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C00F2">
              <w:rPr>
                <w:rFonts w:ascii="Times New Roman" w:hAnsi="Times New Roman" w:cs="Times New Roman"/>
                <w:b/>
                <w:sz w:val="21"/>
                <w:szCs w:val="21"/>
              </w:rPr>
              <w:t>2.9</w:t>
            </w:r>
          </w:p>
        </w:tc>
        <w:tc>
          <w:tcPr>
            <w:tcW w:w="540" w:type="dxa"/>
          </w:tcPr>
          <w:p w14:paraId="7F27D64F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3655A3D0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0E7A3A02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0210113B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89" w:type="dxa"/>
          </w:tcPr>
          <w:p w14:paraId="3D71C83F" w14:textId="53FDF88E" w:rsidR="006474F4" w:rsidRPr="00493F57" w:rsidRDefault="006474F4" w:rsidP="004C00F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C00F2"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  <w:t>2</w:t>
            </w:r>
            <w:r w:rsidR="004C00F2" w:rsidRPr="004C00F2"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  <w:t>0.3</w:t>
            </w:r>
          </w:p>
        </w:tc>
        <w:tc>
          <w:tcPr>
            <w:tcW w:w="540" w:type="dxa"/>
          </w:tcPr>
          <w:p w14:paraId="511BDB20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34B23AFC" w14:textId="663BEE8E" w:rsidR="006474F4" w:rsidRPr="00493F57" w:rsidRDefault="00A678DB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348D9FA7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383295CC" w14:textId="34EDFD57" w:rsidR="006474F4" w:rsidRPr="00493F57" w:rsidRDefault="00BE48C2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0.7</w:t>
            </w:r>
          </w:p>
        </w:tc>
        <w:tc>
          <w:tcPr>
            <w:tcW w:w="540" w:type="dxa"/>
          </w:tcPr>
          <w:p w14:paraId="07A97B92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84" w:type="dxa"/>
          </w:tcPr>
          <w:p w14:paraId="0BF635F5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7F80A808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05BB254F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7792F879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5C5343AD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35" w:type="dxa"/>
          </w:tcPr>
          <w:p w14:paraId="0158184C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</w:tr>
      <w:tr w:rsidR="006474F4" w:rsidRPr="00493F57" w14:paraId="62573AD1" w14:textId="77777777" w:rsidTr="00C50DF2">
        <w:tc>
          <w:tcPr>
            <w:tcW w:w="1530" w:type="dxa"/>
            <w:vMerge/>
            <w:vAlign w:val="center"/>
          </w:tcPr>
          <w:p w14:paraId="047103F0" w14:textId="77777777" w:rsidR="006474F4" w:rsidRPr="00493F57" w:rsidRDefault="006474F4" w:rsidP="006474F4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3330" w:type="dxa"/>
            <w:vAlign w:val="center"/>
          </w:tcPr>
          <w:p w14:paraId="7EB0CCF0" w14:textId="77777777" w:rsidR="006474F4" w:rsidRPr="00493F57" w:rsidRDefault="006474F4" w:rsidP="006474F4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TCA cycle</w:t>
            </w:r>
          </w:p>
        </w:tc>
        <w:tc>
          <w:tcPr>
            <w:tcW w:w="630" w:type="dxa"/>
          </w:tcPr>
          <w:p w14:paraId="5FB304F7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71D25E01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2E6D4A3F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31C60C5C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15D4E51D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89" w:type="dxa"/>
          </w:tcPr>
          <w:p w14:paraId="23664C26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268413A4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33F23925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6E870D9D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4E2243AF" w14:textId="13D7FB44" w:rsidR="006474F4" w:rsidRPr="00493F57" w:rsidRDefault="00A678DB" w:rsidP="00A678DB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  <w:t>9.9</w:t>
            </w:r>
          </w:p>
        </w:tc>
        <w:tc>
          <w:tcPr>
            <w:tcW w:w="540" w:type="dxa"/>
          </w:tcPr>
          <w:p w14:paraId="138B6FF6" w14:textId="64356BF9" w:rsidR="006474F4" w:rsidRPr="00493F57" w:rsidRDefault="00A678DB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7.4</w:t>
            </w:r>
          </w:p>
        </w:tc>
        <w:tc>
          <w:tcPr>
            <w:tcW w:w="584" w:type="dxa"/>
          </w:tcPr>
          <w:p w14:paraId="6752EC9C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734BF802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44764EAD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6.8</w:t>
            </w:r>
          </w:p>
        </w:tc>
        <w:tc>
          <w:tcPr>
            <w:tcW w:w="630" w:type="dxa"/>
          </w:tcPr>
          <w:p w14:paraId="09B516B2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033467F6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35" w:type="dxa"/>
          </w:tcPr>
          <w:p w14:paraId="0C84EBD0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1.2</w:t>
            </w:r>
          </w:p>
        </w:tc>
      </w:tr>
      <w:tr w:rsidR="006474F4" w:rsidRPr="00493F57" w14:paraId="43E24530" w14:textId="77777777" w:rsidTr="00C50DF2">
        <w:tc>
          <w:tcPr>
            <w:tcW w:w="1530" w:type="dxa"/>
            <w:vAlign w:val="center"/>
          </w:tcPr>
          <w:p w14:paraId="477853DC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Cofactors &amp; vitamins</w:t>
            </w:r>
          </w:p>
        </w:tc>
        <w:tc>
          <w:tcPr>
            <w:tcW w:w="3330" w:type="dxa"/>
            <w:vAlign w:val="center"/>
          </w:tcPr>
          <w:p w14:paraId="6E35F7B6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Tocopherol metabolism</w:t>
            </w:r>
          </w:p>
        </w:tc>
        <w:tc>
          <w:tcPr>
            <w:tcW w:w="630" w:type="dxa"/>
          </w:tcPr>
          <w:p w14:paraId="276CE453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17800A83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26200C92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368F13BB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29F4CCD8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89" w:type="dxa"/>
          </w:tcPr>
          <w:p w14:paraId="2F634121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0DC64D7B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0B972DE5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  <w:t>9.6</w:t>
            </w:r>
          </w:p>
        </w:tc>
        <w:tc>
          <w:tcPr>
            <w:tcW w:w="540" w:type="dxa"/>
          </w:tcPr>
          <w:p w14:paraId="41C8653C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3FE08DBB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24AA1E18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84" w:type="dxa"/>
          </w:tcPr>
          <w:p w14:paraId="2D514C6C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22ED8C93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0E36A5DE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6185ED8B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69F6DAAA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35" w:type="dxa"/>
          </w:tcPr>
          <w:p w14:paraId="3E2F9E8C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</w:tr>
      <w:tr w:rsidR="006474F4" w:rsidRPr="00493F57" w14:paraId="0B5AE120" w14:textId="77777777" w:rsidTr="00C50DF2">
        <w:tc>
          <w:tcPr>
            <w:tcW w:w="1530" w:type="dxa"/>
            <w:vMerge w:val="restart"/>
            <w:vAlign w:val="center"/>
          </w:tcPr>
          <w:p w14:paraId="5A852498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Lipids</w:t>
            </w:r>
          </w:p>
        </w:tc>
        <w:tc>
          <w:tcPr>
            <w:tcW w:w="3330" w:type="dxa"/>
            <w:vAlign w:val="center"/>
          </w:tcPr>
          <w:p w14:paraId="40D9B31C" w14:textId="77777777" w:rsidR="006474F4" w:rsidRPr="00493F57" w:rsidRDefault="006474F4" w:rsidP="006474F4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Free fatty acid</w:t>
            </w:r>
          </w:p>
        </w:tc>
        <w:tc>
          <w:tcPr>
            <w:tcW w:w="630" w:type="dxa"/>
          </w:tcPr>
          <w:p w14:paraId="7AB9157B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297A077F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497E57B2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0EF72939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3AF53637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89" w:type="dxa"/>
          </w:tcPr>
          <w:p w14:paraId="6C2DB2E5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3034F002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79E83718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5C9680AA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2.5</w:t>
            </w:r>
          </w:p>
        </w:tc>
        <w:tc>
          <w:tcPr>
            <w:tcW w:w="540" w:type="dxa"/>
          </w:tcPr>
          <w:p w14:paraId="14D2D7CC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77AD5F02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84" w:type="dxa"/>
          </w:tcPr>
          <w:p w14:paraId="5122CEE1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  <w:t>3.1</w:t>
            </w:r>
          </w:p>
        </w:tc>
        <w:tc>
          <w:tcPr>
            <w:tcW w:w="630" w:type="dxa"/>
          </w:tcPr>
          <w:p w14:paraId="3F677105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7E679A24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6791424C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4AA95B1D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35" w:type="dxa"/>
          </w:tcPr>
          <w:p w14:paraId="5E194AE3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</w:tr>
      <w:tr w:rsidR="006474F4" w:rsidRPr="00493F57" w14:paraId="5C86C55F" w14:textId="77777777" w:rsidTr="00C50DF2">
        <w:tc>
          <w:tcPr>
            <w:tcW w:w="1530" w:type="dxa"/>
            <w:vMerge/>
            <w:vAlign w:val="center"/>
          </w:tcPr>
          <w:p w14:paraId="387B495D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3330" w:type="dxa"/>
            <w:vAlign w:val="center"/>
          </w:tcPr>
          <w:p w14:paraId="6CBA4C39" w14:textId="0CD2ACF3" w:rsidR="006474F4" w:rsidRPr="00493F57" w:rsidRDefault="00AF3AF8" w:rsidP="00AF3AF8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Glycerolipids (d</w:t>
            </w:r>
            <w:r w:rsidR="006474F4" w:rsidRPr="00493F5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iacyl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)</w:t>
            </w:r>
          </w:p>
        </w:tc>
        <w:tc>
          <w:tcPr>
            <w:tcW w:w="630" w:type="dxa"/>
          </w:tcPr>
          <w:p w14:paraId="420B25EF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40BB2C26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67997DFA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0682C74D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62248287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89" w:type="dxa"/>
          </w:tcPr>
          <w:p w14:paraId="2DB05FAB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6252E8CD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21B9FDD4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774B836E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1.2</w:t>
            </w:r>
          </w:p>
        </w:tc>
        <w:tc>
          <w:tcPr>
            <w:tcW w:w="540" w:type="dxa"/>
          </w:tcPr>
          <w:p w14:paraId="26FE15DD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7C997F58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84" w:type="dxa"/>
          </w:tcPr>
          <w:p w14:paraId="27B75EC9" w14:textId="22EA4749" w:rsidR="006474F4" w:rsidRPr="00493F57" w:rsidRDefault="00C50DF2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  <w:t>12.8</w:t>
            </w:r>
          </w:p>
        </w:tc>
        <w:tc>
          <w:tcPr>
            <w:tcW w:w="630" w:type="dxa"/>
          </w:tcPr>
          <w:p w14:paraId="40BC1CC3" w14:textId="46EA09BA" w:rsidR="006474F4" w:rsidRPr="00C50DF2" w:rsidRDefault="00C50DF2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4.1</w:t>
            </w:r>
          </w:p>
        </w:tc>
        <w:tc>
          <w:tcPr>
            <w:tcW w:w="630" w:type="dxa"/>
          </w:tcPr>
          <w:p w14:paraId="0BA83338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4EC19EAB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74F0F037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35" w:type="dxa"/>
          </w:tcPr>
          <w:p w14:paraId="5A3C75F9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2.1</w:t>
            </w:r>
          </w:p>
        </w:tc>
      </w:tr>
      <w:tr w:rsidR="006474F4" w:rsidRPr="00493F57" w14:paraId="7E866470" w14:textId="77777777" w:rsidTr="00C50DF2">
        <w:tc>
          <w:tcPr>
            <w:tcW w:w="1530" w:type="dxa"/>
            <w:vMerge/>
            <w:vAlign w:val="center"/>
          </w:tcPr>
          <w:p w14:paraId="394EA747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3330" w:type="dxa"/>
            <w:vAlign w:val="center"/>
          </w:tcPr>
          <w:p w14:paraId="19741980" w14:textId="0941AE49" w:rsidR="006474F4" w:rsidRPr="00493F57" w:rsidRDefault="00AF3AF8" w:rsidP="00AF3AF8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Glycerolipids (m</w:t>
            </w:r>
            <w:r w:rsidR="006474F4" w:rsidRPr="00493F5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onoacyl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)</w:t>
            </w:r>
          </w:p>
        </w:tc>
        <w:tc>
          <w:tcPr>
            <w:tcW w:w="630" w:type="dxa"/>
          </w:tcPr>
          <w:p w14:paraId="1602FAA6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0B568029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107F4DCF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7ED8B86A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5B27BFE1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89" w:type="dxa"/>
          </w:tcPr>
          <w:p w14:paraId="1EF900DE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51A30E3A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7765AF25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12FD03BF" w14:textId="20A897EE" w:rsidR="006474F4" w:rsidRPr="00493F57" w:rsidRDefault="00A17F83" w:rsidP="006474F4">
            <w:pPr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3.6</w:t>
            </w:r>
          </w:p>
        </w:tc>
        <w:tc>
          <w:tcPr>
            <w:tcW w:w="540" w:type="dxa"/>
          </w:tcPr>
          <w:p w14:paraId="0F85800B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0F8DEEAE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84" w:type="dxa"/>
          </w:tcPr>
          <w:p w14:paraId="530A4407" w14:textId="0D212CBD" w:rsidR="006474F4" w:rsidRPr="00493F57" w:rsidRDefault="00A17F83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  <w:t>5.7</w:t>
            </w:r>
          </w:p>
        </w:tc>
        <w:tc>
          <w:tcPr>
            <w:tcW w:w="630" w:type="dxa"/>
          </w:tcPr>
          <w:p w14:paraId="4BE0B0EF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05F0AC5A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7D109EE8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01AD1C8D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35" w:type="dxa"/>
          </w:tcPr>
          <w:p w14:paraId="692D00D9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</w:tr>
      <w:tr w:rsidR="006474F4" w:rsidRPr="00493F57" w14:paraId="2DA8B27F" w14:textId="77777777" w:rsidTr="00C50DF2">
        <w:tc>
          <w:tcPr>
            <w:tcW w:w="1530" w:type="dxa"/>
            <w:vMerge/>
            <w:vAlign w:val="center"/>
          </w:tcPr>
          <w:p w14:paraId="04C82B34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3330" w:type="dxa"/>
            <w:vAlign w:val="center"/>
          </w:tcPr>
          <w:p w14:paraId="0E2E2FF4" w14:textId="77777777" w:rsidR="006474F4" w:rsidRPr="00493F57" w:rsidRDefault="006474F4" w:rsidP="006474F4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proofErr w:type="spellStart"/>
            <w:r w:rsidRPr="00493F5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Lyso</w:t>
            </w:r>
            <w:proofErr w:type="spellEnd"/>
            <w:r w:rsidRPr="00493F5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-phospholipids</w:t>
            </w:r>
          </w:p>
        </w:tc>
        <w:tc>
          <w:tcPr>
            <w:tcW w:w="630" w:type="dxa"/>
          </w:tcPr>
          <w:p w14:paraId="1CF250C0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17109691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726CF0B8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585BBDF3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5292FDE6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89" w:type="dxa"/>
          </w:tcPr>
          <w:p w14:paraId="6C234C99" w14:textId="3ED31733" w:rsidR="006474F4" w:rsidRPr="00493F57" w:rsidRDefault="006474F4" w:rsidP="00CE057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  <w:r w:rsidR="00CE057A" w:rsidRPr="00493F57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540" w:type="dxa"/>
          </w:tcPr>
          <w:p w14:paraId="213E86F0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76CB7AAD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772E48B6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45A876B6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6ADF030D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84" w:type="dxa"/>
          </w:tcPr>
          <w:p w14:paraId="0884E8E3" w14:textId="516E9784" w:rsidR="006474F4" w:rsidRPr="00493F57" w:rsidRDefault="006474F4" w:rsidP="00CE057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  <w:r w:rsidR="00CE057A" w:rsidRPr="00493F57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630" w:type="dxa"/>
          </w:tcPr>
          <w:p w14:paraId="6DE6F3F3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5029A6EA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68F53FBD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239B229C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35" w:type="dxa"/>
          </w:tcPr>
          <w:p w14:paraId="118B7232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  <w:t>3.6</w:t>
            </w:r>
          </w:p>
        </w:tc>
      </w:tr>
      <w:tr w:rsidR="006474F4" w:rsidRPr="00493F57" w14:paraId="37ECF0E1" w14:textId="77777777" w:rsidTr="00C50DF2">
        <w:trPr>
          <w:trHeight w:val="60"/>
        </w:trPr>
        <w:tc>
          <w:tcPr>
            <w:tcW w:w="1530" w:type="dxa"/>
            <w:vMerge/>
            <w:vAlign w:val="center"/>
          </w:tcPr>
          <w:p w14:paraId="3BD46CCE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3330" w:type="dxa"/>
            <w:vAlign w:val="center"/>
          </w:tcPr>
          <w:p w14:paraId="5F5EFD4A" w14:textId="77777777" w:rsidR="006474F4" w:rsidRPr="00493F57" w:rsidRDefault="006474F4" w:rsidP="006474F4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Oxylipins</w:t>
            </w:r>
          </w:p>
        </w:tc>
        <w:tc>
          <w:tcPr>
            <w:tcW w:w="630" w:type="dxa"/>
          </w:tcPr>
          <w:p w14:paraId="5A27F3A5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49BAF322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240E324D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4FAC6A5F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24799368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89" w:type="dxa"/>
          </w:tcPr>
          <w:p w14:paraId="6718CEE7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3DC650C1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7C14D7F9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46AE5FD2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2A9ED894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2AE75EB6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84" w:type="dxa"/>
          </w:tcPr>
          <w:p w14:paraId="092947C2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  <w:t>6.5</w:t>
            </w:r>
          </w:p>
        </w:tc>
        <w:tc>
          <w:tcPr>
            <w:tcW w:w="630" w:type="dxa"/>
          </w:tcPr>
          <w:p w14:paraId="0FB29693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5147489D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36B98641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06602F94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35" w:type="dxa"/>
          </w:tcPr>
          <w:p w14:paraId="330DEA94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</w:tr>
      <w:tr w:rsidR="006474F4" w:rsidRPr="00493F57" w14:paraId="1404AB01" w14:textId="77777777" w:rsidTr="00C50DF2">
        <w:trPr>
          <w:trHeight w:val="60"/>
        </w:trPr>
        <w:tc>
          <w:tcPr>
            <w:tcW w:w="1530" w:type="dxa"/>
            <w:vMerge/>
            <w:vAlign w:val="center"/>
          </w:tcPr>
          <w:p w14:paraId="17E1BBA9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3330" w:type="dxa"/>
            <w:vAlign w:val="center"/>
          </w:tcPr>
          <w:p w14:paraId="49E906A7" w14:textId="77777777" w:rsidR="006474F4" w:rsidRPr="00493F57" w:rsidRDefault="006474F4" w:rsidP="006474F4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Phospholipid Metabolism</w:t>
            </w:r>
          </w:p>
        </w:tc>
        <w:tc>
          <w:tcPr>
            <w:tcW w:w="630" w:type="dxa"/>
          </w:tcPr>
          <w:p w14:paraId="0BB120B8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2540E379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45636E60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128E356A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74A3E37E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89" w:type="dxa"/>
          </w:tcPr>
          <w:p w14:paraId="4E5B5D9F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2223788D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45D48041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04491EF3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043501E2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  <w:t>4.6</w:t>
            </w:r>
          </w:p>
        </w:tc>
        <w:tc>
          <w:tcPr>
            <w:tcW w:w="540" w:type="dxa"/>
          </w:tcPr>
          <w:p w14:paraId="0095F806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84" w:type="dxa"/>
          </w:tcPr>
          <w:p w14:paraId="1458A525" w14:textId="37DC55FF" w:rsidR="006474F4" w:rsidRPr="00493F57" w:rsidRDefault="00B96EB3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27C4414E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2F0A098B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2F1CDE2B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0183F074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35" w:type="dxa"/>
          </w:tcPr>
          <w:p w14:paraId="3DAC3F49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</w:tr>
      <w:tr w:rsidR="006474F4" w:rsidRPr="00493F57" w14:paraId="44CA9E3A" w14:textId="77777777" w:rsidTr="00C50DF2">
        <w:trPr>
          <w:trHeight w:val="60"/>
        </w:trPr>
        <w:tc>
          <w:tcPr>
            <w:tcW w:w="1530" w:type="dxa"/>
            <w:vAlign w:val="center"/>
          </w:tcPr>
          <w:p w14:paraId="1220F3AC" w14:textId="77777777" w:rsidR="006474F4" w:rsidRPr="00493F57" w:rsidRDefault="006474F4" w:rsidP="006474F4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Nucleotide</w:t>
            </w:r>
          </w:p>
        </w:tc>
        <w:tc>
          <w:tcPr>
            <w:tcW w:w="3330" w:type="dxa"/>
            <w:vAlign w:val="center"/>
          </w:tcPr>
          <w:p w14:paraId="1530CAB4" w14:textId="77777777" w:rsidR="006474F4" w:rsidRPr="00493F57" w:rsidRDefault="006474F4" w:rsidP="006474F4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Purine metabolism</w:t>
            </w:r>
          </w:p>
        </w:tc>
        <w:tc>
          <w:tcPr>
            <w:tcW w:w="630" w:type="dxa"/>
          </w:tcPr>
          <w:p w14:paraId="0BDD1E3B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3CDD71CF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1663EAC4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12322F82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2A553A96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89" w:type="dxa"/>
          </w:tcPr>
          <w:p w14:paraId="22B5545A" w14:textId="60DF9718" w:rsidR="006474F4" w:rsidRPr="00493F57" w:rsidRDefault="00C00CA7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1.1</w:t>
            </w:r>
          </w:p>
        </w:tc>
        <w:tc>
          <w:tcPr>
            <w:tcW w:w="540" w:type="dxa"/>
          </w:tcPr>
          <w:p w14:paraId="2171BB97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233660DB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782E7298" w14:textId="2EA27B02" w:rsidR="006474F4" w:rsidRPr="00493F57" w:rsidRDefault="006474F4" w:rsidP="00C00CA7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  <w:r w:rsidR="00C00CA7" w:rsidRPr="00493F57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540" w:type="dxa"/>
          </w:tcPr>
          <w:p w14:paraId="28EF2489" w14:textId="38433AD6" w:rsidR="006474F4" w:rsidRPr="00493F57" w:rsidRDefault="00C00CA7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79596439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84" w:type="dxa"/>
          </w:tcPr>
          <w:p w14:paraId="7566D158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1.4</w:t>
            </w:r>
          </w:p>
        </w:tc>
        <w:tc>
          <w:tcPr>
            <w:tcW w:w="630" w:type="dxa"/>
          </w:tcPr>
          <w:p w14:paraId="047A19E1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5B3F786C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2CFB9D1B" w14:textId="54959D6F" w:rsidR="006474F4" w:rsidRPr="00493F57" w:rsidRDefault="00C00CA7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4BC6CE6E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35" w:type="dxa"/>
          </w:tcPr>
          <w:p w14:paraId="24EA1F97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  <w:t>2.7</w:t>
            </w:r>
          </w:p>
        </w:tc>
      </w:tr>
      <w:tr w:rsidR="006474F4" w:rsidRPr="00493F57" w14:paraId="09C485E4" w14:textId="77777777" w:rsidTr="00C50DF2">
        <w:trPr>
          <w:trHeight w:val="60"/>
        </w:trPr>
        <w:tc>
          <w:tcPr>
            <w:tcW w:w="1530" w:type="dxa"/>
            <w:vAlign w:val="center"/>
          </w:tcPr>
          <w:p w14:paraId="2C24DDA8" w14:textId="77777777" w:rsidR="006474F4" w:rsidRPr="00493F57" w:rsidRDefault="006474F4" w:rsidP="006474F4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Secondary metabolism</w:t>
            </w:r>
          </w:p>
        </w:tc>
        <w:tc>
          <w:tcPr>
            <w:tcW w:w="3330" w:type="dxa"/>
            <w:vAlign w:val="center"/>
          </w:tcPr>
          <w:p w14:paraId="1D582D8E" w14:textId="77777777" w:rsidR="006474F4" w:rsidRPr="00493F57" w:rsidRDefault="006474F4" w:rsidP="006474F4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Benzenoids</w:t>
            </w:r>
          </w:p>
        </w:tc>
        <w:tc>
          <w:tcPr>
            <w:tcW w:w="630" w:type="dxa"/>
          </w:tcPr>
          <w:p w14:paraId="5AD86AEA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3B8A740A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49928617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152EEDC2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4463F74E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89" w:type="dxa"/>
          </w:tcPr>
          <w:p w14:paraId="4A133E48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sz w:val="21"/>
                <w:szCs w:val="21"/>
              </w:rPr>
              <w:t>3.2</w:t>
            </w:r>
          </w:p>
        </w:tc>
        <w:tc>
          <w:tcPr>
            <w:tcW w:w="540" w:type="dxa"/>
          </w:tcPr>
          <w:p w14:paraId="5F492CEA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154D0845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4742EAD3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6D377D7C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04D60047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84" w:type="dxa"/>
          </w:tcPr>
          <w:p w14:paraId="20D54B95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31C157EA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61567C1B" w14:textId="2F102D40" w:rsidR="006474F4" w:rsidRPr="00493F57" w:rsidRDefault="00C00CA7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630" w:type="dxa"/>
          </w:tcPr>
          <w:p w14:paraId="4DE3F851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40" w:type="dxa"/>
          </w:tcPr>
          <w:p w14:paraId="3DBA1378" w14:textId="77777777" w:rsidR="006474F4" w:rsidRPr="00493F57" w:rsidRDefault="006474F4" w:rsidP="006474F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1.0</w:t>
            </w:r>
          </w:p>
        </w:tc>
        <w:tc>
          <w:tcPr>
            <w:tcW w:w="535" w:type="dxa"/>
          </w:tcPr>
          <w:p w14:paraId="2689A67B" w14:textId="77777777" w:rsidR="006474F4" w:rsidRPr="00493F57" w:rsidRDefault="006474F4" w:rsidP="006474F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  <w:t>4.3</w:t>
            </w:r>
          </w:p>
        </w:tc>
      </w:tr>
      <w:tr w:rsidR="006474F4" w:rsidRPr="00493F57" w14:paraId="5D7B9C49" w14:textId="77777777" w:rsidTr="00336FF5">
        <w:trPr>
          <w:trHeight w:val="89"/>
        </w:trPr>
        <w:tc>
          <w:tcPr>
            <w:tcW w:w="14678" w:type="dxa"/>
            <w:gridSpan w:val="19"/>
            <w:vAlign w:val="center"/>
          </w:tcPr>
          <w:p w14:paraId="1363247D" w14:textId="5EF3053E" w:rsidR="00545C85" w:rsidRPr="00493F57" w:rsidRDefault="006474F4" w:rsidP="0091648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PES greater</w:t>
            </w:r>
            <w:r w:rsidR="00EA510F" w:rsidRPr="00493F57">
              <w:rPr>
                <w:rFonts w:ascii="Times New Roman" w:hAnsi="Times New Roman" w:cs="Times New Roman"/>
                <w:sz w:val="21"/>
                <w:szCs w:val="21"/>
              </w:rPr>
              <w:t xml:space="preserve"> or less </w:t>
            </w: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than 1</w:t>
            </w:r>
            <w:r w:rsidR="00EA510F" w:rsidRPr="00493F57">
              <w:rPr>
                <w:rFonts w:ascii="Times New Roman" w:hAnsi="Times New Roman" w:cs="Times New Roman"/>
                <w:sz w:val="21"/>
                <w:szCs w:val="21"/>
              </w:rPr>
              <w:t>.0</w:t>
            </w: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 xml:space="preserve"> is notable</w:t>
            </w:r>
            <w:r w:rsidR="0048673D">
              <w:rPr>
                <w:rFonts w:ascii="Times New Roman" w:hAnsi="Times New Roman" w:cs="Times New Roman"/>
                <w:sz w:val="21"/>
                <w:szCs w:val="21"/>
              </w:rPr>
              <w:t xml:space="preserve"> (</w:t>
            </w:r>
            <w:r w:rsidR="00336FF5">
              <w:rPr>
                <w:rFonts w:ascii="Times New Roman" w:hAnsi="Times New Roman" w:cs="Times New Roman"/>
                <w:sz w:val="21"/>
                <w:szCs w:val="21"/>
              </w:rPr>
              <w:t>bold</w:t>
            </w:r>
            <w:r w:rsidR="0048673D">
              <w:rPr>
                <w:rFonts w:ascii="Times New Roman" w:hAnsi="Times New Roman" w:cs="Times New Roman"/>
                <w:sz w:val="21"/>
                <w:szCs w:val="21"/>
              </w:rPr>
              <w:t>ed</w:t>
            </w:r>
            <w:r w:rsidR="00336FF5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 xml:space="preserve"> and it indicates that </w:t>
            </w:r>
            <w:r w:rsidR="00EA510F" w:rsidRPr="00493F57">
              <w:rPr>
                <w:rFonts w:ascii="Times New Roman" w:hAnsi="Times New Roman" w:cs="Times New Roman"/>
                <w:sz w:val="21"/>
                <w:szCs w:val="21"/>
              </w:rPr>
              <w:t xml:space="preserve">the </w:t>
            </w: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>metabolic pathway conta</w:t>
            </w:r>
            <w:r w:rsidR="00EA510F" w:rsidRPr="00493F57">
              <w:rPr>
                <w:rFonts w:ascii="Times New Roman" w:hAnsi="Times New Roman" w:cs="Times New Roman"/>
                <w:sz w:val="21"/>
                <w:szCs w:val="21"/>
              </w:rPr>
              <w:t xml:space="preserve">ins at least 1 metabolite with significant Z-score </w:t>
            </w:r>
            <w:r w:rsidR="0091648B" w:rsidRPr="00493F57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D728F2">
              <w:rPr>
                <w:rFonts w:ascii="Times New Roman" w:hAnsi="Times New Roman" w:cs="Times New Roman"/>
                <w:sz w:val="21"/>
                <w:szCs w:val="21"/>
              </w:rPr>
              <w:t xml:space="preserve">Z-score </w:t>
            </w:r>
            <w:r w:rsidR="0091648B" w:rsidRPr="00493F57">
              <w:rPr>
                <w:rFonts w:ascii="Times New Roman" w:hAnsi="Times New Roman" w:cs="Times New Roman"/>
                <w:sz w:val="21"/>
                <w:szCs w:val="21"/>
              </w:rPr>
              <w:t xml:space="preserve">&gt; </w:t>
            </w:r>
            <w:r w:rsidR="00D728F2" w:rsidRPr="00D728F2">
              <w:rPr>
                <w:rFonts w:ascii="Times New Roman" w:hAnsi="Times New Roman" w:cs="Times New Roman"/>
                <w:b/>
                <w:sz w:val="21"/>
                <w:szCs w:val="21"/>
              </w:rPr>
              <w:t>|</w:t>
            </w:r>
            <w:r w:rsidR="0091648B" w:rsidRPr="00493F57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D728F2">
              <w:rPr>
                <w:rFonts w:ascii="Times New Roman" w:hAnsi="Times New Roman" w:cs="Times New Roman"/>
                <w:sz w:val="21"/>
                <w:szCs w:val="21"/>
              </w:rPr>
              <w:t>.0</w:t>
            </w:r>
            <w:r w:rsidR="00D728F2">
              <w:rPr>
                <w:rFonts w:ascii="Times New Roman" w:hAnsi="Times New Roman" w:cs="Times New Roman"/>
                <w:b/>
                <w:sz w:val="21"/>
                <w:szCs w:val="21"/>
              </w:rPr>
              <w:t>|)</w:t>
            </w:r>
            <w:r w:rsidR="0091648B" w:rsidRPr="00493F57">
              <w:rPr>
                <w:rFonts w:ascii="Times New Roman" w:hAnsi="Times New Roman" w:cs="Times New Roman"/>
                <w:sz w:val="21"/>
                <w:szCs w:val="21"/>
              </w:rPr>
              <w:t xml:space="preserve">, i.e., </w:t>
            </w: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 xml:space="preserve">level of expression </w:t>
            </w:r>
            <w:r w:rsidR="0091648B" w:rsidRPr="00493F57">
              <w:rPr>
                <w:rFonts w:ascii="Times New Roman" w:hAnsi="Times New Roman" w:cs="Times New Roman"/>
                <w:sz w:val="21"/>
                <w:szCs w:val="21"/>
              </w:rPr>
              <w:t xml:space="preserve">for that metabolite is </w:t>
            </w:r>
            <w:r w:rsidRPr="00493F57">
              <w:rPr>
                <w:rFonts w:ascii="Times New Roman" w:hAnsi="Times New Roman" w:cs="Times New Roman"/>
                <w:sz w:val="21"/>
                <w:szCs w:val="21"/>
              </w:rPr>
              <w:t xml:space="preserve">different from the rest of cultivars </w:t>
            </w:r>
            <w:r w:rsidR="00EA510F" w:rsidRPr="00493F57">
              <w:rPr>
                <w:rFonts w:ascii="Times New Roman" w:hAnsi="Times New Roman" w:cs="Times New Roman"/>
                <w:sz w:val="21"/>
                <w:szCs w:val="21"/>
              </w:rPr>
              <w:t xml:space="preserve">for </w:t>
            </w:r>
            <w:r w:rsidR="0091648B" w:rsidRPr="00493F57">
              <w:rPr>
                <w:rFonts w:ascii="Times New Roman" w:hAnsi="Times New Roman" w:cs="Times New Roman"/>
                <w:sz w:val="21"/>
                <w:szCs w:val="21"/>
              </w:rPr>
              <w:t>the same</w:t>
            </w:r>
            <w:r w:rsidR="00EA510F" w:rsidRPr="00493F57">
              <w:rPr>
                <w:rFonts w:ascii="Times New Roman" w:hAnsi="Times New Roman" w:cs="Times New Roman"/>
                <w:sz w:val="21"/>
                <w:szCs w:val="21"/>
              </w:rPr>
              <w:t xml:space="preserve"> metabolites across the metabolic pathway.</w:t>
            </w:r>
          </w:p>
        </w:tc>
      </w:tr>
    </w:tbl>
    <w:p w14:paraId="6F39D65B" w14:textId="76E45582" w:rsidR="008B28DC" w:rsidRPr="001E57A0" w:rsidRDefault="008B28DC">
      <w:pPr>
        <w:rPr>
          <w:sz w:val="32"/>
          <w:szCs w:val="32"/>
        </w:rPr>
      </w:pPr>
    </w:p>
    <w:sectPr w:rsidR="008B28DC" w:rsidRPr="001E57A0" w:rsidSect="00642C7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5DD"/>
    <w:rsid w:val="00044C58"/>
    <w:rsid w:val="0006327C"/>
    <w:rsid w:val="00071E2C"/>
    <w:rsid w:val="00081129"/>
    <w:rsid w:val="00197DCF"/>
    <w:rsid w:val="001E57A0"/>
    <w:rsid w:val="00247484"/>
    <w:rsid w:val="002564FB"/>
    <w:rsid w:val="002F3496"/>
    <w:rsid w:val="00336FF5"/>
    <w:rsid w:val="00343BAF"/>
    <w:rsid w:val="003A65DD"/>
    <w:rsid w:val="003B4E8E"/>
    <w:rsid w:val="004501BE"/>
    <w:rsid w:val="00454F74"/>
    <w:rsid w:val="00476D2E"/>
    <w:rsid w:val="0048673D"/>
    <w:rsid w:val="00493F57"/>
    <w:rsid w:val="004C00F2"/>
    <w:rsid w:val="004F757B"/>
    <w:rsid w:val="0050440D"/>
    <w:rsid w:val="00545C85"/>
    <w:rsid w:val="0056712B"/>
    <w:rsid w:val="0058504B"/>
    <w:rsid w:val="005B7A62"/>
    <w:rsid w:val="005E1FCB"/>
    <w:rsid w:val="005F77A9"/>
    <w:rsid w:val="006230FF"/>
    <w:rsid w:val="00625686"/>
    <w:rsid w:val="00642C73"/>
    <w:rsid w:val="006474F4"/>
    <w:rsid w:val="0067009C"/>
    <w:rsid w:val="006F7B2F"/>
    <w:rsid w:val="00735EEC"/>
    <w:rsid w:val="00767558"/>
    <w:rsid w:val="007D0356"/>
    <w:rsid w:val="007D7678"/>
    <w:rsid w:val="00872B21"/>
    <w:rsid w:val="008B28DC"/>
    <w:rsid w:val="008C53A3"/>
    <w:rsid w:val="008E5FCF"/>
    <w:rsid w:val="0091648B"/>
    <w:rsid w:val="009A7D0F"/>
    <w:rsid w:val="009B36FA"/>
    <w:rsid w:val="009E1073"/>
    <w:rsid w:val="00A17F83"/>
    <w:rsid w:val="00A678DB"/>
    <w:rsid w:val="00A778E7"/>
    <w:rsid w:val="00AD5D32"/>
    <w:rsid w:val="00AF3AF8"/>
    <w:rsid w:val="00B42B7D"/>
    <w:rsid w:val="00B7666B"/>
    <w:rsid w:val="00B96EB3"/>
    <w:rsid w:val="00B97DF4"/>
    <w:rsid w:val="00BE48C2"/>
    <w:rsid w:val="00C00CA7"/>
    <w:rsid w:val="00C50DF2"/>
    <w:rsid w:val="00CE057A"/>
    <w:rsid w:val="00D324B8"/>
    <w:rsid w:val="00D44D0D"/>
    <w:rsid w:val="00D56474"/>
    <w:rsid w:val="00D728F2"/>
    <w:rsid w:val="00DC5509"/>
    <w:rsid w:val="00DF55F8"/>
    <w:rsid w:val="00E40EE6"/>
    <w:rsid w:val="00EA510F"/>
    <w:rsid w:val="00EF7A87"/>
    <w:rsid w:val="00F26279"/>
    <w:rsid w:val="00F330E0"/>
    <w:rsid w:val="00F4062E"/>
    <w:rsid w:val="00F8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8C5E4"/>
  <w15:chartTrackingRefBased/>
  <w15:docId w15:val="{F529D6A5-F95B-4A94-BE3C-557ACA06D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44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5D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D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0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805D3-C562-4B8D-BD2D-0B3C6395F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Zarei,Iman</dc:creator>
  <cp:keywords/>
  <dc:description/>
  <cp:lastModifiedBy>Zarei,Iman</cp:lastModifiedBy>
  <cp:revision>66</cp:revision>
  <dcterms:created xsi:type="dcterms:W3CDTF">2017-02-06T16:48:00Z</dcterms:created>
  <dcterms:modified xsi:type="dcterms:W3CDTF">2018-01-08T18:11:00Z</dcterms:modified>
</cp:coreProperties>
</file>