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BFC" w:rsidRPr="00744116" w:rsidRDefault="00646BFC" w:rsidP="00646BFC">
      <w:pPr>
        <w:pStyle w:val="MDPI11articletype"/>
      </w:pPr>
      <w:r w:rsidRPr="00744116">
        <w:t>Article</w:t>
      </w:r>
    </w:p>
    <w:p w:rsidR="00646BFC" w:rsidRPr="00744116" w:rsidRDefault="008067BE" w:rsidP="00646BFC">
      <w:pPr>
        <w:pStyle w:val="MDPI12title"/>
        <w:spacing w:line="240" w:lineRule="atLeast"/>
      </w:pPr>
      <w:r>
        <w:t>Finding New Molecular Targets of Familiar Natural Products Using In Silico Target Prediction</w:t>
      </w:r>
    </w:p>
    <w:p w:rsidR="00646BFC" w:rsidRPr="00744116" w:rsidRDefault="00805E7E" w:rsidP="00646BFC">
      <w:pPr>
        <w:pStyle w:val="MDPI13authornames"/>
      </w:pPr>
      <w:r w:rsidRPr="00805E7E">
        <w:rPr>
          <w:i/>
        </w:rPr>
        <w:t xml:space="preserve">Fabian </w:t>
      </w:r>
      <w:proofErr w:type="spellStart"/>
      <w:r w:rsidRPr="00805E7E">
        <w:rPr>
          <w:i/>
        </w:rPr>
        <w:t>Mayr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1</w:t>
      </w:r>
      <w:r w:rsidRPr="00805E7E">
        <w:rPr>
          <w:i/>
        </w:rPr>
        <w:t xml:space="preserve">, Gabriele </w:t>
      </w:r>
      <w:proofErr w:type="spellStart"/>
      <w:r w:rsidRPr="00805E7E">
        <w:rPr>
          <w:i/>
        </w:rPr>
        <w:t>Möller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2</w:t>
      </w:r>
      <w:r w:rsidRPr="00805E7E">
        <w:rPr>
          <w:i/>
        </w:rPr>
        <w:t xml:space="preserve">, Ulrike </w:t>
      </w:r>
      <w:proofErr w:type="spellStart"/>
      <w:r w:rsidRPr="00805E7E">
        <w:rPr>
          <w:i/>
        </w:rPr>
        <w:t>Garscha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3</w:t>
      </w:r>
      <w:r w:rsidRPr="00805E7E">
        <w:rPr>
          <w:i/>
        </w:rPr>
        <w:t>, Jana Fischer</w:t>
      </w:r>
      <w:r>
        <w:rPr>
          <w:i/>
        </w:rPr>
        <w:t xml:space="preserve"> </w:t>
      </w:r>
      <w:r w:rsidRPr="00805E7E">
        <w:rPr>
          <w:i/>
          <w:vertAlign w:val="superscript"/>
        </w:rPr>
        <w:t>3</w:t>
      </w:r>
      <w:r w:rsidRPr="00805E7E">
        <w:rPr>
          <w:i/>
        </w:rPr>
        <w:t xml:space="preserve">, Patricia Rodríguez </w:t>
      </w:r>
      <w:proofErr w:type="spellStart"/>
      <w:r w:rsidRPr="00805E7E">
        <w:rPr>
          <w:i/>
        </w:rPr>
        <w:t>Castaño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4,5</w:t>
      </w:r>
      <w:r w:rsidRPr="00805E7E">
        <w:rPr>
          <w:i/>
        </w:rPr>
        <w:t xml:space="preserve">, Silvia G. </w:t>
      </w:r>
      <w:proofErr w:type="spellStart"/>
      <w:r w:rsidRPr="00805E7E">
        <w:rPr>
          <w:i/>
        </w:rPr>
        <w:t>Inderbinen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6</w:t>
      </w:r>
      <w:r w:rsidRPr="00805E7E">
        <w:rPr>
          <w:i/>
        </w:rPr>
        <w:t xml:space="preserve">, Veronika </w:t>
      </w:r>
      <w:proofErr w:type="spellStart"/>
      <w:r w:rsidRPr="00805E7E">
        <w:rPr>
          <w:i/>
        </w:rPr>
        <w:t>Temml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1</w:t>
      </w:r>
      <w:r w:rsidRPr="00805E7E">
        <w:rPr>
          <w:i/>
        </w:rPr>
        <w:t xml:space="preserve">, Birgit </w:t>
      </w:r>
      <w:proofErr w:type="spellStart"/>
      <w:r w:rsidRPr="00805E7E">
        <w:rPr>
          <w:i/>
        </w:rPr>
        <w:t>Waltenberger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1</w:t>
      </w:r>
      <w:r w:rsidRPr="00805E7E">
        <w:rPr>
          <w:i/>
        </w:rPr>
        <w:t xml:space="preserve">, Stefan </w:t>
      </w:r>
      <w:proofErr w:type="spellStart"/>
      <w:r w:rsidRPr="00805E7E">
        <w:rPr>
          <w:i/>
        </w:rPr>
        <w:t>Schwaiger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1</w:t>
      </w:r>
      <w:r w:rsidRPr="00805E7E">
        <w:rPr>
          <w:i/>
        </w:rPr>
        <w:t>, Rolf W. Hartmann</w:t>
      </w:r>
      <w:r>
        <w:rPr>
          <w:i/>
        </w:rPr>
        <w:t xml:space="preserve"> </w:t>
      </w:r>
      <w:r w:rsidRPr="00805E7E">
        <w:rPr>
          <w:i/>
          <w:vertAlign w:val="superscript"/>
        </w:rPr>
        <w:t>7,8</w:t>
      </w:r>
      <w:r w:rsidRPr="00805E7E">
        <w:rPr>
          <w:i/>
        </w:rPr>
        <w:t xml:space="preserve">, Christian </w:t>
      </w:r>
      <w:proofErr w:type="spellStart"/>
      <w:r w:rsidRPr="00805E7E">
        <w:rPr>
          <w:i/>
        </w:rPr>
        <w:t>Gege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9</w:t>
      </w:r>
      <w:r w:rsidRPr="00805E7E">
        <w:rPr>
          <w:i/>
        </w:rPr>
        <w:t>, Stefan Martens</w:t>
      </w:r>
      <w:r>
        <w:rPr>
          <w:i/>
        </w:rPr>
        <w:t xml:space="preserve"> </w:t>
      </w:r>
      <w:r w:rsidRPr="00805E7E">
        <w:rPr>
          <w:i/>
          <w:vertAlign w:val="superscript"/>
        </w:rPr>
        <w:t>10</w:t>
      </w:r>
      <w:r w:rsidRPr="00805E7E">
        <w:rPr>
          <w:i/>
        </w:rPr>
        <w:t xml:space="preserve">, Alex </w:t>
      </w:r>
      <w:proofErr w:type="spellStart"/>
      <w:r w:rsidRPr="00805E7E">
        <w:rPr>
          <w:i/>
        </w:rPr>
        <w:t>Odermatt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6</w:t>
      </w:r>
      <w:r w:rsidRPr="00805E7E">
        <w:rPr>
          <w:i/>
        </w:rPr>
        <w:t>, Amit V. Pandey</w:t>
      </w:r>
      <w:r>
        <w:rPr>
          <w:i/>
        </w:rPr>
        <w:t xml:space="preserve"> </w:t>
      </w:r>
      <w:r w:rsidRPr="00805E7E">
        <w:rPr>
          <w:i/>
          <w:vertAlign w:val="superscript"/>
        </w:rPr>
        <w:t>4,5</w:t>
      </w:r>
      <w:r w:rsidRPr="00805E7E">
        <w:rPr>
          <w:i/>
        </w:rPr>
        <w:t xml:space="preserve">, Oliver </w:t>
      </w:r>
      <w:proofErr w:type="spellStart"/>
      <w:r w:rsidRPr="00805E7E">
        <w:rPr>
          <w:i/>
        </w:rPr>
        <w:t>Werz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11</w:t>
      </w:r>
      <w:r w:rsidRPr="00805E7E">
        <w:rPr>
          <w:i/>
        </w:rPr>
        <w:t xml:space="preserve">, Jerzy </w:t>
      </w:r>
      <w:proofErr w:type="spellStart"/>
      <w:r w:rsidRPr="00805E7E">
        <w:rPr>
          <w:i/>
        </w:rPr>
        <w:t>Adamski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2,12,13</w:t>
      </w:r>
      <w:r w:rsidRPr="00805E7E">
        <w:rPr>
          <w:i/>
        </w:rPr>
        <w:t xml:space="preserve">, Hermann </w:t>
      </w:r>
      <w:proofErr w:type="spellStart"/>
      <w:r w:rsidRPr="00805E7E">
        <w:rPr>
          <w:i/>
        </w:rPr>
        <w:t>Stuppner</w:t>
      </w:r>
      <w:proofErr w:type="spellEnd"/>
      <w:r>
        <w:rPr>
          <w:i/>
        </w:rPr>
        <w:t xml:space="preserve"> </w:t>
      </w:r>
      <w:r w:rsidRPr="00805E7E">
        <w:rPr>
          <w:i/>
          <w:vertAlign w:val="superscript"/>
        </w:rPr>
        <w:t>1</w:t>
      </w:r>
      <w:r w:rsidRPr="00805E7E">
        <w:rPr>
          <w:i/>
        </w:rPr>
        <w:t xml:space="preserve"> and Daniela Schuster</w:t>
      </w:r>
      <w:r>
        <w:rPr>
          <w:i/>
        </w:rPr>
        <w:t xml:space="preserve"> </w:t>
      </w:r>
      <w:r w:rsidRPr="00805E7E">
        <w:rPr>
          <w:i/>
          <w:vertAlign w:val="superscript"/>
        </w:rPr>
        <w:t>14,15,*</w:t>
      </w:r>
    </w:p>
    <w:p w:rsidR="00646BFC" w:rsidRPr="00744116" w:rsidRDefault="00646BFC" w:rsidP="00646BFC">
      <w:pPr>
        <w:pStyle w:val="MDPI16affiliation"/>
      </w:pPr>
      <w:r w:rsidRPr="00744116">
        <w:rPr>
          <w:vertAlign w:val="superscript"/>
        </w:rPr>
        <w:t>1</w:t>
      </w:r>
      <w:r w:rsidRPr="00744116">
        <w:tab/>
      </w:r>
      <w:r w:rsidR="00805E7E" w:rsidRPr="00805E7E">
        <w:t>Institute of Pharmacy/</w:t>
      </w:r>
      <w:proofErr w:type="spellStart"/>
      <w:r w:rsidR="00805E7E" w:rsidRPr="00805E7E">
        <w:t>Pharmacognosy</w:t>
      </w:r>
      <w:proofErr w:type="spellEnd"/>
      <w:r w:rsidR="00805E7E" w:rsidRPr="00805E7E">
        <w:t xml:space="preserve">, Center for Molecular Biosciences Innsbruck (CMBI), University of Innsbruck, </w:t>
      </w:r>
      <w:proofErr w:type="spellStart"/>
      <w:r w:rsidR="00805E7E" w:rsidRPr="00805E7E">
        <w:t>Innrain</w:t>
      </w:r>
      <w:proofErr w:type="spellEnd"/>
      <w:r w:rsidR="00805E7E" w:rsidRPr="00805E7E">
        <w:t xml:space="preserve"> 80/82, 6020 Innsbruck, Austria</w:t>
      </w:r>
    </w:p>
    <w:p w:rsidR="00646BFC" w:rsidRDefault="00646BFC" w:rsidP="00646BFC">
      <w:pPr>
        <w:pStyle w:val="MDPI16affiliation"/>
        <w:rPr>
          <w:szCs w:val="20"/>
          <w:lang w:val="de-AT"/>
        </w:rPr>
      </w:pPr>
      <w:r w:rsidRPr="00805E7E">
        <w:rPr>
          <w:szCs w:val="20"/>
          <w:vertAlign w:val="superscript"/>
          <w:lang w:val="de-AT"/>
        </w:rPr>
        <w:t>2</w:t>
      </w:r>
      <w:r w:rsidRPr="00805E7E">
        <w:rPr>
          <w:szCs w:val="20"/>
          <w:lang w:val="de-AT"/>
        </w:rPr>
        <w:tab/>
      </w:r>
      <w:r w:rsidR="00805E7E" w:rsidRPr="00805E7E">
        <w:rPr>
          <w:szCs w:val="20"/>
          <w:lang w:val="de-AT"/>
        </w:rPr>
        <w:t xml:space="preserve">Research Unit </w:t>
      </w:r>
      <w:proofErr w:type="spellStart"/>
      <w:r w:rsidR="00805E7E" w:rsidRPr="00805E7E">
        <w:rPr>
          <w:szCs w:val="20"/>
          <w:lang w:val="de-AT"/>
        </w:rPr>
        <w:t>Molecular</w:t>
      </w:r>
      <w:proofErr w:type="spellEnd"/>
      <w:r w:rsidR="00805E7E" w:rsidRPr="00805E7E">
        <w:rPr>
          <w:szCs w:val="20"/>
          <w:lang w:val="de-AT"/>
        </w:rPr>
        <w:t xml:space="preserve"> </w:t>
      </w:r>
      <w:proofErr w:type="spellStart"/>
      <w:r w:rsidR="00805E7E" w:rsidRPr="00805E7E">
        <w:rPr>
          <w:szCs w:val="20"/>
          <w:lang w:val="de-AT"/>
        </w:rPr>
        <w:t>Endocrinology</w:t>
      </w:r>
      <w:proofErr w:type="spellEnd"/>
      <w:r w:rsidR="00805E7E" w:rsidRPr="00805E7E">
        <w:rPr>
          <w:szCs w:val="20"/>
          <w:lang w:val="de-AT"/>
        </w:rPr>
        <w:t xml:space="preserve"> </w:t>
      </w:r>
      <w:proofErr w:type="spellStart"/>
      <w:r w:rsidR="00805E7E" w:rsidRPr="00805E7E">
        <w:rPr>
          <w:szCs w:val="20"/>
          <w:lang w:val="de-AT"/>
        </w:rPr>
        <w:t>and</w:t>
      </w:r>
      <w:proofErr w:type="spellEnd"/>
      <w:r w:rsidR="00805E7E" w:rsidRPr="00805E7E">
        <w:rPr>
          <w:szCs w:val="20"/>
          <w:lang w:val="de-AT"/>
        </w:rPr>
        <w:t xml:space="preserve"> </w:t>
      </w:r>
      <w:proofErr w:type="spellStart"/>
      <w:r w:rsidR="00805E7E" w:rsidRPr="00805E7E">
        <w:rPr>
          <w:szCs w:val="20"/>
          <w:lang w:val="de-AT"/>
        </w:rPr>
        <w:t>Metabolism</w:t>
      </w:r>
      <w:proofErr w:type="spellEnd"/>
      <w:r w:rsidR="00805E7E" w:rsidRPr="00805E7E">
        <w:rPr>
          <w:szCs w:val="20"/>
          <w:lang w:val="de-AT"/>
        </w:rPr>
        <w:t>, Helmholtz Zentrum München, Ingolstädter Landstraße 1, 85764 Neuherberg, Germany</w:t>
      </w:r>
    </w:p>
    <w:p w:rsidR="00805E7E" w:rsidRPr="00805E7E" w:rsidRDefault="00805E7E" w:rsidP="00805E7E">
      <w:pPr>
        <w:pStyle w:val="MDPI16affiliation"/>
      </w:pPr>
      <w:r w:rsidRPr="00805E7E">
        <w:rPr>
          <w:vertAlign w:val="superscript"/>
        </w:rPr>
        <w:t>3</w:t>
      </w:r>
      <w:r>
        <w:tab/>
      </w:r>
      <w:r w:rsidRPr="00805E7E">
        <w:t>Department of Pharmaceutical/Medicinal Chemistry, Institute of Pharmacy, University Greifswald, Friedrich-Ludwig-</w:t>
      </w:r>
      <w:proofErr w:type="spellStart"/>
      <w:r w:rsidRPr="00805E7E">
        <w:t>Jahn</w:t>
      </w:r>
      <w:proofErr w:type="spellEnd"/>
      <w:r w:rsidRPr="00805E7E">
        <w:t>-</w:t>
      </w:r>
      <w:proofErr w:type="spellStart"/>
      <w:r w:rsidRPr="00805E7E">
        <w:t>Straße</w:t>
      </w:r>
      <w:proofErr w:type="spellEnd"/>
      <w:r w:rsidRPr="00805E7E">
        <w:t xml:space="preserve"> 17, 17489 Greifswald, Germany</w:t>
      </w:r>
    </w:p>
    <w:p w:rsidR="00805E7E" w:rsidRPr="00805E7E" w:rsidRDefault="00805E7E" w:rsidP="00805E7E">
      <w:pPr>
        <w:pStyle w:val="MDPI16affiliation"/>
      </w:pPr>
      <w:r w:rsidRPr="00805E7E">
        <w:rPr>
          <w:vertAlign w:val="superscript"/>
        </w:rPr>
        <w:t>4</w:t>
      </w:r>
      <w:r>
        <w:tab/>
      </w:r>
      <w:r w:rsidRPr="00805E7E">
        <w:t xml:space="preserve">Pediatric Endocrinology, </w:t>
      </w:r>
      <w:proofErr w:type="spellStart"/>
      <w:r w:rsidRPr="00805E7E">
        <w:t>Diabetology</w:t>
      </w:r>
      <w:proofErr w:type="spellEnd"/>
      <w:r w:rsidRPr="00805E7E">
        <w:t xml:space="preserve">, and Metabolism, University Children’s Hospital Bern, </w:t>
      </w:r>
      <w:proofErr w:type="spellStart"/>
      <w:r w:rsidRPr="00805E7E">
        <w:t>Freiburgstrasse</w:t>
      </w:r>
      <w:proofErr w:type="spellEnd"/>
      <w:r w:rsidRPr="00805E7E">
        <w:t xml:space="preserve"> 15, 3010 Bern, Switzerland</w:t>
      </w:r>
    </w:p>
    <w:p w:rsidR="00805E7E" w:rsidRPr="00805E7E" w:rsidRDefault="00805E7E" w:rsidP="00805E7E">
      <w:pPr>
        <w:pStyle w:val="MDPI16affiliation"/>
      </w:pPr>
      <w:r w:rsidRPr="00805E7E">
        <w:rPr>
          <w:vertAlign w:val="superscript"/>
        </w:rPr>
        <w:t>5</w:t>
      </w:r>
      <w:r>
        <w:tab/>
      </w:r>
      <w:r w:rsidRPr="00805E7E">
        <w:t xml:space="preserve">Department of Biomedical Research, University of Bern, </w:t>
      </w:r>
      <w:proofErr w:type="spellStart"/>
      <w:r w:rsidRPr="00805E7E">
        <w:t>Freiburgstrasse</w:t>
      </w:r>
      <w:proofErr w:type="spellEnd"/>
      <w:r w:rsidRPr="00805E7E">
        <w:t xml:space="preserve"> 15, 3010 Bern, Switzerland</w:t>
      </w:r>
    </w:p>
    <w:p w:rsidR="00805E7E" w:rsidRPr="00805E7E" w:rsidRDefault="00805E7E" w:rsidP="00805E7E">
      <w:pPr>
        <w:pStyle w:val="MDPI16affiliation"/>
      </w:pPr>
      <w:r w:rsidRPr="00805E7E">
        <w:rPr>
          <w:vertAlign w:val="superscript"/>
        </w:rPr>
        <w:t>6</w:t>
      </w:r>
      <w:r>
        <w:tab/>
      </w:r>
      <w:r w:rsidRPr="00805E7E">
        <w:t xml:space="preserve">Division of Molecular and Systems Toxicology, Department of Pharmaceutical Sciences, University of Basel, </w:t>
      </w:r>
      <w:proofErr w:type="spellStart"/>
      <w:r w:rsidRPr="00805E7E">
        <w:t>Klingelbergstrasse</w:t>
      </w:r>
      <w:proofErr w:type="spellEnd"/>
      <w:r w:rsidRPr="00805E7E">
        <w:t xml:space="preserve"> 50, 4056 Basel, Switzerland</w:t>
      </w:r>
    </w:p>
    <w:p w:rsidR="00805E7E" w:rsidRPr="00805E7E" w:rsidRDefault="00805E7E" w:rsidP="00805E7E">
      <w:pPr>
        <w:pStyle w:val="MDPI16affiliation"/>
        <w:rPr>
          <w:lang w:val="de-AT"/>
        </w:rPr>
      </w:pPr>
      <w:r w:rsidRPr="00805E7E">
        <w:rPr>
          <w:vertAlign w:val="superscript"/>
          <w:lang w:val="de-AT"/>
        </w:rPr>
        <w:t>7</w:t>
      </w:r>
      <w:r>
        <w:rPr>
          <w:lang w:val="de-AT"/>
        </w:rPr>
        <w:tab/>
      </w:r>
      <w:r w:rsidRPr="00805E7E">
        <w:rPr>
          <w:lang w:val="de-AT"/>
        </w:rPr>
        <w:t>Helmholtz Institut für Pharmazeutische Forschung, Department für Drug Design und Optimierung, Campus E8.1, 66123 Saarbrücken, Germany</w:t>
      </w:r>
    </w:p>
    <w:p w:rsidR="00805E7E" w:rsidRPr="00805E7E" w:rsidRDefault="00805E7E" w:rsidP="00805E7E">
      <w:pPr>
        <w:pStyle w:val="MDPI16affiliation"/>
        <w:rPr>
          <w:lang w:val="de-AT"/>
        </w:rPr>
      </w:pPr>
      <w:r w:rsidRPr="00805E7E">
        <w:rPr>
          <w:vertAlign w:val="superscript"/>
          <w:lang w:val="de-AT"/>
        </w:rPr>
        <w:t>8</w:t>
      </w:r>
      <w:r>
        <w:rPr>
          <w:lang w:val="de-AT"/>
        </w:rPr>
        <w:tab/>
      </w:r>
      <w:r w:rsidRPr="00805E7E">
        <w:rPr>
          <w:lang w:val="de-AT"/>
        </w:rPr>
        <w:t>Universität des Saarlandes, Pharmazeutische und Medizinische Chemie, Campus E8.1, 66123 Saarbrücken</w:t>
      </w:r>
    </w:p>
    <w:p w:rsidR="00805E7E" w:rsidRPr="00805E7E" w:rsidRDefault="00805E7E" w:rsidP="00805E7E">
      <w:pPr>
        <w:pStyle w:val="MDPI16affiliation"/>
        <w:rPr>
          <w:lang w:val="de-AT"/>
        </w:rPr>
      </w:pPr>
      <w:r w:rsidRPr="00805E7E">
        <w:rPr>
          <w:vertAlign w:val="superscript"/>
          <w:lang w:val="de-AT"/>
        </w:rPr>
        <w:t>9</w:t>
      </w:r>
      <w:r>
        <w:rPr>
          <w:lang w:val="de-AT"/>
        </w:rPr>
        <w:tab/>
      </w:r>
      <w:r w:rsidRPr="00805E7E">
        <w:rPr>
          <w:lang w:val="de-AT"/>
        </w:rPr>
        <w:t xml:space="preserve">Universität Heidelberg, Medizinische Chemie, Im </w:t>
      </w:r>
      <w:proofErr w:type="spellStart"/>
      <w:r w:rsidRPr="00805E7E">
        <w:rPr>
          <w:lang w:val="de-AT"/>
        </w:rPr>
        <w:t>Neuenheimer</w:t>
      </w:r>
      <w:proofErr w:type="spellEnd"/>
      <w:r w:rsidRPr="00805E7E">
        <w:rPr>
          <w:lang w:val="de-AT"/>
        </w:rPr>
        <w:t xml:space="preserve"> Feld 364, 69120 Heidelberg, Germany</w:t>
      </w:r>
    </w:p>
    <w:p w:rsidR="00805E7E" w:rsidRPr="00805E7E" w:rsidRDefault="00805E7E" w:rsidP="00805E7E">
      <w:pPr>
        <w:pStyle w:val="MDPI16affiliation"/>
      </w:pPr>
      <w:r w:rsidRPr="00805E7E">
        <w:rPr>
          <w:vertAlign w:val="superscript"/>
        </w:rPr>
        <w:t>10</w:t>
      </w:r>
      <w:r>
        <w:tab/>
      </w:r>
      <w:r w:rsidRPr="00805E7E">
        <w:t xml:space="preserve">Research and Innovation Centre, Fondazione Edmund Mach (FEM), Via Mach 1, 38010 San Michele </w:t>
      </w:r>
      <w:proofErr w:type="spellStart"/>
      <w:r w:rsidRPr="00805E7E">
        <w:t>all’Adige</w:t>
      </w:r>
      <w:proofErr w:type="spellEnd"/>
      <w:r w:rsidRPr="00805E7E">
        <w:t>, Italy</w:t>
      </w:r>
    </w:p>
    <w:p w:rsidR="00805E7E" w:rsidRPr="00805E7E" w:rsidRDefault="00805E7E" w:rsidP="00805E7E">
      <w:pPr>
        <w:pStyle w:val="MDPI16affiliation"/>
      </w:pPr>
      <w:r w:rsidRPr="00805E7E">
        <w:rPr>
          <w:vertAlign w:val="superscript"/>
        </w:rPr>
        <w:t>11</w:t>
      </w:r>
      <w:r>
        <w:tab/>
      </w:r>
      <w:r w:rsidRPr="00805E7E">
        <w:t xml:space="preserve">Department of Pharmaceutical/Medicinal Chemistry, Institute of Pharmacy, Friedrich-Schiller-University Jena, </w:t>
      </w:r>
      <w:proofErr w:type="spellStart"/>
      <w:r w:rsidRPr="00805E7E">
        <w:t>Philosophenweg</w:t>
      </w:r>
      <w:proofErr w:type="spellEnd"/>
      <w:r w:rsidRPr="00805E7E">
        <w:t xml:space="preserve"> 14, 07743 Jena, Germany</w:t>
      </w:r>
    </w:p>
    <w:p w:rsidR="00805E7E" w:rsidRPr="00805E7E" w:rsidRDefault="00805E7E" w:rsidP="00805E7E">
      <w:pPr>
        <w:pStyle w:val="MDPI16affiliation"/>
        <w:rPr>
          <w:lang w:val="de-AT"/>
        </w:rPr>
      </w:pPr>
      <w:r w:rsidRPr="00805E7E">
        <w:rPr>
          <w:vertAlign w:val="superscript"/>
          <w:lang w:val="de-AT"/>
        </w:rPr>
        <w:t>12</w:t>
      </w:r>
      <w:r>
        <w:rPr>
          <w:lang w:val="de-AT"/>
        </w:rPr>
        <w:tab/>
      </w:r>
      <w:r w:rsidRPr="00805E7E">
        <w:rPr>
          <w:lang w:val="de-AT"/>
        </w:rPr>
        <w:t>Lehrstuhl für Experimentelle Genetik, Technische Universität München, Emil-Erlenmeyer-Forum 5, 85356 Freising-Weihenstephan, Germany</w:t>
      </w:r>
    </w:p>
    <w:p w:rsidR="00805E7E" w:rsidRPr="00805E7E" w:rsidRDefault="00805E7E" w:rsidP="00805E7E">
      <w:pPr>
        <w:pStyle w:val="MDPI16affiliation"/>
      </w:pPr>
      <w:r w:rsidRPr="00805E7E">
        <w:rPr>
          <w:vertAlign w:val="superscript"/>
        </w:rPr>
        <w:t>13</w:t>
      </w:r>
      <w:r>
        <w:tab/>
      </w:r>
      <w:r w:rsidRPr="00805E7E">
        <w:t xml:space="preserve">Department of Biochemistry, Yong Loo Lin School of Medicine, National University of Singapore, 8 Medical Drive, Singapore 117597, Singapore </w:t>
      </w:r>
    </w:p>
    <w:p w:rsidR="00805E7E" w:rsidRPr="00805E7E" w:rsidRDefault="00805E7E" w:rsidP="00805E7E">
      <w:pPr>
        <w:pStyle w:val="MDPI16affiliation"/>
      </w:pPr>
      <w:r w:rsidRPr="00805E7E">
        <w:rPr>
          <w:vertAlign w:val="superscript"/>
        </w:rPr>
        <w:t>14</w:t>
      </w:r>
      <w:r>
        <w:tab/>
      </w:r>
      <w:r w:rsidRPr="00805E7E">
        <w:t xml:space="preserve">Institute of Pharmacy, Department of Pharmaceutical and Medicinal Chemistry, Paracelsus Medical University Salzburg, </w:t>
      </w:r>
      <w:proofErr w:type="spellStart"/>
      <w:r w:rsidRPr="00805E7E">
        <w:t>Strubergasse</w:t>
      </w:r>
      <w:proofErr w:type="spellEnd"/>
      <w:r w:rsidRPr="00805E7E">
        <w:t xml:space="preserve"> 21, 5020 Salzburg, Austria</w:t>
      </w:r>
    </w:p>
    <w:p w:rsidR="00805E7E" w:rsidRPr="00805E7E" w:rsidRDefault="00805E7E" w:rsidP="00805E7E">
      <w:pPr>
        <w:pStyle w:val="MDPI16affiliation"/>
      </w:pPr>
      <w:r w:rsidRPr="00805E7E">
        <w:rPr>
          <w:vertAlign w:val="superscript"/>
        </w:rPr>
        <w:t>15</w:t>
      </w:r>
      <w:r>
        <w:tab/>
      </w:r>
      <w:r w:rsidRPr="00805E7E">
        <w:t xml:space="preserve">Institute of Pharmacy/Pharmaceutical Chemistry, Center for Molecular Biosciences Innsbruck (CMBI), University of Innsbruck, </w:t>
      </w:r>
      <w:proofErr w:type="spellStart"/>
      <w:r w:rsidRPr="00805E7E">
        <w:t>Innrain</w:t>
      </w:r>
      <w:proofErr w:type="spellEnd"/>
      <w:r w:rsidRPr="00805E7E">
        <w:t xml:space="preserve"> 80/82, 6020 Innsbruck, Austria</w:t>
      </w:r>
    </w:p>
    <w:p w:rsidR="00646BFC" w:rsidRPr="00744116" w:rsidRDefault="00646BFC" w:rsidP="00646BFC">
      <w:pPr>
        <w:pStyle w:val="MDPI14history"/>
        <w:spacing w:before="0"/>
        <w:ind w:left="311" w:hanging="198"/>
      </w:pPr>
      <w:r w:rsidRPr="00805E7E">
        <w:rPr>
          <w:b/>
          <w:vertAlign w:val="superscript"/>
        </w:rPr>
        <w:t>*</w:t>
      </w:r>
      <w:r w:rsidRPr="00744116">
        <w:tab/>
        <w:t xml:space="preserve">Correspondence: </w:t>
      </w:r>
      <w:r w:rsidR="00805E7E" w:rsidRPr="00805E7E">
        <w:t>daniela.schuster@pmu.ac.at</w:t>
      </w:r>
      <w:r w:rsidRPr="00744116">
        <w:t xml:space="preserve">; </w:t>
      </w:r>
      <w:r w:rsidR="00506BC0">
        <w:t xml:space="preserve">Tel.: </w:t>
      </w:r>
      <w:r w:rsidR="00805E7E">
        <w:t>+43-</w:t>
      </w:r>
      <w:r w:rsidR="00805E7E" w:rsidRPr="00805E7E">
        <w:t>699</w:t>
      </w:r>
      <w:r w:rsidR="00805E7E">
        <w:t>-</w:t>
      </w:r>
      <w:r w:rsidR="00805E7E" w:rsidRPr="00805E7E">
        <w:t>14420025</w:t>
      </w:r>
      <w:r w:rsidR="00506BC0">
        <w:t xml:space="preserve"> (</w:t>
      </w:r>
      <w:r w:rsidR="00805E7E">
        <w:t>A</w:t>
      </w:r>
      <w:r w:rsidR="00506BC0">
        <w:t>)</w:t>
      </w:r>
    </w:p>
    <w:p w:rsidR="000D13CE" w:rsidRDefault="00646BFC" w:rsidP="00646BFC">
      <w:pPr>
        <w:pStyle w:val="MDPI14history"/>
      </w:pPr>
      <w:r w:rsidRPr="00744116">
        <w:t>Received: date; Accepted: date; Published: date</w:t>
      </w:r>
    </w:p>
    <w:p w:rsidR="005D5A8B" w:rsidRDefault="005D5A8B" w:rsidP="000D13CE">
      <w:pPr>
        <w:pStyle w:val="MDPI12title"/>
        <w:sectPr w:rsidR="005D5A8B" w:rsidSect="00646BF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7" w:right="1531" w:bottom="1077" w:left="1531" w:header="1020" w:footer="850" w:gutter="0"/>
          <w:lnNumType w:countBy="1" w:restart="continuous"/>
          <w:pgNumType w:start="1"/>
          <w:cols w:space="425"/>
          <w:titlePg/>
          <w:docGrid w:type="lines" w:linePitch="326"/>
        </w:sectPr>
      </w:pPr>
    </w:p>
    <w:p w:rsidR="00646BFC" w:rsidRDefault="000D13CE" w:rsidP="00646BFC">
      <w:pPr>
        <w:pStyle w:val="MDPI21heading1"/>
      </w:pPr>
      <w:r>
        <w:rPr>
          <w:lang w:eastAsia="zh-CN"/>
        </w:rPr>
        <w:lastRenderedPageBreak/>
        <w:t>S-</w:t>
      </w:r>
      <w:r w:rsidR="00646BFC" w:rsidRPr="00744116">
        <w:rPr>
          <w:lang w:eastAsia="zh-CN"/>
        </w:rPr>
        <w:t xml:space="preserve">1. </w:t>
      </w:r>
      <w:r>
        <w:t>Pharmacophore models used in this study</w:t>
      </w:r>
    </w:p>
    <w:p w:rsidR="005D5A8B" w:rsidRPr="00744116" w:rsidRDefault="005D5A8B" w:rsidP="005D5A8B">
      <w:pPr>
        <w:pStyle w:val="MDPI41tablecaption"/>
      </w:pPr>
      <w:r>
        <w:t xml:space="preserve">Table S </w:t>
      </w:r>
      <w:r>
        <w:rPr>
          <w:noProof/>
        </w:rPr>
        <w:fldChar w:fldCharType="begin"/>
      </w:r>
      <w:r>
        <w:rPr>
          <w:noProof/>
        </w:rPr>
        <w:instrText xml:space="preserve"> SEQ Table_S \* ARABIC </w:instrText>
      </w:r>
      <w:r>
        <w:rPr>
          <w:noProof/>
        </w:rPr>
        <w:fldChar w:fldCharType="separate"/>
      </w:r>
      <w:r w:rsidR="006D13E7">
        <w:rPr>
          <w:noProof/>
        </w:rPr>
        <w:t>1</w:t>
      </w:r>
      <w:r>
        <w:rPr>
          <w:noProof/>
        </w:rPr>
        <w:fldChar w:fldCharType="end"/>
      </w:r>
      <w:r>
        <w:t>. Pharmacophore Models used throughout this study.</w:t>
      </w:r>
    </w:p>
    <w:p w:rsidR="000D13CE" w:rsidRDefault="000D13CE" w:rsidP="000D13CE">
      <w:pPr>
        <w:pStyle w:val="MDPI71References"/>
        <w:numPr>
          <w:ilvl w:val="0"/>
          <w:numId w:val="0"/>
        </w:numPr>
        <w:ind w:left="425" w:hanging="425"/>
        <w:rPr>
          <w:rFonts w:eastAsia="SimSun"/>
        </w:rPr>
      </w:pPr>
    </w:p>
    <w:tbl>
      <w:tblPr>
        <w:tblStyle w:val="MDPI41threelinetable"/>
        <w:tblW w:w="11282" w:type="dxa"/>
        <w:tblLook w:val="0620" w:firstRow="1" w:lastRow="0" w:firstColumn="0" w:lastColumn="0" w:noHBand="1" w:noVBand="1"/>
      </w:tblPr>
      <w:tblGrid>
        <w:gridCol w:w="7427"/>
        <w:gridCol w:w="1134"/>
        <w:gridCol w:w="1871"/>
        <w:gridCol w:w="850"/>
      </w:tblGrid>
      <w:tr w:rsidR="000D13CE" w:rsidRPr="009E30C5" w:rsidTr="005D5A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7427" w:type="dxa"/>
            <w:noWrap/>
            <w:hideMark/>
          </w:tcPr>
          <w:p w:rsidR="000D13CE" w:rsidRPr="000038EE" w:rsidRDefault="000D13CE" w:rsidP="000D13CE">
            <w:pPr>
              <w:pStyle w:val="MDPI42tablebody"/>
            </w:pPr>
            <w:r w:rsidRPr="000038EE">
              <w:t>Model Name</w:t>
            </w:r>
          </w:p>
        </w:tc>
        <w:tc>
          <w:tcPr>
            <w:tcW w:w="1134" w:type="dxa"/>
            <w:noWrap/>
            <w:hideMark/>
          </w:tcPr>
          <w:p w:rsidR="000D13CE" w:rsidRPr="000038EE" w:rsidRDefault="000D13CE" w:rsidP="000D13CE">
            <w:pPr>
              <w:pStyle w:val="MDPI42tablebody"/>
            </w:pPr>
            <w:r w:rsidRPr="000038EE">
              <w:t>Software</w:t>
            </w:r>
          </w:p>
        </w:tc>
        <w:tc>
          <w:tcPr>
            <w:tcW w:w="1871" w:type="dxa"/>
            <w:noWrap/>
            <w:hideMark/>
          </w:tcPr>
          <w:p w:rsidR="000D13CE" w:rsidRPr="000038EE" w:rsidRDefault="000D13CE" w:rsidP="000D13CE">
            <w:pPr>
              <w:pStyle w:val="MDPI42tablebody"/>
            </w:pPr>
            <w:proofErr w:type="spellStart"/>
            <w:r w:rsidRPr="000038EE">
              <w:t>UniProt</w:t>
            </w:r>
            <w:proofErr w:type="spellEnd"/>
            <w:r w:rsidRPr="000038EE">
              <w:t xml:space="preserve"> entry</w:t>
            </w:r>
          </w:p>
        </w:tc>
        <w:tc>
          <w:tcPr>
            <w:tcW w:w="850" w:type="dxa"/>
          </w:tcPr>
          <w:p w:rsidR="000D13CE" w:rsidRPr="000038EE" w:rsidRDefault="000D13CE" w:rsidP="000D13CE">
            <w:pPr>
              <w:pStyle w:val="MDPI42tablebody"/>
            </w:pPr>
            <w:r w:rsidRPr="000038EE">
              <w:t>Ref.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model_DS4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3BHS1_HUMAN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&lt;EndNote&gt;&lt;Cite&gt;&lt;Author&gt;Kurzemann&lt;/Author&gt;&lt;Year&gt;2016&lt;/Year&gt;&lt;RecNum&gt;536&lt;/RecNum&gt;&lt;DisplayText&gt;&lt;style size="10"&gt;[1]&lt;/style&gt;&lt;/DisplayText&gt;&lt;record&gt;&lt;rec-number&gt;536&lt;/rec-number&gt;&lt;foreign-keys&gt;&lt;key app="EN" db-id="arr5adasyrtr20exppexfx0y22a0rfvsdxsf" timestamp="1570440775"&gt;536&lt;/key&gt;&lt;/foreign-keys&gt;&lt;ref-type name="Thesis"&gt;32&lt;/ref-type&gt;&lt;contributors&gt;&lt;authors&gt;&lt;author&gt;Kurzemann, Fabian&lt;/author&gt;&lt;/authors&gt;&lt;/contributors&gt;&lt;titles&gt;&lt;title&gt;Pharmacophore modeling and virtual screening for 3β -hydroxysteroid-dehydrogenase inhibitors&lt;/title&gt;&lt;secondary-title&gt;Institut für Phamrazie/Pharmazeutische Chemie&lt;/secondary-title&gt;&lt;/titles&gt;&lt;pages&gt;VI, 128 Seiten, Illustrationen, Diagramme, 2 CD-ROMs&lt;/pages&gt;&lt;volume&gt;Mag. pharm.&lt;/volume&gt;&lt;keywords&gt;&lt;keyword&gt;Hochschulschrift$$QHochschulschrift&lt;/keyword&gt;&lt;keyword&gt;Hydroxysteroid-Dehydrogenasen&lt;/keyword&gt;&lt;keyword&gt;Enzyminhibitor&lt;/keyword&gt;&lt;keyword&gt;Pharmakophore Gruppe&lt;/keyword&gt;&lt;keyword&gt;Arzneimitteldesign&lt;/keyword&gt;&lt;/keywords&gt;&lt;dates&gt;&lt;year&gt;2016&lt;/year&gt;&lt;/dates&gt;&lt;pub-location&gt;Leopold-Franzens Universität Innsbruck&lt;/pub-location&gt;&lt;publisher&gt;Innsbruck&lt;/publisher&gt;&lt;urls&gt;&lt;related-urls&gt;&lt;url&gt;&lt;style face="underline" font="default" size="100%"&gt;https://permalink.obvsg.at/AC13434797&lt;/style&gt;&lt;/url&gt;&lt;/related-urls&gt;&lt;/urls&gt;&lt;/record&gt;&lt;/Cite&gt;&lt;/EndNote&gt;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Model_1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3BHS1_HUMAN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&lt;EndNote&gt;&lt;Cite&gt;&lt;Author&gt;Kurzemann&lt;/Author&gt;&lt;Year&gt;2016&lt;/Year&gt;&lt;RecNum&gt;536&lt;/RecNum&gt;&lt;DisplayText&gt;&lt;style size="10"&gt;[1]&lt;/style&gt;&lt;/DisplayText&gt;&lt;record&gt;&lt;rec-number&gt;536&lt;/rec-number&gt;&lt;foreign-keys&gt;&lt;key app="EN" db-id="arr5adasyrtr20exppexfx0y22a0rfvsdxsf" timestamp="1570440775"&gt;536&lt;/key&gt;&lt;/foreign-keys&gt;&lt;ref-type name="Thesis"&gt;32&lt;/ref-type&gt;&lt;contributors&gt;&lt;authors&gt;&lt;author&gt;Kurzemann, Fabian&lt;/author&gt;&lt;/authors&gt;&lt;/contributors&gt;&lt;titles&gt;&lt;title&gt;Pharmacophore modeling and virtual screening for 3β -hydroxysteroid-dehydrogenase inhibitors&lt;/title&gt;&lt;secondary-title&gt;Institut für Phamrazie/Pharmazeutische Chemie&lt;/secondary-title&gt;&lt;/titles&gt;&lt;pages&gt;VI, 128 Seiten, Illustrationen, Diagramme, 2 CD-ROMs&lt;/pages&gt;&lt;volume&gt;Mag. pharm.&lt;/volume&gt;&lt;keywords&gt;&lt;keyword&gt;Hochschulschrift$$QHochschulschrift&lt;/keyword&gt;&lt;keyword&gt;Hydroxysteroid-Dehydrogenasen&lt;/keyword&gt;&lt;keyword&gt;Enzyminhibitor&lt;/keyword&gt;&lt;keyword&gt;Pharmakophore Gruppe&lt;/keyword&gt;&lt;keyword&gt;Arzneimitteldesign&lt;/keyword&gt;&lt;/keywords&gt;&lt;dates&gt;&lt;year&gt;2016&lt;/year&gt;&lt;/dates&gt;&lt;pub-location&gt;Leopold-Franzens Universität Innsbruck&lt;/pub-location&gt;&lt;publisher&gt;Innsbruck&lt;/publisher&gt;&lt;urls&gt;&lt;related-urls&gt;&lt;url&gt;&lt;style face="underline" font="default" size="100%"&gt;https://permalink.obvsg.at/AC13434797&lt;/style&gt;&lt;/url&gt;&lt;/related-urls&gt;&lt;/urls&gt;&lt;/record&gt;&lt;/Cite&gt;&lt;/EndNote&gt;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Model_2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3BHS1_HUMAN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&lt;EndNote&gt;&lt;Cite&gt;&lt;Author&gt;Kurzemann&lt;/Author&gt;&lt;Year&gt;2016&lt;/Year&gt;&lt;RecNum&gt;536&lt;/RecNum&gt;&lt;DisplayText&gt;&lt;style size="10"&gt;[1]&lt;/style&gt;&lt;/DisplayText&gt;&lt;record&gt;&lt;rec-number&gt;536&lt;/rec-number&gt;&lt;foreign-keys&gt;&lt;key app="EN" db-id="arr5adasyrtr20exppexfx0y22a0rfvsdxsf" timestamp="1570440775"&gt;536&lt;/key&gt;&lt;/foreign-keys&gt;&lt;ref-type name="Thesis"&gt;32&lt;/ref-type&gt;&lt;contributors&gt;&lt;authors&gt;&lt;author&gt;Kurzemann, Fabian&lt;/author&gt;&lt;/authors&gt;&lt;/contributors&gt;&lt;titles&gt;&lt;title&gt;Pharmacophore modeling and virtual screening for 3β -hydroxysteroid-dehydrogenase inhibitors&lt;/title&gt;&lt;secondary-title&gt;Institut für Phamrazie/Pharmazeutische Chemie&lt;/secondary-title&gt;&lt;/titles&gt;&lt;pages&gt;VI, 128 Seiten, Illustrationen, Diagramme, 2 CD-ROMs&lt;/pages&gt;&lt;volume&gt;Mag. pharm.&lt;/volume&gt;&lt;keywords&gt;&lt;keyword&gt;Hochschulschrift$$QHochschulschrift&lt;/keyword&gt;&lt;keyword&gt;Hydroxysteroid-Dehydrogenasen&lt;/keyword&gt;&lt;keyword&gt;Enzyminhibitor&lt;/keyword&gt;&lt;keyword&gt;Pharmakophore Gruppe&lt;/keyword&gt;&lt;keyword&gt;Arzneimitteldesign&lt;/keyword&gt;&lt;/keywords&gt;&lt;dates&gt;&lt;year&gt;2016&lt;/year&gt;&lt;/dates&gt;&lt;pub-location&gt;Leopold-Franzens Universität Innsbruck&lt;/pub-location&gt;&lt;publisher&gt;Innsbruck&lt;/publisher&gt;&lt;urls&gt;&lt;related-urls&gt;&lt;url&gt;&lt;style face="underline" font="default" size="100%"&gt;https://permalink.obvsg.at/AC13434797&lt;/style&gt;&lt;/url&gt;&lt;/related-urls&gt;&lt;/urls&gt;&lt;/record&gt;&lt;/Cite&gt;&lt;/EndNote&gt;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AChE-1acj-tha-HBA-vers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ACES_HUMAN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2B0362">
              <w:fldChar w:fldCharType="begin"/>
            </w:r>
            <w:r>
              <w:instrText xml:space="preserve"> ADDIN EN.CITE &lt;EndNote&gt;&lt;Cite&gt;&lt;Author&gt;Rollinger&lt;/Author&gt;&lt;Year&gt;2009&lt;/Year&gt;&lt;RecNum&gt;572&lt;/RecNum&gt;&lt;DisplayText&gt;&lt;style size="10"&gt;[2]&lt;/style&gt;&lt;/DisplayText&gt;&lt;record&gt;&lt;rec-number&gt;572&lt;/rec-number&gt;&lt;foreign-keys&gt;&lt;key app="EN" db-id="arr5adasyrtr20exppexfx0y22a0rfvsdxsf" timestamp="1581951992"&gt;572&lt;/key&gt;&lt;/foreign-keys&gt;&lt;ref-type name="Journal Article"&gt;17&lt;/ref-type&gt;&lt;contributors&gt;&lt;authors&gt;&lt;author&gt;Rollinger, J. M.&lt;/author&gt;&lt;author&gt;Schuster, D.&lt;/author&gt;&lt;author&gt;Danzl, B.&lt;/author&gt;&lt;author&gt;Schwaiger, S.&lt;/author&gt;&lt;author&gt;Markt, P.&lt;/author&gt;&lt;author&gt;Schmidtke, M.&lt;/author&gt;&lt;author&gt;Gertsch, J.&lt;/author&gt;&lt;author&gt;Raduner, S.&lt;/author&gt;&lt;author&gt;Wolber, G.&lt;/author&gt;&lt;author&gt;Langer, T.&lt;/author&gt;&lt;author&gt;Stuppner, H.&lt;/author&gt;&lt;/authors&gt;&lt;/contributors&gt;&lt;titles&gt;&lt;title&gt;&lt;style face="normal" font="default" size="100%"&gt;In silico target fishing for rationalized ligand discovery exemplified on constituents of &lt;/style&gt;&lt;style face="italic" font="default" size="100%"&gt;Ruta graveolens&lt;/style&gt;&lt;/title&gt;&lt;secondary-title&gt;Planta Med.&lt;/secondary-title&gt;&lt;/titles&gt;&lt;periodical&gt;&lt;full-title&gt;Planta Med.&lt;/full-title&gt;&lt;/periodical&gt;&lt;pages&gt;195-204&lt;/pages&gt;&lt;volume&gt;75&lt;/volume&gt;&lt;number&gt;03&lt;/number&gt;&lt;edition&gt;18.12.2008&lt;/edition&gt;&lt;section&gt;195&lt;/section&gt;&lt;dates&gt;&lt;year&gt;2009&lt;/year&gt;&lt;pub-dates&gt;&lt;date&gt;//&amp;#xD;09.02.2009&lt;/date&gt;&lt;/pub-dates&gt;&lt;/dates&gt;&lt;isbn&gt;0032-0943&lt;/isbn&gt;&lt;urls&gt;&lt;/urls&gt;&lt;electronic-resource-num&gt;10.1055/s-0028-1088397&lt;/electronic-resource-num&gt;&lt;language&gt;En&lt;/language&gt;&lt;/record&gt;&lt;/Cite&gt;&lt;/EndNote&gt;</w:instrText>
            </w:r>
            <w:r w:rsidRPr="002B0362">
              <w:fldChar w:fldCharType="separate"/>
            </w:r>
            <w:r>
              <w:rPr>
                <w:noProof/>
              </w:rPr>
              <w:t>[2]</w:t>
            </w:r>
            <w:r w:rsidRPr="002B0362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AChE-1acj-tha-xvols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ACES_HUMAN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2B0362">
              <w:fldChar w:fldCharType="begin"/>
            </w:r>
            <w:r>
              <w:instrText xml:space="preserve"> ADDIN EN.CITE &lt;EndNote&gt;&lt;Cite&gt;&lt;Author&gt;Rollinger&lt;/Author&gt;&lt;Year&gt;2009&lt;/Year&gt;&lt;RecNum&gt;572&lt;/RecNum&gt;&lt;DisplayText&gt;&lt;style size="10"&gt;[2]&lt;/style&gt;&lt;/DisplayText&gt;&lt;record&gt;&lt;rec-number&gt;572&lt;/rec-number&gt;&lt;foreign-keys&gt;&lt;key app="EN" db-id="arr5adasyrtr20exppexfx0y22a0rfvsdxsf" timestamp="1581951992"&gt;572&lt;/key&gt;&lt;/foreign-keys&gt;&lt;ref-type name="Journal Article"&gt;17&lt;/ref-type&gt;&lt;contributors&gt;&lt;authors&gt;&lt;author&gt;Rollinger, J. M.&lt;/author&gt;&lt;author&gt;Schuster, D.&lt;/author&gt;&lt;author&gt;Danzl, B.&lt;/author&gt;&lt;author&gt;Schwaiger, S.&lt;/author&gt;&lt;author&gt;Markt, P.&lt;/author&gt;&lt;author&gt;Schmidtke, M.&lt;/author&gt;&lt;author&gt;Gertsch, J.&lt;/author&gt;&lt;author&gt;Raduner, S.&lt;/author&gt;&lt;author&gt;Wolber, G.&lt;/author&gt;&lt;author&gt;Langer, T.&lt;/author&gt;&lt;author&gt;Stuppner, H.&lt;/author&gt;&lt;/authors&gt;&lt;/contributors&gt;&lt;titles&gt;&lt;title&gt;&lt;style face="normal" font="default" size="100%"&gt;In silico target fishing for rationalized ligand discovery exemplified on constituents of &lt;/style&gt;&lt;style face="italic" font="default" size="100%"&gt;Ruta graveolens&lt;/style&gt;&lt;/title&gt;&lt;secondary-title&gt;Planta Med.&lt;/secondary-title&gt;&lt;/titles&gt;&lt;periodical&gt;&lt;full-title&gt;Planta Med.&lt;/full-title&gt;&lt;/periodical&gt;&lt;pages&gt;195-204&lt;/pages&gt;&lt;volume&gt;75&lt;/volume&gt;&lt;number&gt;03&lt;/number&gt;&lt;edition&gt;18.12.2008&lt;/edition&gt;&lt;section&gt;195&lt;/section&gt;&lt;dates&gt;&lt;year&gt;2009&lt;/year&gt;&lt;pub-dates&gt;&lt;date&gt;//&amp;#xD;09.02.2009&lt;/date&gt;&lt;/pub-dates&gt;&lt;/dates&gt;&lt;isbn&gt;0032-0943&lt;/isbn&gt;&lt;urls&gt;&lt;/urls&gt;&lt;electronic-resource-num&gt;10.1055/s-0028-1088397&lt;/electronic-resource-num&gt;&lt;language&gt;En&lt;/language&gt;&lt;/record&gt;&lt;/Cite&gt;&lt;/EndNote&gt;</w:instrText>
            </w:r>
            <w:r w:rsidRPr="002B0362">
              <w:fldChar w:fldCharType="separate"/>
            </w:r>
            <w:r>
              <w:rPr>
                <w:noProof/>
              </w:rPr>
              <w:t>[2]</w:t>
            </w:r>
            <w:r w:rsidRPr="002B0362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AChE-GNT-Hypo1-shape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ACES_HUMAN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2B0362">
              <w:fldChar w:fldCharType="begin"/>
            </w:r>
            <w:r>
              <w:instrText xml:space="preserve"> ADDIN EN.CITE &lt;EndNote&gt;&lt;Cite&gt;&lt;Author&gt;Rollinger&lt;/Author&gt;&lt;Year&gt;2009&lt;/Year&gt;&lt;RecNum&gt;572&lt;/RecNum&gt;&lt;DisplayText&gt;&lt;style size="10"&gt;[2]&lt;/style&gt;&lt;/DisplayText&gt;&lt;record&gt;&lt;rec-number&gt;572&lt;/rec-number&gt;&lt;foreign-keys&gt;&lt;key app="EN" db-id="arr5adasyrtr20exppexfx0y22a0rfvsdxsf" timestamp="1581951992"&gt;572&lt;/key&gt;&lt;/foreign-keys&gt;&lt;ref-type name="Journal Article"&gt;17&lt;/ref-type&gt;&lt;contributors&gt;&lt;authors&gt;&lt;author&gt;Rollinger, J. M.&lt;/author&gt;&lt;author&gt;Schuster, D.&lt;/author&gt;&lt;author&gt;Danzl, B.&lt;/author&gt;&lt;author&gt;Schwaiger, S.&lt;/author&gt;&lt;author&gt;Markt, P.&lt;/author&gt;&lt;author&gt;Schmidtke, M.&lt;/author&gt;&lt;author&gt;Gertsch, J.&lt;/author&gt;&lt;author&gt;Raduner, S.&lt;/author&gt;&lt;author&gt;Wolber, G.&lt;/author&gt;&lt;author&gt;Langer, T.&lt;/author&gt;&lt;author&gt;Stuppner, H.&lt;/author&gt;&lt;/authors&gt;&lt;/contributors&gt;&lt;titles&gt;&lt;title&gt;&lt;style face="normal" font="default" size="100%"&gt;In silico target fishing for rationalized ligand discovery exemplified on constituents of &lt;/style&gt;&lt;style face="italic" font="default" size="100%"&gt;Ruta graveolens&lt;/style&gt;&lt;/title&gt;&lt;secondary-title&gt;Planta Med.&lt;/secondary-title&gt;&lt;/titles&gt;&lt;periodical&gt;&lt;full-title&gt;Planta Med.&lt;/full-title&gt;&lt;/periodical&gt;&lt;pages&gt;195-204&lt;/pages&gt;&lt;volume&gt;75&lt;/volume&gt;&lt;number&gt;03&lt;/number&gt;&lt;edition&gt;18.12.2008&lt;/edition&gt;&lt;section&gt;195&lt;/section&gt;&lt;dates&gt;&lt;year&gt;2009&lt;/year&gt;&lt;pub-dates&gt;&lt;date&gt;//&amp;#xD;09.02.2009&lt;/date&gt;&lt;/pub-dates&gt;&lt;/dates&gt;&lt;isbn&gt;0032-0943&lt;/isbn&gt;&lt;urls&gt;&lt;/urls&gt;&lt;electronic-resource-num&gt;10.1055/s-0028-1088397&lt;/electronic-resource-num&gt;&lt;language&gt;En&lt;/language&gt;&lt;/record&gt;&lt;/Cite&gt;&lt;/EndNote&gt;</w:instrText>
            </w:r>
            <w:r w:rsidRPr="002B0362">
              <w:fldChar w:fldCharType="separate"/>
            </w:r>
            <w:r>
              <w:rPr>
                <w:noProof/>
              </w:rPr>
              <w:t>[2]</w:t>
            </w:r>
            <w:r w:rsidRPr="002B0362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AChE-X015-1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ACES_HUMAN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>
              <w:fldChar w:fldCharType="begin"/>
            </w:r>
            <w:r>
              <w:instrText xml:space="preserve"> ADDIN EN.CITE &lt;EndNote&gt;&lt;Cite&gt;&lt;Author&gt;Rollinger&lt;/Author&gt;&lt;Year&gt;2009&lt;/Year&gt;&lt;RecNum&gt;572&lt;/RecNum&gt;&lt;DisplayText&gt;&lt;style size="10"&gt;[2]&lt;/style&gt;&lt;/DisplayText&gt;&lt;record&gt;&lt;rec-number&gt;572&lt;/rec-number&gt;&lt;foreign-keys&gt;&lt;key app="EN" db-id="arr5adasyrtr20exppexfx0y22a0rfvsdxsf" timestamp="1581951992"&gt;572&lt;/key&gt;&lt;/foreign-keys&gt;&lt;ref-type name="Journal Article"&gt;17&lt;/ref-type&gt;&lt;contributors&gt;&lt;authors&gt;&lt;author&gt;Rollinger, J. M.&lt;/author&gt;&lt;author&gt;Schuster, D.&lt;/author&gt;&lt;author&gt;Danzl, B.&lt;/author&gt;&lt;author&gt;Schwaiger, S.&lt;/author&gt;&lt;author&gt;Markt, P.&lt;/author&gt;&lt;author&gt;Schmidtke, M.&lt;/author&gt;&lt;author&gt;Gertsch, J.&lt;/author&gt;&lt;author&gt;Raduner, S.&lt;/author&gt;&lt;author&gt;Wolber, G.&lt;/author&gt;&lt;author&gt;Langer, T.&lt;/author&gt;&lt;author&gt;Stuppner, H.&lt;/author&gt;&lt;/authors&gt;&lt;/contributors&gt;&lt;titles&gt;&lt;title&gt;&lt;style face="normal" font="default" size="100%"&gt;In silico target fishing for rationalized ligand discovery exemplified on constituents of &lt;/style&gt;&lt;style face="italic" font="default" size="100%"&gt;Ruta graveolens&lt;/style&gt;&lt;/title&gt;&lt;secondary-title&gt;Planta Med.&lt;/secondary-title&gt;&lt;/titles&gt;&lt;periodical&gt;&lt;full-title&gt;Planta Med.&lt;/full-title&gt;&lt;/periodical&gt;&lt;pages&gt;195-204&lt;/pages&gt;&lt;volume&gt;75&lt;/volume&gt;&lt;number&gt;03&lt;/number&gt;&lt;edition&gt;18.12.2008&lt;/edition&gt;&lt;section&gt;195&lt;/section&gt;&lt;dates&gt;&lt;year&gt;2009&lt;/year&gt;&lt;pub-dates&gt;&lt;date&gt;//&amp;#xD;09.02.2009&lt;/date&gt;&lt;/pub-dates&gt;&lt;/dates&gt;&lt;isbn&gt;0032-0943&lt;/isbn&gt;&lt;urls&gt;&lt;/urls&gt;&lt;electronic-resource-num&gt;10.1055/s-0028-1088397&lt;/electronic-resource-num&gt;&lt;language&gt;En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[2]</w:t>
            </w:r>
            <w:r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17b-HSD5-1ry8-rut-1.60-x-1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>
                <w:fldData xml:space="preserve">PEVuZE5vdGU+PENpdGU+PEF1dGhvcj5TY2h1c3RlcjwvQXV0aG9yPjxZZWFyPjIwMTE8L1llYXI+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PEVuZE5vdGU+PENpdGU+PEF1dGhvcj5TY2h1c3RlcjwvQXV0aG9yPjxZZWFyPjIwMTE8L1llYXI+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17b-HSD5-1ry8-rut-1.60-x-1-s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17b-HSD5-1s2a-imn-1.70-x-1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17b-HSD5-1s2a-imn-1.70-x-1-s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17b-HSD5-1s2c-flf-1.80-x-1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17b-HSD5-1s2c-flf-1.80-x-1-s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17b-HSD5-1s2c-flf-1.80-x-2-s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17b-HSD5-1zq5-e04-1.30-x-1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17b-HSD5-1zq5-e04-1.30-x-1-s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17b-HSD5-1zq5-e04-1.30-x-2-s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17b-HSD5-2f38-15m-2.00-x-1-s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17b-HSD5-X009-1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17b-HSD5-X009-2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AK1C3_HUMAN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FLAPophore6exclu_LS3-03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AL5AP_HUMAN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&lt;EndNote&gt;&lt;Cite&gt;&lt;Author&gt;Temml&lt;/Author&gt;&lt;Year&gt;2017&lt;/Year&gt;&lt;RecNum&gt;96&lt;/RecNum&gt;&lt;DisplayText&gt;&lt;style size="10"&gt;[4]&lt;/style&gt;&lt;/DisplayText&gt;&lt;record&gt;&lt;rec-number&gt;96&lt;/rec-number&gt;&lt;foreign-keys&gt;&lt;key app="EN" db-id="arr5adasyrtr20exppexfx0y22a0rfvsdxsf" timestamp="1519716785"&gt;96&lt;/key&gt;&lt;/foreign-keys&gt;&lt;ref-type name="Journal Article"&gt;17&lt;/ref-type&gt;&lt;contributors&gt;&lt;authors&gt;&lt;author&gt;Temml, V.&lt;/author&gt;&lt;author&gt;Garscha, U.&lt;/author&gt;&lt;author&gt;Romp, E.&lt;/author&gt;&lt;author&gt;Schubert, G.&lt;/author&gt;&lt;author&gt;Gerstmeier, J.&lt;/author&gt;&lt;author&gt;Kutil, Z.&lt;/author&gt;&lt;author&gt;Matuszczak, B.&lt;/author&gt;&lt;author&gt;Waltenberger, B.&lt;/author&gt;&lt;author&gt;Stuppner, H.&lt;/author&gt;&lt;author&gt;Werz, O.&lt;/author&gt;&lt;author&gt;Schuster, D.&lt;/author&gt;&lt;/authors&gt;&lt;/contributors&gt;&lt;titles&gt;&lt;title&gt;Discovery of the first dual inhibitor of the 5-lipoxygenase-activating protein and soluble epoxide hydrolase using pharmacophore-based virtual screening&lt;/title&gt;&lt;secondary-title&gt;Sci. Rep.&lt;/secondary-title&gt;&lt;/titles&gt;&lt;periodical&gt;&lt;full-title&gt;Sci. Rep.&lt;/full-title&gt;&lt;/periodical&gt;&lt;pages&gt;42751&lt;/pages&gt;&lt;volume&gt;7&lt;/volume&gt;&lt;section&gt;42751&lt;/section&gt;&lt;dates&gt;&lt;year&gt;2017&lt;/year&gt;&lt;/dates&gt;&lt;urls&gt;&lt;/urls&gt;&lt;/record&gt;&lt;/Cite&gt;&lt;/EndNote&gt;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FLAPophore7exclu_LS3-03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AL5AP_HUMAN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&lt;EndNote&gt;&lt;Cite&gt;&lt;Author&gt;Temml&lt;/Author&gt;&lt;Year&gt;2017&lt;/Year&gt;&lt;RecNum&gt;96&lt;/RecNum&gt;&lt;DisplayText&gt;&lt;style size="10"&gt;[4]&lt;/style&gt;&lt;/DisplayText&gt;&lt;record&gt;&lt;rec-number&gt;96&lt;/rec-number&gt;&lt;foreign-keys&gt;&lt;key app="EN" db-id="arr5adasyrtr20exppexfx0y22a0rfvsdxsf" timestamp="1519716785"&gt;96&lt;/key&gt;&lt;/foreign-keys&gt;&lt;ref-type name="Journal Article"&gt;17&lt;/ref-type&gt;&lt;contributors&gt;&lt;authors&gt;&lt;author&gt;Temml, V.&lt;/author&gt;&lt;author&gt;Garscha, U.&lt;/author&gt;&lt;author&gt;Romp, E.&lt;/author&gt;&lt;author&gt;Schubert, G.&lt;/author&gt;&lt;author&gt;Gerstmeier, J.&lt;/author&gt;&lt;author&gt;Kutil, Z.&lt;/author&gt;&lt;author&gt;Matuszczak, B.&lt;/author&gt;&lt;author&gt;Waltenberger, B.&lt;/author&gt;&lt;author&gt;Stuppner, H.&lt;/author&gt;&lt;author&gt;Werz, O.&lt;/author&gt;&lt;author&gt;Schuster, D.&lt;/author&gt;&lt;/authors&gt;&lt;/contributors&gt;&lt;titles&gt;&lt;title&gt;Discovery of the first dual inhibitor of the 5-lipoxygenase-activating protein and soluble epoxide hydrolase using pharmacophore-based virtual screening&lt;/title&gt;&lt;secondary-title&gt;Sci. Rep.&lt;/secondary-title&gt;&lt;/titles&gt;&lt;periodical&gt;&lt;full-title&gt;Sci. Rep.&lt;/full-title&gt;&lt;/periodical&gt;&lt;pages&gt;42751&lt;/pages&gt;&lt;volume&gt;7&lt;/volume&gt;&lt;section&gt;42751&lt;/section&gt;&lt;dates&gt;&lt;year&gt;2017&lt;/year&gt;&lt;/dates&gt;&lt;urls&gt;&lt;/urls&gt;&lt;/record&gt;&lt;/Cite&gt;&lt;/EndNote&gt;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LS3.12-CYP11B1_2T_D-1-8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C11B1_HUMAN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>
              <w:fldChar w:fldCharType="begin"/>
            </w:r>
            <w:r>
              <w:instrText xml:space="preserve"> ADDIN EN.CITE &lt;EndNote&gt;&lt;Cite&gt;&lt;Author&gt;Akram&lt;/Author&gt;&lt;Year&gt;2019&lt;/Year&gt;&lt;RecNum&gt;594&lt;/RecNum&gt;&lt;DisplayText&gt;&lt;style size="10"&gt;[5]&lt;/style&gt;&lt;/DisplayText&gt;&lt;record&gt;&lt;rec-number&gt;594&lt;/rec-number&gt;&lt;foreign-keys&gt;&lt;key app="EN" db-id="arr5adasyrtr20exppexfx0y22a0rfvsdxsf" timestamp="1583853545"&gt;594&lt;/key&gt;&lt;/foreign-keys&gt;&lt;ref-type name="Journal Article"&gt;17&lt;/ref-type&gt;&lt;contributors&gt;&lt;authors&gt;&lt;author&gt;Akram, M.&lt;/author&gt;&lt;author&gt;Patt, M.&lt;/author&gt;&lt;author&gt;Kaserer, T.&lt;/author&gt;&lt;author&gt;Temml, V.&lt;/author&gt;&lt;author&gt;Waratchareeyakul, W.&lt;/author&gt;&lt;author&gt;Kratschmar, D. V.&lt;/author&gt;&lt;author&gt;Haupenthal, J.&lt;/author&gt;&lt;author&gt;Hartmann, R. W.&lt;/author&gt;&lt;author&gt;Odermatt, A.&lt;/author&gt;&lt;author&gt;Schuster, D.&lt;/author&gt;&lt;/authors&gt;&lt;/contributors&gt;&lt;titles&gt;&lt;title&gt;Identification of the fungicide epoxiconazole by virtual screening and biological assessment as inhibitor of human 11β-hydroxylase and aldosterone synthase&lt;/title&gt;&lt;secondary-title&gt;J. Steroid Biochem. Mol. Biol.&lt;/secondary-title&gt;&lt;/titles&gt;&lt;periodical&gt;&lt;full-title&gt;J. Steroid Biochem. Mol. Biol.&lt;/full-title&gt;&lt;/periodical&gt;&lt;pages&gt;105358&lt;/pages&gt;&lt;volume&gt;192&lt;/volume&gt;&lt;keywords&gt;&lt;keyword&gt;Steroidogenesis&lt;/keyword&gt;&lt;keyword&gt;Pharmacophore modeling&lt;/keyword&gt;&lt;keyword&gt;Virtual screening&lt;/keyword&gt;&lt;keyword&gt;Endocrine disruption&lt;/keyword&gt;&lt;keyword&gt;Fungicide&lt;/keyword&gt;&lt;keyword&gt;Environmental chemical&lt;/keyword&gt;&lt;keyword&gt;Cortisol synthase&lt;/keyword&gt;&lt;keyword&gt;Aldosterone synthase&lt;/keyword&gt;&lt;/keywords&gt;&lt;dates&gt;&lt;year&gt;2019&lt;/year&gt;&lt;pub-dates&gt;&lt;date&gt;2019/09/01/&lt;/date&gt;&lt;/pub-dates&gt;&lt;/dates&gt;&lt;isbn&gt;0960-0760&lt;/isbn&gt;&lt;urls&gt;&lt;related-urls&gt;&lt;url&gt;&lt;style face="underline" font="default" size="100%"&gt;http://www.sciencedirect.com/science/article/pii/S0960076018307763&lt;/style&gt;&lt;/url&gt;&lt;/related-urls&gt;&lt;/urls&gt;&lt;electronic-resource-num&gt;&lt;style face="underline" font="default" size="100%"&gt;https://doi.org/10.1016/j.jsbmb.2019.04.007&lt;/style&gt;&lt;/electronic-resource-num&gt;&lt;/record&gt;&lt;/Cite&gt;&lt;/EndNote&gt;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[5]</w:t>
            </w:r>
            <w:r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rPr>
                <w:lang w:val="de-AT"/>
              </w:rPr>
              <w:t>LS3.12-CYP11B1_2T_D-1-8_refined-Veronika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C11B1_HUMAN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152A3A">
              <w:fldChar w:fldCharType="begin"/>
            </w:r>
            <w:r>
              <w:instrText xml:space="preserve"> ADDIN EN.CITE &lt;EndNote&gt;&lt;Cite&gt;&lt;Author&gt;Akram&lt;/Author&gt;&lt;Year&gt;2019&lt;/Year&gt;&lt;RecNum&gt;594&lt;/RecNum&gt;&lt;DisplayText&gt;&lt;style size="10"&gt;[5]&lt;/style&gt;&lt;/DisplayText&gt;&lt;record&gt;&lt;rec-number&gt;594&lt;/rec-number&gt;&lt;foreign-keys&gt;&lt;key app="EN" db-id="arr5adasyrtr20exppexfx0y22a0rfvsdxsf" timestamp="1583853545"&gt;594&lt;/key&gt;&lt;/foreign-keys&gt;&lt;ref-type name="Journal Article"&gt;17&lt;/ref-type&gt;&lt;contributors&gt;&lt;authors&gt;&lt;author&gt;Akram, M.&lt;/author&gt;&lt;author&gt;Patt, M.&lt;/author&gt;&lt;author&gt;Kaserer, T.&lt;/author&gt;&lt;author&gt;Temml, V.&lt;/author&gt;&lt;author&gt;Waratchareeyakul, W.&lt;/author&gt;&lt;author&gt;Kratschmar, D. V.&lt;/author&gt;&lt;author&gt;Haupenthal, J.&lt;/author&gt;&lt;author&gt;Hartmann, R. W.&lt;/author&gt;&lt;author&gt;Odermatt, A.&lt;/author&gt;&lt;author&gt;Schuster, D.&lt;/author&gt;&lt;/authors&gt;&lt;/contributors&gt;&lt;titles&gt;&lt;title&gt;Identification of the fungicide epoxiconazole by virtual screening and biological assessment as inhibitor of human 11β-hydroxylase and aldosterone synthase&lt;/title&gt;&lt;secondary-title&gt;J. Steroid Biochem. Mol. Biol.&lt;/secondary-title&gt;&lt;/titles&gt;&lt;periodical&gt;&lt;full-title&gt;J. Steroid Biochem. Mol. Biol.&lt;/full-title&gt;&lt;/periodical&gt;&lt;pages&gt;105358&lt;/pages&gt;&lt;volume&gt;192&lt;/volume&gt;&lt;keywords&gt;&lt;keyword&gt;Steroidogenesis&lt;/keyword&gt;&lt;keyword&gt;Pharmacophore modeling&lt;/keyword&gt;&lt;keyword&gt;Virtual screening&lt;/keyword&gt;&lt;keyword&gt;Endocrine disruption&lt;/keyword&gt;&lt;keyword&gt;Fungicide&lt;/keyword&gt;&lt;keyword&gt;Environmental chemical&lt;/keyword&gt;&lt;keyword&gt;Cortisol synthase&lt;/keyword&gt;&lt;keyword&gt;Aldosterone synthase&lt;/keyword&gt;&lt;/keywords&gt;&lt;dates&gt;&lt;year&gt;2019&lt;/year&gt;&lt;pub-dates&gt;&lt;date&gt;2019/09/01/&lt;/date&gt;&lt;/pub-dates&gt;&lt;/dates&gt;&lt;isbn&gt;0960-0760&lt;/isbn&gt;&lt;urls&gt;&lt;related-urls&gt;&lt;url&gt;&lt;style face="underline" font="default" size="100%"&gt;http://www.sciencedirect.com/science/article/pii/S0960076018307763&lt;/style&gt;&lt;/url&gt;&lt;/related-urls&gt;&lt;/urls&gt;&lt;electronic-resource-num&gt;&lt;style face="underline" font="default" size="100%"&gt;https://doi.org/10.1016/j.jsbmb.2019.04.007&lt;/style&gt;&lt;/electronic-resource-num&gt;&lt;/record&gt;&lt;/Cite&gt;&lt;/EndNote&gt;</w:instrText>
            </w:r>
            <w:r w:rsidRPr="00152A3A">
              <w:fldChar w:fldCharType="separate"/>
            </w:r>
            <w:r>
              <w:rPr>
                <w:noProof/>
              </w:rPr>
              <w:t>[5]</w:t>
            </w:r>
            <w:r w:rsidRPr="00152A3A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LS3.12-CYP11B2_C-1-5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C11B2_HUMAN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152A3A">
              <w:fldChar w:fldCharType="begin"/>
            </w:r>
            <w:r>
              <w:instrText xml:space="preserve"> ADDIN EN.CITE &lt;EndNote&gt;&lt;Cite&gt;&lt;Author&gt;Akram&lt;/Author&gt;&lt;Year&gt;2019&lt;/Year&gt;&lt;RecNum&gt;594&lt;/RecNum&gt;&lt;DisplayText&gt;&lt;style size="10"&gt;[5]&lt;/style&gt;&lt;/DisplayText&gt;&lt;record&gt;&lt;rec-number&gt;594&lt;/rec-number&gt;&lt;foreign-keys&gt;&lt;key app="EN" db-id="arr5adasyrtr20exppexfx0y22a0rfvsdxsf" timestamp="1583853545"&gt;594&lt;/key&gt;&lt;/foreign-keys&gt;&lt;ref-type name="Journal Article"&gt;17&lt;/ref-type&gt;&lt;contributors&gt;&lt;authors&gt;&lt;author&gt;Akram, M.&lt;/author&gt;&lt;author&gt;Patt, M.&lt;/author&gt;&lt;author&gt;Kaserer, T.&lt;/author&gt;&lt;author&gt;Temml, V.&lt;/author&gt;&lt;author&gt;Waratchareeyakul, W.&lt;/author&gt;&lt;author&gt;Kratschmar, D. V.&lt;/author&gt;&lt;author&gt;Haupenthal, J.&lt;/author&gt;&lt;author&gt;Hartmann, R. W.&lt;/author&gt;&lt;author&gt;Odermatt, A.&lt;/author&gt;&lt;author&gt;Schuster, D.&lt;/author&gt;&lt;/authors&gt;&lt;/contributors&gt;&lt;titles&gt;&lt;title&gt;Identification of the fungicide epoxiconazole by virtual screening and biological assessment as inhibitor of human 11β-hydroxylase and aldosterone synthase&lt;/title&gt;&lt;secondary-title&gt;J. Steroid Biochem. Mol. Biol.&lt;/secondary-title&gt;&lt;/titles&gt;&lt;periodical&gt;&lt;full-title&gt;J. Steroid Biochem. Mol. Biol.&lt;/full-title&gt;&lt;/periodical&gt;&lt;pages&gt;105358&lt;/pages&gt;&lt;volume&gt;192&lt;/volume&gt;&lt;keywords&gt;&lt;keyword&gt;Steroidogenesis&lt;/keyword&gt;&lt;keyword&gt;Pharmacophore modeling&lt;/keyword&gt;&lt;keyword&gt;Virtual screening&lt;/keyword&gt;&lt;keyword&gt;Endocrine disruption&lt;/keyword&gt;&lt;keyword&gt;Fungicide&lt;/keyword&gt;&lt;keyword&gt;Environmental chemical&lt;/keyword&gt;&lt;keyword&gt;Cortisol synthase&lt;/keyword&gt;&lt;keyword&gt;Aldosterone synthase&lt;/keyword&gt;&lt;/keywords&gt;&lt;dates&gt;&lt;year&gt;2019&lt;/year&gt;&lt;pub-dates&gt;&lt;date&gt;2019/09/01/&lt;/date&gt;&lt;/pub-dates&gt;&lt;/dates&gt;&lt;isbn&gt;0960-0760&lt;/isbn&gt;&lt;urls&gt;&lt;related-urls&gt;&lt;url&gt;&lt;style face="underline" font="default" size="100%"&gt;http://www.sciencedirect.com/science/article/pii/S0960076018307763&lt;/style&gt;&lt;/url&gt;&lt;/related-urls&gt;&lt;/urls&gt;&lt;electronic-resource-num&gt;&lt;style face="underline" font="default" size="100%"&gt;https://doi.org/10.1016/j.jsbmb.2019.04.007&lt;/style&gt;&lt;/electronic-resource-num&gt;&lt;/record&gt;&lt;/Cite&gt;&lt;/EndNote&gt;</w:instrText>
            </w:r>
            <w:r w:rsidRPr="00152A3A">
              <w:fldChar w:fldCharType="separate"/>
            </w:r>
            <w:r>
              <w:rPr>
                <w:noProof/>
              </w:rPr>
              <w:t>[5]</w:t>
            </w:r>
            <w:r w:rsidRPr="00152A3A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LS3.12-CYP11B2_C-1-5-refined-Veronika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C11B2_HUMAN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152A3A">
              <w:fldChar w:fldCharType="begin"/>
            </w:r>
            <w:r>
              <w:instrText xml:space="preserve"> ADDIN EN.CITE &lt;EndNote&gt;&lt;Cite&gt;&lt;Author&gt;Akram&lt;/Author&gt;&lt;Year&gt;2019&lt;/Year&gt;&lt;RecNum&gt;594&lt;/RecNum&gt;&lt;DisplayText&gt;&lt;style size="10"&gt;[5]&lt;/style&gt;&lt;/DisplayText&gt;&lt;record&gt;&lt;rec-number&gt;594&lt;/rec-number&gt;&lt;foreign-keys&gt;&lt;key app="EN" db-id="arr5adasyrtr20exppexfx0y22a0rfvsdxsf" timestamp="1583853545"&gt;594&lt;/key&gt;&lt;/foreign-keys&gt;&lt;ref-type name="Journal Article"&gt;17&lt;/ref-type&gt;&lt;contributors&gt;&lt;authors&gt;&lt;author&gt;Akram, M.&lt;/author&gt;&lt;author&gt;Patt, M.&lt;/author&gt;&lt;author&gt;Kaserer, T.&lt;/author&gt;&lt;author&gt;Temml, V.&lt;/author&gt;&lt;author&gt;Waratchareeyakul, W.&lt;/author&gt;&lt;author&gt;Kratschmar, D. V.&lt;/author&gt;&lt;author&gt;Haupenthal, J.&lt;/author&gt;&lt;author&gt;Hartmann, R. W.&lt;/author&gt;&lt;author&gt;Odermatt, A.&lt;/author&gt;&lt;author&gt;Schuster, D.&lt;/author&gt;&lt;/authors&gt;&lt;/contributors&gt;&lt;titles&gt;&lt;title&gt;Identification of the fungicide epoxiconazole by virtual screening and biological assessment as inhibitor of human 11β-hydroxylase and aldosterone synthase&lt;/title&gt;&lt;secondary-title&gt;J. Steroid Biochem. Mol. Biol.&lt;/secondary-title&gt;&lt;/titles&gt;&lt;periodical&gt;&lt;full-title&gt;J. Steroid Biochem. Mol. Biol.&lt;/full-title&gt;&lt;/periodical&gt;&lt;pages&gt;105358&lt;/pages&gt;&lt;volume&gt;192&lt;/volume&gt;&lt;keywords&gt;&lt;keyword&gt;Steroidogenesis&lt;/keyword&gt;&lt;keyword&gt;Pharmacophore modeling&lt;/keyword&gt;&lt;keyword&gt;Virtual screening&lt;/keyword&gt;&lt;keyword&gt;Endocrine disruption&lt;/keyword&gt;&lt;keyword&gt;Fungicide&lt;/keyword&gt;&lt;keyword&gt;Environmental chemical&lt;/keyword&gt;&lt;keyword&gt;Cortisol synthase&lt;/keyword&gt;&lt;keyword&gt;Aldosterone synthase&lt;/keyword&gt;&lt;/keywords&gt;&lt;dates&gt;&lt;year&gt;2019&lt;/year&gt;&lt;pub-dates&gt;&lt;date&gt;2019/09/01/&lt;/date&gt;&lt;/pub-dates&gt;&lt;/dates&gt;&lt;isbn&gt;0960-0760&lt;/isbn&gt;&lt;urls&gt;&lt;related-urls&gt;&lt;url&gt;&lt;style face="underline" font="default" size="100%"&gt;http://www.sciencedirect.com/science/article/pii/S0960076018307763&lt;/style&gt;&lt;/url&gt;&lt;/related-urls&gt;&lt;/urls&gt;&lt;electronic-resource-num&gt;&lt;style face="underline" font="default" size="100%"&gt;https://doi.org/10.1016/j.jsbmb.2019.04.007&lt;/style&gt;&lt;/electronic-resource-num&gt;&lt;/record&gt;&lt;/Cite&gt;&lt;/EndNote&gt;</w:instrText>
            </w:r>
            <w:r w:rsidRPr="00152A3A">
              <w:fldChar w:fldCharType="separate"/>
            </w:r>
            <w:r>
              <w:rPr>
                <w:noProof/>
              </w:rPr>
              <w:t>[5]</w:t>
            </w:r>
            <w:r w:rsidRPr="00152A3A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CYP17_3RUK_LS4_03_MA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CP17A_HUMAN</w:t>
            </w:r>
          </w:p>
        </w:tc>
        <w:tc>
          <w:tcPr>
            <w:tcW w:w="850" w:type="dxa"/>
          </w:tcPr>
          <w:p w:rsidR="000D13CE" w:rsidRPr="005D5A8B" w:rsidRDefault="005D5A8B" w:rsidP="000D13CE">
            <w:pPr>
              <w:pStyle w:val="MDPI42tablebody"/>
              <w:rPr>
                <w:vertAlign w:val="superscript"/>
              </w:rPr>
            </w:pPr>
            <w:r>
              <w:rPr>
                <w:vertAlign w:val="superscript"/>
              </w:rPr>
              <w:t>1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rPr>
                <w:lang w:val="de-AT"/>
              </w:rPr>
              <w:t>CYP17_Abi_Orteronel_LS4_03_MA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CP17A_HUMAN</w:t>
            </w:r>
          </w:p>
        </w:tc>
        <w:tc>
          <w:tcPr>
            <w:tcW w:w="850" w:type="dxa"/>
          </w:tcPr>
          <w:p w:rsidR="000D13CE" w:rsidRPr="005D5A8B" w:rsidRDefault="005D5A8B" w:rsidP="000D13CE">
            <w:pPr>
              <w:pStyle w:val="MDPI42tablebody"/>
              <w:rPr>
                <w:vertAlign w:val="superscript"/>
              </w:rPr>
            </w:pPr>
            <w:r>
              <w:rPr>
                <w:vertAlign w:val="superscript"/>
              </w:rPr>
              <w:t>1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aromatase-X006-1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CP19A_HUMAN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&lt;EndNote&gt;&lt;Cite&gt;&lt;Author&gt;Schuster&lt;/Author&gt;&lt;Year&gt;2006&lt;/Year&gt;&lt;RecNum&gt;103&lt;/RecNum&gt;&lt;DisplayText&gt;&lt;style size="10"&gt;[6]&lt;/style&gt;&lt;/DisplayText&gt;&lt;record&gt;&lt;rec-number&gt;103&lt;/rec-number&gt;&lt;foreign-keys&gt;&lt;key app="EN" db-id="arr5adasyrtr20exppexfx0y22a0rfvsdxsf" timestamp="1519716786"&gt;103&lt;/key&gt;&lt;/foreign-keys&gt;&lt;ref-type name="Journal Article"&gt;17&lt;/ref-type&gt;&lt;contributors&gt;&lt;authors&gt;&lt;author&gt;Schuster, D.&lt;/author&gt;&lt;author&gt;Laggner, C.&lt;/author&gt;&lt;author&gt;Steindl, T.&lt;/author&gt;&lt;author&gt;Palusczak, A.&lt;/author&gt;&lt;author&gt;Hartmann, R.&lt;/author&gt;&lt;author&gt;Langer, T.&lt;/author&gt;&lt;/authors&gt;&lt;/contributors&gt;&lt;titles&gt;&lt;title&gt;Pharmacophore modeling and in silico Screening for new P450 19 (Aromatase) inhibitors&lt;/title&gt;&lt;secondary-title&gt;J. Chem. Inf. Model.&lt;/secondary-title&gt;&lt;/titles&gt;&lt;periodical&gt;&lt;full-title&gt;J. Chem. Inf. Model.&lt;/full-title&gt;&lt;/periodical&gt;&lt;pages&gt;1301-1311&lt;/pages&gt;&lt;volume&gt;46&lt;/volume&gt;&lt;number&gt;3&lt;/number&gt;&lt;section&gt;1301&lt;/section&gt;&lt;dates&gt;&lt;year&gt;2006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aromatase-X006-2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CP19A_HUMAN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&lt;EndNote&gt;&lt;Cite&gt;&lt;Author&gt;Schuster&lt;/Author&gt;&lt;Year&gt;2006&lt;/Year&gt;&lt;RecNum&gt;103&lt;/RecNum&gt;&lt;DisplayText&gt;&lt;style size="10"&gt;[6]&lt;/style&gt;&lt;/DisplayText&gt;&lt;record&gt;&lt;rec-number&gt;103&lt;/rec-number&gt;&lt;foreign-keys&gt;&lt;key app="EN" db-id="arr5adasyrtr20exppexfx0y22a0rfvsdxsf" timestamp="1519716786"&gt;103&lt;/key&gt;&lt;/foreign-keys&gt;&lt;ref-type name="Journal Article"&gt;17&lt;/ref-type&gt;&lt;contributors&gt;&lt;authors&gt;&lt;author&gt;Schuster, D.&lt;/author&gt;&lt;author&gt;Laggner, C.&lt;/author&gt;&lt;author&gt;Steindl, T.&lt;/author&gt;&lt;author&gt;Palusczak, A.&lt;/author&gt;&lt;author&gt;Hartmann, R.&lt;/author&gt;&lt;author&gt;Langer, T.&lt;/author&gt;&lt;/authors&gt;&lt;/contributors&gt;&lt;titles&gt;&lt;title&gt;Pharmacophore modeling and in silico Screening for new P450 19 (Aromatase) inhibitors&lt;/title&gt;&lt;secondary-title&gt;J. Chem. Inf. Model.&lt;/secondary-title&gt;&lt;/titles&gt;&lt;periodical&gt;&lt;full-title&gt;J. Chem. Inf. Model.&lt;/full-title&gt;&lt;/periodical&gt;&lt;pages&gt;1301-1311&lt;/pages&gt;&lt;volume&gt;46&lt;/volume&gt;&lt;number&gt;3&lt;/number&gt;&lt;section&gt;1301&lt;/section&gt;&lt;dates&gt;&lt;year&gt;2006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aromatase-X006-3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CP19A_HUMAN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&lt;EndNote&gt;&lt;Cite&gt;&lt;Author&gt;Schuster&lt;/Author&gt;&lt;Year&gt;2006&lt;/Year&gt;&lt;RecNum&gt;103&lt;/RecNum&gt;&lt;DisplayText&gt;&lt;style size="10"&gt;[6]&lt;/style&gt;&lt;/DisplayText&gt;&lt;record&gt;&lt;rec-number&gt;103&lt;/rec-number&gt;&lt;foreign-keys&gt;&lt;key app="EN" db-id="arr5adasyrtr20exppexfx0y22a0rfvsdxsf" timestamp="1519716786"&gt;103&lt;/key&gt;&lt;/foreign-keys&gt;&lt;ref-type name="Journal Article"&gt;17&lt;/ref-type&gt;&lt;contributors&gt;&lt;authors&gt;&lt;author&gt;Schuster, D.&lt;/author&gt;&lt;author&gt;Laggner, C.&lt;/author&gt;&lt;author&gt;Steindl, T.&lt;/author&gt;&lt;author&gt;Palusczak, A.&lt;/author&gt;&lt;author&gt;Hartmann, R.&lt;/author&gt;&lt;author&gt;Langer, T.&lt;/author&gt;&lt;/authors&gt;&lt;/contributors&gt;&lt;titles&gt;&lt;title&gt;Pharmacophore modeling and in silico Screening for new P450 19 (Aromatase) inhibitors&lt;/title&gt;&lt;secondary-title&gt;J. Chem. Inf. Model.&lt;/secondary-title&gt;&lt;/titles&gt;&lt;periodical&gt;&lt;full-title&gt;J. Chem. Inf. Model.&lt;/full-title&gt;&lt;/periodical&gt;&lt;pages&gt;1301-1311&lt;/pages&gt;&lt;volume&gt;46&lt;/volume&gt;&lt;number&gt;3&lt;/number&gt;&lt;section&gt;1301&lt;/section&gt;&lt;dates&gt;&lt;year&gt;2006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CYP2D6-quant-X012-1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CP2D6_HUMAN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&lt;EndNote&gt;&lt;Cite&gt;&lt;Author&gt;Hochleitner&lt;/Author&gt;&lt;Year&gt;2017&lt;/Year&gt;&lt;RecNum&gt;546&lt;/RecNum&gt;&lt;DisplayText&gt;&lt;style size="10"&gt;[7]&lt;/style&gt;&lt;/DisplayText&gt;&lt;record&gt;&lt;rec-number&gt;546&lt;/rec-number&gt;&lt;foreign-keys&gt;&lt;key app="EN" db-id="arr5adasyrtr20exppexfx0y22a0rfvsdxsf" timestamp="1570449833"&gt;546&lt;/key&gt;&lt;/foreign-keys&gt;&lt;ref-type name="Journal Article"&gt;17&lt;/ref-type&gt;&lt;contributors&gt;&lt;authors&gt;&lt;author&gt;Hochleitner, J.&lt;/author&gt;&lt;author&gt;Akram, M.&lt;/author&gt;&lt;author&gt;Ueberall, M.&lt;/author&gt;&lt;author&gt;Davis, R. A.&lt;/author&gt;&lt;author&gt;Waltenberger, B.&lt;/author&gt;&lt;author&gt;Stuppner, H.&lt;/author&gt;&lt;author&gt;Sturm, S.&lt;/author&gt;&lt;author&gt;Ueberall, F.&lt;/author&gt;&lt;author&gt;Gostner, J. M.&lt;/author&gt;&lt;author&gt;Schuster, D.&lt;/author&gt;&lt;/authors&gt;&lt;/contributors&gt;&lt;titles&gt;&lt;title&gt;A combinatorial approach for the discovery of cytochrome P450 2D6 inhibitors from nature&lt;/title&gt;&lt;secondary-title&gt;Sci. Rep.&lt;/secondary-title&gt;&lt;/titles&gt;&lt;periodical&gt;&lt;full-title&gt;Sci. Rep.&lt;/full-title&gt;&lt;/periodical&gt;&lt;pages&gt;8071&lt;/pages&gt;&lt;volume&gt;7&lt;/volume&gt;&lt;number&gt;1&lt;/number&gt;&lt;dates&gt;&lt;year&gt;2017&lt;/year&gt;&lt;pub-dates&gt;&lt;date&gt;2017/08/14&lt;/date&gt;&lt;/pub-dates&gt;&lt;/dates&gt;&lt;isbn&gt;2045-2322&lt;/isbn&gt;&lt;urls&gt;&lt;related-urls&gt;&lt;url&gt;&lt;style face="underline" font="default" size="100%"&gt;https://doi.org/10.1038/s41598-017-08404-0&lt;/style&gt;&lt;/url&gt;&lt;/related-urls&gt;&lt;/urls&gt;&lt;electronic-resource-num&gt;10.1038/s41598-017-08404-0&lt;/electronic-resource-num&gt;&lt;/record&gt;&lt;/Cite&gt;&lt;/EndNote&gt;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CYP2D6-X012-2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CP2D6_HUMAN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&lt;EndNote&gt;&lt;Cite&gt;&lt;Author&gt;Hochleitner&lt;/Author&gt;&lt;Year&gt;2017&lt;/Year&gt;&lt;RecNum&gt;546&lt;/RecNum&gt;&lt;DisplayText&gt;&lt;style size="10"&gt;[7]&lt;/style&gt;&lt;/DisplayText&gt;&lt;record&gt;&lt;rec-number&gt;546&lt;/rec-number&gt;&lt;foreign-keys&gt;&lt;key app="EN" db-id="arr5adasyrtr20exppexfx0y22a0rfvsdxsf" timestamp="1570449833"&gt;546&lt;/key&gt;&lt;/foreign-keys&gt;&lt;ref-type name="Journal Article"&gt;17&lt;/ref-type&gt;&lt;contributors&gt;&lt;authors&gt;&lt;author&gt;Hochleitner, J.&lt;/author&gt;&lt;author&gt;Akram, M.&lt;/author&gt;&lt;author&gt;Ueberall, M.&lt;/author&gt;&lt;author&gt;Davis, R. A.&lt;/author&gt;&lt;author&gt;Waltenberger, B.&lt;/author&gt;&lt;author&gt;Stuppner, H.&lt;/author&gt;&lt;author&gt;Sturm, S.&lt;/author&gt;&lt;author&gt;Ueberall, F.&lt;/author&gt;&lt;author&gt;Gostner, J. M.&lt;/author&gt;&lt;author&gt;Schuster, D.&lt;/author&gt;&lt;/authors&gt;&lt;/contributors&gt;&lt;titles&gt;&lt;title&gt;A combinatorial approach for the discovery of cytochrome P450 2D6 inhibitors from nature&lt;/title&gt;&lt;secondary-title&gt;Sci. Rep.&lt;/secondary-title&gt;&lt;/titles&gt;&lt;periodical&gt;&lt;full-title&gt;Sci. Rep.&lt;/full-title&gt;&lt;/periodical&gt;&lt;pages&gt;8071&lt;/pages&gt;&lt;volume&gt;7&lt;/volume&gt;&lt;number&gt;1&lt;/number&gt;&lt;dates&gt;&lt;year&gt;2017&lt;/year&gt;&lt;pub-dates&gt;&lt;date&gt;2017/08/14&lt;/date&gt;&lt;/pub-dates&gt;&lt;/dates&gt;&lt;isbn&gt;2045-2322&lt;/isbn&gt;&lt;urls&gt;&lt;related-urls&gt;&lt;url&gt;&lt;style face="underline" font="default" size="100%"&gt;https://doi.org/10.1038/s41598-017-08404-0&lt;/style&gt;&lt;/url&gt;&lt;/related-urls&gt;&lt;/urls&gt;&lt;electronic-resource-num&gt;10.1038/s41598-017-08404-0&lt;/electronic-resource-num&gt;&lt;/record&gt;&lt;/Cite&gt;&lt;/EndNote&gt;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CYP2D6-X012-3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CP2D6_HUMAN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&lt;EndNote&gt;&lt;Cite&gt;&lt;Author&gt;Hochleitner&lt;/Author&gt;&lt;Year&gt;2017&lt;/Year&gt;&lt;RecNum&gt;546&lt;/RecNum&gt;&lt;DisplayText&gt;&lt;style size="10"&gt;[7]&lt;/style&gt;&lt;/DisplayText&gt;&lt;record&gt;&lt;rec-number&gt;546&lt;/rec-number&gt;&lt;foreign-keys&gt;&lt;key app="EN" db-id="arr5adasyrtr20exppexfx0y22a0rfvsdxsf" timestamp="1570449833"&gt;546&lt;/key&gt;&lt;/foreign-keys&gt;&lt;ref-type name="Journal Article"&gt;17&lt;/ref-type&gt;&lt;contributors&gt;&lt;authors&gt;&lt;author&gt;Hochleitner, J.&lt;/author&gt;&lt;author&gt;Akram, M.&lt;/author&gt;&lt;author&gt;Ueberall, M.&lt;/author&gt;&lt;author&gt;Davis, R. A.&lt;/author&gt;&lt;author&gt;Waltenberger, B.&lt;/author&gt;&lt;author&gt;Stuppner, H.&lt;/author&gt;&lt;author&gt;Sturm, S.&lt;/author&gt;&lt;author&gt;Ueberall, F.&lt;/author&gt;&lt;author&gt;Gostner, J. M.&lt;/author&gt;&lt;author&gt;Schuster, D.&lt;/author&gt;&lt;/authors&gt;&lt;/contributors&gt;&lt;titles&gt;&lt;title&gt;A combinatorial approach for the discovery of cytochrome P450 2D6 inhibitors from nature&lt;/title&gt;&lt;secondary-title&gt;Sci. Rep.&lt;/secondary-title&gt;&lt;/titles&gt;&lt;periodical&gt;&lt;full-title&gt;Sci. Rep.&lt;/full-title&gt;&lt;/periodical&gt;&lt;pages&gt;8071&lt;/pages&gt;&lt;volume&gt;7&lt;/volume&gt;&lt;number&gt;1&lt;/number&gt;&lt;dates&gt;&lt;year&gt;2017&lt;/year&gt;&lt;pub-dates&gt;&lt;date&gt;2017/08/14&lt;/date&gt;&lt;/pub-dates&gt;&lt;/dates&gt;&lt;isbn&gt;2045-2322&lt;/isbn&gt;&lt;urls&gt;&lt;related-urls&gt;&lt;url&gt;&lt;style face="underline" font="default" size="100%"&gt;https://doi.org/10.1038/s41598-017-08404-0&lt;/style&gt;&lt;/url&gt;&lt;/related-urls&gt;&lt;/urls&gt;&lt;electronic-resource-num&gt;10.1038/s41598-017-08404-0&lt;/electronic-resource-num&gt;&lt;/record&gt;&lt;/Cite&gt;&lt;/EndNote&gt;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CYP2D6-X012-41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CP2D6_HUMAN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&lt;EndNote&gt;&lt;Cite&gt;&lt;Author&gt;Hochleitner&lt;/Author&gt;&lt;Year&gt;2017&lt;/Year&gt;&lt;RecNum&gt;546&lt;/RecNum&gt;&lt;DisplayText&gt;&lt;style size="10"&gt;[7]&lt;/style&gt;&lt;/DisplayText&gt;&lt;record&gt;&lt;rec-number&gt;546&lt;/rec-number&gt;&lt;foreign-keys&gt;&lt;key app="EN" db-id="arr5adasyrtr20exppexfx0y22a0rfvsdxsf" timestamp="1570449833"&gt;546&lt;/key&gt;&lt;/foreign-keys&gt;&lt;ref-type name="Journal Article"&gt;17&lt;/ref-type&gt;&lt;contributors&gt;&lt;authors&gt;&lt;author&gt;Hochleitner, J.&lt;/author&gt;&lt;author&gt;Akram, M.&lt;/author&gt;&lt;author&gt;Ueberall, M.&lt;/author&gt;&lt;author&gt;Davis, R. A.&lt;/author&gt;&lt;author&gt;Waltenberger, B.&lt;/author&gt;&lt;author&gt;Stuppner, H.&lt;/author&gt;&lt;author&gt;Sturm, S.&lt;/author&gt;&lt;author&gt;Ueberall, F.&lt;/author&gt;&lt;author&gt;Gostner, J. M.&lt;/author&gt;&lt;author&gt;Schuster, D.&lt;/author&gt;&lt;/authors&gt;&lt;/contributors&gt;&lt;titles&gt;&lt;title&gt;A combinatorial approach for the discovery of cytochrome P450 2D6 inhibitors from nature&lt;/title&gt;&lt;secondary-title&gt;Sci. Rep.&lt;/secondary-title&gt;&lt;/titles&gt;&lt;periodical&gt;&lt;full-title&gt;Sci. Rep.&lt;/full-title&gt;&lt;/periodical&gt;&lt;pages&gt;8071&lt;/pages&gt;&lt;volume&gt;7&lt;/volume&gt;&lt;number&gt;1&lt;/number&gt;&lt;dates&gt;&lt;year&gt;2017&lt;/year&gt;&lt;pub-dates&gt;&lt;date&gt;2017/08/14&lt;/date&gt;&lt;/pub-dates&gt;&lt;/dates&gt;&lt;isbn&gt;2045-2322&lt;/isbn&gt;&lt;urls&gt;&lt;related-urls&gt;&lt;url&gt;&lt;style face="underline" font="default" size="100%"&gt;https://doi.org/10.1038/s41598-017-08404-0&lt;/style&gt;&lt;/url&gt;&lt;/related-urls&gt;&lt;/urls&gt;&lt;electronic-resource-num&gt;10.1038/s41598-017-08404-0&lt;/electronic-resource-num&gt;&lt;/record&gt;&lt;/Cite&gt;&lt;/EndNote&gt;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CYP2D6-X012-42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CP2D6_HUMAN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&lt;EndNote&gt;&lt;Cite&gt;&lt;Author&gt;Hochleitner&lt;/Author&gt;&lt;Year&gt;2017&lt;/Year&gt;&lt;RecNum&gt;546&lt;/RecNum&gt;&lt;DisplayText&gt;&lt;style size="10"&gt;[7]&lt;/style&gt;&lt;/DisplayText&gt;&lt;record&gt;&lt;rec-number&gt;546&lt;/rec-number&gt;&lt;foreign-keys&gt;&lt;key app="EN" db-id="arr5adasyrtr20exppexfx0y22a0rfvsdxsf" timestamp="1570449833"&gt;546&lt;/key&gt;&lt;/foreign-keys&gt;&lt;ref-type name="Journal Article"&gt;17&lt;/ref-type&gt;&lt;contributors&gt;&lt;authors&gt;&lt;author&gt;Hochleitner, J.&lt;/author&gt;&lt;author&gt;Akram, M.&lt;/author&gt;&lt;author&gt;Ueberall, M.&lt;/author&gt;&lt;author&gt;Davis, R. A.&lt;/author&gt;&lt;author&gt;Waltenberger, B.&lt;/author&gt;&lt;author&gt;Stuppner, H.&lt;/author&gt;&lt;author&gt;Sturm, S.&lt;/author&gt;&lt;author&gt;Ueberall, F.&lt;/author&gt;&lt;author&gt;Gostner, J. M.&lt;/author&gt;&lt;author&gt;Schuster, D.&lt;/author&gt;&lt;/authors&gt;&lt;/contributors&gt;&lt;titles&gt;&lt;title&gt;A combinatorial approach for the discovery of cytochrome P450 2D6 inhibitors from nature&lt;/title&gt;&lt;secondary-title&gt;Sci. Rep.&lt;/secondary-title&gt;&lt;/titles&gt;&lt;periodical&gt;&lt;full-title&gt;Sci. Rep.&lt;/full-title&gt;&lt;/periodical&gt;&lt;pages&gt;8071&lt;/pages&gt;&lt;volume&gt;7&lt;/volume&gt;&lt;number&gt;1&lt;/number&gt;&lt;dates&gt;&lt;year&gt;2017&lt;/year&gt;&lt;pub-dates&gt;&lt;date&gt;2017/08/14&lt;/date&gt;&lt;/pub-dates&gt;&lt;/dates&gt;&lt;isbn&gt;2045-2322&lt;/isbn&gt;&lt;urls&gt;&lt;related-urls&gt;&lt;url&gt;&lt;style face="underline" font="default" size="100%"&gt;https://doi.org/10.1038/s41598-017-08404-0&lt;/style&gt;&lt;/url&gt;&lt;/related-urls&gt;&lt;/urls&gt;&lt;electronic-resource-num&gt;10.1038/s41598-017-08404-0&lt;/electronic-resource-num&gt;&lt;/record&gt;&lt;/Cite&gt;&lt;/EndNote&gt;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LS3-03b-17b-HSD2-model6-refined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&lt;EndNote&gt;&lt;Cite&gt;&lt;Author&gt;Vuorinen&lt;/Author&gt;&lt;Year&gt;2017&lt;/Year&gt;&lt;RecNum&gt;547&lt;/RecNum&gt;&lt;DisplayText&gt;&lt;style size="10"&gt;[8]&lt;/style&gt;&lt;/DisplayText&gt;&lt;record&gt;&lt;rec-number&gt;547&lt;/rec-number&gt;&lt;foreign-keys&gt;&lt;key app="EN" db-id="arr5adasyrtr20exppexfx0y22a0rfvsdxsf" timestamp="1570449988"&gt;547&lt;/key&gt;&lt;/foreign-keys&gt;&lt;ref-type name="Journal Article"&gt;17&lt;/ref-type&gt;&lt;contributors&gt;&lt;authors&gt;&lt;author&gt;Vuorinen, A.&lt;/author&gt;&lt;author&gt;Engeli, R.T.&lt;/author&gt;&lt;author&gt;Leugger, S.&lt;/author&gt;&lt;author&gt;Bachmann, F.&lt;/author&gt;&lt;author&gt;Akram, M.&lt;/author&gt;&lt;author&gt;Atanasov, A. G.&lt;/author&gt;&lt;author&gt;Waltenberger, B.&lt;/author&gt;&lt;author&gt;Temml, V.&lt;/author&gt;&lt;author&gt;Stuppner, H.&lt;/author&gt;&lt;author&gt;Krenn, L.&lt;/author&gt;&lt;author&gt;Ateba, S. B.&lt;/author&gt;&lt;author&gt;Njamen, D.&lt;/author&gt;&lt;author&gt;Davis, R. A.&lt;/author&gt;&lt;author&gt;Odermatt, A.&lt;/author&gt;&lt;author&gt;Schuster, D.&lt;/author&gt;&lt;/authors&gt;&lt;/contributors&gt;&lt;titles&gt;&lt;title&gt;Potential antiosteoporotic natural product lead compounds that inhibit 17β-hydroxysteroid dehydrogenase type 2&lt;/title&gt;&lt;secondary-title&gt;J. Nat. Prod.&lt;/secondary-title&gt;&lt;/titles&gt;&lt;periodical&gt;&lt;full-title&gt;J. Nat. Prod.&lt;/full-title&gt;&lt;/periodical&gt;&lt;pages&gt;965-974&lt;/pages&gt;&lt;volume&gt;80&lt;/volume&gt;&lt;number&gt;4&lt;/number&gt;&lt;dates&gt;&lt;year&gt;2017&lt;/year&gt;&lt;pub-dates&gt;&lt;date&gt;2017/04/28&lt;/date&gt;&lt;/pub-dates&gt;&lt;/dates&gt;&lt;publisher&gt;American Chemical Society&lt;/publisher&gt;&lt;isbn&gt;0163-3864&lt;/isbn&gt;&lt;urls&gt;&lt;related-urls&gt;&lt;url&gt;&lt;style face="underline" font="default" size="100%"&gt;https://doi.org/10.1021/acs.jnatprod.6b00950&lt;/style&gt;&lt;/url&gt;&lt;/related-urls&gt;&lt;/urls&gt;&lt;electronic-resource-num&gt;10.1021/acs.jnatprod.6b00950&lt;/electronic-resource-num&gt;&lt;/record&gt;&lt;/Cite&gt;&lt;/EndNote&gt;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[8]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LS3-03b-17b-HSD2-specific-model-12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&lt;EndNote&gt;&lt;Cite&gt;&lt;Author&gt;Vuorinen&lt;/Author&gt;&lt;Year&gt;2017&lt;/Year&gt;&lt;RecNum&gt;547&lt;/RecNum&gt;&lt;DisplayText&gt;&lt;style size="10"&gt;[8]&lt;/style&gt;&lt;/DisplayText&gt;&lt;record&gt;&lt;rec-number&gt;547&lt;/rec-number&gt;&lt;foreign-keys&gt;&lt;key app="EN" db-id="arr5adasyrtr20exppexfx0y22a0rfvsdxsf" timestamp="1570449988"&gt;547&lt;/key&gt;&lt;/foreign-keys&gt;&lt;ref-type name="Journal Article"&gt;17&lt;/ref-type&gt;&lt;contributors&gt;&lt;authors&gt;&lt;author&gt;Vuorinen, A.&lt;/author&gt;&lt;author&gt;Engeli, R.T.&lt;/author&gt;&lt;author&gt;Leugger, S.&lt;/author&gt;&lt;author&gt;Bachmann, F.&lt;/author&gt;&lt;author&gt;Akram, M.&lt;/author&gt;&lt;author&gt;Atanasov, A. G.&lt;/author&gt;&lt;author&gt;Waltenberger, B.&lt;/author&gt;&lt;author&gt;Temml, V.&lt;/author&gt;&lt;author&gt;Stuppner, H.&lt;/author&gt;&lt;author&gt;Krenn, L.&lt;/author&gt;&lt;author&gt;Ateba, S. B.&lt;/author&gt;&lt;author&gt;Njamen, D.&lt;/author&gt;&lt;author&gt;Davis, R. A.&lt;/author&gt;&lt;author&gt;Odermatt, A.&lt;/author&gt;&lt;author&gt;Schuster, D.&lt;/author&gt;&lt;/authors&gt;&lt;/contributors&gt;&lt;titles&gt;&lt;title&gt;Potential antiosteoporotic natural product lead compounds that inhibit 17β-hydroxysteroid dehydrogenase type 2&lt;/title&gt;&lt;secondary-title&gt;J. Nat. Prod.&lt;/secondary-title&gt;&lt;/titles&gt;&lt;periodical&gt;&lt;full-title&gt;J. Nat. Prod.&lt;/full-title&gt;&lt;/periodical&gt;&lt;pages&gt;965-974&lt;/pages&gt;&lt;volume&gt;80&lt;/volume&gt;&lt;number&gt;4&lt;/number&gt;&lt;dates&gt;&lt;year&gt;2017&lt;/year&gt;&lt;pub-dates&gt;&lt;date&gt;2017/04/28&lt;/date&gt;&lt;/pub-dates&gt;&lt;/dates&gt;&lt;publisher&gt;American Chemical Society&lt;/publisher&gt;&lt;isbn&gt;0163-3864&lt;/isbn&gt;&lt;urls&gt;&lt;related-urls&gt;&lt;url&gt;&lt;style face="underline" font="default" size="100%"&gt;https://doi.org/10.1021/acs.jnatprod.6b00950&lt;/style&gt;&lt;/url&gt;&lt;/related-urls&gt;&lt;/urls&gt;&lt;electronic-resource-num&gt;10.1021/acs.jnatprod.6b00950&lt;/electronic-resource-num&gt;&lt;/record&gt;&lt;/Cite&gt;&lt;/EndNote&gt;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[8]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LS3-03b-17b-HSD2-specific-model-6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&lt;EndNote&gt;&lt;Cite&gt;&lt;Author&gt;Vuorinen&lt;/Author&gt;&lt;Year&gt;2017&lt;/Year&gt;&lt;RecNum&gt;547&lt;/RecNum&gt;&lt;DisplayText&gt;&lt;style size="10"&gt;[8]&lt;/style&gt;&lt;/DisplayText&gt;&lt;record&gt;&lt;rec-number&gt;547&lt;/rec-number&gt;&lt;foreign-keys&gt;&lt;key app="EN" db-id="arr5adasyrtr20exppexfx0y22a0rfvsdxsf" timestamp="1570449988"&gt;547&lt;/key&gt;&lt;/foreign-keys&gt;&lt;ref-type name="Journal Article"&gt;17&lt;/ref-type&gt;&lt;contributors&gt;&lt;authors&gt;&lt;author&gt;Vuorinen, A.&lt;/author&gt;&lt;author&gt;Engeli, R.T.&lt;/author&gt;&lt;author&gt;Leugger, S.&lt;/author&gt;&lt;author&gt;Bachmann, F.&lt;/author&gt;&lt;author&gt;Akram, M.&lt;/author&gt;&lt;author&gt;Atanasov, A. G.&lt;/author&gt;&lt;author&gt;Waltenberger, B.&lt;/author&gt;&lt;author&gt;Temml, V.&lt;/author&gt;&lt;author&gt;Stuppner, H.&lt;/author&gt;&lt;author&gt;Krenn, L.&lt;/author&gt;&lt;author&gt;Ateba, S. B.&lt;/author&gt;&lt;author&gt;Njamen, D.&lt;/author&gt;&lt;author&gt;Davis, R. A.&lt;/author&gt;&lt;author&gt;Odermatt, A.&lt;/author&gt;&lt;author&gt;Schuster, D.&lt;/author&gt;&lt;/authors&gt;&lt;/contributors&gt;&lt;titles&gt;&lt;title&gt;Potential antiosteoporotic natural product lead compounds that inhibit 17β-hydroxysteroid dehydrogenase type 2&lt;/title&gt;&lt;secondary-title&gt;J. Nat. Prod.&lt;/secondary-title&gt;&lt;/titles&gt;&lt;periodical&gt;&lt;full-title&gt;J. Nat. Prod.&lt;/full-title&gt;&lt;/periodical&gt;&lt;pages&gt;965-974&lt;/pages&gt;&lt;volume&gt;80&lt;/volume&gt;&lt;number&gt;4&lt;/number&gt;&lt;dates&gt;&lt;year&gt;2017&lt;/year&gt;&lt;pub-dates&gt;&lt;date&gt;2017/04/28&lt;/date&gt;&lt;/pub-dates&gt;&lt;/dates&gt;&lt;publisher&gt;American Chemical Society&lt;/publisher&gt;&lt;isbn&gt;0163-3864&lt;/isbn&gt;&lt;urls&gt;&lt;related-urls&gt;&lt;url&gt;&lt;style face="underline" font="default" size="100%"&gt;https://doi.org/10.1021/acs.jnatprod.6b00950&lt;/style&gt;&lt;/url&gt;&lt;/related-urls&gt;&lt;/urls&gt;&lt;electronic-resource-num&gt;10.1021/acs.jnatprod.6b00950&lt;/electronic-resource-num&gt;&lt;/record&gt;&lt;/Cite&gt;&lt;/EndNote&gt;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[8]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LS3-03b-17b-HSD2-specific-model-8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&lt;EndNote&gt;&lt;Cite&gt;&lt;Author&gt;Vuorinen&lt;/Author&gt;&lt;Year&gt;2017&lt;/Year&gt;&lt;RecNum&gt;547&lt;/RecNum&gt;&lt;DisplayText&gt;&lt;style size="10"&gt;[8]&lt;/style&gt;&lt;/DisplayText&gt;&lt;record&gt;&lt;rec-number&gt;547&lt;/rec-number&gt;&lt;foreign-keys&gt;&lt;key app="EN" db-id="arr5adasyrtr20exppexfx0y22a0rfvsdxsf" timestamp="1570449988"&gt;547&lt;/key&gt;&lt;/foreign-keys&gt;&lt;ref-type name="Journal Article"&gt;17&lt;/ref-type&gt;&lt;contributors&gt;&lt;authors&gt;&lt;author&gt;Vuorinen, A.&lt;/author&gt;&lt;author&gt;Engeli, R.T.&lt;/author&gt;&lt;author&gt;Leugger, S.&lt;/author&gt;&lt;author&gt;Bachmann, F.&lt;/author&gt;&lt;author&gt;Akram, M.&lt;/author&gt;&lt;author&gt;Atanasov, A. G.&lt;/author&gt;&lt;author&gt;Waltenberger, B.&lt;/author&gt;&lt;author&gt;Temml, V.&lt;/author&gt;&lt;author&gt;Stuppner, H.&lt;/author&gt;&lt;author&gt;Krenn, L.&lt;/author&gt;&lt;author&gt;Ateba, S. B.&lt;/author&gt;&lt;author&gt;Njamen, D.&lt;/author&gt;&lt;author&gt;Davis, R. A.&lt;/author&gt;&lt;author&gt;Odermatt, A.&lt;/author&gt;&lt;author&gt;Schuster, D.&lt;/author&gt;&lt;/authors&gt;&lt;/contributors&gt;&lt;titles&gt;&lt;title&gt;Potential antiosteoporotic natural product lead compounds that inhibit 17β-hydroxysteroid dehydrogenase type 2&lt;/title&gt;&lt;secondary-title&gt;J. Nat. Prod.&lt;/secondary-title&gt;&lt;/titles&gt;&lt;periodical&gt;&lt;full-title&gt;J. Nat. Prod.&lt;/full-title&gt;&lt;/periodical&gt;&lt;pages&gt;965-974&lt;/pages&gt;&lt;volume&gt;80&lt;/volume&gt;&lt;number&gt;4&lt;/number&gt;&lt;dates&gt;&lt;year&gt;2017&lt;/year&gt;&lt;pub-dates&gt;&lt;date&gt;2017/04/28&lt;/date&gt;&lt;/pub-dates&gt;&lt;/dates&gt;&lt;publisher&gt;American Chemical Society&lt;/publisher&gt;&lt;isbn&gt;0163-3864&lt;/isbn&gt;&lt;urls&gt;&lt;related-urls&gt;&lt;url&gt;&lt;style face="underline" font="default" size="100%"&gt;https://doi.org/10.1021/acs.jnatprod.6b00950&lt;/style&gt;&lt;/url&gt;&lt;/related-urls&gt;&lt;/urls&gt;&lt;electronic-resource-num&gt;10.1021/acs.jnatprod.6b00950&lt;/electronic-resource-num&gt;&lt;/record&gt;&lt;/Cite&gt;&lt;/EndNote&gt;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[8]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17b-HSD3-DS-model-1-X007-1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17b-HSD3-DS-model-2-X007-31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17b-HSD3-LS3-1-317364-65-1-and-317364-71-9-model-4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lastRenderedPageBreak/>
              <w:t>17b-HSD3-LS3-1-317364-65-1-and-317364-71-9-model-5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17b-HSD3-LS3-1-875895-55-9-875895-40-2-model-1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17b-HSD3-LS3-1-Benzophenone-1-919118-27-7-model-1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17b-HSD3-LS3-1-Harada-2012-19-Fink-18m-model-4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17b-HSD3-LS3-1-Harada-2012-19-Fink-18m-model-7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DHB3_HUMAN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17b-HSD4-quercetin-Wetzel-final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17b-HSD4-Quercetin-Wetzel-HBA-F-model3-2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17b-HSD4-Quercetin-Wetzel-HBA-F-model8-1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17b-HSD4-Quercetin-Wetzel-model-4-final-LS3-1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17b-HSD7-Fiala-DS-shapemodell_30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DHB7_HUMAN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&lt;EndNote&gt;&lt;Cite&gt;&lt;Author&gt;Fiala&lt;/Author&gt;&lt;Year&gt;2017&lt;/Year&gt;&lt;RecNum&gt;537&lt;/RecNum&gt;&lt;DisplayText&gt;&lt;style size="10"&gt;[9]&lt;/style&gt;&lt;/DisplayText&gt;&lt;record&gt;&lt;rec-number&gt;537&lt;/rec-number&gt;&lt;foreign-keys&gt;&lt;key app="EN" db-id="arr5adasyrtr20exppexfx0y22a0rfvsdxsf" timestamp="1570441302"&gt;537&lt;/key&gt;&lt;/foreign-keys&gt;&lt;ref-type name="Thesis"&gt;32&lt;/ref-type&gt;&lt;contributors&gt;&lt;authors&gt;&lt;author&gt;Fiala, Johannes&lt;/author&gt;&lt;/authors&gt;&lt;/contributors&gt;&lt;titles&gt;&lt;title&gt;Pharmacophore modeling and virtual screening for 17β -hydroxysteroid dehydrogenase 7 inhibitors&lt;/title&gt;&lt;secondary-title&gt;Institut für Phamrazie/Pharmazeutische Chemie&lt;/secondary-title&gt;&lt;/titles&gt;&lt;pages&gt;VI, 141 Blätter, Illustrationen, Diagramme, 1 CD-ROM&lt;/pages&gt;&lt;volume&gt;Mag. pharm.&lt;/volume&gt;&lt;keywords&gt;&lt;keyword&gt;Hochschulschrift$$QHochschulschrift&lt;/keyword&gt;&lt;keyword&gt;Hydroxysteroid-Dehydrogenasen&lt;/keyword&gt;&lt;keyword&gt;Enzyminhibitor&lt;/keyword&gt;&lt;keyword&gt;Pharmakophore Gruppe&lt;/keyword&gt;&lt;keyword&gt;Arzneimitteldesign&lt;/keyword&gt;&lt;/keywords&gt;&lt;dates&gt;&lt;year&gt;2017&lt;/year&gt;&lt;/dates&gt;&lt;pub-location&gt;Innsbruck&lt;/pub-location&gt;&lt;publisher&gt;Leopold-Franzens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size="100%"&gt;https://permalink.obvsg.at/AC13701540&lt;/style&gt;&lt;/url&gt;&lt;/related-urls&gt;&lt;/urls&gt;&lt;/record&gt;&lt;/Cite&gt;&lt;/EndNote&gt;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17b-HSD7-Fiala-DS-shapemodell_42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DHB7_HUMAN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&lt;EndNote&gt;&lt;Cite&gt;&lt;Author&gt;Fiala&lt;/Author&gt;&lt;Year&gt;2017&lt;/Year&gt;&lt;RecNum&gt;537&lt;/RecNum&gt;&lt;DisplayText&gt;&lt;style size="10"&gt;[9]&lt;/style&gt;&lt;/DisplayText&gt;&lt;record&gt;&lt;rec-number&gt;537&lt;/rec-number&gt;&lt;foreign-keys&gt;&lt;key app="EN" db-id="arr5adasyrtr20exppexfx0y22a0rfvsdxsf" timestamp="1570441302"&gt;537&lt;/key&gt;&lt;/foreign-keys&gt;&lt;ref-type name="Thesis"&gt;32&lt;/ref-type&gt;&lt;contributors&gt;&lt;authors&gt;&lt;author&gt;Fiala, Johannes&lt;/author&gt;&lt;/authors&gt;&lt;/contributors&gt;&lt;titles&gt;&lt;title&gt;Pharmacophore modeling and virtual screening for 17β -hydroxysteroid dehydrogenase 7 inhibitors&lt;/title&gt;&lt;secondary-title&gt;Institut für Phamrazie/Pharmazeutische Chemie&lt;/secondary-title&gt;&lt;/titles&gt;&lt;pages&gt;VI, 141 Blätter, Illustrationen, Diagramme, 1 CD-ROM&lt;/pages&gt;&lt;volume&gt;Mag. pharm.&lt;/volume&gt;&lt;keywords&gt;&lt;keyword&gt;Hochschulschrift$$QHochschulschrift&lt;/keyword&gt;&lt;keyword&gt;Hydroxysteroid-Dehydrogenasen&lt;/keyword&gt;&lt;keyword&gt;Enzyminhibitor&lt;/keyword&gt;&lt;keyword&gt;Pharmakophore Gruppe&lt;/keyword&gt;&lt;keyword&gt;Arzneimitteldesign&lt;/keyword&gt;&lt;/keywords&gt;&lt;dates&gt;&lt;year&gt;2017&lt;/year&gt;&lt;/dates&gt;&lt;pub-location&gt;Innsbruck&lt;/pub-location&gt;&lt;publisher&gt;Leopold-Franzens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size="100%"&gt;https://permalink.obvsg.at/AC13701540&lt;/style&gt;&lt;/url&gt;&lt;/related-urls&gt;&lt;/urls&gt;&lt;/record&gt;&lt;/Cite&gt;&lt;/EndNote&gt;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17b-HSD7-Fiala-DS-shapemodell_43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DHB7_HUMAN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&lt;EndNote&gt;&lt;Cite&gt;&lt;Author&gt;Fiala&lt;/Author&gt;&lt;Year&gt;2017&lt;/Year&gt;&lt;RecNum&gt;537&lt;/RecNum&gt;&lt;DisplayText&gt;&lt;style size="10"&gt;[9]&lt;/style&gt;&lt;/DisplayText&gt;&lt;record&gt;&lt;rec-number&gt;537&lt;/rec-number&gt;&lt;foreign-keys&gt;&lt;key app="EN" db-id="arr5adasyrtr20exppexfx0y22a0rfvsdxsf" timestamp="1570441302"&gt;537&lt;/key&gt;&lt;/foreign-keys&gt;&lt;ref-type name="Thesis"&gt;32&lt;/ref-type&gt;&lt;contributors&gt;&lt;authors&gt;&lt;author&gt;Fiala, Johannes&lt;/author&gt;&lt;/authors&gt;&lt;/contributors&gt;&lt;titles&gt;&lt;title&gt;Pharmacophore modeling and virtual screening for 17β -hydroxysteroid dehydrogenase 7 inhibitors&lt;/title&gt;&lt;secondary-title&gt;Institut für Phamrazie/Pharmazeutische Chemie&lt;/secondary-title&gt;&lt;/titles&gt;&lt;pages&gt;VI, 141 Blätter, Illustrationen, Diagramme, 1 CD-ROM&lt;/pages&gt;&lt;volume&gt;Mag. pharm.&lt;/volume&gt;&lt;keywords&gt;&lt;keyword&gt;Hochschulschrift$$QHochschulschrift&lt;/keyword&gt;&lt;keyword&gt;Hydroxysteroid-Dehydrogenasen&lt;/keyword&gt;&lt;keyword&gt;Enzyminhibitor&lt;/keyword&gt;&lt;keyword&gt;Pharmakophore Gruppe&lt;/keyword&gt;&lt;keyword&gt;Arzneimitteldesign&lt;/keyword&gt;&lt;/keywords&gt;&lt;dates&gt;&lt;year&gt;2017&lt;/year&gt;&lt;/dates&gt;&lt;pub-location&gt;Innsbruck&lt;/pub-location&gt;&lt;publisher&gt;Leopold-Franzens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size="100%"&gt;https://permalink.obvsg.at/AC13701540&lt;/style&gt;&lt;/url&gt;&lt;/related-urls&gt;&lt;/urls&gt;&lt;/record&gt;&lt;/Cite&gt;&lt;/EndNote&gt;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17b-HSD7-Fiala-DS-shapemodell_49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DHB7_HUMAN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&lt;EndNote&gt;&lt;Cite&gt;&lt;Author&gt;Fiala&lt;/Author&gt;&lt;Year&gt;2017&lt;/Year&gt;&lt;RecNum&gt;537&lt;/RecNum&gt;&lt;DisplayText&gt;&lt;style size="10"&gt;[9]&lt;/style&gt;&lt;/DisplayText&gt;&lt;record&gt;&lt;rec-number&gt;537&lt;/rec-number&gt;&lt;foreign-keys&gt;&lt;key app="EN" db-id="arr5adasyrtr20exppexfx0y22a0rfvsdxsf" timestamp="1570441302"&gt;537&lt;/key&gt;&lt;/foreign-keys&gt;&lt;ref-type name="Thesis"&gt;32&lt;/ref-type&gt;&lt;contributors&gt;&lt;authors&gt;&lt;author&gt;Fiala, Johannes&lt;/author&gt;&lt;/authors&gt;&lt;/contributors&gt;&lt;titles&gt;&lt;title&gt;Pharmacophore modeling and virtual screening for 17β -hydroxysteroid dehydrogenase 7 inhibitors&lt;/title&gt;&lt;secondary-title&gt;Institut für Phamrazie/Pharmazeutische Chemie&lt;/secondary-title&gt;&lt;/titles&gt;&lt;pages&gt;VI, 141 Blätter, Illustrationen, Diagramme, 1 CD-ROM&lt;/pages&gt;&lt;volume&gt;Mag. pharm.&lt;/volume&gt;&lt;keywords&gt;&lt;keyword&gt;Hochschulschrift$$QHochschulschrift&lt;/keyword&gt;&lt;keyword&gt;Hydroxysteroid-Dehydrogenasen&lt;/keyword&gt;&lt;keyword&gt;Enzyminhibitor&lt;/keyword&gt;&lt;keyword&gt;Pharmakophore Gruppe&lt;/keyword&gt;&lt;keyword&gt;Arzneimitteldesign&lt;/keyword&gt;&lt;/keywords&gt;&lt;dates&gt;&lt;year&gt;2017&lt;/year&gt;&lt;/dates&gt;&lt;pub-location&gt;Innsbruck&lt;/pub-location&gt;&lt;publisher&gt;Leopold-Franzens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size="100%"&gt;https://permalink.obvsg.at/AC13701540&lt;/style&gt;&lt;/url&gt;&lt;/related-urls&gt;&lt;/urls&gt;&lt;/record&gt;&lt;/Cite&gt;&lt;/EndNote&gt;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LS4-09-17b-HSD7-Fiala-model2-1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DHB7_HUMAN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&lt;EndNote&gt;&lt;Cite&gt;&lt;Author&gt;Fiala&lt;/Author&gt;&lt;Year&gt;2017&lt;/Year&gt;&lt;RecNum&gt;537&lt;/RecNum&gt;&lt;DisplayText&gt;&lt;style size="10"&gt;[9]&lt;/style&gt;&lt;/DisplayText&gt;&lt;record&gt;&lt;rec-number&gt;537&lt;/rec-number&gt;&lt;foreign-keys&gt;&lt;key app="EN" db-id="arr5adasyrtr20exppexfx0y22a0rfvsdxsf" timestamp="1570441302"&gt;537&lt;/key&gt;&lt;/foreign-keys&gt;&lt;ref-type name="Thesis"&gt;32&lt;/ref-type&gt;&lt;contributors&gt;&lt;authors&gt;&lt;author&gt;Fiala, Johannes&lt;/author&gt;&lt;/authors&gt;&lt;/contributors&gt;&lt;titles&gt;&lt;title&gt;Pharmacophore modeling and virtual screening for 17β -hydroxysteroid dehydrogenase 7 inhibitors&lt;/title&gt;&lt;secondary-title&gt;Institut für Phamrazie/Pharmazeutische Chemie&lt;/secondary-title&gt;&lt;/titles&gt;&lt;pages&gt;VI, 141 Blätter, Illustrationen, Diagramme, 1 CD-ROM&lt;/pages&gt;&lt;volume&gt;Mag. pharm.&lt;/volume&gt;&lt;keywords&gt;&lt;keyword&gt;Hochschulschrift$$QHochschulschrift&lt;/keyword&gt;&lt;keyword&gt;Hydroxysteroid-Dehydrogenasen&lt;/keyword&gt;&lt;keyword&gt;Enzyminhibitor&lt;/keyword&gt;&lt;keyword&gt;Pharmakophore Gruppe&lt;/keyword&gt;&lt;keyword&gt;Arzneimitteldesign&lt;/keyword&gt;&lt;/keywords&gt;&lt;dates&gt;&lt;year&gt;2017&lt;/year&gt;&lt;/dates&gt;&lt;pub-location&gt;Innsbruck&lt;/pub-location&gt;&lt;publisher&gt;Leopold-Franzens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size="100%"&gt;https://permalink.obvsg.at/AC13701540&lt;/style&gt;&lt;/url&gt;&lt;/related-urls&gt;&lt;/urls&gt;&lt;/record&gt;&lt;/Cite&gt;&lt;/EndNote&gt;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LS4-09-17b-HSD7-Fiala-model4-1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DHB7_HUMAN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&lt;EndNote&gt;&lt;Cite&gt;&lt;Author&gt;Fiala&lt;/Author&gt;&lt;Year&gt;2017&lt;/Year&gt;&lt;RecNum&gt;537&lt;/RecNum&gt;&lt;DisplayText&gt;&lt;style size="10"&gt;[9]&lt;/style&gt;&lt;/DisplayText&gt;&lt;record&gt;&lt;rec-number&gt;537&lt;/rec-number&gt;&lt;foreign-keys&gt;&lt;key app="EN" db-id="arr5adasyrtr20exppexfx0y22a0rfvsdxsf" timestamp="1570441302"&gt;537&lt;/key&gt;&lt;/foreign-keys&gt;&lt;ref-type name="Thesis"&gt;32&lt;/ref-type&gt;&lt;contributors&gt;&lt;authors&gt;&lt;author&gt;Fiala, Johannes&lt;/author&gt;&lt;/authors&gt;&lt;/contributors&gt;&lt;titles&gt;&lt;title&gt;Pharmacophore modeling and virtual screening for 17β -hydroxysteroid dehydrogenase 7 inhibitors&lt;/title&gt;&lt;secondary-title&gt;Institut für Phamrazie/Pharmazeutische Chemie&lt;/secondary-title&gt;&lt;/titles&gt;&lt;pages&gt;VI, 141 Blätter, Illustrationen, Diagramme, 1 CD-ROM&lt;/pages&gt;&lt;volume&gt;Mag. pharm.&lt;/volume&gt;&lt;keywords&gt;&lt;keyword&gt;Hochschulschrift$$QHochschulschrift&lt;/keyword&gt;&lt;keyword&gt;Hydroxysteroid-Dehydrogenasen&lt;/keyword&gt;&lt;keyword&gt;Enzyminhibitor&lt;/keyword&gt;&lt;keyword&gt;Pharmakophore Gruppe&lt;/keyword&gt;&lt;keyword&gt;Arzneimitteldesign&lt;/keyword&gt;&lt;/keywords&gt;&lt;dates&gt;&lt;year&gt;2017&lt;/year&gt;&lt;/dates&gt;&lt;pub-location&gt;Innsbruck&lt;/pub-location&gt;&lt;publisher&gt;Leopold-Franzens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size="100%"&gt;https://permalink.obvsg.at/AC13701540&lt;/style&gt;&lt;/url&gt;&lt;/related-urls&gt;&lt;/urls&gt;&lt;/record&gt;&lt;/Cite&gt;&lt;/EndNote&gt;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11b-HSD-1-refinedX005-1-HBA-model4new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&lt;EndNote&gt;&lt;Cite&gt;&lt;Author&gt;Vuorinen&lt;/Author&gt;&lt;Year&gt;2013&lt;/Year&gt;&lt;RecNum&gt;198&lt;/RecNum&gt;&lt;DisplayText&gt;&lt;style size="10"&gt;[10]&lt;/style&gt;&lt;/DisplayText&gt;&lt;record&gt;&lt;rec-number&gt;198&lt;/rec-number&gt;&lt;foreign-keys&gt;&lt;key app="EN" db-id="arr5adasyrtr20exppexfx0y22a0rfvsdxsf" timestamp="1525772565"&gt;198&lt;/key&gt;&lt;/foreign-keys&gt;&lt;ref-type name="Journal Article"&gt;17&lt;/ref-type&gt;&lt;contributors&gt;&lt;authors&gt;&lt;author&gt;Vuorinen, A.&lt;/author&gt;&lt;author&gt;Nashev L. G.&lt;/author&gt;&lt;author&gt;Odermatt, A.&lt;/author&gt;&lt;author&gt;Rollinger J. M.&lt;/author&gt;&lt;author&gt;Schuster, D.&lt;/author&gt;&lt;/authors&gt;&lt;/contributors&gt;&lt;titles&gt;&lt;title&gt;Pharmacophore model refinement for 11β‐hydroxysteroid dehydrogenase inhibitors: search for modulators of intracellular glucocorticoid concentrations&lt;/title&gt;&lt;secondary-title&gt;Mol. Inf.&lt;/secondary-title&gt;&lt;/titles&gt;&lt;periodical&gt;&lt;full-title&gt;Mol. Inf.&lt;/full-title&gt;&lt;/periodical&gt;&lt;pages&gt;15-25&lt;/pages&gt;&lt;volume&gt;33&lt;/volume&gt;&lt;number&gt;1&lt;/number&gt;&lt;keywords&gt;&lt;keyword&gt;11β‐Hydroxysteroid dehydrogenase&lt;/keyword&gt;&lt;keyword&gt;Enzyme inhibitor&lt;/keyword&gt;&lt;keyword&gt;Model refinement&lt;/keyword&gt;&lt;keyword&gt;Pharmacophore model&lt;/keyword&gt;&lt;keyword&gt;Virtual screening&lt;/keyword&gt;&lt;/keywords&gt;&lt;dates&gt;&lt;year&gt;2013&lt;/year&gt;&lt;pub-dates&gt;&lt;date&gt;2014/01/01&lt;/date&gt;&lt;/pub-dates&gt;&lt;/dates&gt;&lt;publisher&gt;Wiley-Blackwell&lt;/publisher&gt;&lt;isbn&gt;1868-1743&lt;/isbn&gt;&lt;urls&gt;&lt;related-urls&gt;&lt;url&gt;&lt;style face="underline" font="default" size="100%"&gt;https://doi.org/10.1002/minf.201300063&lt;/style&gt;&lt;/url&gt;&lt;/related-urls&gt;&lt;/urls&gt;&lt;electronic-resource-num&gt;10.1002/minf.201300063&lt;/electronic-resource-num&gt;&lt;access-date&gt;2018/05/08&lt;/access-date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rPr>
                <w:lang w:val="de-AT"/>
              </w:rPr>
              <w:t>11b-HSD1-X005-1-HBA-ohneShape-model4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&lt;EndNote&gt;&lt;Cite&gt;&lt;Author&gt;Vuorinen&lt;/Author&gt;&lt;Year&gt;2013&lt;/Year&gt;&lt;RecNum&gt;198&lt;/RecNum&gt;&lt;DisplayText&gt;&lt;style size="10"&gt;[10]&lt;/style&gt;&lt;/DisplayText&gt;&lt;record&gt;&lt;rec-number&gt;198&lt;/rec-number&gt;&lt;foreign-keys&gt;&lt;key app="EN" db-id="arr5adasyrtr20exppexfx0y22a0rfvsdxsf" timestamp="1525772565"&gt;198&lt;/key&gt;&lt;/foreign-keys&gt;&lt;ref-type name="Journal Article"&gt;17&lt;/ref-type&gt;&lt;contributors&gt;&lt;authors&gt;&lt;author&gt;Vuorinen, A.&lt;/author&gt;&lt;author&gt;Nashev L. G.&lt;/author&gt;&lt;author&gt;Odermatt, A.&lt;/author&gt;&lt;author&gt;Rollinger J. M.&lt;/author&gt;&lt;author&gt;Schuster, D.&lt;/author&gt;&lt;/authors&gt;&lt;/contributors&gt;&lt;titles&gt;&lt;title&gt;Pharmacophore model refinement for 11β‐hydroxysteroid dehydrogenase inhibitors: search for modulators of intracellular glucocorticoid concentrations&lt;/title&gt;&lt;secondary-title&gt;Mol. Inf.&lt;/secondary-title&gt;&lt;/titles&gt;&lt;periodical&gt;&lt;full-title&gt;Mol. Inf.&lt;/full-title&gt;&lt;/periodical&gt;&lt;pages&gt;15-25&lt;/pages&gt;&lt;volume&gt;33&lt;/volume&gt;&lt;number&gt;1&lt;/number&gt;&lt;keywords&gt;&lt;keyword&gt;11β‐Hydroxysteroid dehydrogenase&lt;/keyword&gt;&lt;keyword&gt;Enzyme inhibitor&lt;/keyword&gt;&lt;keyword&gt;Model refinement&lt;/keyword&gt;&lt;keyword&gt;Pharmacophore model&lt;/keyword&gt;&lt;keyword&gt;Virtual screening&lt;/keyword&gt;&lt;/keywords&gt;&lt;dates&gt;&lt;year&gt;2013&lt;/year&gt;&lt;pub-dates&gt;&lt;date&gt;2014/01/01&lt;/date&gt;&lt;/pub-dates&gt;&lt;/dates&gt;&lt;publisher&gt;Wiley-Blackwell&lt;/publisher&gt;&lt;isbn&gt;1868-1743&lt;/isbn&gt;&lt;urls&gt;&lt;related-urls&gt;&lt;url&gt;&lt;style face="underline" font="default" size="100%"&gt;https://doi.org/10.1002/minf.201300063&lt;/style&gt;&lt;/url&gt;&lt;/related-urls&gt;&lt;/urls&gt;&lt;electronic-resource-num&gt;10.1002/minf.201300063&lt;/electronic-resource-num&gt;&lt;access-date&gt;2018/05/08&lt;/access-date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11b-HSD1-X005-1-model1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&lt;EndNote&gt;&lt;Cite&gt;&lt;Author&gt;Vuorinen&lt;/Author&gt;&lt;Year&gt;2013&lt;/Year&gt;&lt;RecNum&gt;198&lt;/RecNum&gt;&lt;DisplayText&gt;&lt;style size="10"&gt;[10]&lt;/style&gt;&lt;/DisplayText&gt;&lt;record&gt;&lt;rec-number&gt;198&lt;/rec-number&gt;&lt;foreign-keys&gt;&lt;key app="EN" db-id="arr5adasyrtr20exppexfx0y22a0rfvsdxsf" timestamp="1525772565"&gt;198&lt;/key&gt;&lt;/foreign-keys&gt;&lt;ref-type name="Journal Article"&gt;17&lt;/ref-type&gt;&lt;contributors&gt;&lt;authors&gt;&lt;author&gt;Vuorinen, A.&lt;/author&gt;&lt;author&gt;Nashev L. G.&lt;/author&gt;&lt;author&gt;Odermatt, A.&lt;/author&gt;&lt;author&gt;Rollinger J. M.&lt;/author&gt;&lt;author&gt;Schuster, D.&lt;/author&gt;&lt;/authors&gt;&lt;/contributors&gt;&lt;titles&gt;&lt;title&gt;Pharmacophore model refinement for 11β‐hydroxysteroid dehydrogenase inhibitors: search for modulators of intracellular glucocorticoid concentrations&lt;/title&gt;&lt;secondary-title&gt;Mol. Inf.&lt;/secondary-title&gt;&lt;/titles&gt;&lt;periodical&gt;&lt;full-title&gt;Mol. Inf.&lt;/full-title&gt;&lt;/periodical&gt;&lt;pages&gt;15-25&lt;/pages&gt;&lt;volume&gt;33&lt;/volume&gt;&lt;number&gt;1&lt;/number&gt;&lt;keywords&gt;&lt;keyword&gt;11β‐Hydroxysteroid dehydrogenase&lt;/keyword&gt;&lt;keyword&gt;Enzyme inhibitor&lt;/keyword&gt;&lt;keyword&gt;Model refinement&lt;/keyword&gt;&lt;keyword&gt;Pharmacophore model&lt;/keyword&gt;&lt;keyword&gt;Virtual screening&lt;/keyword&gt;&lt;/keywords&gt;&lt;dates&gt;&lt;year&gt;2013&lt;/year&gt;&lt;pub-dates&gt;&lt;date&gt;2014/01/01&lt;/date&gt;&lt;/pub-dates&gt;&lt;/dates&gt;&lt;publisher&gt;Wiley-Blackwell&lt;/publisher&gt;&lt;isbn&gt;1868-1743&lt;/isbn&gt;&lt;urls&gt;&lt;related-urls&gt;&lt;url&gt;&lt;style face="underline" font="default" size="100%"&gt;https://doi.org/10.1002/minf.201300063&lt;/style&gt;&lt;/url&gt;&lt;/related-urls&gt;&lt;/urls&gt;&lt;electronic-resource-num&gt;10.1002/minf.201300063&lt;/electronic-resource-num&gt;&lt;access-date&gt;2018/05/08&lt;/access-date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11b-HSD-triterpenes-common-features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&lt;EndNote&gt;&lt;Cite&gt;&lt;Author&gt;Vuorinen&lt;/Author&gt;&lt;Year&gt;2013&lt;/Year&gt;&lt;RecNum&gt;198&lt;/RecNum&gt;&lt;DisplayText&gt;&lt;style size="10"&gt;[10]&lt;/style&gt;&lt;/DisplayText&gt;&lt;record&gt;&lt;rec-number&gt;198&lt;/rec-number&gt;&lt;foreign-keys&gt;&lt;key app="EN" db-id="arr5adasyrtr20exppexfx0y22a0rfvsdxsf" timestamp="1525772565"&gt;198&lt;/key&gt;&lt;/foreign-keys&gt;&lt;ref-type name="Journal Article"&gt;17&lt;/ref-type&gt;&lt;contributors&gt;&lt;authors&gt;&lt;author&gt;Vuorinen, A.&lt;/author&gt;&lt;author&gt;Nashev L. G.&lt;/author&gt;&lt;author&gt;Odermatt, A.&lt;/author&gt;&lt;author&gt;Rollinger J. M.&lt;/author&gt;&lt;author&gt;Schuster, D.&lt;/author&gt;&lt;/authors&gt;&lt;/contributors&gt;&lt;titles&gt;&lt;title&gt;Pharmacophore model refinement for 11β‐hydroxysteroid dehydrogenase inhibitors: search for modulators of intracellular glucocorticoid concentrations&lt;/title&gt;&lt;secondary-title&gt;Mol. Inf.&lt;/secondary-title&gt;&lt;/titles&gt;&lt;periodical&gt;&lt;full-title&gt;Mol. Inf.&lt;/full-title&gt;&lt;/periodical&gt;&lt;pages&gt;15-25&lt;/pages&gt;&lt;volume&gt;33&lt;/volume&gt;&lt;number&gt;1&lt;/number&gt;&lt;keywords&gt;&lt;keyword&gt;11β‐Hydroxysteroid dehydrogenase&lt;/keyword&gt;&lt;keyword&gt;Enzyme inhibitor&lt;/keyword&gt;&lt;keyword&gt;Model refinement&lt;/keyword&gt;&lt;keyword&gt;Pharmacophore model&lt;/keyword&gt;&lt;keyword&gt;Virtual screening&lt;/keyword&gt;&lt;/keywords&gt;&lt;dates&gt;&lt;year&gt;2013&lt;/year&gt;&lt;pub-dates&gt;&lt;date&gt;2014/01/01&lt;/date&gt;&lt;/pub-dates&gt;&lt;/dates&gt;&lt;publisher&gt;Wiley-Blackwell&lt;/publisher&gt;&lt;isbn&gt;1868-1743&lt;/isbn&gt;&lt;urls&gt;&lt;related-urls&gt;&lt;url&gt;&lt;style face="underline" font="default" size="100%"&gt;https://doi.org/10.1002/minf.201300063&lt;/style&gt;&lt;/url&gt;&lt;/related-urls&gt;&lt;/urls&gt;&lt;electronic-resource-num&gt;10.1002/minf.201300063&lt;/electronic-resource-num&gt;&lt;access-date&gt;2018/05/08&lt;/access-date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[10]</w:t>
            </w:r>
            <w:r w:rsidRPr="009E30C5">
              <w:fldChar w:fldCharType="end"/>
            </w:r>
          </w:p>
        </w:tc>
      </w:tr>
      <w:tr w:rsidR="000D13CE" w:rsidRPr="00C27608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11b-HSD2-refinedX005-2-model2new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DHI2_HUMAN</w:t>
            </w:r>
          </w:p>
        </w:tc>
        <w:tc>
          <w:tcPr>
            <w:tcW w:w="850" w:type="dxa"/>
          </w:tcPr>
          <w:p w:rsidR="000D13CE" w:rsidRPr="00FF0DD3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&lt;EndNote&gt;&lt;Cite&gt;&lt;Author&gt;Kratschmar&lt;/Author&gt;&lt;Year&gt;2011&lt;/Year&gt;&lt;RecNum&gt;317&lt;/RecNum&gt;&lt;DisplayText&gt;&lt;style size="10"&gt;[11]&lt;/style&gt;&lt;/DisplayText&gt;&lt;record&gt;&lt;rec-number&gt;317&lt;/rec-number&gt;&lt;foreign-keys&gt;&lt;key app="EN" db-id="arr5adasyrtr20exppexfx0y22a0rfvsdxsf" timestamp="1541767644"&gt;317&lt;/key&gt;&lt;/foreign-keys&gt;&lt;ref-type name="Journal Article"&gt;17&lt;/ref-type&gt;&lt;contributors&gt;&lt;authors&gt;&lt;author&gt;Kratschmar, Denise V.&lt;/author&gt;&lt;author&gt;Vuorinen, Anna&lt;/author&gt;&lt;author&gt;Da Cunha, Thierry&lt;/author&gt;&lt;author&gt;Wolber, Gerhard&lt;/author&gt;&lt;author&gt;Classen-Houben, Dirk&lt;/author&gt;&lt;author&gt;Doblhoff, Otto&lt;/author&gt;&lt;author&gt;Schuster, Daniela&lt;/author&gt;&lt;author&gt;Odermatt, Alex&lt;/author&gt;&lt;/authors&gt;&lt;/contributors&gt;&lt;titles&gt;&lt;title&gt;Characterization of activity and binding mode of glycyrrhetinic acid derivatives inhibiting 11β-hydroxysteroid dehydrogenase type 2&lt;/title&gt;&lt;secondary-title&gt;The Journal of Steroid Biochemistry and Molecular Biology&lt;/secondary-title&gt;&lt;/titles&gt;&lt;periodical&gt;&lt;full-title&gt;The Journal of Steroid Biochemistry and Molecular Biology&lt;/full-title&gt;&lt;/periodical&gt;&lt;pages&gt;129-142&lt;/pages&gt;&lt;volume&gt;125&lt;/volume&gt;&lt;number&gt;1&lt;/number&gt;&lt;keywords&gt;&lt;keyword&gt;11β-Hydroxysteroid dehydrogenase&lt;/keyword&gt;&lt;keyword&gt;Glucocorticoid&lt;/keyword&gt;&lt;keyword&gt;Steroid metabolism&lt;/keyword&gt;&lt;keyword&gt;Inhibitor&lt;/keyword&gt;&lt;keyword&gt;Glycyrrhetinic acid&lt;/keyword&gt;&lt;keyword&gt;Pharmacophore&lt;/keyword&gt;&lt;/keywords&gt;&lt;dates&gt;&lt;year&gt;2011&lt;/year&gt;&lt;pub-dates&gt;&lt;date&gt;2011/05/01/&lt;/date&gt;&lt;/pub-dates&gt;&lt;/dates&gt;&lt;isbn&gt;0960-0760&lt;/isbn&gt;&lt;urls&gt;&lt;related-urls&gt;&lt;url&gt;http://www.sciencedirect.com/science/article/pii/S0960076011000057&lt;/url&gt;&lt;/related-urls&gt;&lt;/urls&gt;&lt;electronic-resource-num&gt;https://doi.org/10.1016/j.jsbmb.2010.12.019&lt;/electronic-resource-num&gt;&lt;/record&gt;&lt;/Cite&gt;&lt;/EndNote&gt;</w:instrText>
            </w:r>
            <w:r w:rsidRPr="009E30C5">
              <w:fldChar w:fldCharType="separate"/>
            </w:r>
            <w:r w:rsidRPr="000D13CE">
              <w:rPr>
                <w:noProof/>
                <w:lang w:val="de-AT"/>
              </w:rPr>
              <w:t>[11]</w:t>
            </w:r>
            <w:r w:rsidRPr="009E30C5">
              <w:fldChar w:fldCharType="end"/>
            </w:r>
          </w:p>
        </w:tc>
      </w:tr>
      <w:tr w:rsidR="000D13CE" w:rsidRPr="00C27608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11b-HSD2-X005-2-model2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DHI2_HUMAN</w:t>
            </w:r>
          </w:p>
        </w:tc>
        <w:tc>
          <w:tcPr>
            <w:tcW w:w="850" w:type="dxa"/>
          </w:tcPr>
          <w:p w:rsidR="000D13CE" w:rsidRPr="00FF0DD3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&lt;EndNote&gt;&lt;Cite&gt;&lt;Author&gt;Kratschmar&lt;/Author&gt;&lt;Year&gt;2011&lt;/Year&gt;&lt;RecNum&gt;317&lt;/RecNum&gt;&lt;DisplayText&gt;&lt;style size="10"&gt;[11]&lt;/style&gt;&lt;/DisplayText&gt;&lt;record&gt;&lt;rec-number&gt;317&lt;/rec-number&gt;&lt;foreign-keys&gt;&lt;key app="EN" db-id="arr5adasyrtr20exppexfx0y22a0rfvsdxsf" timestamp="1541767644"&gt;317&lt;/key&gt;&lt;/foreign-keys&gt;&lt;ref-type name="Journal Article"&gt;17&lt;/ref-type&gt;&lt;contributors&gt;&lt;authors&gt;&lt;author&gt;Kratschmar, Denise V.&lt;/author&gt;&lt;author&gt;Vuorinen, Anna&lt;/author&gt;&lt;author&gt;Da Cunha, Thierry&lt;/author&gt;&lt;author&gt;Wolber, Gerhard&lt;/author&gt;&lt;author&gt;Classen-Houben, Dirk&lt;/author&gt;&lt;author&gt;Doblhoff, Otto&lt;/author&gt;&lt;author&gt;Schuster, Daniela&lt;/author&gt;&lt;author&gt;Odermatt, Alex&lt;/author&gt;&lt;/authors&gt;&lt;/contributors&gt;&lt;titles&gt;&lt;title&gt;Characterization of activity and binding mode of glycyrrhetinic acid derivatives inhibiting 11β-hydroxysteroid dehydrogenase type 2&lt;/title&gt;&lt;secondary-title&gt;The Journal of Steroid Biochemistry and Molecular Biology&lt;/secondary-title&gt;&lt;/titles&gt;&lt;periodical&gt;&lt;full-title&gt;The Journal of Steroid Biochemistry and Molecular Biology&lt;/full-title&gt;&lt;/periodical&gt;&lt;pages&gt;129-142&lt;/pages&gt;&lt;volume&gt;125&lt;/volume&gt;&lt;number&gt;1&lt;/number&gt;&lt;keywords&gt;&lt;keyword&gt;11β-Hydroxysteroid dehydrogenase&lt;/keyword&gt;&lt;keyword&gt;Glucocorticoid&lt;/keyword&gt;&lt;keyword&gt;Steroid metabolism&lt;/keyword&gt;&lt;keyword&gt;Inhibitor&lt;/keyword&gt;&lt;keyword&gt;Glycyrrhetinic acid&lt;/keyword&gt;&lt;keyword&gt;Pharmacophore&lt;/keyword&gt;&lt;/keywords&gt;&lt;dates&gt;&lt;year&gt;2011&lt;/year&gt;&lt;pub-dates&gt;&lt;date&gt;2011/05/01/&lt;/date&gt;&lt;/pub-dates&gt;&lt;/dates&gt;&lt;isbn&gt;0960-0760&lt;/isbn&gt;&lt;urls&gt;&lt;related-urls&gt;&lt;url&gt;http://www.sciencedirect.com/science/article/pii/S0960076011000057&lt;/url&gt;&lt;/related-urls&gt;&lt;/urls&gt;&lt;electronic-resource-num&gt;https://doi.org/10.1016/j.jsbmb.2010.12.019&lt;/electronic-resource-num&gt;&lt;/record&gt;&lt;/Cite&gt;&lt;/EndNote&gt;</w:instrText>
            </w:r>
            <w:r w:rsidRPr="009E30C5">
              <w:fldChar w:fldCharType="separate"/>
            </w:r>
            <w:r w:rsidRPr="000D13CE">
              <w:rPr>
                <w:noProof/>
                <w:lang w:val="de-AT"/>
              </w:rPr>
              <w:t>[11]</w:t>
            </w:r>
            <w:r w:rsidRPr="009E30C5">
              <w:fldChar w:fldCharType="end"/>
            </w:r>
          </w:p>
        </w:tc>
      </w:tr>
      <w:tr w:rsidR="000D13CE" w:rsidRPr="00C27608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LS3-03a-11bHSD2-model3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DHI2_HUMAN</w:t>
            </w:r>
          </w:p>
        </w:tc>
        <w:tc>
          <w:tcPr>
            <w:tcW w:w="850" w:type="dxa"/>
          </w:tcPr>
          <w:p w:rsidR="000D13CE" w:rsidRPr="00FF0DD3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&lt;EndNote&gt;&lt;Cite&gt;&lt;Author&gt;Kratschmar&lt;/Author&gt;&lt;Year&gt;2011&lt;/Year&gt;&lt;RecNum&gt;317&lt;/RecNum&gt;&lt;DisplayText&gt;&lt;style size="10"&gt;[11]&lt;/style&gt;&lt;/DisplayText&gt;&lt;record&gt;&lt;rec-number&gt;317&lt;/rec-number&gt;&lt;foreign-keys&gt;&lt;key app="EN" db-id="arr5adasyrtr20exppexfx0y22a0rfvsdxsf" timestamp="1541767644"&gt;317&lt;/key&gt;&lt;/foreign-keys&gt;&lt;ref-type name="Journal Article"&gt;17&lt;/ref-type&gt;&lt;contributors&gt;&lt;authors&gt;&lt;author&gt;Kratschmar, Denise V.&lt;/author&gt;&lt;author&gt;Vuorinen, Anna&lt;/author&gt;&lt;author&gt;Da Cunha, Thierry&lt;/author&gt;&lt;author&gt;Wolber, Gerhard&lt;/author&gt;&lt;author&gt;Classen-Houben, Dirk&lt;/author&gt;&lt;author&gt;Doblhoff, Otto&lt;/author&gt;&lt;author&gt;Schuster, Daniela&lt;/author&gt;&lt;author&gt;Odermatt, Alex&lt;/author&gt;&lt;/authors&gt;&lt;/contributors&gt;&lt;titles&gt;&lt;title&gt;Characterization of activity and binding mode of glycyrrhetinic acid derivatives inhibiting 11β-hydroxysteroid dehydrogenase type 2&lt;/title&gt;&lt;secondary-title&gt;The Journal of Steroid Biochemistry and Molecular Biology&lt;/secondary-title&gt;&lt;/titles&gt;&lt;periodical&gt;&lt;full-title&gt;The Journal of Steroid Biochemistry and Molecular Biology&lt;/full-title&gt;&lt;/periodical&gt;&lt;pages&gt;129-142&lt;/pages&gt;&lt;volume&gt;125&lt;/volume&gt;&lt;number&gt;1&lt;/number&gt;&lt;keywords&gt;&lt;keyword&gt;11β-Hydroxysteroid dehydrogenase&lt;/keyword&gt;&lt;keyword&gt;Glucocorticoid&lt;/keyword&gt;&lt;keyword&gt;Steroid metabolism&lt;/keyword&gt;&lt;keyword&gt;Inhibitor&lt;/keyword&gt;&lt;keyword&gt;Glycyrrhetinic acid&lt;/keyword&gt;&lt;keyword&gt;Pharmacophore&lt;/keyword&gt;&lt;/keywords&gt;&lt;dates&gt;&lt;year&gt;2011&lt;/year&gt;&lt;pub-dates&gt;&lt;date&gt;2011/05/01/&lt;/date&gt;&lt;/pub-dates&gt;&lt;/dates&gt;&lt;isbn&gt;0960-0760&lt;/isbn&gt;&lt;urls&gt;&lt;related-urls&gt;&lt;url&gt;http://www.sciencedirect.com/science/article/pii/S0960076011000057&lt;/url&gt;&lt;/related-urls&gt;&lt;/urls&gt;&lt;electronic-resource-num&gt;https://doi.org/10.1016/j.jsbmb.2010.12.019&lt;/electronic-resource-num&gt;&lt;/record&gt;&lt;/Cite&gt;&lt;/EndNote&gt;</w:instrText>
            </w:r>
            <w:r w:rsidRPr="009E30C5">
              <w:fldChar w:fldCharType="separate"/>
            </w:r>
            <w:r w:rsidRPr="000D13CE">
              <w:rPr>
                <w:noProof/>
                <w:lang w:val="de-AT"/>
              </w:rPr>
              <w:t>[11]</w:t>
            </w:r>
            <w:r w:rsidRPr="009E30C5">
              <w:fldChar w:fldCharType="end"/>
            </w:r>
          </w:p>
        </w:tc>
      </w:tr>
      <w:tr w:rsidR="000D13CE" w:rsidRPr="00C27608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LS3-03a11bHSD2-model5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DHI2_HUMAN</w:t>
            </w:r>
          </w:p>
        </w:tc>
        <w:tc>
          <w:tcPr>
            <w:tcW w:w="850" w:type="dxa"/>
          </w:tcPr>
          <w:p w:rsidR="000D13CE" w:rsidRPr="00FF0DD3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&lt;EndNote&gt;&lt;Cite&gt;&lt;Author&gt;Kratschmar&lt;/Author&gt;&lt;Year&gt;2011&lt;/Year&gt;&lt;RecNum&gt;317&lt;/RecNum&gt;&lt;DisplayText&gt;&lt;style size="10"&gt;[11]&lt;/style&gt;&lt;/DisplayText&gt;&lt;record&gt;&lt;rec-number&gt;317&lt;/rec-number&gt;&lt;foreign-keys&gt;&lt;key app="EN" db-id="arr5adasyrtr20exppexfx0y22a0rfvsdxsf" timestamp="1541767644"&gt;317&lt;/key&gt;&lt;/foreign-keys&gt;&lt;ref-type name="Journal Article"&gt;17&lt;/ref-type&gt;&lt;contributors&gt;&lt;authors&gt;&lt;author&gt;Kratschmar, Denise V.&lt;/author&gt;&lt;author&gt;Vuorinen, Anna&lt;/author&gt;&lt;author&gt;Da Cunha, Thierry&lt;/author&gt;&lt;author&gt;Wolber, Gerhard&lt;/author&gt;&lt;author&gt;Classen-Houben, Dirk&lt;/author&gt;&lt;author&gt;Doblhoff, Otto&lt;/author&gt;&lt;author&gt;Schuster, Daniela&lt;/author&gt;&lt;author&gt;Odermatt, Alex&lt;/author&gt;&lt;/authors&gt;&lt;/contributors&gt;&lt;titles&gt;&lt;title&gt;Characterization of activity and binding mode of glycyrrhetinic acid derivatives inhibiting 11β-hydroxysteroid dehydrogenase type 2&lt;/title&gt;&lt;secondary-title&gt;The Journal of Steroid Biochemistry and Molecular Biology&lt;/secondary-title&gt;&lt;/titles&gt;&lt;periodical&gt;&lt;full-title&gt;The Journal of Steroid Biochemistry and Molecular Biology&lt;/full-title&gt;&lt;/periodical&gt;&lt;pages&gt;129-142&lt;/pages&gt;&lt;volume&gt;125&lt;/volume&gt;&lt;number&gt;1&lt;/number&gt;&lt;keywords&gt;&lt;keyword&gt;11β-Hydroxysteroid dehydrogenase&lt;/keyword&gt;&lt;keyword&gt;Glucocorticoid&lt;/keyword&gt;&lt;keyword&gt;Steroid metabolism&lt;/keyword&gt;&lt;keyword&gt;Inhibitor&lt;/keyword&gt;&lt;keyword&gt;Glycyrrhetinic acid&lt;/keyword&gt;&lt;keyword&gt;Pharmacophore&lt;/keyword&gt;&lt;/keywords&gt;&lt;dates&gt;&lt;year&gt;2011&lt;/year&gt;&lt;pub-dates&gt;&lt;date&gt;2011/05/01/&lt;/date&gt;&lt;/pub-dates&gt;&lt;/dates&gt;&lt;isbn&gt;0960-0760&lt;/isbn&gt;&lt;urls&gt;&lt;related-urls&gt;&lt;url&gt;http://www.sciencedirect.com/science/article/pii/S0960076011000057&lt;/url&gt;&lt;/related-urls&gt;&lt;/urls&gt;&lt;electronic-resource-num&gt;https://doi.org/10.1016/j.jsbmb.2010.12.019&lt;/electronic-resource-num&gt;&lt;/record&gt;&lt;/Cite&gt;&lt;/EndNote&gt;</w:instrText>
            </w:r>
            <w:r w:rsidRPr="009E30C5">
              <w:fldChar w:fldCharType="separate"/>
            </w:r>
            <w:r w:rsidRPr="000D13CE">
              <w:rPr>
                <w:noProof/>
                <w:lang w:val="de-AT"/>
              </w:rPr>
              <w:t>[11]</w:t>
            </w:r>
            <w:r w:rsidRPr="009E30C5">
              <w:fldChar w:fldCharType="end"/>
            </w:r>
          </w:p>
        </w:tc>
      </w:tr>
      <w:tr w:rsidR="000D13CE" w:rsidRPr="00C27608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LS3-03a-refined-11b-HSD2model-model3new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DHI2_HUMAN</w:t>
            </w:r>
          </w:p>
        </w:tc>
        <w:tc>
          <w:tcPr>
            <w:tcW w:w="850" w:type="dxa"/>
          </w:tcPr>
          <w:p w:rsidR="000D13CE" w:rsidRPr="00FF0DD3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&lt;EndNote&gt;&lt;Cite&gt;&lt;Author&gt;Kratschmar&lt;/Author&gt;&lt;Year&gt;2011&lt;/Year&gt;&lt;RecNum&gt;317&lt;/RecNum&gt;&lt;DisplayText&gt;&lt;style size="10"&gt;[11]&lt;/style&gt;&lt;/DisplayText&gt;&lt;record&gt;&lt;rec-number&gt;317&lt;/rec-number&gt;&lt;foreign-keys&gt;&lt;key app="EN" db-id="arr5adasyrtr20exppexfx0y22a0rfvsdxsf" timestamp="1541767644"&gt;317&lt;/key&gt;&lt;/foreign-keys&gt;&lt;ref-type name="Journal Article"&gt;17&lt;/ref-type&gt;&lt;contributors&gt;&lt;authors&gt;&lt;author&gt;Kratschmar, Denise V.&lt;/author&gt;&lt;author&gt;Vuorinen, Anna&lt;/author&gt;&lt;author&gt;Da Cunha, Thierry&lt;/author&gt;&lt;author&gt;Wolber, Gerhard&lt;/author&gt;&lt;author&gt;Classen-Houben, Dirk&lt;/author&gt;&lt;author&gt;Doblhoff, Otto&lt;/author&gt;&lt;author&gt;Schuster, Daniela&lt;/author&gt;&lt;author&gt;Odermatt, Alex&lt;/author&gt;&lt;/authors&gt;&lt;/contributors&gt;&lt;titles&gt;&lt;title&gt;Characterization of activity and binding mode of glycyrrhetinic acid derivatives inhibiting 11β-hydroxysteroid dehydrogenase type 2&lt;/title&gt;&lt;secondary-title&gt;The Journal of Steroid Biochemistry and Molecular Biology&lt;/secondary-title&gt;&lt;/titles&gt;&lt;periodical&gt;&lt;full-title&gt;The Journal of Steroid Biochemistry and Molecular Biology&lt;/full-title&gt;&lt;/periodical&gt;&lt;pages&gt;129-142&lt;/pages&gt;&lt;volume&gt;125&lt;/volume&gt;&lt;number&gt;1&lt;/number&gt;&lt;keywords&gt;&lt;keyword&gt;11β-Hydroxysteroid dehydrogenase&lt;/keyword&gt;&lt;keyword&gt;Glucocorticoid&lt;/keyword&gt;&lt;keyword&gt;Steroid metabolism&lt;/keyword&gt;&lt;keyword&gt;Inhibitor&lt;/keyword&gt;&lt;keyword&gt;Glycyrrhetinic acid&lt;/keyword&gt;&lt;keyword&gt;Pharmacophore&lt;/keyword&gt;&lt;/keywords&gt;&lt;dates&gt;&lt;year&gt;2011&lt;/year&gt;&lt;pub-dates&gt;&lt;date&gt;2011/05/01/&lt;/date&gt;&lt;/pub-dates&gt;&lt;/dates&gt;&lt;isbn&gt;0960-0760&lt;/isbn&gt;&lt;urls&gt;&lt;related-urls&gt;&lt;url&gt;http://www.sciencedirect.com/science/article/pii/S0960076011000057&lt;/url&gt;&lt;/related-urls&gt;&lt;/urls&gt;&lt;electronic-resource-num&gt;https://doi.org/10.1016/j.jsbmb.2010.12.019&lt;/electronic-resource-num&gt;&lt;/record&gt;&lt;/Cite&gt;&lt;/EndNote&gt;</w:instrText>
            </w:r>
            <w:r w:rsidRPr="009E30C5">
              <w:fldChar w:fldCharType="separate"/>
            </w:r>
            <w:r w:rsidRPr="000D13CE">
              <w:rPr>
                <w:noProof/>
                <w:lang w:val="de-AT"/>
              </w:rPr>
              <w:t>[11]</w:t>
            </w:r>
            <w:r w:rsidRPr="009E30C5">
              <w:fldChar w:fldCharType="end"/>
            </w:r>
          </w:p>
        </w:tc>
      </w:tr>
      <w:tr w:rsidR="000D13CE" w:rsidRPr="00C27608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LS3-03a-refined-11bHSD2-model-model5new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DHI2_HUMAN</w:t>
            </w:r>
          </w:p>
        </w:tc>
        <w:tc>
          <w:tcPr>
            <w:tcW w:w="850" w:type="dxa"/>
          </w:tcPr>
          <w:p w:rsidR="000D13CE" w:rsidRPr="00FF0DD3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&lt;EndNote&gt;&lt;Cite&gt;&lt;Author&gt;Kratschmar&lt;/Author&gt;&lt;Year&gt;2011&lt;/Year&gt;&lt;RecNum&gt;317&lt;/RecNum&gt;&lt;DisplayText&gt;&lt;style size="10"&gt;[11]&lt;/style&gt;&lt;/DisplayText&gt;&lt;record&gt;&lt;rec-number&gt;317&lt;/rec-number&gt;&lt;foreign-keys&gt;&lt;key app="EN" db-id="arr5adasyrtr20exppexfx0y22a0rfvsdxsf" timestamp="1541767644"&gt;317&lt;/key&gt;&lt;/foreign-keys&gt;&lt;ref-type name="Journal Article"&gt;17&lt;/ref-type&gt;&lt;contributors&gt;&lt;authors&gt;&lt;author&gt;Kratschmar, Denise V.&lt;/author&gt;&lt;author&gt;Vuorinen, Anna&lt;/author&gt;&lt;author&gt;Da Cunha, Thierry&lt;/author&gt;&lt;author&gt;Wolber, Gerhard&lt;/author&gt;&lt;author&gt;Classen-Houben, Dirk&lt;/author&gt;&lt;author&gt;Doblhoff, Otto&lt;/author&gt;&lt;author&gt;Schuster, Daniela&lt;/author&gt;&lt;author&gt;Odermatt, Alex&lt;/author&gt;&lt;/authors&gt;&lt;/contributors&gt;&lt;titles&gt;&lt;title&gt;Characterization of activity and binding mode of glycyrrhetinic acid derivatives inhibiting 11β-hydroxysteroid dehydrogenase type 2&lt;/title&gt;&lt;secondary-title&gt;The Journal of Steroid Biochemistry and Molecular Biology&lt;/secondary-title&gt;&lt;/titles&gt;&lt;periodical&gt;&lt;full-title&gt;The Journal of Steroid Biochemistry and Molecular Biology&lt;/full-title&gt;&lt;/periodical&gt;&lt;pages&gt;129-142&lt;/pages&gt;&lt;volume&gt;125&lt;/volume&gt;&lt;number&gt;1&lt;/number&gt;&lt;keywords&gt;&lt;keyword&gt;11β-Hydroxysteroid dehydrogenase&lt;/keyword&gt;&lt;keyword&gt;Glucocorticoid&lt;/keyword&gt;&lt;keyword&gt;Steroid metabolism&lt;/keyword&gt;&lt;keyword&gt;Inhibitor&lt;/keyword&gt;&lt;keyword&gt;Glycyrrhetinic acid&lt;/keyword&gt;&lt;keyword&gt;Pharmacophore&lt;/keyword&gt;&lt;/keywords&gt;&lt;dates&gt;&lt;year&gt;2011&lt;/year&gt;&lt;pub-dates&gt;&lt;date&gt;2011/05/01/&lt;/date&gt;&lt;/pub-dates&gt;&lt;/dates&gt;&lt;isbn&gt;0960-0760&lt;/isbn&gt;&lt;urls&gt;&lt;related-urls&gt;&lt;url&gt;http://www.sciencedirect.com/science/article/pii/S0960076011000057&lt;/url&gt;&lt;/related-urls&gt;&lt;/urls&gt;&lt;electronic-resource-num&gt;https://doi.org/10.1016/j.jsbmb.2010.12.019&lt;/electronic-resource-num&gt;&lt;/record&gt;&lt;/Cite&gt;&lt;/EndNote&gt;</w:instrText>
            </w:r>
            <w:r w:rsidRPr="009E30C5">
              <w:fldChar w:fldCharType="separate"/>
            </w:r>
            <w:r w:rsidRPr="000D13CE">
              <w:rPr>
                <w:noProof/>
                <w:lang w:val="de-AT"/>
              </w:rPr>
              <w:t>[11]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ERa-antagonist-LS3-01-model584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ERa-antagonist-LS3-01-model585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ERa-antagonist-LS3-01-model586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ER-agonist-LS3-01-model009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ER-agonist-LS3-01-model022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ER-agonist-LS3-01-model030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ER-agonist-LS3-01-model040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ER-agonist-LS3-01-model042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ER-agonist-LS3-01-model047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ER-agonist-LS3-01-model052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ER-agonist-LS3-01-model062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ER-agonist-LS3-01-model069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ER-agonist-LS3-01-model073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ER-agonist-LS3-01-model084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ER-agonist-LS3-01-model087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ER-agonist-LS3-01-model099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ER-antagonist-LS3-01-model567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ER-antagonist-LS3-01-model571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ER-antagonist-LS3-01-model572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ER-antagonist-LS3-01-model573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ER-antagonist-LS3-01-model574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lastRenderedPageBreak/>
              <w:t>ER-antagonist-LS3-01-model575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ER-antagonist-LS3-01-model577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ER-antagonist-LS3-01-model578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ER-antagonist-LS3-01-model580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ER-antagonist-LS3-01-model583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ER-antagonist-LS3-01-model587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ERb-agonist-LS3-01-model100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ERb-agonist-LS3-01-model102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ERb-agonist-LS3-01-model103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ERb-agonist-LS3-01-model104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ERb-antagonist-LS3-01-model567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ERb-antagonist-LS3-01-model571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ERb-antagonist-LS3-01-model572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ERb-antagonist-LS3-01-model573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ERb-antagonist-LS3-01-model574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ERb-antagonist-LS3-01-model575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ERb-antagonist-LS3-01-model577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ERb-antagonist-LS3-01-model578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ERb-antagonist-LS3-01-model580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ERb-antagonist-LS3-01-model583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ERb-antagonist-LS3-01-model587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ESR2_HUMAN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&lt;EndNote&gt;&lt;Cite&gt;&lt;Author&gt;Brunner&lt;/Author&gt;&lt;Year&gt;2011&lt;/Year&gt;&lt;RecNum&gt;542&lt;/RecNum&gt;&lt;DisplayText&gt;&lt;style size="10"&gt;[12]&lt;/style&gt;&lt;/DisplayText&gt;&lt;record&gt;&lt;rec-number&gt;542&lt;/rec-number&gt;&lt;foreign-keys&gt;&lt;key app="EN" db-id="arr5adasyrtr20exppexfx0y22a0rfvsdxsf" timestamp="1570446261"&gt;542&lt;/key&gt;&lt;/foreign-keys&gt;&lt;ref-type name="Thesis"&gt;32&lt;/ref-type&gt;&lt;contributors&gt;&lt;authors&gt;&lt;author&gt;Brunner, Florian&lt;/author&gt;&lt;/authors&gt;&lt;/contributors&gt;&lt;titles&gt;&lt;title&gt;A Pharmacophore model collection for estrogen receptor ligands using ligandscout&lt;/title&gt;&lt;secondary-title&gt;Institut für Phamrazie/Pharmazeutische Chemie&lt;/secondary-title&gt;&lt;/titles&gt;&lt;pages&gt;151 Bl., Ill., graph. Darst., 1 CD-ROM&lt;/pages&gt;&lt;volume&gt;Mag. pharm.&lt;/volume&gt;&lt;keywords&gt;&lt;keyword&gt;Östrogenrezeptor&lt;/keyword&gt;&lt;keyword&gt;Ligand, Biochemie&lt;/keyword&gt;&lt;keyword&gt;Pharmakophore Gruppe&lt;/keyword&gt;&lt;keyword&gt;Computersimulation&lt;/keyword&gt;&lt;/keywords&gt;&lt;dates&gt;&lt;year&gt;2011&lt;/year&gt;&lt;/dates&gt;&lt;pub-location&gt;Innsbruck&lt;/pub-location&gt;&lt;publisher&gt;Leopold-Franzens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size="100%"&gt;https://permalink.obvsg.at/AC08718721&lt;/style&gt;&lt;/url&gt;&lt;/related-urls&gt;&lt;/urls&gt;&lt;/record&gt;&lt;/Cite&gt;&lt;/EndNote&gt;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GR-1m2z-dex-2.50-T-1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GR-1nhz-486-2.30-T-1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GR-1nhz-486-2.30-T-2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GR-1nhz-486-2.30-T-3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GR-1nhz-486-2.30-T-4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GR-1nhz-486-2.30-T-5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GR-1p93-dex-2.70-T-1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GR-3bqd-day-2.50-T-1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GR-3bqd-day-2.50-T-2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GR-3cld-gw6-2.84-T-1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GR-3e7c-866-2.15-T-1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GR-T001-1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GR-T001-2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GR-T001-3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GR-T002-1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GR-T002-2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GR-T003-1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GR-T004-1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GR-T005-1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GR-T006-1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GR-T007-1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GR-T008-1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GR-T009-1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GR-T010-1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GR-T011-1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GR-T012-1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GR-T013-1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GR-T014-1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GR-T015-1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lastRenderedPageBreak/>
              <w:t>GR-T015-2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GR-T016-1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GR-T017-1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GCR_HUMAN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&lt;EndNote&gt;&lt;Cite&gt;&lt;Author&gt;Linder&lt;/Author&gt;&lt;Year&gt;2010&lt;/Year&gt;&lt;RecNum&gt;540&lt;/RecNum&gt;&lt;DisplayText&gt;&lt;style size="10"&gt;[13]&lt;/style&gt;&lt;/DisplayText&gt;&lt;record&gt;&lt;rec-number&gt;540&lt;/rec-number&gt;&lt;foreign-keys&gt;&lt;key app="EN" db-id="arr5adasyrtr20exppexfx0y22a0rfvsdxsf" timestamp="1570445877"&gt;540&lt;/key&gt;&lt;/foreign-keys&gt;&lt;ref-type name="Thesis"&gt;32&lt;/ref-type&gt;&lt;contributors&gt;&lt;authors&gt;&lt;author&gt;Linder, Tobias&lt;/author&gt;&lt;/authors&gt;&lt;/contributors&gt;&lt;titles&gt;&lt;title&gt;Pharmacophore modeling and virtual screening for glucocorticoid receptor ligands: unraveling anti-inflammatory or endocrine disrupting effects of chemicals&lt;/title&gt;&lt;secondary-title&gt;Institut für Phamrazie/Pharmazeutische Chemie&lt;/secondary-title&gt;&lt;/titles&gt;&lt;pages&gt;119 Bl., Ill., graph. Darst., 1 CD-ROM&lt;/pages&gt;&lt;volume&gt;Mag. pharm.&lt;/volume&gt;&lt;keywords&gt;&lt;keyword&gt;Glucocorticosteroidrezeptor&lt;/keyword&gt;&lt;keyword&gt;Ligand, Biochemie&lt;/keyword&gt;&lt;keyword&gt;Computersimulation&lt;/keyword&gt;&lt;keyword&gt;Screening&lt;/keyword&gt;&lt;/keywords&gt;&lt;dates&gt;&lt;year&gt;2010&lt;/year&gt;&lt;/dates&gt;&lt;pub-location&gt;Innsbruck&lt;/pub-location&gt;&lt;publisher&gt;Leopold-Franzens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size="100%"&gt;https://permalink.obvsg.at/AC08358721&lt;/style&gt;&lt;/url&gt;&lt;/related-urls&gt;&lt;/urls&gt;&lt;/record&gt;&lt;/Cite&gt;&lt;/EndNote&gt;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sEH-C12_1_DS3.5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sEH-C15_1DS3.5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sEH-1VJ5mod+3ANTmod_merged(Ref.3ANT)_LS_3-02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sEH-1ZD5_mod5_LS_3-02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sEH-3ANT[A]_modifiziert_LS_3-02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sEH-3ANT+3ANTmod_merged_LS_3-02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sEH-3I1Y_mod2_LS_3-02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sEH-3I1Y_mod4_LS_3-02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sEH-3KOO_mod2_LS_3-02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sEH-3KOO_mod5_LS_3-02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sEH-3OTQ_mod4_LS_3-02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sEH-Cl2_Shared_mod1_LS_3-02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HYES_HUMAN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5-LO-N004-1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LOX5_HUMAN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&lt;EndNote&gt;&lt;Cite&gt;&lt;Author&gt;Noha&lt;/Author&gt;&lt;Year&gt;2013&lt;/Year&gt;&lt;RecNum&gt;543&lt;/RecNum&gt;&lt;DisplayText&gt;&lt;style size="10"&gt;[15]&lt;/style&gt;&lt;/DisplayText&gt;&lt;record&gt;&lt;rec-number&gt;543&lt;/rec-number&gt;&lt;foreign-keys&gt;&lt;key app="EN" db-id="arr5adasyrtr20exppexfx0y22a0rfvsdxsf" timestamp="1570446813"&gt;543&lt;/key&gt;&lt;/foreign-keys&gt;&lt;ref-type name="Thesis"&gt;32&lt;/ref-type&gt;&lt;contributors&gt;&lt;authors&gt;&lt;author&gt;Noha, S. M.&lt;/author&gt;&lt;/authors&gt;&lt;/contributors&gt;&lt;titles&gt;&lt;title&gt;Application of 3D virtual screening techniques for the identification of novel anti-inflammatory plant constituents&lt;/title&gt;&lt;secondary-title&gt;Institut für Phamrazie/Pharmazeutische Chemie&lt;/secondary-title&gt;&lt;/titles&gt;&lt;pages&gt;getr. Zählung, Ill., graph. Darst., 1 DVD&lt;/pages&gt;&lt;volume&gt;PhD&lt;/volume&gt;&lt;keywords&gt;&lt;keyword&gt;Antiphlogistikum&lt;/keyword&gt;&lt;keyword&gt;Screening&lt;/keyword&gt;&lt;keyword&gt;Molekulardesign&lt;/keyword&gt;&lt;/keywords&gt;&lt;dates&gt;&lt;year&gt;2013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size="100%"&gt;https://permalink.obvsg.at/AC10774943&lt;/style&gt;&lt;/url&gt;&lt;/related-urls&gt;&lt;/urls&gt;&lt;/record&gt;&lt;/Cite&gt;&lt;/EndNote&gt;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[15]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5-LO-N004-2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LOX5_HUMAN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&lt;EndNote&gt;&lt;Cite&gt;&lt;Author&gt;Noha&lt;/Author&gt;&lt;Year&gt;2013&lt;/Year&gt;&lt;RecNum&gt;543&lt;/RecNum&gt;&lt;DisplayText&gt;&lt;style size="10"&gt;[15]&lt;/style&gt;&lt;/DisplayText&gt;&lt;record&gt;&lt;rec-number&gt;543&lt;/rec-number&gt;&lt;foreign-keys&gt;&lt;key app="EN" db-id="arr5adasyrtr20exppexfx0y22a0rfvsdxsf" timestamp="1570446813"&gt;543&lt;/key&gt;&lt;/foreign-keys&gt;&lt;ref-type name="Thesis"&gt;32&lt;/ref-type&gt;&lt;contributors&gt;&lt;authors&gt;&lt;author&gt;Noha, S. M.&lt;/author&gt;&lt;/authors&gt;&lt;/contributors&gt;&lt;titles&gt;&lt;title&gt;Application of 3D virtual screening techniques for the identification of novel anti-inflammatory plant constituents&lt;/title&gt;&lt;secondary-title&gt;Institut für Phamrazie/Pharmazeutische Chemie&lt;/secondary-title&gt;&lt;/titles&gt;&lt;pages&gt;getr. Zählung, Ill., graph. Darst., 1 DVD&lt;/pages&gt;&lt;volume&gt;PhD&lt;/volume&gt;&lt;keywords&gt;&lt;keyword&gt;Antiphlogistikum&lt;/keyword&gt;&lt;keyword&gt;Screening&lt;/keyword&gt;&lt;keyword&gt;Molekulardesign&lt;/keyword&gt;&lt;/keywords&gt;&lt;dates&gt;&lt;year&gt;2013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size="100%"&gt;https://permalink.obvsg.at/AC10774943&lt;/style&gt;&lt;/url&gt;&lt;/related-urls&gt;&lt;/urls&gt;&lt;/record&gt;&lt;/Cite&gt;&lt;/EndNote&gt;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[15]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5-LO-W001-5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LOX5_HUMAN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&lt;EndNote&gt;&lt;Cite&gt;&lt;Author&gt;Walzl&lt;/Author&gt;&lt;Year&gt;2010&lt;/Year&gt;&lt;RecNum&gt;544&lt;/RecNum&gt;&lt;DisplayText&gt;&lt;style size="10"&gt;[16]&lt;/style&gt;&lt;/DisplayText&gt;&lt;record&gt;&lt;rec-number&gt;544&lt;/rec-number&gt;&lt;foreign-keys&gt;&lt;key app="EN" db-id="arr5adasyrtr20exppexfx0y22a0rfvsdxsf" timestamp="1570446921"&gt;544&lt;/key&gt;&lt;/foreign-keys&gt;&lt;ref-type name="Thesis"&gt;32&lt;/ref-type&gt;&lt;contributors&gt;&lt;authors&gt;&lt;author&gt;Walzl, Magdalena&lt;/author&gt;&lt;/authors&gt;&lt;/contributors&gt;&lt;titles&gt;&lt;title&gt;Molecular modeling-based analysis of 5-lipoxygenase inhibitors : common feature pharmacophore modeling and virtual screening&lt;/title&gt;&lt;secondary-title&gt;Institut für Phamrazie/Pharmazeutische Chemie&lt;/secondary-title&gt;&lt;/titles&gt;&lt;pages&gt;V, 79 Bl., Ill., graph. Darst., 1 CD-ROM&lt;/pages&gt;&lt;volume&gt;Mag. pharm.&lt;/volume&gt;&lt;keywords&gt;&lt;keyword&gt;Lipoxygenase, 5-&lt;/keyword&gt;&lt;keyword&gt;Enzyminhibitor&lt;/keyword&gt;&lt;keyword&gt;Arzneimitteldesign&lt;/keyword&gt;&lt;keyword&gt;Computersimulation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size="100%"&gt;https://permalink.obvsg.at/AC08316831&lt;/style&gt;&lt;/url&gt;&lt;/related-urls&gt;&lt;/urls&gt;&lt;/record&gt;&lt;/Cite&gt;&lt;/EndNote&gt;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[16]</w:t>
            </w:r>
            <w:r w:rsidRPr="009E30C5">
              <w:fldChar w:fldCharType="end"/>
            </w:r>
          </w:p>
        </w:tc>
      </w:tr>
      <w:tr w:rsidR="000D13CE" w:rsidRPr="00E029CF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LS4-09-5-LO-bzq_01v2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LOX5_HUMAN</w:t>
            </w:r>
          </w:p>
        </w:tc>
        <w:tc>
          <w:tcPr>
            <w:tcW w:w="850" w:type="dxa"/>
          </w:tcPr>
          <w:p w:rsidR="000D13CE" w:rsidRPr="005D5A8B" w:rsidRDefault="005D5A8B" w:rsidP="000D13CE">
            <w:pPr>
              <w:pStyle w:val="MDPI42tablebody"/>
              <w:rPr>
                <w:highlight w:val="yellow"/>
                <w:vertAlign w:val="superscript"/>
                <w:lang w:val="de-DE"/>
              </w:rPr>
            </w:pPr>
            <w:r>
              <w:rPr>
                <w:vertAlign w:val="superscript"/>
              </w:rPr>
              <w:t>2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LS4-09-5-LO-bzq_02v2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LOX5_HUMAN</w:t>
            </w:r>
          </w:p>
        </w:tc>
        <w:tc>
          <w:tcPr>
            <w:tcW w:w="850" w:type="dxa"/>
          </w:tcPr>
          <w:p w:rsidR="000D13CE" w:rsidRPr="005D5A8B" w:rsidRDefault="005D5A8B" w:rsidP="000D13CE">
            <w:pPr>
              <w:pStyle w:val="MDPI42tablebody"/>
              <w:rPr>
                <w:vertAlign w:val="superscript"/>
              </w:rPr>
            </w:pPr>
            <w:r>
              <w:rPr>
                <w:vertAlign w:val="superscript"/>
              </w:rPr>
              <w:t>2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LS4-09-5-LO-bzq_03v2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LOX5_HUMAN</w:t>
            </w:r>
          </w:p>
        </w:tc>
        <w:tc>
          <w:tcPr>
            <w:tcW w:w="850" w:type="dxa"/>
          </w:tcPr>
          <w:p w:rsidR="000D13CE" w:rsidRPr="005D5A8B" w:rsidRDefault="005D5A8B" w:rsidP="000D13CE">
            <w:pPr>
              <w:pStyle w:val="MDPI42tablebody"/>
              <w:rPr>
                <w:vertAlign w:val="superscript"/>
              </w:rPr>
            </w:pPr>
            <w:r>
              <w:rPr>
                <w:vertAlign w:val="superscript"/>
              </w:rPr>
              <w:t>2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LS4-09-5-LO-bzq-02-02-16-5LOX-benzoquinone_V2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LOX5_HUMAN</w:t>
            </w:r>
          </w:p>
        </w:tc>
        <w:tc>
          <w:tcPr>
            <w:tcW w:w="850" w:type="dxa"/>
          </w:tcPr>
          <w:p w:rsidR="000D13CE" w:rsidRPr="005D5A8B" w:rsidRDefault="005D5A8B" w:rsidP="000D13CE">
            <w:pPr>
              <w:pStyle w:val="MDPI42tablebody"/>
              <w:rPr>
                <w:vertAlign w:val="superscript"/>
              </w:rPr>
            </w:pPr>
            <w:r>
              <w:rPr>
                <w:vertAlign w:val="superscript"/>
              </w:rPr>
              <w:t>2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LS4-09-5-LO-zlt-20-01-16-zileuton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LOX5_HUMAN</w:t>
            </w:r>
          </w:p>
        </w:tc>
        <w:tc>
          <w:tcPr>
            <w:tcW w:w="850" w:type="dxa"/>
          </w:tcPr>
          <w:p w:rsidR="000D13CE" w:rsidRPr="005D5A8B" w:rsidRDefault="005D5A8B" w:rsidP="000D13CE">
            <w:pPr>
              <w:pStyle w:val="MDPI42tablebody"/>
              <w:rPr>
                <w:vertAlign w:val="superscript"/>
              </w:rPr>
            </w:pPr>
            <w:r>
              <w:rPr>
                <w:vertAlign w:val="superscript"/>
              </w:rPr>
              <w:t>2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rPr>
                <w:lang w:val="de-AT"/>
              </w:rPr>
              <w:t>LS4-09-5-LO-zlt-20-01-16-zIleuton-derivatives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LOX5_HUMAN</w:t>
            </w:r>
          </w:p>
        </w:tc>
        <w:tc>
          <w:tcPr>
            <w:tcW w:w="850" w:type="dxa"/>
          </w:tcPr>
          <w:p w:rsidR="000D13CE" w:rsidRPr="005D5A8B" w:rsidRDefault="005D5A8B" w:rsidP="000D13CE">
            <w:pPr>
              <w:pStyle w:val="MDPI42tablebody"/>
              <w:rPr>
                <w:vertAlign w:val="superscript"/>
              </w:rPr>
            </w:pPr>
            <w:r>
              <w:rPr>
                <w:vertAlign w:val="superscript"/>
              </w:rPr>
              <w:t>2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MR-2a3i-c0r-1.95-Z-1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&lt;EndNote&gt;&lt;Cite&gt;&lt;Author&gt;Praxmarer&lt;/Author&gt;&lt;Year&gt;2011&lt;/Year&gt;&lt;RecNum&gt;541&lt;/RecNum&gt;&lt;DisplayText&gt;&lt;style size="10"&gt;[17]&lt;/style&gt;&lt;/DisplayText&gt;&lt;record&gt;&lt;rec-number&gt;541&lt;/rec-number&gt;&lt;foreign-keys&gt;&lt;key app="EN" db-id="arr5adasyrtr20exppexfx0y22a0rfvsdxsf" timestamp="1570446078"&gt;541&lt;/key&gt;&lt;/foreign-keys&gt;&lt;ref-type name="Thesis"&gt;32&lt;/ref-type&gt;&lt;contributors&gt;&lt;authors&gt;&lt;author&gt;Praxmarer, Lukas&lt;/author&gt;&lt;/authors&gt;&lt;/contributors&gt;&lt;titles&gt;&lt;title&gt;Structure- and ligand-based pharmacophore modeling for mineralocorticoid receptor ligands&lt;/title&gt;&lt;secondary-title&gt;Institut für Phamrazie/Pharmazeutische Chemie&lt;/secondary-title&gt;&lt;/titles&gt;&lt;pages&gt;62 Bl., Ill., graph. Darst., 1 DVD&lt;/pages&gt;&lt;volume&gt;Mag. pharm.&lt;/volume&gt;&lt;keywords&gt;&lt;keyword&gt;Mineralocorticoide&lt;/keyword&gt;&lt;keyword&gt;Rezeptor&lt;/keyword&gt;&lt;keyword&gt;Ligand, Biochemie&lt;/keyword&gt;&lt;keyword&gt;Molekulardesign&lt;/keyword&gt;&lt;/keywords&gt;&lt;dates&gt;&lt;year&gt;2011&lt;/year&gt;&lt;/dates&gt;&lt;pub-location&gt;Innsbruck&lt;/pub-location&gt;&lt;publisher&gt;Leopold-Franzens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size="100%"&gt;https://permalink.obvsg.at/AC08501098&lt;/style&gt;&lt;/url&gt;&lt;/related-urls&gt;&lt;/urls&gt;&lt;/record&gt;&lt;/Cite&gt;&lt;/EndNote&gt;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MR-2aa2-as4-1.95-Z-1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&lt;EndNote&gt;&lt;Cite&gt;&lt;Author&gt;Praxmarer&lt;/Author&gt;&lt;Year&gt;2011&lt;/Year&gt;&lt;RecNum&gt;541&lt;/RecNum&gt;&lt;DisplayText&gt;&lt;style size="10"&gt;[17]&lt;/style&gt;&lt;/DisplayText&gt;&lt;record&gt;&lt;rec-number&gt;541&lt;/rec-number&gt;&lt;foreign-keys&gt;&lt;key app="EN" db-id="arr5adasyrtr20exppexfx0y22a0rfvsdxsf" timestamp="1570446078"&gt;541&lt;/key&gt;&lt;/foreign-keys&gt;&lt;ref-type name="Thesis"&gt;32&lt;/ref-type&gt;&lt;contributors&gt;&lt;authors&gt;&lt;author&gt;Praxmarer, Lukas&lt;/author&gt;&lt;/authors&gt;&lt;/contributors&gt;&lt;titles&gt;&lt;title&gt;Structure- and ligand-based pharmacophore modeling for mineralocorticoid receptor ligands&lt;/title&gt;&lt;secondary-title&gt;Institut für Phamrazie/Pharmazeutische Chemie&lt;/secondary-title&gt;&lt;/titles&gt;&lt;pages&gt;62 Bl., Ill., graph. Darst., 1 DVD&lt;/pages&gt;&lt;volume&gt;Mag. pharm.&lt;/volume&gt;&lt;keywords&gt;&lt;keyword&gt;Mineralocorticoide&lt;/keyword&gt;&lt;keyword&gt;Rezeptor&lt;/keyword&gt;&lt;keyword&gt;Ligand, Biochemie&lt;/keyword&gt;&lt;keyword&gt;Molekulardesign&lt;/keyword&gt;&lt;/keywords&gt;&lt;dates&gt;&lt;year&gt;2011&lt;/year&gt;&lt;/dates&gt;&lt;pub-location&gt;Innsbruck&lt;/pub-location&gt;&lt;publisher&gt;Leopold-Franzens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size="100%"&gt;https://permalink.obvsg.at/AC08501098&lt;/style&gt;&lt;/url&gt;&lt;/related-urls&gt;&lt;/urls&gt;&lt;/record&gt;&lt;/Cite&gt;&lt;/EndNote&gt;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MR-2aa2-as4-1.95-Z-2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&lt;EndNote&gt;&lt;Cite&gt;&lt;Author&gt;Praxmarer&lt;/Author&gt;&lt;Year&gt;2011&lt;/Year&gt;&lt;RecNum&gt;541&lt;/RecNum&gt;&lt;DisplayText&gt;&lt;style size="10"&gt;[17]&lt;/style&gt;&lt;/DisplayText&gt;&lt;record&gt;&lt;rec-number&gt;541&lt;/rec-number&gt;&lt;foreign-keys&gt;&lt;key app="EN" db-id="arr5adasyrtr20exppexfx0y22a0rfvsdxsf" timestamp="1570446078"&gt;541&lt;/key&gt;&lt;/foreign-keys&gt;&lt;ref-type name="Thesis"&gt;32&lt;/ref-type&gt;&lt;contributors&gt;&lt;authors&gt;&lt;author&gt;Praxmarer, Lukas&lt;/author&gt;&lt;/authors&gt;&lt;/contributors&gt;&lt;titles&gt;&lt;title&gt;Structure- and ligand-based pharmacophore modeling for mineralocorticoid receptor ligands&lt;/title&gt;&lt;secondary-title&gt;Institut für Phamrazie/Pharmazeutische Chemie&lt;/secondary-title&gt;&lt;/titles&gt;&lt;pages&gt;62 Bl., Ill., graph. Darst., 1 DVD&lt;/pages&gt;&lt;volume&gt;Mag. pharm.&lt;/volume&gt;&lt;keywords&gt;&lt;keyword&gt;Mineralocorticoide&lt;/keyword&gt;&lt;keyword&gt;Rezeptor&lt;/keyword&gt;&lt;keyword&gt;Ligand, Biochemie&lt;/keyword&gt;&lt;keyword&gt;Molekulardesign&lt;/keyword&gt;&lt;/keywords&gt;&lt;dates&gt;&lt;year&gt;2011&lt;/year&gt;&lt;/dates&gt;&lt;pub-location&gt;Innsbruck&lt;/pub-location&gt;&lt;publisher&gt;Leopold-Franzens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size="100%"&gt;https://permalink.obvsg.at/AC08501098&lt;/style&gt;&lt;/url&gt;&lt;/related-urls&gt;&lt;/urls&gt;&lt;/record&gt;&lt;/Cite&gt;&lt;/EndNote&gt;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MR-2aa5-str-2.20-Z-1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&lt;EndNote&gt;&lt;Cite&gt;&lt;Author&gt;Praxmarer&lt;/Author&gt;&lt;Year&gt;2011&lt;/Year&gt;&lt;RecNum&gt;541&lt;/RecNum&gt;&lt;DisplayText&gt;&lt;style size="10"&gt;[17]&lt;/style&gt;&lt;/DisplayText&gt;&lt;record&gt;&lt;rec-number&gt;541&lt;/rec-number&gt;&lt;foreign-keys&gt;&lt;key app="EN" db-id="arr5adasyrtr20exppexfx0y22a0rfvsdxsf" timestamp="1570446078"&gt;541&lt;/key&gt;&lt;/foreign-keys&gt;&lt;ref-type name="Thesis"&gt;32&lt;/ref-type&gt;&lt;contributors&gt;&lt;authors&gt;&lt;author&gt;Praxmarer, Lukas&lt;/author&gt;&lt;/authors&gt;&lt;/contributors&gt;&lt;titles&gt;&lt;title&gt;Structure- and ligand-based pharmacophore modeling for mineralocorticoid receptor ligands&lt;/title&gt;&lt;secondary-title&gt;Institut für Phamrazie/Pharmazeutische Chemie&lt;/secondary-title&gt;&lt;/titles&gt;&lt;pages&gt;62 Bl., Ill., graph. Darst., 1 DVD&lt;/pages&gt;&lt;volume&gt;Mag. pharm.&lt;/volume&gt;&lt;keywords&gt;&lt;keyword&gt;Mineralocorticoide&lt;/keyword&gt;&lt;keyword&gt;Rezeptor&lt;/keyword&gt;&lt;keyword&gt;Ligand, Biochemie&lt;/keyword&gt;&lt;keyword&gt;Molekulardesign&lt;/keyword&gt;&lt;/keywords&gt;&lt;dates&gt;&lt;year&gt;2011&lt;/year&gt;&lt;/dates&gt;&lt;pub-location&gt;Innsbruck&lt;/pub-location&gt;&lt;publisher&gt;Leopold-Franzens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size="100%"&gt;https://permalink.obvsg.at/AC08501098&lt;/style&gt;&lt;/url&gt;&lt;/related-urls&gt;&lt;/urls&gt;&lt;/record&gt;&lt;/Cite&gt;&lt;/EndNote&gt;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MR-2oax-snl-2.29-Z-1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&lt;EndNote&gt;&lt;Cite&gt;&lt;Author&gt;Praxmarer&lt;/Author&gt;&lt;Year&gt;2011&lt;/Year&gt;&lt;RecNum&gt;541&lt;/RecNum&gt;&lt;DisplayText&gt;&lt;style size="10"&gt;[17]&lt;/style&gt;&lt;/DisplayText&gt;&lt;record&gt;&lt;rec-number&gt;541&lt;/rec-number&gt;&lt;foreign-keys&gt;&lt;key app="EN" db-id="arr5adasyrtr20exppexfx0y22a0rfvsdxsf" timestamp="1570446078"&gt;541&lt;/key&gt;&lt;/foreign-keys&gt;&lt;ref-type name="Thesis"&gt;32&lt;/ref-type&gt;&lt;contributors&gt;&lt;authors&gt;&lt;author&gt;Praxmarer, Lukas&lt;/author&gt;&lt;/authors&gt;&lt;/contributors&gt;&lt;titles&gt;&lt;title&gt;Structure- and ligand-based pharmacophore modeling for mineralocorticoid receptor ligands&lt;/title&gt;&lt;secondary-title&gt;Institut für Phamrazie/Pharmazeutische Chemie&lt;/secondary-title&gt;&lt;/titles&gt;&lt;pages&gt;62 Bl., Ill., graph. Darst., 1 DVD&lt;/pages&gt;&lt;volume&gt;Mag. pharm.&lt;/volume&gt;&lt;keywords&gt;&lt;keyword&gt;Mineralocorticoide&lt;/keyword&gt;&lt;keyword&gt;Rezeptor&lt;/keyword&gt;&lt;keyword&gt;Ligand, Biochemie&lt;/keyword&gt;&lt;keyword&gt;Molekulardesign&lt;/keyword&gt;&lt;/keywords&gt;&lt;dates&gt;&lt;year&gt;2011&lt;/year&gt;&lt;/dates&gt;&lt;pub-location&gt;Innsbruck&lt;/pub-location&gt;&lt;publisher&gt;Leopold-Franzens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size="100%"&gt;https://permalink.obvsg.at/AC08501098&lt;/style&gt;&lt;/url&gt;&lt;/related-urls&gt;&lt;/urls&gt;&lt;/record&gt;&lt;/Cite&gt;&lt;/EndNote&gt;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MR-Z001-1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&lt;EndNote&gt;&lt;Cite&gt;&lt;Author&gt;Praxmarer&lt;/Author&gt;&lt;Year&gt;2011&lt;/Year&gt;&lt;RecNum&gt;541&lt;/RecNum&gt;&lt;DisplayText&gt;&lt;style size="10"&gt;[17]&lt;/style&gt;&lt;/DisplayText&gt;&lt;record&gt;&lt;rec-number&gt;541&lt;/rec-number&gt;&lt;foreign-keys&gt;&lt;key app="EN" db-id="arr5adasyrtr20exppexfx0y22a0rfvsdxsf" timestamp="1570446078"&gt;541&lt;/key&gt;&lt;/foreign-keys&gt;&lt;ref-type name="Thesis"&gt;32&lt;/ref-type&gt;&lt;contributors&gt;&lt;authors&gt;&lt;author&gt;Praxmarer, Lukas&lt;/author&gt;&lt;/authors&gt;&lt;/contributors&gt;&lt;titles&gt;&lt;title&gt;Structure- and ligand-based pharmacophore modeling for mineralocorticoid receptor ligands&lt;/title&gt;&lt;secondary-title&gt;Institut für Phamrazie/Pharmazeutische Chemie&lt;/secondary-title&gt;&lt;/titles&gt;&lt;pages&gt;62 Bl., Ill., graph. Darst., 1 DVD&lt;/pages&gt;&lt;volume&gt;Mag. pharm.&lt;/volume&gt;&lt;keywords&gt;&lt;keyword&gt;Mineralocorticoide&lt;/keyword&gt;&lt;keyword&gt;Rezeptor&lt;/keyword&gt;&lt;keyword&gt;Ligand, Biochemie&lt;/keyword&gt;&lt;keyword&gt;Molekulardesign&lt;/keyword&gt;&lt;/keywords&gt;&lt;dates&gt;&lt;year&gt;2011&lt;/year&gt;&lt;/dates&gt;&lt;pub-location&gt;Innsbruck&lt;/pub-location&gt;&lt;publisher&gt;Leopold-Franzens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size="100%"&gt;https://permalink.obvsg.at/AC08501098&lt;/style&gt;&lt;/url&gt;&lt;/related-urls&gt;&lt;/urls&gt;&lt;/record&gt;&lt;/Cite&gt;&lt;/EndNote&gt;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MR-Z001-2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&lt;EndNote&gt;&lt;Cite&gt;&lt;Author&gt;Praxmarer&lt;/Author&gt;&lt;Year&gt;2011&lt;/Year&gt;&lt;RecNum&gt;541&lt;/RecNum&gt;&lt;DisplayText&gt;&lt;style size="10"&gt;[17]&lt;/style&gt;&lt;/DisplayText&gt;&lt;record&gt;&lt;rec-number&gt;541&lt;/rec-number&gt;&lt;foreign-keys&gt;&lt;key app="EN" db-id="arr5adasyrtr20exppexfx0y22a0rfvsdxsf" timestamp="1570446078"&gt;541&lt;/key&gt;&lt;/foreign-keys&gt;&lt;ref-type name="Thesis"&gt;32&lt;/ref-type&gt;&lt;contributors&gt;&lt;authors&gt;&lt;author&gt;Praxmarer, Lukas&lt;/author&gt;&lt;/authors&gt;&lt;/contributors&gt;&lt;titles&gt;&lt;title&gt;Structure- and ligand-based pharmacophore modeling for mineralocorticoid receptor ligands&lt;/title&gt;&lt;secondary-title&gt;Institut für Phamrazie/Pharmazeutische Chemie&lt;/secondary-title&gt;&lt;/titles&gt;&lt;pages&gt;62 Bl., Ill., graph. Darst., 1 DVD&lt;/pages&gt;&lt;volume&gt;Mag. pharm.&lt;/volume&gt;&lt;keywords&gt;&lt;keyword&gt;Mineralocorticoide&lt;/keyword&gt;&lt;keyword&gt;Rezeptor&lt;/keyword&gt;&lt;keyword&gt;Ligand, Biochemie&lt;/keyword&gt;&lt;keyword&gt;Molekulardesign&lt;/keyword&gt;&lt;/keywords&gt;&lt;dates&gt;&lt;year&gt;2011&lt;/year&gt;&lt;/dates&gt;&lt;pub-location&gt;Innsbruck&lt;/pub-location&gt;&lt;publisher&gt;Leopold-Franzens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size="100%"&gt;https://permalink.obvsg.at/AC08501098&lt;/style&gt;&lt;/url&gt;&lt;/related-urls&gt;&lt;/urls&gt;&lt;/record&gt;&lt;/Cite&gt;&lt;/EndNote&gt;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MR-Z002-1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&lt;EndNote&gt;&lt;Cite&gt;&lt;Author&gt;Praxmarer&lt;/Author&gt;&lt;Year&gt;2011&lt;/Year&gt;&lt;RecNum&gt;541&lt;/RecNum&gt;&lt;DisplayText&gt;&lt;style size="10"&gt;[17]&lt;/style&gt;&lt;/DisplayText&gt;&lt;record&gt;&lt;rec-number&gt;541&lt;/rec-number&gt;&lt;foreign-keys&gt;&lt;key app="EN" db-id="arr5adasyrtr20exppexfx0y22a0rfvsdxsf" timestamp="1570446078"&gt;541&lt;/key&gt;&lt;/foreign-keys&gt;&lt;ref-type name="Thesis"&gt;32&lt;/ref-type&gt;&lt;contributors&gt;&lt;authors&gt;&lt;author&gt;Praxmarer, Lukas&lt;/author&gt;&lt;/authors&gt;&lt;/contributors&gt;&lt;titles&gt;&lt;title&gt;Structure- and ligand-based pharmacophore modeling for mineralocorticoid receptor ligands&lt;/title&gt;&lt;secondary-title&gt;Institut für Phamrazie/Pharmazeutische Chemie&lt;/secondary-title&gt;&lt;/titles&gt;&lt;pages&gt;62 Bl., Ill., graph. Darst., 1 DVD&lt;/pages&gt;&lt;volume&gt;Mag. pharm.&lt;/volume&gt;&lt;keywords&gt;&lt;keyword&gt;Mineralocorticoide&lt;/keyword&gt;&lt;keyword&gt;Rezeptor&lt;/keyword&gt;&lt;keyword&gt;Ligand, Biochemie&lt;/keyword&gt;&lt;keyword&gt;Molekulardesign&lt;/keyword&gt;&lt;/keywords&gt;&lt;dates&gt;&lt;year&gt;2011&lt;/year&gt;&lt;/dates&gt;&lt;pub-location&gt;Innsbruck&lt;/pub-location&gt;&lt;publisher&gt;Leopold-Franzens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size="100%"&gt;https://permalink.obvsg.at/AC08501098&lt;/style&gt;&lt;/url&gt;&lt;/related-urls&gt;&lt;/urls&gt;&lt;/record&gt;&lt;/Cite&gt;&lt;/EndNote&gt;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MR-Z002-2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MCR_HUMAN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&lt;EndNote&gt;&lt;Cite&gt;&lt;Author&gt;Praxmarer&lt;/Author&gt;&lt;Year&gt;2011&lt;/Year&gt;&lt;RecNum&gt;541&lt;/RecNum&gt;&lt;DisplayText&gt;&lt;style size="10"&gt;[17]&lt;/style&gt;&lt;/DisplayText&gt;&lt;record&gt;&lt;rec-number&gt;541&lt;/rec-number&gt;&lt;foreign-keys&gt;&lt;key app="EN" db-id="arr5adasyrtr20exppexfx0y22a0rfvsdxsf" timestamp="1570446078"&gt;541&lt;/key&gt;&lt;/foreign-keys&gt;&lt;ref-type name="Thesis"&gt;32&lt;/ref-type&gt;&lt;contributors&gt;&lt;authors&gt;&lt;author&gt;Praxmarer, Lukas&lt;/author&gt;&lt;/authors&gt;&lt;/contributors&gt;&lt;titles&gt;&lt;title&gt;Structure- and ligand-based pharmacophore modeling for mineralocorticoid receptor ligands&lt;/title&gt;&lt;secondary-title&gt;Institut für Phamrazie/Pharmazeutische Chemie&lt;/secondary-title&gt;&lt;/titles&gt;&lt;pages&gt;62 Bl., Ill., graph. Darst., 1 DVD&lt;/pages&gt;&lt;volume&gt;Mag. pharm.&lt;/volume&gt;&lt;keywords&gt;&lt;keyword&gt;Mineralocorticoide&lt;/keyword&gt;&lt;keyword&gt;Rezeptor&lt;/keyword&gt;&lt;keyword&gt;Ligand, Biochemie&lt;/keyword&gt;&lt;keyword&gt;Molekulardesign&lt;/keyword&gt;&lt;/keywords&gt;&lt;dates&gt;&lt;year&gt;2011&lt;/year&gt;&lt;/dates&gt;&lt;pub-location&gt;Innsbruck&lt;/pub-location&gt;&lt;publisher&gt;Leopold-Franzens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size="100%"&gt;https://permalink.obvsg.at/AC08501098&lt;/style&gt;&lt;/url&gt;&lt;/related-urls&gt;&lt;/urls&gt;&lt;/record&gt;&lt;/Cite&gt;&lt;/EndNote&gt;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p38-MAPK-1a9u-sb2-800mod1_h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[18]</w:t>
            </w:r>
            <w:r>
              <w:fldChar w:fldCharType="end"/>
            </w:r>
          </w:p>
        </w:tc>
      </w:tr>
      <w:tr w:rsidR="000D13CE" w:rsidRPr="00E029CF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p38-MAPK-1bl6-sb6-800mod1_h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5B6D1E" w:rsidRDefault="000D13CE" w:rsidP="000D13CE">
            <w:pPr>
              <w:pStyle w:val="MDPI42tablebody"/>
              <w:rPr>
                <w:lang w:val="de-DE"/>
              </w:rPr>
            </w:pPr>
            <w:r w:rsidRPr="005068D0"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 w:rsidRPr="005068D0">
              <w:fldChar w:fldCharType="separate"/>
            </w:r>
            <w:r>
              <w:rPr>
                <w:noProof/>
              </w:rPr>
              <w:t>[18]</w:t>
            </w:r>
            <w:r w:rsidRPr="005068D0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p38-MAPK-1bl7-sb4-800mod1_ha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5068D0"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 w:rsidRPr="005068D0">
              <w:fldChar w:fldCharType="separate"/>
            </w:r>
            <w:r>
              <w:rPr>
                <w:noProof/>
              </w:rPr>
              <w:t>[18]</w:t>
            </w:r>
            <w:r w:rsidRPr="005068D0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p38-MAPK-1bmk-sb5-800mod1_ha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5068D0"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 w:rsidRPr="005068D0">
              <w:fldChar w:fldCharType="separate"/>
            </w:r>
            <w:r>
              <w:rPr>
                <w:noProof/>
              </w:rPr>
              <w:t>[18]</w:t>
            </w:r>
            <w:r w:rsidRPr="005068D0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p38-MAPK-1ouk+shape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5068D0"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 w:rsidRPr="005068D0">
              <w:fldChar w:fldCharType="separate"/>
            </w:r>
            <w:r>
              <w:rPr>
                <w:noProof/>
              </w:rPr>
              <w:t>[18]</w:t>
            </w:r>
            <w:r w:rsidRPr="005068D0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p38-MAPK-1w82+shape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5068D0"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 w:rsidRPr="005068D0">
              <w:fldChar w:fldCharType="separate"/>
            </w:r>
            <w:r>
              <w:rPr>
                <w:noProof/>
              </w:rPr>
              <w:t>[18]</w:t>
            </w:r>
            <w:r w:rsidRPr="005068D0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p38-MAPK-1w83-1wbv+shape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5068D0"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 w:rsidRPr="005068D0">
              <w:fldChar w:fldCharType="separate"/>
            </w:r>
            <w:r>
              <w:rPr>
                <w:noProof/>
              </w:rPr>
              <w:t>[18]</w:t>
            </w:r>
            <w:r w:rsidRPr="005068D0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p38-MAPK-1wbvneu+shape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5068D0"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 w:rsidRPr="005068D0">
              <w:fldChar w:fldCharType="separate"/>
            </w:r>
            <w:r>
              <w:rPr>
                <w:noProof/>
              </w:rPr>
              <w:t>[18]</w:t>
            </w:r>
            <w:r w:rsidRPr="005068D0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p38-MAPK-2rg6-3cg2+shape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5068D0"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 w:rsidRPr="005068D0">
              <w:fldChar w:fldCharType="separate"/>
            </w:r>
            <w:r>
              <w:rPr>
                <w:noProof/>
              </w:rPr>
              <w:t>[18]</w:t>
            </w:r>
            <w:r w:rsidRPr="005068D0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p38-MAPK-3dt1-3ctq+shape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MK14_HUMAN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5068D0">
              <w:fldChar w:fldCharType="begin"/>
            </w:r>
            <w:r>
              <w:instrText xml:space="preserve"> ADDIN EN.CITE &lt;EndNote&gt;&lt;Cite&gt;&lt;Author&gt;Humer&lt;/Author&gt;&lt;Year&gt;2009&lt;/Year&gt;&lt;RecNum&gt;599&lt;/RecNum&gt;&lt;DisplayText&gt;&lt;style size="10"&gt;[18]&lt;/style&gt;&lt;/DisplayText&gt;&lt;record&gt;&lt;rec-number&gt;599&lt;/rec-number&gt;&lt;foreign-keys&gt;&lt;key app="EN" db-id="arr5adasyrtr20exppexfx0y22a0rfvsdxsf" timestamp="1592203441"&gt;599&lt;/key&gt;&lt;/foreign-keys&gt;&lt;ref-type name="Thesis"&gt;32&lt;/ref-type&gt;&lt;contributors&gt;&lt;authors&gt;&lt;author&gt;Humer, Katrin&lt;/author&gt;&lt;/authors&gt;&lt;/contributors&gt;&lt;titles&gt;&lt;title&gt;3D - pharmacophore modeling for kinases involved in inflammation&lt;/title&gt;&lt;secondary-title&gt;Institut für Phamrazie/Pharmazeutische Chemie&lt;/secondary-title&gt;&lt;/titles&gt;&lt;pages&gt;III, 59 Bl., Ill., graph. Darst.&lt;/pages&gt;&lt;volume&gt;Mag. pharm.&lt;/volume&gt;&lt;keywords&gt;&lt;keyword&gt;Entzündung&lt;/keyword&gt;&lt;keyword&gt;Kinasen&lt;/keyword&gt;&lt;keyword&gt;Molekulardesign&lt;/keyword&gt;&lt;keyword&gt;ATP&lt;/keyword&gt;&lt;keyword&gt;Inhibitor&lt;/keyword&gt;&lt;/keywords&gt;&lt;dates&gt;&lt;year&gt;2009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size="100%"&gt;https://bibsearch.uibk.ac.at/AC07878262&lt;/style&gt;&lt;/url&gt;&lt;/related-urls&gt;&lt;/urls&gt;&lt;/record&gt;&lt;/Cite&gt;&lt;/EndNote&gt;</w:instrText>
            </w:r>
            <w:r w:rsidRPr="005068D0">
              <w:fldChar w:fldCharType="separate"/>
            </w:r>
            <w:r>
              <w:rPr>
                <w:noProof/>
              </w:rPr>
              <w:t>[18]</w:t>
            </w:r>
            <w:r w:rsidRPr="005068D0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NFkB-DNA-site-N003-1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NFKB1_HUMAN</w:t>
            </w:r>
          </w:p>
        </w:tc>
        <w:tc>
          <w:tcPr>
            <w:tcW w:w="850" w:type="dxa"/>
          </w:tcPr>
          <w:p w:rsidR="000D13CE" w:rsidRPr="005D5A8B" w:rsidRDefault="005D5A8B" w:rsidP="000D13CE">
            <w:pPr>
              <w:pStyle w:val="MDPI42tablebody"/>
              <w:rPr>
                <w:vertAlign w:val="superscript"/>
              </w:rPr>
            </w:pPr>
            <w:r>
              <w:rPr>
                <w:vertAlign w:val="superscript"/>
              </w:rPr>
              <w:t>1</w:t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LXR-1p8d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&lt;EndNote&gt;&lt;Cite&gt;&lt;Author&gt;von Grafenstein&lt;/Author&gt;&lt;Year&gt;2012&lt;/Year&gt;&lt;RecNum&gt;105&lt;/RecNum&gt;&lt;DisplayText&gt;&lt;style size="10"&gt;[19]&lt;/style&gt;&lt;/DisplayText&gt;&lt;record&gt;&lt;rec-number&gt;105&lt;/rec-number&gt;&lt;foreign-keys&gt;&lt;key app="EN" db-id="arr5adasyrtr20exppexfx0y22a0rfvsdxsf" timestamp="1519716786"&gt;105&lt;/key&gt;&lt;/foreign-keys&gt;&lt;ref-type name="Journal Article"&gt;17&lt;/ref-type&gt;&lt;contributors&gt;&lt;authors&gt;&lt;author&gt;von Grafenstein, S.&lt;/author&gt;&lt;author&gt;Mihaly-Bison, J.&lt;/author&gt;&lt;author&gt;Wolber, G.&lt;/author&gt;&lt;author&gt;Bochkov, V. N.&lt;/author&gt;&lt;author&gt;Liedl, K. R.&lt;/author&gt;&lt;author&gt;Schuster, D.&lt;/author&gt;&lt;/authors&gt;&lt;/contributors&gt;&lt;titles&gt;&lt;title&gt;Identification of novel liver X receptor activatos by structure-based modeling&lt;/title&gt;&lt;secondary-title&gt;J. Chem. Inf. Model&lt;/secondary-title&gt;&lt;/titles&gt;&lt;periodical&gt;&lt;full-title&gt;J. Chem. Inf. Model&lt;/full-title&gt;&lt;/periodical&gt;&lt;pages&gt;1391-1400&lt;/pages&gt;&lt;volume&gt;52&lt;/volume&gt;&lt;number&gt;5&lt;/number&gt;&lt;section&gt;1391&lt;/section&gt;&lt;dates&gt;&lt;year&gt;2012&lt;/year&gt;&lt;/dates&gt;&lt;urls&gt;&lt;/urls&gt;&lt;electronic-resource-num&gt;10.1021/ci300096c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LXR-1pq6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&lt;EndNote&gt;&lt;Cite&gt;&lt;Author&gt;von Grafenstein&lt;/Author&gt;&lt;Year&gt;2012&lt;/Year&gt;&lt;RecNum&gt;105&lt;/RecNum&gt;&lt;DisplayText&gt;&lt;style size="10"&gt;[19]&lt;/style&gt;&lt;/DisplayText&gt;&lt;record&gt;&lt;rec-number&gt;105&lt;/rec-number&gt;&lt;foreign-keys&gt;&lt;key app="EN" db-id="arr5adasyrtr20exppexfx0y22a0rfvsdxsf" timestamp="1519716786"&gt;105&lt;/key&gt;&lt;/foreign-keys&gt;&lt;ref-type name="Journal Article"&gt;17&lt;/ref-type&gt;&lt;contributors&gt;&lt;authors&gt;&lt;author&gt;von Grafenstein, S.&lt;/author&gt;&lt;author&gt;Mihaly-Bison, J.&lt;/author&gt;&lt;author&gt;Wolber, G.&lt;/author&gt;&lt;author&gt;Bochkov, V. N.&lt;/author&gt;&lt;author&gt;Liedl, K. R.&lt;/author&gt;&lt;author&gt;Schuster, D.&lt;/author&gt;&lt;/authors&gt;&lt;/contributors&gt;&lt;titles&gt;&lt;title&gt;Identification of novel liver X receptor activatos by structure-based modeling&lt;/title&gt;&lt;secondary-title&gt;J. Chem. Inf. Model&lt;/secondary-title&gt;&lt;/titles&gt;&lt;periodical&gt;&lt;full-title&gt;J. Chem. Inf. Model&lt;/full-title&gt;&lt;/periodical&gt;&lt;pages&gt;1391-1400&lt;/pages&gt;&lt;volume&gt;52&lt;/volume&gt;&lt;number&gt;5&lt;/number&gt;&lt;section&gt;1391&lt;/section&gt;&lt;dates&gt;&lt;year&gt;2012&lt;/year&gt;&lt;/dates&gt;&lt;urls&gt;&lt;/urls&gt;&lt;electronic-resource-num&gt;10.1021/ci300096c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LXR-1pqc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&lt;EndNote&gt;&lt;Cite&gt;&lt;Author&gt;von Grafenstein&lt;/Author&gt;&lt;Year&gt;2012&lt;/Year&gt;&lt;RecNum&gt;105&lt;/RecNum&gt;&lt;DisplayText&gt;&lt;style size="10"&gt;[19]&lt;/style&gt;&lt;/DisplayText&gt;&lt;record&gt;&lt;rec-number&gt;105&lt;/rec-number&gt;&lt;foreign-keys&gt;&lt;key app="EN" db-id="arr5adasyrtr20exppexfx0y22a0rfvsdxsf" timestamp="1519716786"&gt;105&lt;/key&gt;&lt;/foreign-keys&gt;&lt;ref-type name="Journal Article"&gt;17&lt;/ref-type&gt;&lt;contributors&gt;&lt;authors&gt;&lt;author&gt;von Grafenstein, S.&lt;/author&gt;&lt;author&gt;Mihaly-Bison, J.&lt;/author&gt;&lt;author&gt;Wolber, G.&lt;/author&gt;&lt;author&gt;Bochkov, V. N.&lt;/author&gt;&lt;author&gt;Liedl, K. R.&lt;/author&gt;&lt;author&gt;Schuster, D.&lt;/author&gt;&lt;/authors&gt;&lt;/contributors&gt;&lt;titles&gt;&lt;title&gt;Identification of novel liver X receptor activatos by structure-based modeling&lt;/title&gt;&lt;secondary-title&gt;J. Chem. Inf. Model&lt;/secondary-title&gt;&lt;/titles&gt;&lt;periodical&gt;&lt;full-title&gt;J. Chem. Inf. Model&lt;/full-title&gt;&lt;/periodical&gt;&lt;pages&gt;1391-1400&lt;/pages&gt;&lt;volume&gt;52&lt;/volume&gt;&lt;number&gt;5&lt;/number&gt;&lt;section&gt;1391&lt;/section&gt;&lt;dates&gt;&lt;year&gt;2012&lt;/year&gt;&lt;/dates&gt;&lt;urls&gt;&lt;/urls&gt;&lt;electronic-resource-num&gt;10.1021/ci300096c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LXR-1uhl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&lt;EndNote&gt;&lt;Cite&gt;&lt;Author&gt;von Grafenstein&lt;/Author&gt;&lt;Year&gt;2012&lt;/Year&gt;&lt;RecNum&gt;105&lt;/RecNum&gt;&lt;DisplayText&gt;&lt;style size="10"&gt;[19]&lt;/style&gt;&lt;/DisplayText&gt;&lt;record&gt;&lt;rec-number&gt;105&lt;/rec-number&gt;&lt;foreign-keys&gt;&lt;key app="EN" db-id="arr5adasyrtr20exppexfx0y22a0rfvsdxsf" timestamp="1519716786"&gt;105&lt;/key&gt;&lt;/foreign-keys&gt;&lt;ref-type name="Journal Article"&gt;17&lt;/ref-type&gt;&lt;contributors&gt;&lt;authors&gt;&lt;author&gt;von Grafenstein, S.&lt;/author&gt;&lt;author&gt;Mihaly-Bison, J.&lt;/author&gt;&lt;author&gt;Wolber, G.&lt;/author&gt;&lt;author&gt;Bochkov, V. N.&lt;/author&gt;&lt;author&gt;Liedl, K. R.&lt;/author&gt;&lt;author&gt;Schuster, D.&lt;/author&gt;&lt;/authors&gt;&lt;/contributors&gt;&lt;titles&gt;&lt;title&gt;Identification of novel liver X receptor activatos by structure-based modeling&lt;/title&gt;&lt;secondary-title&gt;J. Chem. Inf. Model&lt;/secondary-title&gt;&lt;/titles&gt;&lt;periodical&gt;&lt;full-title&gt;J. Chem. Inf. Model&lt;/full-title&gt;&lt;/periodical&gt;&lt;pages&gt;1391-1400&lt;/pages&gt;&lt;volume&gt;52&lt;/volume&gt;&lt;number&gt;5&lt;/number&gt;&lt;section&gt;1391&lt;/section&gt;&lt;dates&gt;&lt;year&gt;2012&lt;/year&gt;&lt;/dates&gt;&lt;urls&gt;&lt;/urls&gt;&lt;electronic-resource-num&gt;10.1021/ci300096c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lastRenderedPageBreak/>
              <w:t>LXR-1upv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&lt;EndNote&gt;&lt;Cite&gt;&lt;Author&gt;von Grafenstein&lt;/Author&gt;&lt;Year&gt;2012&lt;/Year&gt;&lt;RecNum&gt;105&lt;/RecNum&gt;&lt;DisplayText&gt;&lt;style size="10"&gt;[19]&lt;/style&gt;&lt;/DisplayText&gt;&lt;record&gt;&lt;rec-number&gt;105&lt;/rec-number&gt;&lt;foreign-keys&gt;&lt;key app="EN" db-id="arr5adasyrtr20exppexfx0y22a0rfvsdxsf" timestamp="1519716786"&gt;105&lt;/key&gt;&lt;/foreign-keys&gt;&lt;ref-type name="Journal Article"&gt;17&lt;/ref-type&gt;&lt;contributors&gt;&lt;authors&gt;&lt;author&gt;von Grafenstein, S.&lt;/author&gt;&lt;author&gt;Mihaly-Bison, J.&lt;/author&gt;&lt;author&gt;Wolber, G.&lt;/author&gt;&lt;author&gt;Bochkov, V. N.&lt;/author&gt;&lt;author&gt;Liedl, K. R.&lt;/author&gt;&lt;author&gt;Schuster, D.&lt;/author&gt;&lt;/authors&gt;&lt;/contributors&gt;&lt;titles&gt;&lt;title&gt;Identification of novel liver X receptor activatos by structure-based modeling&lt;/title&gt;&lt;secondary-title&gt;J. Chem. Inf. Model&lt;/secondary-title&gt;&lt;/titles&gt;&lt;periodical&gt;&lt;full-title&gt;J. Chem. Inf. Model&lt;/full-title&gt;&lt;/periodical&gt;&lt;pages&gt;1391-1400&lt;/pages&gt;&lt;volume&gt;52&lt;/volume&gt;&lt;number&gt;5&lt;/number&gt;&lt;section&gt;1391&lt;/section&gt;&lt;dates&gt;&lt;year&gt;2012&lt;/year&gt;&lt;/dates&gt;&lt;urls&gt;&lt;/urls&gt;&lt;electronic-resource-num&gt;10.1021/ci300096c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LXR-1upw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&lt;EndNote&gt;&lt;Cite&gt;&lt;Author&gt;von Grafenstein&lt;/Author&gt;&lt;Year&gt;2012&lt;/Year&gt;&lt;RecNum&gt;105&lt;/RecNum&gt;&lt;DisplayText&gt;&lt;style size="10"&gt;[19]&lt;/style&gt;&lt;/DisplayText&gt;&lt;record&gt;&lt;rec-number&gt;105&lt;/rec-number&gt;&lt;foreign-keys&gt;&lt;key app="EN" db-id="arr5adasyrtr20exppexfx0y22a0rfvsdxsf" timestamp="1519716786"&gt;105&lt;/key&gt;&lt;/foreign-keys&gt;&lt;ref-type name="Journal Article"&gt;17&lt;/ref-type&gt;&lt;contributors&gt;&lt;authors&gt;&lt;author&gt;von Grafenstein, S.&lt;/author&gt;&lt;author&gt;Mihaly-Bison, J.&lt;/author&gt;&lt;author&gt;Wolber, G.&lt;/author&gt;&lt;author&gt;Bochkov, V. N.&lt;/author&gt;&lt;author&gt;Liedl, K. R.&lt;/author&gt;&lt;author&gt;Schuster, D.&lt;/author&gt;&lt;/authors&gt;&lt;/contributors&gt;&lt;titles&gt;&lt;title&gt;Identification of novel liver X receptor activatos by structure-based modeling&lt;/title&gt;&lt;secondary-title&gt;J. Chem. Inf. Model&lt;/secondary-title&gt;&lt;/titles&gt;&lt;periodical&gt;&lt;full-title&gt;J. Chem. Inf. Model&lt;/full-title&gt;&lt;/periodical&gt;&lt;pages&gt;1391-1400&lt;/pages&gt;&lt;volume&gt;52&lt;/volume&gt;&lt;number&gt;5&lt;/number&gt;&lt;section&gt;1391&lt;/section&gt;&lt;dates&gt;&lt;year&gt;2012&lt;/year&gt;&lt;/dates&gt;&lt;urls&gt;&lt;/urls&gt;&lt;electronic-resource-num&gt;10.1021/ci300096c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LXR-2acl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&lt;EndNote&gt;&lt;Cite&gt;&lt;Author&gt;von Grafenstein&lt;/Author&gt;&lt;Year&gt;2012&lt;/Year&gt;&lt;RecNum&gt;105&lt;/RecNum&gt;&lt;DisplayText&gt;&lt;style size="10"&gt;[19]&lt;/style&gt;&lt;/DisplayText&gt;&lt;record&gt;&lt;rec-number&gt;105&lt;/rec-number&gt;&lt;foreign-keys&gt;&lt;key app="EN" db-id="arr5adasyrtr20exppexfx0y22a0rfvsdxsf" timestamp="1519716786"&gt;105&lt;/key&gt;&lt;/foreign-keys&gt;&lt;ref-type name="Journal Article"&gt;17&lt;/ref-type&gt;&lt;contributors&gt;&lt;authors&gt;&lt;author&gt;von Grafenstein, S.&lt;/author&gt;&lt;author&gt;Mihaly-Bison, J.&lt;/author&gt;&lt;author&gt;Wolber, G.&lt;/author&gt;&lt;author&gt;Bochkov, V. N.&lt;/author&gt;&lt;author&gt;Liedl, K. R.&lt;/author&gt;&lt;author&gt;Schuster, D.&lt;/author&gt;&lt;/authors&gt;&lt;/contributors&gt;&lt;titles&gt;&lt;title&gt;Identification of novel liver X receptor activatos by structure-based modeling&lt;/title&gt;&lt;secondary-title&gt;J. Chem. Inf. Model&lt;/secondary-title&gt;&lt;/titles&gt;&lt;periodical&gt;&lt;full-title&gt;J. Chem. Inf. Model&lt;/full-title&gt;&lt;/periodical&gt;&lt;pages&gt;1391-1400&lt;/pages&gt;&lt;volume&gt;52&lt;/volume&gt;&lt;number&gt;5&lt;/number&gt;&lt;section&gt;1391&lt;/section&gt;&lt;dates&gt;&lt;year&gt;2012&lt;/year&gt;&lt;/dates&gt;&lt;urls&gt;&lt;/urls&gt;&lt;electronic-resource-num&gt;10.1021/ci300096c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LXR-3fal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&lt;EndNote&gt;&lt;Cite&gt;&lt;Author&gt;von Grafenstein&lt;/Author&gt;&lt;Year&gt;2012&lt;/Year&gt;&lt;RecNum&gt;105&lt;/RecNum&gt;&lt;DisplayText&gt;&lt;style size="10"&gt;[19]&lt;/style&gt;&lt;/DisplayText&gt;&lt;record&gt;&lt;rec-number&gt;105&lt;/rec-number&gt;&lt;foreign-keys&gt;&lt;key app="EN" db-id="arr5adasyrtr20exppexfx0y22a0rfvsdxsf" timestamp="1519716786"&gt;105&lt;/key&gt;&lt;/foreign-keys&gt;&lt;ref-type name="Journal Article"&gt;17&lt;/ref-type&gt;&lt;contributors&gt;&lt;authors&gt;&lt;author&gt;von Grafenstein, S.&lt;/author&gt;&lt;author&gt;Mihaly-Bison, J.&lt;/author&gt;&lt;author&gt;Wolber, G.&lt;/author&gt;&lt;author&gt;Bochkov, V. N.&lt;/author&gt;&lt;author&gt;Liedl, K. R.&lt;/author&gt;&lt;author&gt;Schuster, D.&lt;/author&gt;&lt;/authors&gt;&lt;/contributors&gt;&lt;titles&gt;&lt;title&gt;Identification of novel liver X receptor activatos by structure-based modeling&lt;/title&gt;&lt;secondary-title&gt;J. Chem. Inf. Model&lt;/secondary-title&gt;&lt;/titles&gt;&lt;periodical&gt;&lt;full-title&gt;J. Chem. Inf. Model&lt;/full-title&gt;&lt;/periodical&gt;&lt;pages&gt;1391-1400&lt;/pages&gt;&lt;volume&gt;52&lt;/volume&gt;&lt;number&gt;5&lt;/number&gt;&lt;section&gt;1391&lt;/section&gt;&lt;dates&gt;&lt;year&gt;2012&lt;/year&gt;&lt;/dates&gt;&lt;urls&gt;&lt;/urls&gt;&lt;electronic-resource-num&gt;10.1021/ci300096c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LXR-3fc6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&lt;EndNote&gt;&lt;Cite&gt;&lt;Author&gt;von Grafenstein&lt;/Author&gt;&lt;Year&gt;2012&lt;/Year&gt;&lt;RecNum&gt;105&lt;/RecNum&gt;&lt;DisplayText&gt;&lt;style size="10"&gt;[19]&lt;/style&gt;&lt;/DisplayText&gt;&lt;record&gt;&lt;rec-number&gt;105&lt;/rec-number&gt;&lt;foreign-keys&gt;&lt;key app="EN" db-id="arr5adasyrtr20exppexfx0y22a0rfvsdxsf" timestamp="1519716786"&gt;105&lt;/key&gt;&lt;/foreign-keys&gt;&lt;ref-type name="Journal Article"&gt;17&lt;/ref-type&gt;&lt;contributors&gt;&lt;authors&gt;&lt;author&gt;von Grafenstein, S.&lt;/author&gt;&lt;author&gt;Mihaly-Bison, J.&lt;/author&gt;&lt;author&gt;Wolber, G.&lt;/author&gt;&lt;author&gt;Bochkov, V. N.&lt;/author&gt;&lt;author&gt;Liedl, K. R.&lt;/author&gt;&lt;author&gt;Schuster, D.&lt;/author&gt;&lt;/authors&gt;&lt;/contributors&gt;&lt;titles&gt;&lt;title&gt;Identification of novel liver X receptor activatos by structure-based modeling&lt;/title&gt;&lt;secondary-title&gt;J. Chem. Inf. Model&lt;/secondary-title&gt;&lt;/titles&gt;&lt;periodical&gt;&lt;full-title&gt;J. Chem. Inf. Model&lt;/full-title&gt;&lt;/periodical&gt;&lt;pages&gt;1391-1400&lt;/pages&gt;&lt;volume&gt;52&lt;/volume&gt;&lt;number&gt;5&lt;/number&gt;&lt;section&gt;1391&lt;/section&gt;&lt;dates&gt;&lt;year&gt;2012&lt;/year&gt;&lt;/dates&gt;&lt;urls&gt;&lt;/urls&gt;&lt;electronic-resource-num&gt;10.1021/ci300096c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[19]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FXR-1osh-fex-1.78-d-1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FXR-1osh-fex-1.78-d-1-s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FXR-1osh-fex-1.78-d-2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FXR-1osh-fex-1.78-d-2-s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FXR-3bej-muf-1.90-x-1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FXR-3bej-muf-1.90-x-1-s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FXR-3bej-muf-1.90-x-2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FXR-3bej-muf-1.90-x-2-s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FXR-3dct-o64-2.50-x-1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FXR-3dct-o64-2.50-x-1-s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FXR-3dct-o64-2.50-x-2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FXR-3dct-o64-2.50-x-2-s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FXR-3fli-33y-2.00-x-1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FXR-3fli-33y-2.00-x-1-s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FXR-X008-1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NR1H4_HUMAN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&lt;EndNote&gt;&lt;Cite&gt;&lt;Author&gt;Schuster&lt;/Author&gt;&lt;Year&gt;2011&lt;/Year&gt;&lt;RecNum&gt;104&lt;/RecNum&gt;&lt;DisplayText&gt;&lt;style size="10"&gt;[20]&lt;/style&gt;&lt;/DisplayText&gt;&lt;record&gt;&lt;rec-number&gt;104&lt;/rec-number&gt;&lt;foreign-keys&gt;&lt;key app="EN" db-id="arr5adasyrtr20exppexfx0y22a0rfvsdxsf" timestamp="1519716786"&gt;104&lt;/key&gt;&lt;/foreign-keys&gt;&lt;ref-type name="Journal Article"&gt;17&lt;/ref-type&gt;&lt;contributors&gt;&lt;authors&gt;&lt;author&gt;Schuster, D.&lt;/author&gt;&lt;author&gt;Markt, P.&lt;/author&gt;&lt;author&gt;Grienke, U.&lt;/author&gt;&lt;author&gt;Mihaly-Bison, J.&lt;/author&gt;&lt;author&gt;Binder, M.&lt;/author&gt;&lt;author&gt;Noha, S. M.&lt;/author&gt;&lt;author&gt;Rollinger, J. M.&lt;/author&gt;&lt;author&gt;Stuppner, H.&lt;/author&gt;&lt;author&gt;Bochkov, V. N.&lt;/author&gt;&lt;author&gt;Wolber, G.&lt;/author&gt;&lt;/authors&gt;&lt;/contributors&gt;&lt;titles&gt;&lt;title&gt;Pharmacophore-based discovery of FXR agonists. Part I: Model development and experimental validation&lt;/title&gt;&lt;secondary-title&gt;Bioorg. Med. Chem.&lt;/secondary-title&gt;&lt;/titles&gt;&lt;periodical&gt;&lt;full-title&gt;Bioorg. Med. Chem.&lt;/full-title&gt;&lt;/periodical&gt;&lt;pages&gt;7168-7180&lt;/pages&gt;&lt;volume&gt;19&lt;/volume&gt;&lt;number&gt;23&lt;/number&gt;&lt;section&gt;7168&lt;/section&gt;&lt;dates&gt;&lt;year&gt;2011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[20]</w:t>
            </w:r>
            <w:r w:rsidRPr="009E30C5">
              <w:fldChar w:fldCharType="end"/>
            </w:r>
          </w:p>
        </w:tc>
      </w:tr>
      <w:tr w:rsidR="000D13CE" w:rsidRPr="00BD493D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cPLA2alpha-N002-2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PA2GA_HUMAN</w:t>
            </w:r>
          </w:p>
        </w:tc>
        <w:tc>
          <w:tcPr>
            <w:tcW w:w="850" w:type="dxa"/>
          </w:tcPr>
          <w:p w:rsidR="000D13CE" w:rsidRPr="00BD493D" w:rsidRDefault="000D13CE" w:rsidP="000D13CE">
            <w:pPr>
              <w:pStyle w:val="MDPI42tablebody"/>
              <w:rPr>
                <w:lang w:val="de-AT"/>
              </w:rPr>
            </w:pPr>
            <w:r>
              <w:fldChar w:fldCharType="begin"/>
            </w:r>
            <w:r>
              <w:instrText xml:space="preserve"> ADDIN EN.CITE &lt;EndNote&gt;&lt;Cite&gt;&lt;Author&gt;Noha&lt;/Author&gt;&lt;Year&gt;2012&lt;/Year&gt;&lt;RecNum&gt;596&lt;/RecNum&gt;&lt;DisplayText&gt;&lt;style size="10"&gt;[21]&lt;/style&gt;&lt;/DisplayText&gt;&lt;record&gt;&lt;rec-number&gt;596&lt;/rec-number&gt;&lt;foreign-keys&gt;&lt;key app="EN" db-id="arr5adasyrtr20exppexfx0y22a0rfvsdxsf" timestamp="1589872375"&gt;596&lt;/key&gt;&lt;/foreign-keys&gt;&lt;ref-type name="Journal Article"&gt;17&lt;/ref-type&gt;&lt;contributors&gt;&lt;authors&gt;&lt;author&gt;Noha, S. M.&lt;/author&gt;&lt;author&gt;Jazzar, B.&lt;/author&gt;&lt;author&gt;Kuehnl, S.&lt;/author&gt;&lt;author&gt;Rollinger, J. M.&lt;/author&gt;&lt;author&gt;Stuppner, H.&lt;/author&gt;&lt;author&gt;Schaible, A. M.&lt;/author&gt;&lt;author&gt;Werz, O.&lt;/author&gt;&lt;author&gt;Wolber, G.&lt;/author&gt;&lt;author&gt;Schuster, D.&lt;/author&gt;&lt;/authors&gt;&lt;/contributors&gt;&lt;titles&gt;&lt;title&gt;Pharmacophore-based discovery of a novel cytosolic phospholipase A2α inhibitor&lt;/title&gt;&lt;secondary-title&gt;Bioorg. Med. Chem. Lett.&lt;/secondary-title&gt;&lt;/titles&gt;&lt;periodical&gt;&lt;full-title&gt;Bioorg. Med. Chem. Lett.&lt;/full-title&gt;&lt;/periodical&gt;&lt;pages&gt;1202-1207&lt;/pages&gt;&lt;volume&gt;22&lt;/volume&gt;&lt;number&gt;2&lt;/number&gt;&lt;keywords&gt;&lt;keyword&gt;Cytosolic phospholipase Aα&lt;/keyword&gt;&lt;keyword&gt;cPLAα&lt;/keyword&gt;&lt;keyword&gt;Inflammation&lt;/keyword&gt;&lt;keyword&gt;Pharmacophore modeling&lt;/keyword&gt;&lt;keyword&gt;Virtual screening&lt;/keyword&gt;&lt;/keywords&gt;&lt;dates&gt;&lt;year&gt;2012&lt;/year&gt;&lt;pub-dates&gt;&lt;date&gt;2012/01/15/&lt;/date&gt;&lt;/pub-dates&gt;&lt;/dates&gt;&lt;isbn&gt;0960-894X&lt;/isbn&gt;&lt;urls&gt;&lt;related-urls&gt;&lt;url&gt;&lt;style face="underline" font="default" size="100%"&gt;http://www.sciencedirect.com/science/article/pii/S0960894X11016374&lt;/style&gt;&lt;/url&gt;&lt;/related-urls&gt;&lt;/urls&gt;&lt;electronic-resource-num&gt;&lt;style face="underline" font="default" size="100%"&gt;https://doi.org/10.1016/j.bmcl.2011.11.093&lt;/style&gt;&lt;/electronic-resource-num&gt;&lt;/record&gt;&lt;/Cite&gt;&lt;/EndNote&gt;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[21]</w:t>
            </w:r>
            <w:r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COX-1-1cqe-flp-3.10-x-1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&lt;EndNote&gt;&lt;Cite&gt;&lt;Author&gt;Temml&lt;/Author&gt;&lt;Year&gt;2014&lt;/Year&gt;&lt;RecNum&gt;97&lt;/RecNum&gt;&lt;DisplayText&gt;&lt;style size="10"&gt;[22]&lt;/style&gt;&lt;/DisplayText&gt;&lt;record&gt;&lt;rec-number&gt;97&lt;/rec-number&gt;&lt;foreign-keys&gt;&lt;key app="EN" db-id="arr5adasyrtr20exppexfx0y22a0rfvsdxsf" timestamp="1519716785"&gt;97&lt;/key&gt;&lt;/foreign-keys&gt;&lt;ref-type name="Journal Article"&gt;17&lt;/ref-type&gt;&lt;contributors&gt;&lt;authors&gt;&lt;author&gt;Temml, V.&lt;/author&gt;&lt;author&gt;Kaserer, T.&lt;/author&gt;&lt;author&gt;Kutil, Z.&lt;/author&gt;&lt;author&gt;Landa, P.&lt;/author&gt;&lt;author&gt;Vanek, T.&lt;/author&gt;&lt;author&gt;Schuster, D.&lt;/author&gt;&lt;/authors&gt;&lt;/contributors&gt;&lt;titles&gt;&lt;title&gt;Pharmacophore modeling for COX-1 and -2 Inhibitors with LigandScout in comparison to Discovery Studio&lt;/title&gt;&lt;secondary-title&gt;Future Med. Chem.&lt;/secondary-title&gt;&lt;/titles&gt;&lt;periodical&gt;&lt;full-title&gt;Future Med. Chem.&lt;/full-title&gt;&lt;/periodical&gt;&lt;pages&gt;1869-1881&lt;/pages&gt;&lt;volume&gt;6&lt;/volume&gt;&lt;number&gt;17&lt;/number&gt;&lt;section&gt;1869&lt;/section&gt;&lt;dates&gt;&lt;year&gt;2014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COX-1-1pge-isf-3.50-x-2-s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&lt;EndNote&gt;&lt;Cite&gt;&lt;Author&gt;Temml&lt;/Author&gt;&lt;Year&gt;2014&lt;/Year&gt;&lt;RecNum&gt;97&lt;/RecNum&gt;&lt;DisplayText&gt;&lt;style size="10"&gt;[22]&lt;/style&gt;&lt;/DisplayText&gt;&lt;record&gt;&lt;rec-number&gt;97&lt;/rec-number&gt;&lt;foreign-keys&gt;&lt;key app="EN" db-id="arr5adasyrtr20exppexfx0y22a0rfvsdxsf" timestamp="1519716785"&gt;97&lt;/key&gt;&lt;/foreign-keys&gt;&lt;ref-type name="Journal Article"&gt;17&lt;/ref-type&gt;&lt;contributors&gt;&lt;authors&gt;&lt;author&gt;Temml, V.&lt;/author&gt;&lt;author&gt;Kaserer, T.&lt;/author&gt;&lt;author&gt;Kutil, Z.&lt;/author&gt;&lt;author&gt;Landa, P.&lt;/author&gt;&lt;author&gt;Vanek, T.&lt;/author&gt;&lt;author&gt;Schuster, D.&lt;/author&gt;&lt;/authors&gt;&lt;/contributors&gt;&lt;titles&gt;&lt;title&gt;Pharmacophore modeling for COX-1 and -2 Inhibitors with LigandScout in comparison to Discovery Studio&lt;/title&gt;&lt;secondary-title&gt;Future Med. Chem.&lt;/secondary-title&gt;&lt;/titles&gt;&lt;periodical&gt;&lt;full-title&gt;Future Med. Chem.&lt;/full-title&gt;&lt;/periodical&gt;&lt;pages&gt;1869-1881&lt;/pages&gt;&lt;volume&gt;6&lt;/volume&gt;&lt;number&gt;17&lt;/number&gt;&lt;section&gt;1869&lt;/section&gt;&lt;dates&gt;&lt;year&gt;2014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COX-1-2ayl-flp-2.00-x-1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&lt;EndNote&gt;&lt;Cite&gt;&lt;Author&gt;Temml&lt;/Author&gt;&lt;Year&gt;2014&lt;/Year&gt;&lt;RecNum&gt;97&lt;/RecNum&gt;&lt;DisplayText&gt;&lt;style size="10"&gt;[22]&lt;/style&gt;&lt;/DisplayText&gt;&lt;record&gt;&lt;rec-number&gt;97&lt;/rec-number&gt;&lt;foreign-keys&gt;&lt;key app="EN" db-id="arr5adasyrtr20exppexfx0y22a0rfvsdxsf" timestamp="1519716785"&gt;97&lt;/key&gt;&lt;/foreign-keys&gt;&lt;ref-type name="Journal Article"&gt;17&lt;/ref-type&gt;&lt;contributors&gt;&lt;authors&gt;&lt;author&gt;Temml, V.&lt;/author&gt;&lt;author&gt;Kaserer, T.&lt;/author&gt;&lt;author&gt;Kutil, Z.&lt;/author&gt;&lt;author&gt;Landa, P.&lt;/author&gt;&lt;author&gt;Vanek, T.&lt;/author&gt;&lt;author&gt;Schuster, D.&lt;/author&gt;&lt;/authors&gt;&lt;/contributors&gt;&lt;titles&gt;&lt;title&gt;Pharmacophore modeling for COX-1 and -2 Inhibitors with LigandScout in comparison to Discovery Studio&lt;/title&gt;&lt;secondary-title&gt;Future Med. Chem.&lt;/secondary-title&gt;&lt;/titles&gt;&lt;periodical&gt;&lt;full-title&gt;Future Med. Chem.&lt;/full-title&gt;&lt;/periodical&gt;&lt;pages&gt;1869-1881&lt;/pages&gt;&lt;volume&gt;6&lt;/volume&gt;&lt;number&gt;17&lt;/number&gt;&lt;section&gt;1869&lt;/section&gt;&lt;dates&gt;&lt;year&gt;2014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COX-1-X017-1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&lt;EndNote&gt;&lt;Cite&gt;&lt;Author&gt;Temml&lt;/Author&gt;&lt;Year&gt;2014&lt;/Year&gt;&lt;RecNum&gt;97&lt;/RecNum&gt;&lt;DisplayText&gt;&lt;style size="10"&gt;[22]&lt;/style&gt;&lt;/DisplayText&gt;&lt;record&gt;&lt;rec-number&gt;97&lt;/rec-number&gt;&lt;foreign-keys&gt;&lt;key app="EN" db-id="arr5adasyrtr20exppexfx0y22a0rfvsdxsf" timestamp="1519716785"&gt;97&lt;/key&gt;&lt;/foreign-keys&gt;&lt;ref-type name="Journal Article"&gt;17&lt;/ref-type&gt;&lt;contributors&gt;&lt;authors&gt;&lt;author&gt;Temml, V.&lt;/author&gt;&lt;author&gt;Kaserer, T.&lt;/author&gt;&lt;author&gt;Kutil, Z.&lt;/author&gt;&lt;author&gt;Landa, P.&lt;/author&gt;&lt;author&gt;Vanek, T.&lt;/author&gt;&lt;author&gt;Schuster, D.&lt;/author&gt;&lt;/authors&gt;&lt;/contributors&gt;&lt;titles&gt;&lt;title&gt;Pharmacophore modeling for COX-1 and -2 Inhibitors with LigandScout in comparison to Discovery Studio&lt;/title&gt;&lt;secondary-title&gt;Future Med. Chem.&lt;/secondary-title&gt;&lt;/titles&gt;&lt;periodical&gt;&lt;full-title&gt;Future Med. Chem.&lt;/full-title&gt;&lt;/periodical&gt;&lt;pages&gt;1869-1881&lt;/pages&gt;&lt;volume&gt;6&lt;/volume&gt;&lt;number&gt;17&lt;/number&gt;&lt;section&gt;1869&lt;/section&gt;&lt;dates&gt;&lt;year&gt;2014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COX-1-1EQH4_LS3-01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&lt;EndNote&gt;&lt;Cite&gt;&lt;Author&gt;Schuster&lt;/Author&gt;&lt;Year&gt;2010&lt;/Year&gt;&lt;RecNum&gt;98&lt;/RecNum&gt;&lt;DisplayText&gt;&lt;style size="10"&gt;[23]&lt;/style&gt;&lt;/DisplayText&gt;&lt;record&gt;&lt;rec-number&gt;98&lt;/rec-number&gt;&lt;foreign-keys&gt;&lt;key app="EN" db-id="arr5adasyrtr20exppexfx0y22a0rfvsdxsf" timestamp="1519716785"&gt;98&lt;/key&gt;&lt;/foreign-keys&gt;&lt;ref-type name="Journal Article"&gt;17&lt;/ref-type&gt;&lt;contributors&gt;&lt;authors&gt;&lt;author&gt;Schuster, D.&lt;/author&gt;&lt;author&gt;Waltenberger, B.&lt;/author&gt;&lt;author&gt;Kirchmair, J.&lt;/author&gt;&lt;author&gt;Distinto, S.&lt;/author&gt;&lt;author&gt;Markt, P.&lt;/author&gt;&lt;author&gt;Stuppner, H.&lt;/author&gt;&lt;author&gt;Rollinger, J. M.&lt;/author&gt;&lt;author&gt;Wolber, G.&lt;/author&gt;&lt;/authors&gt;&lt;/contributors&gt;&lt;titles&gt;&lt;title&gt;Predicting cyclooxygenase inhibition by three-dimensional pharmacophore profiling. Part I: Model generation, Validation and applicability in ethnopharmacology&lt;/title&gt;&lt;secondary-title&gt;Mol. Inf.&lt;/secondary-title&gt;&lt;/titles&gt;&lt;periodical&gt;&lt;full-title&gt;Mol. Inf.&lt;/full-title&gt;&lt;/periodical&gt;&lt;pages&gt;75-86&lt;/pages&gt;&lt;volume&gt;29&lt;/volume&gt;&lt;number&gt;1-2&lt;/number&gt;&lt;section&gt;75&lt;/section&gt;&lt;dates&gt;&lt;year&gt;2010&lt;/year&gt;&lt;/dates&gt;&lt;urls&gt;&lt;/urls&gt;&lt;electronic-resource-num&gt;10.1002/minf.200900071.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COX-1-1PGE2_LS3-01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&lt;EndNote&gt;&lt;Cite&gt;&lt;Author&gt;Schuster&lt;/Author&gt;&lt;Year&gt;2010&lt;/Year&gt;&lt;RecNum&gt;98&lt;/RecNum&gt;&lt;DisplayText&gt;&lt;style size="10"&gt;[23]&lt;/style&gt;&lt;/DisplayText&gt;&lt;record&gt;&lt;rec-number&gt;98&lt;/rec-number&gt;&lt;foreign-keys&gt;&lt;key app="EN" db-id="arr5adasyrtr20exppexfx0y22a0rfvsdxsf" timestamp="1519716785"&gt;98&lt;/key&gt;&lt;/foreign-keys&gt;&lt;ref-type name="Journal Article"&gt;17&lt;/ref-type&gt;&lt;contributors&gt;&lt;authors&gt;&lt;author&gt;Schuster, D.&lt;/author&gt;&lt;author&gt;Waltenberger, B.&lt;/author&gt;&lt;author&gt;Kirchmair, J.&lt;/author&gt;&lt;author&gt;Distinto, S.&lt;/author&gt;&lt;author&gt;Markt, P.&lt;/author&gt;&lt;author&gt;Stuppner, H.&lt;/author&gt;&lt;author&gt;Rollinger, J. M.&lt;/author&gt;&lt;author&gt;Wolber, G.&lt;/author&gt;&lt;/authors&gt;&lt;/contributors&gt;&lt;titles&gt;&lt;title&gt;Predicting cyclooxygenase inhibition by three-dimensional pharmacophore profiling. Part I: Model generation, Validation and applicability in ethnopharmacology&lt;/title&gt;&lt;secondary-title&gt;Mol. Inf.&lt;/secondary-title&gt;&lt;/titles&gt;&lt;periodical&gt;&lt;full-title&gt;Mol. Inf.&lt;/full-title&gt;&lt;/periodical&gt;&lt;pages&gt;75-86&lt;/pages&gt;&lt;volume&gt;29&lt;/volume&gt;&lt;number&gt;1-2&lt;/number&gt;&lt;section&gt;75&lt;/section&gt;&lt;dates&gt;&lt;year&gt;2010&lt;/year&gt;&lt;/dates&gt;&lt;urls&gt;&lt;/urls&gt;&lt;electronic-resource-num&gt;10.1002/minf.200900071.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COX-1-1PGG2_LS3-01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&lt;EndNote&gt;&lt;Cite&gt;&lt;Author&gt;Schuster&lt;/Author&gt;&lt;Year&gt;2010&lt;/Year&gt;&lt;RecNum&gt;98&lt;/RecNum&gt;&lt;DisplayText&gt;&lt;style size="10"&gt;[23]&lt;/style&gt;&lt;/DisplayText&gt;&lt;record&gt;&lt;rec-number&gt;98&lt;/rec-number&gt;&lt;foreign-keys&gt;&lt;key app="EN" db-id="arr5adasyrtr20exppexfx0y22a0rfvsdxsf" timestamp="1519716785"&gt;98&lt;/key&gt;&lt;/foreign-keys&gt;&lt;ref-type name="Journal Article"&gt;17&lt;/ref-type&gt;&lt;contributors&gt;&lt;authors&gt;&lt;author&gt;Schuster, D.&lt;/author&gt;&lt;author&gt;Waltenberger, B.&lt;/author&gt;&lt;author&gt;Kirchmair, J.&lt;/author&gt;&lt;author&gt;Distinto, S.&lt;/author&gt;&lt;author&gt;Markt, P.&lt;/author&gt;&lt;author&gt;Stuppner, H.&lt;/author&gt;&lt;author&gt;Rollinger, J. M.&lt;/author&gt;&lt;author&gt;Wolber, G.&lt;/author&gt;&lt;/authors&gt;&lt;/contributors&gt;&lt;titles&gt;&lt;title&gt;Predicting cyclooxygenase inhibition by three-dimensional pharmacophore profiling. Part I: Model generation, Validation and applicability in ethnopharmacology&lt;/title&gt;&lt;secondary-title&gt;Mol. Inf.&lt;/secondary-title&gt;&lt;/titles&gt;&lt;periodical&gt;&lt;full-title&gt;Mol. Inf.&lt;/full-title&gt;&lt;/periodical&gt;&lt;pages&gt;75-86&lt;/pages&gt;&lt;volume&gt;29&lt;/volume&gt;&lt;number&gt;1-2&lt;/number&gt;&lt;section&gt;75&lt;/section&gt;&lt;dates&gt;&lt;year&gt;2010&lt;/year&gt;&lt;/dates&gt;&lt;urls&gt;&lt;/urls&gt;&lt;electronic-resource-num&gt;10.1002/minf.200900071.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COX-1-2AYL3_LS3-01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&lt;EndNote&gt;&lt;Cite&gt;&lt;Author&gt;Schuster&lt;/Author&gt;&lt;Year&gt;2010&lt;/Year&gt;&lt;RecNum&gt;98&lt;/RecNum&gt;&lt;DisplayText&gt;&lt;style size="10"&gt;[23]&lt;/style&gt;&lt;/DisplayText&gt;&lt;record&gt;&lt;rec-number&gt;98&lt;/rec-number&gt;&lt;foreign-keys&gt;&lt;key app="EN" db-id="arr5adasyrtr20exppexfx0y22a0rfvsdxsf" timestamp="1519716785"&gt;98&lt;/key&gt;&lt;/foreign-keys&gt;&lt;ref-type name="Journal Article"&gt;17&lt;/ref-type&gt;&lt;contributors&gt;&lt;authors&gt;&lt;author&gt;Schuster, D.&lt;/author&gt;&lt;author&gt;Waltenberger, B.&lt;/author&gt;&lt;author&gt;Kirchmair, J.&lt;/author&gt;&lt;author&gt;Distinto, S.&lt;/author&gt;&lt;author&gt;Markt, P.&lt;/author&gt;&lt;author&gt;Stuppner, H.&lt;/author&gt;&lt;author&gt;Rollinger, J. M.&lt;/author&gt;&lt;author&gt;Wolber, G.&lt;/author&gt;&lt;/authors&gt;&lt;/contributors&gt;&lt;titles&gt;&lt;title&gt;Predicting cyclooxygenase inhibition by three-dimensional pharmacophore profiling. Part I: Model generation, Validation and applicability in ethnopharmacology&lt;/title&gt;&lt;secondary-title&gt;Mol. Inf.&lt;/secondary-title&gt;&lt;/titles&gt;&lt;periodical&gt;&lt;full-title&gt;Mol. Inf.&lt;/full-title&gt;&lt;/periodical&gt;&lt;pages&gt;75-86&lt;/pages&gt;&lt;volume&gt;29&lt;/volume&gt;&lt;number&gt;1-2&lt;/number&gt;&lt;section&gt;75&lt;/section&gt;&lt;dates&gt;&lt;year&gt;2010&lt;/year&gt;&lt;/dates&gt;&lt;urls&gt;&lt;/urls&gt;&lt;electronic-resource-num&gt;10.1002/minf.200900071.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COX-1-2OYU2_LS3-01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&lt;EndNote&gt;&lt;Cite&gt;&lt;Author&gt;Schuster&lt;/Author&gt;&lt;Year&gt;2010&lt;/Year&gt;&lt;RecNum&gt;98&lt;/RecNum&gt;&lt;DisplayText&gt;&lt;style size="10"&gt;[23]&lt;/style&gt;&lt;/DisplayText&gt;&lt;record&gt;&lt;rec-number&gt;98&lt;/rec-number&gt;&lt;foreign-keys&gt;&lt;key app="EN" db-id="arr5adasyrtr20exppexfx0y22a0rfvsdxsf" timestamp="1519716785"&gt;98&lt;/key&gt;&lt;/foreign-keys&gt;&lt;ref-type name="Journal Article"&gt;17&lt;/ref-type&gt;&lt;contributors&gt;&lt;authors&gt;&lt;author&gt;Schuster, D.&lt;/author&gt;&lt;author&gt;Waltenberger, B.&lt;/author&gt;&lt;author&gt;Kirchmair, J.&lt;/author&gt;&lt;author&gt;Distinto, S.&lt;/author&gt;&lt;author&gt;Markt, P.&lt;/author&gt;&lt;author&gt;Stuppner, H.&lt;/author&gt;&lt;author&gt;Rollinger, J. M.&lt;/author&gt;&lt;author&gt;Wolber, G.&lt;/author&gt;&lt;/authors&gt;&lt;/contributors&gt;&lt;titles&gt;&lt;title&gt;Predicting cyclooxygenase inhibition by three-dimensional pharmacophore profiling. Part I: Model generation, Validation and applicability in ethnopharmacology&lt;/title&gt;&lt;secondary-title&gt;Mol. Inf.&lt;/secondary-title&gt;&lt;/titles&gt;&lt;periodical&gt;&lt;full-title&gt;Mol. Inf.&lt;/full-title&gt;&lt;/periodical&gt;&lt;pages&gt;75-86&lt;/pages&gt;&lt;volume&gt;29&lt;/volume&gt;&lt;number&gt;1-2&lt;/number&gt;&lt;section&gt;75&lt;/section&gt;&lt;dates&gt;&lt;year&gt;2010&lt;/year&gt;&lt;/dates&gt;&lt;urls&gt;&lt;/urls&gt;&lt;electronic-resource-num&gt;10.1002/minf.200900071.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COX-2-4cox-imn-2.90-x-2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&lt;EndNote&gt;&lt;Cite&gt;&lt;Author&gt;Temml&lt;/Author&gt;&lt;Year&gt;2014&lt;/Year&gt;&lt;RecNum&gt;97&lt;/RecNum&gt;&lt;DisplayText&gt;&lt;style size="10"&gt;[22]&lt;/style&gt;&lt;/DisplayText&gt;&lt;record&gt;&lt;rec-number&gt;97&lt;/rec-number&gt;&lt;foreign-keys&gt;&lt;key app="EN" db-id="arr5adasyrtr20exppexfx0y22a0rfvsdxsf" timestamp="1519716785"&gt;97&lt;/key&gt;&lt;/foreign-keys&gt;&lt;ref-type name="Journal Article"&gt;17&lt;/ref-type&gt;&lt;contributors&gt;&lt;authors&gt;&lt;author&gt;Temml, V.&lt;/author&gt;&lt;author&gt;Kaserer, T.&lt;/author&gt;&lt;author&gt;Kutil, Z.&lt;/author&gt;&lt;author&gt;Landa, P.&lt;/author&gt;&lt;author&gt;Vanek, T.&lt;/author&gt;&lt;author&gt;Schuster, D.&lt;/author&gt;&lt;/authors&gt;&lt;/contributors&gt;&lt;titles&gt;&lt;title&gt;Pharmacophore modeling for COX-1 and -2 Inhibitors with LigandScout in comparison to Discovery Studio&lt;/title&gt;&lt;secondary-title&gt;Future Med. Chem.&lt;/secondary-title&gt;&lt;/titles&gt;&lt;periodical&gt;&lt;full-title&gt;Future Med. Chem.&lt;/full-title&gt;&lt;/periodical&gt;&lt;pages&gt;1869-1881&lt;/pages&gt;&lt;volume&gt;6&lt;/volume&gt;&lt;number&gt;17&lt;/number&gt;&lt;section&gt;1869&lt;/section&gt;&lt;dates&gt;&lt;year&gt;2014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COX-2-6cox-s58-2.80-x-1-s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&lt;EndNote&gt;&lt;Cite&gt;&lt;Author&gt;Temml&lt;/Author&gt;&lt;Year&gt;2014&lt;/Year&gt;&lt;RecNum&gt;97&lt;/RecNum&gt;&lt;DisplayText&gt;&lt;style size="10"&gt;[22]&lt;/style&gt;&lt;/DisplayText&gt;&lt;record&gt;&lt;rec-number&gt;97&lt;/rec-number&gt;&lt;foreign-keys&gt;&lt;key app="EN" db-id="arr5adasyrtr20exppexfx0y22a0rfvsdxsf" timestamp="1519716785"&gt;97&lt;/key&gt;&lt;/foreign-keys&gt;&lt;ref-type name="Journal Article"&gt;17&lt;/ref-type&gt;&lt;contributors&gt;&lt;authors&gt;&lt;author&gt;Temml, V.&lt;/author&gt;&lt;author&gt;Kaserer, T.&lt;/author&gt;&lt;author&gt;Kutil, Z.&lt;/author&gt;&lt;author&gt;Landa, P.&lt;/author&gt;&lt;author&gt;Vanek, T.&lt;/author&gt;&lt;author&gt;Schuster, D.&lt;/author&gt;&lt;/authors&gt;&lt;/contributors&gt;&lt;titles&gt;&lt;title&gt;Pharmacophore modeling for COX-1 and -2 Inhibitors with LigandScout in comparison to Discovery Studio&lt;/title&gt;&lt;secondary-title&gt;Future Med. Chem.&lt;/secondary-title&gt;&lt;/titles&gt;&lt;periodical&gt;&lt;full-title&gt;Future Med. Chem.&lt;/full-title&gt;&lt;/periodical&gt;&lt;pages&gt;1869-1881&lt;/pages&gt;&lt;volume&gt;6&lt;/volume&gt;&lt;number&gt;17&lt;/number&gt;&lt;section&gt;1869&lt;/section&gt;&lt;dates&gt;&lt;year&gt;2014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[22]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COX-2-3ln11_LS3-01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&lt;EndNote&gt;&lt;Cite&gt;&lt;Author&gt;Schuster&lt;/Author&gt;&lt;Year&gt;2010&lt;/Year&gt;&lt;RecNum&gt;98&lt;/RecNum&gt;&lt;DisplayText&gt;&lt;style size="10"&gt;[23]&lt;/style&gt;&lt;/DisplayText&gt;&lt;record&gt;&lt;rec-number&gt;98&lt;/rec-number&gt;&lt;foreign-keys&gt;&lt;key app="EN" db-id="arr5adasyrtr20exppexfx0y22a0rfvsdxsf" timestamp="1519716785"&gt;98&lt;/key&gt;&lt;/foreign-keys&gt;&lt;ref-type name="Journal Article"&gt;17&lt;/ref-type&gt;&lt;contributors&gt;&lt;authors&gt;&lt;author&gt;Schuster, D.&lt;/author&gt;&lt;author&gt;Waltenberger, B.&lt;/author&gt;&lt;author&gt;Kirchmair, J.&lt;/author&gt;&lt;author&gt;Distinto, S.&lt;/author&gt;&lt;author&gt;Markt, P.&lt;/author&gt;&lt;author&gt;Stuppner, H.&lt;/author&gt;&lt;author&gt;Rollinger, J. M.&lt;/author&gt;&lt;author&gt;Wolber, G.&lt;/author&gt;&lt;/authors&gt;&lt;/contributors&gt;&lt;titles&gt;&lt;title&gt;Predicting cyclooxygenase inhibition by three-dimensional pharmacophore profiling. Part I: Model generation, Validation and applicability in ethnopharmacology&lt;/title&gt;&lt;secondary-title&gt;Mol. Inf.&lt;/secondary-title&gt;&lt;/titles&gt;&lt;periodical&gt;&lt;full-title&gt;Mol. Inf.&lt;/full-title&gt;&lt;/periodical&gt;&lt;pages&gt;75-86&lt;/pages&gt;&lt;volume&gt;29&lt;/volume&gt;&lt;number&gt;1-2&lt;/number&gt;&lt;section&gt;75&lt;/section&gt;&lt;dates&gt;&lt;year&gt;2010&lt;/year&gt;&lt;/dates&gt;&lt;urls&gt;&lt;/urls&gt;&lt;electronic-resource-num&gt;10.1002/minf.200900071.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COX-2-3NTB1_LS3-01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&lt;EndNote&gt;&lt;Cite&gt;&lt;Author&gt;Schuster&lt;/Author&gt;&lt;Year&gt;2010&lt;/Year&gt;&lt;RecNum&gt;98&lt;/RecNum&gt;&lt;DisplayText&gt;&lt;style size="10"&gt;[23]&lt;/style&gt;&lt;/DisplayText&gt;&lt;record&gt;&lt;rec-number&gt;98&lt;/rec-number&gt;&lt;foreign-keys&gt;&lt;key app="EN" db-id="arr5adasyrtr20exppexfx0y22a0rfvsdxsf" timestamp="1519716785"&gt;98&lt;/key&gt;&lt;/foreign-keys&gt;&lt;ref-type name="Journal Article"&gt;17&lt;/ref-type&gt;&lt;contributors&gt;&lt;authors&gt;&lt;author&gt;Schuster, D.&lt;/author&gt;&lt;author&gt;Waltenberger, B.&lt;/author&gt;&lt;author&gt;Kirchmair, J.&lt;/author&gt;&lt;author&gt;Distinto, S.&lt;/author&gt;&lt;author&gt;Markt, P.&lt;/author&gt;&lt;author&gt;Stuppner, H.&lt;/author&gt;&lt;author&gt;Rollinger, J. M.&lt;/author&gt;&lt;author&gt;Wolber, G.&lt;/author&gt;&lt;/authors&gt;&lt;/contributors&gt;&lt;titles&gt;&lt;title&gt;Predicting cyclooxygenase inhibition by three-dimensional pharmacophore profiling. Part I: Model generation, Validation and applicability in ethnopharmacology&lt;/title&gt;&lt;secondary-title&gt;Mol. Inf.&lt;/secondary-title&gt;&lt;/titles&gt;&lt;periodical&gt;&lt;full-title&gt;Mol. Inf.&lt;/full-title&gt;&lt;/periodical&gt;&lt;pages&gt;75-86&lt;/pages&gt;&lt;volume&gt;29&lt;/volume&gt;&lt;number&gt;1-2&lt;/number&gt;&lt;section&gt;75&lt;/section&gt;&lt;dates&gt;&lt;year&gt;2010&lt;/year&gt;&lt;/dates&gt;&lt;urls&gt;&lt;/urls&gt;&lt;electronic-resource-num&gt;10.1002/minf.200900071.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COX-2-4COX2_LS3-01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&lt;EndNote&gt;&lt;Cite&gt;&lt;Author&gt;Schuster&lt;/Author&gt;&lt;Year&gt;2010&lt;/Year&gt;&lt;RecNum&gt;98&lt;/RecNum&gt;&lt;DisplayText&gt;&lt;style size="10"&gt;[23]&lt;/style&gt;&lt;/DisplayText&gt;&lt;record&gt;&lt;rec-number&gt;98&lt;/rec-number&gt;&lt;foreign-keys&gt;&lt;key app="EN" db-id="arr5adasyrtr20exppexfx0y22a0rfvsdxsf" timestamp="1519716785"&gt;98&lt;/key&gt;&lt;/foreign-keys&gt;&lt;ref-type name="Journal Article"&gt;17&lt;/ref-type&gt;&lt;contributors&gt;&lt;authors&gt;&lt;author&gt;Schuster, D.&lt;/author&gt;&lt;author&gt;Waltenberger, B.&lt;/author&gt;&lt;author&gt;Kirchmair, J.&lt;/author&gt;&lt;author&gt;Distinto, S.&lt;/author&gt;&lt;author&gt;Markt, P.&lt;/author&gt;&lt;author&gt;Stuppner, H.&lt;/author&gt;&lt;author&gt;Rollinger, J. M.&lt;/author&gt;&lt;author&gt;Wolber, G.&lt;/author&gt;&lt;/authors&gt;&lt;/contributors&gt;&lt;titles&gt;&lt;title&gt;Predicting cyclooxygenase inhibition by three-dimensional pharmacophore profiling. Part I: Model generation, Validation and applicability in ethnopharmacology&lt;/title&gt;&lt;secondary-title&gt;Mol. Inf.&lt;/secondary-title&gt;&lt;/titles&gt;&lt;periodical&gt;&lt;full-title&gt;Mol. Inf.&lt;/full-title&gt;&lt;/periodical&gt;&lt;pages&gt;75-86&lt;/pages&gt;&lt;volume&gt;29&lt;/volume&gt;&lt;number&gt;1-2&lt;/number&gt;&lt;section&gt;75&lt;/section&gt;&lt;dates&gt;&lt;year&gt;2010&lt;/year&gt;&lt;/dates&gt;&lt;urls&gt;&lt;/urls&gt;&lt;electronic-resource-num&gt;10.1002/minf.200900071.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COX-2-6COX3_LS3-01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PGH2_HUMAN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&lt;EndNote&gt;&lt;Cite&gt;&lt;Author&gt;Schuster&lt;/Author&gt;&lt;Year&gt;2010&lt;/Year&gt;&lt;RecNum&gt;98&lt;/RecNum&gt;&lt;DisplayText&gt;&lt;style size="10"&gt;[23]&lt;/style&gt;&lt;/DisplayText&gt;&lt;record&gt;&lt;rec-number&gt;98&lt;/rec-number&gt;&lt;foreign-keys&gt;&lt;key app="EN" db-id="arr5adasyrtr20exppexfx0y22a0rfvsdxsf" timestamp="1519716785"&gt;98&lt;/key&gt;&lt;/foreign-keys&gt;&lt;ref-type name="Journal Article"&gt;17&lt;/ref-type&gt;&lt;contributors&gt;&lt;authors&gt;&lt;author&gt;Schuster, D.&lt;/author&gt;&lt;author&gt;Waltenberger, B.&lt;/author&gt;&lt;author&gt;Kirchmair, J.&lt;/author&gt;&lt;author&gt;Distinto, S.&lt;/author&gt;&lt;author&gt;Markt, P.&lt;/author&gt;&lt;author&gt;Stuppner, H.&lt;/author&gt;&lt;author&gt;Rollinger, J. M.&lt;/author&gt;&lt;author&gt;Wolber, G.&lt;/author&gt;&lt;/authors&gt;&lt;/contributors&gt;&lt;titles&gt;&lt;title&gt;Predicting cyclooxygenase inhibition by three-dimensional pharmacophore profiling. Part I: Model generation, Validation and applicability in ethnopharmacology&lt;/title&gt;&lt;secondary-title&gt;Mol. Inf.&lt;/secondary-title&gt;&lt;/titles&gt;&lt;periodical&gt;&lt;full-title&gt;Mol. Inf.&lt;/full-title&gt;&lt;/periodical&gt;&lt;pages&gt;75-86&lt;/pages&gt;&lt;volume&gt;29&lt;/volume&gt;&lt;number&gt;1-2&lt;/number&gt;&lt;section&gt;75&lt;/section&gt;&lt;dates&gt;&lt;year&gt;2010&lt;/year&gt;&lt;/dates&gt;&lt;urls&gt;&lt;/urls&gt;&lt;electronic-resource-num&gt;10.1002/minf.200900071.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[23]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PPARa-1i7g-az2-2.24-x-1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PPARa-1i7g-az2-2.24-x-1-s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PPARa-1i7g-az2-2.24-x-2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PPARa-1k7l-544-2.50-p-1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PPARa-1k7l-544-2.50-p-1-s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PPARa-1k7l-544-2.50-p-2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PPARa-1k7l-544-2.50-p-2-s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PPARa-1kkq-471-3.00-x-1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PPARa-1kkq-471-3.00-x-1-s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PPARa-P007-1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PPARA_HUMAN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PPARd-1gwx-433-2.50-p-1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PPARd-1gwx-433-2.50-p-1-s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PPARd-1y0s-331-2.65-p-1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PPARd-1y0s-331-2.65-p-1-s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lastRenderedPageBreak/>
              <w:t>PPARd-1y0s-331-2.65-p-2-s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PPARd-1y0s-331-2.65-p-3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PPARd-1y0s-331-2.65-p-3-s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PPARd-2awh-vca-2.00-p-1-s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PPARd-2awh-vca-2.00-p-2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PPARd-2awh-vca-2.00-p-2-s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PPARd-2b50-vca-2.00-p-1-s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PPARd-2b50-vca-2.00-p-2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PPARd-2b50-vca-2.00-p-2-s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PPARd-2baw-vca-2.30-p-1-s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PPARd-2j14-gni-2.80-p-1-s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PPARd-3gwx-epa-2.40-p-1-s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PPARd-3gwx-epa-2.40-p-2-s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PPARD_HUMAN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PPARg-1fm6-brl-2.10-p-1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PPARg-1fm6-brl-2.10-p-1-s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PPARg-1fm9-570-2.10-x-1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PPARg-1fm9-570-2.10-x-1-s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PPARg-1fm9-570-2.10-x-2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PPARg-1fm9-570-2.10-x-2-s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PPARg-1i7i-az2-2.35-x-1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PPARg-1i7i-az2-2.35-x-1-s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PPARg-1k74-544-2.30-p-1-s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PPARg-1knu-ypa-2.50-p-1-s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PPARg-1knu-ypa-2.50-p-2-s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PPARg-1nyx-drf-2.65-p-1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PPARg-1nyx-drf-2.65-p-1-s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PPARg-1nyx-drf-2.65-p-2-s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PPARg-1wm0-plb-2.90-p-1-s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PPARg-1zeo-c01-2.50-p-1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PPARg-1zeo-c01-2.50-p-1-s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PPARg-1zgy-brl-1.80-p-1-s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PPARg-2ath-3ea-2.28-p-1-s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PPARg-2f4b-eha-2.07-p-1-s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PPARg-2fvj-ro0-1.99-p-1-s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PPARg-2g0g-sp0-2.54-p-1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PPARg-2g0g-sp0-2.54-p-1-s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PPARg-2g0h-sp3-2.30-p-1-s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PPARg-2gtk-208-2.10-p-1-s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PPARg-2hfp-nsi-2.00-p-1-s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PPARg-2prg-brl-2.30-p-1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PPARg-2prg-brl-2.30-p-1-s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PPARg-2q59-240-2.20-p-1-s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PPARg-4prg-072-2.90-p-1-s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PPARg-P002-1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PPARG_HUMAN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&lt;EndNote&gt;&lt;Cite&gt;&lt;Author&gt;Markt&lt;/Author&gt;&lt;Year&gt;2008&lt;/Year&gt;&lt;RecNum&gt;124&lt;/RecNum&gt;&lt;DisplayText&gt;&lt;style size="10"&gt;[24]&lt;/style&gt;&lt;/DisplayText&gt;&lt;record&gt;&lt;rec-number&gt;124&lt;/rec-number&gt;&lt;foreign-keys&gt;&lt;key app="EN" db-id="arr5adasyrtr20exppexfx0y22a0rfvsdxsf" timestamp="1519716789"&gt;124&lt;/key&gt;&lt;/foreign-keys&gt;&lt;ref-type name="Thesis"&gt;32&lt;/ref-type&gt;&lt;contributors&gt;&lt;authors&gt;&lt;author&gt;Markt, P.&lt;/author&gt;&lt;/authors&gt;&lt;/contributors&gt;&lt;titles&gt;&lt;title&gt;3D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575-590&lt;/title&gt;&lt;secondary-title&gt;Institut für Phamrazie/Pharmazeutische Chemie&lt;/secondary-title&gt;&lt;/titles&gt;&lt;volume&gt;Dr. rer. nat.&lt;/volume&gt;&lt;dates&gt;&lt;year&gt;2008&lt;/year&gt;&lt;/dates&gt;&lt;pub-location&gt;Innsbruck&lt;/pub-location&gt;&lt;publisher&gt;Leopold-Franzens Universität Innsbruck&lt;/publisher&gt;&lt;urls&gt;&lt;/urls&gt;&lt;/record&gt;&lt;/Cite&gt;&lt;/EndNote&gt;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[24]</w:t>
            </w:r>
            <w:r w:rsidRPr="009E30C5">
              <w:fldChar w:fldCharType="end"/>
            </w:r>
          </w:p>
        </w:tc>
      </w:tr>
      <w:tr w:rsidR="000D13CE" w:rsidRPr="00BD493D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mPGES-1-Hypo_62_01-non-acidic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PTGES_HUMAN</w:t>
            </w:r>
          </w:p>
        </w:tc>
        <w:tc>
          <w:tcPr>
            <w:tcW w:w="850" w:type="dxa"/>
          </w:tcPr>
          <w:p w:rsidR="000D13CE" w:rsidRPr="00F6254F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&lt;EndNote&gt;&lt;Cite&gt;&lt;Author&gt;Noha&lt;/Author&gt;&lt;Year&gt;2015&lt;/Year&gt;&lt;RecNum&gt;99&lt;/RecNum&gt;&lt;DisplayText&gt;&lt;style size="10"&gt;[25]&lt;/style&gt;&lt;/DisplayText&gt;&lt;record&gt;&lt;rec-number&gt;99&lt;/rec-number&gt;&lt;foreign-keys&gt;&lt;key app="EN" db-id="arr5adasyrtr20exppexfx0y22a0rfvsdxsf" timestamp="1519716786"&gt;99&lt;/key&gt;&lt;/foreign-keys&gt;&lt;ref-type name="Journal Article"&gt;17&lt;/ref-type&gt;&lt;contributors&gt;&lt;authors&gt;&lt;author&gt;Noha, S. M.&lt;/author&gt;&lt;author&gt;Fischer, K.&lt;/author&gt;&lt;author&gt;Koeberle, A.&lt;/author&gt;&lt;author&gt;Garscha, U.&lt;/author&gt;&lt;author&gt;Werz, O.&lt;/author&gt;&lt;author&gt;Schuster, D.&lt;/author&gt;&lt;/authors&gt;&lt;/contributors&gt;&lt;titles&gt;&lt;title&gt;Discovery of novel, non-acidic mPGES-1 Inhibitors by virtual Screening with multistep protocol&lt;/title&gt;&lt;secondary-title&gt;Bioorg. Med. Chem.&lt;/secondary-title&gt;&lt;/titles&gt;&lt;periodical&gt;&lt;full-title&gt;Bioorg. Med. Chem.&lt;/full-title&gt;&lt;/periodical&gt;&lt;pages&gt;4839-4845&lt;/pages&gt;&lt;volume&gt;23&lt;/volume&gt;&lt;section&gt;4839&lt;/section&gt;&lt;dates&gt;&lt;year&gt;2015&lt;/year&gt;&lt;/dates&gt;&lt;urls&gt;&lt;/urls&gt;&lt;/record&gt;&lt;/Cite&gt;&lt;/EndNote&gt;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[25]</w:t>
            </w:r>
            <w:r w:rsidRPr="009E30C5">
              <w:fldChar w:fldCharType="end"/>
            </w:r>
          </w:p>
        </w:tc>
      </w:tr>
      <w:tr w:rsidR="000D13CE" w:rsidRPr="00BD493D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mPGES-1-X019-1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PTGES_HUMAN</w:t>
            </w:r>
          </w:p>
        </w:tc>
        <w:tc>
          <w:tcPr>
            <w:tcW w:w="850" w:type="dxa"/>
          </w:tcPr>
          <w:p w:rsidR="000D13CE" w:rsidRPr="00F6254F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&lt;EndNote&gt;&lt;Cite&gt;&lt;Author&gt;Noha&lt;/Author&gt;&lt;Year&gt;2015&lt;/Year&gt;&lt;RecNum&gt;99&lt;/RecNum&gt;&lt;DisplayText&gt;&lt;style size="10"&gt;[25]&lt;/style&gt;&lt;/DisplayText&gt;&lt;record&gt;&lt;rec-number&gt;99&lt;/rec-number&gt;&lt;foreign-keys&gt;&lt;key app="EN" db-id="arr5adasyrtr20exppexfx0y22a0rfvsdxsf" timestamp="1519716786"&gt;99&lt;/key&gt;&lt;/foreign-keys&gt;&lt;ref-type name="Journal Article"&gt;17&lt;/ref-type&gt;&lt;contributors&gt;&lt;authors&gt;&lt;author&gt;Noha, S. M.&lt;/author&gt;&lt;author&gt;Fischer, K.&lt;/author&gt;&lt;author&gt;Koeberle, A.&lt;/author&gt;&lt;author&gt;Garscha, U.&lt;/author&gt;&lt;author&gt;Werz, O.&lt;/author&gt;&lt;author&gt;Schuster, D.&lt;/author&gt;&lt;/authors&gt;&lt;/contributors&gt;&lt;titles&gt;&lt;title&gt;Discovery of novel, non-acidic mPGES-1 Inhibitors by virtual Screening with multistep protocol&lt;/title&gt;&lt;secondary-title&gt;Bioorg. Med. Chem.&lt;/secondary-title&gt;&lt;/titles&gt;&lt;periodical&gt;&lt;full-title&gt;Bioorg. Med. Chem.&lt;/full-title&gt;&lt;/periodical&gt;&lt;pages&gt;4839-4845&lt;/pages&gt;&lt;volume&gt;23&lt;/volume&gt;&lt;section&gt;4839&lt;/section&gt;&lt;dates&gt;&lt;year&gt;2015&lt;/year&gt;&lt;/dates&gt;&lt;urls&gt;&lt;/urls&gt;&lt;/record&gt;&lt;/Cite&gt;&lt;/EndNote&gt;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[25]</w:t>
            </w:r>
            <w:r w:rsidRPr="009E30C5">
              <w:fldChar w:fldCharType="end"/>
            </w:r>
          </w:p>
        </w:tc>
      </w:tr>
      <w:tr w:rsidR="000D13CE" w:rsidRPr="00BD493D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mPGES-1-X019-2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PTGES_HUMAN</w:t>
            </w:r>
          </w:p>
        </w:tc>
        <w:tc>
          <w:tcPr>
            <w:tcW w:w="850" w:type="dxa"/>
          </w:tcPr>
          <w:p w:rsidR="000D13CE" w:rsidRPr="00F6254F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&lt;EndNote&gt;&lt;Cite&gt;&lt;Author&gt;Noha&lt;/Author&gt;&lt;Year&gt;2015&lt;/Year&gt;&lt;RecNum&gt;99&lt;/RecNum&gt;&lt;DisplayText&gt;&lt;style size="10"&gt;[25]&lt;/style&gt;&lt;/DisplayText&gt;&lt;record&gt;&lt;rec-number&gt;99&lt;/rec-number&gt;&lt;foreign-keys&gt;&lt;key app="EN" db-id="arr5adasyrtr20exppexfx0y22a0rfvsdxsf" timestamp="1519716786"&gt;99&lt;/key&gt;&lt;/foreign-keys&gt;&lt;ref-type name="Journal Article"&gt;17&lt;/ref-type&gt;&lt;contributors&gt;&lt;authors&gt;&lt;author&gt;Noha, S. M.&lt;/author&gt;&lt;author&gt;Fischer, K.&lt;/author&gt;&lt;author&gt;Koeberle, A.&lt;/author&gt;&lt;author&gt;Garscha, U.&lt;/author&gt;&lt;author&gt;Werz, O.&lt;/author&gt;&lt;author&gt;Schuster, D.&lt;/author&gt;&lt;/authors&gt;&lt;/contributors&gt;&lt;titles&gt;&lt;title&gt;Discovery of novel, non-acidic mPGES-1 Inhibitors by virtual Screening with multistep protocol&lt;/title&gt;&lt;secondary-title&gt;Bioorg. Med. Chem.&lt;/secondary-title&gt;&lt;/titles&gt;&lt;periodical&gt;&lt;full-title&gt;Bioorg. Med. Chem.&lt;/full-title&gt;&lt;/periodical&gt;&lt;pages&gt;4839-4845&lt;/pages&gt;&lt;volume&gt;23&lt;/volume&gt;&lt;section&gt;4839&lt;/section&gt;&lt;dates&gt;&lt;year&gt;2015&lt;/year&gt;&lt;/dates&gt;&lt;urls&gt;&lt;/urls&gt;&lt;/record&gt;&lt;/Cite&gt;&lt;/EndNote&gt;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[25]</w:t>
            </w:r>
            <w:r w:rsidRPr="009E30C5">
              <w:fldChar w:fldCharType="end"/>
            </w:r>
          </w:p>
        </w:tc>
      </w:tr>
      <w:tr w:rsidR="000D13CE" w:rsidRPr="00BD493D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mPGES-1-model-LS3-01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PTGES_HUMAN</w:t>
            </w:r>
          </w:p>
        </w:tc>
        <w:tc>
          <w:tcPr>
            <w:tcW w:w="850" w:type="dxa"/>
          </w:tcPr>
          <w:p w:rsidR="000D13CE" w:rsidRPr="00F6254F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&lt;EndNote&gt;&lt;Cite&gt;&lt;Author&gt;Noha&lt;/Author&gt;&lt;Year&gt;2015&lt;/Year&gt;&lt;RecNum&gt;99&lt;/RecNum&gt;&lt;DisplayText&gt;&lt;style size="10"&gt;[25]&lt;/style&gt;&lt;/DisplayText&gt;&lt;record&gt;&lt;rec-number&gt;99&lt;/rec-number&gt;&lt;foreign-keys&gt;&lt;key app="EN" db-id="arr5adasyrtr20exppexfx0y22a0rfvsdxsf" timestamp="1519716786"&gt;99&lt;/key&gt;&lt;/foreign-keys&gt;&lt;ref-type name="Journal Article"&gt;17&lt;/ref-type&gt;&lt;contributors&gt;&lt;authors&gt;&lt;author&gt;Noha, S. M.&lt;/author&gt;&lt;author&gt;Fischer, K.&lt;/author&gt;&lt;author&gt;Koeberle, A.&lt;/author&gt;&lt;author&gt;Garscha, U.&lt;/author&gt;&lt;author&gt;Werz, O.&lt;/author&gt;&lt;author&gt;Schuster, D.&lt;/author&gt;&lt;/authors&gt;&lt;/contributors&gt;&lt;titles&gt;&lt;title&gt;Discovery of novel, non-acidic mPGES-1 Inhibitors by virtual Screening with multistep protocol&lt;/title&gt;&lt;secondary-title&gt;Bioorg. Med. Chem.&lt;/secondary-title&gt;&lt;/titles&gt;&lt;periodical&gt;&lt;full-title&gt;Bioorg. Med. Chem.&lt;/full-title&gt;&lt;/periodical&gt;&lt;pages&gt;4839-4845&lt;/pages&gt;&lt;volume&gt;23&lt;/volume&gt;&lt;section&gt;4839&lt;/section&gt;&lt;dates&gt;&lt;year&gt;2015&lt;/year&gt;&lt;/dates&gt;&lt;urls&gt;&lt;/urls&gt;&lt;/record&gt;&lt;/Cite&gt;&lt;/EndNote&gt;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[25]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PTP1b-1bzc-tpi-2.35-d-2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PTP1b-1bzh-flt-2.10-d-1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lastRenderedPageBreak/>
              <w:t>PTP1b-1bzj-pic-2.25-d-1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PTP1b-1c83-oai-1.80-d-1-s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PTP1b-1c83-oai-1.80-d-2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PTP1b-1c83-oai-1.80-d-2-s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PTP1b-1c84-761-2.35-d-1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PTP1b-1c84-761-2.35-d-1-s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PTP1b-1c84-761-2.35-d-2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PTP1b-1c84-761-2.35-d-2-s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PTP1b-1c84-761-2.35-d-3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PTP1b-1c84-761-2.35-d-3-s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PTP1b-1c85-oba-2.72-d-1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PTP1b-1c85-oba-2.72-d-1-s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PTP1b-1c86-opa-2.30-d-1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PTP1b-1c86-opa-2.30-d-1-s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PTP1b-1c87-opa-2.10-d-1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PTP1b-1c87-opa-2.10-d-1-s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PTP1b-1c88-ota-1.80-d-1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PTP1b-1ecv-878-1.95-d-1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PTP1b-1ecv-878-1.95-d-1-s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PTP1b-1ecv-878-1.95-d-2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PTP1b-1ecv-878-1.95-d-2-s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PTP1b-1ecv-878-1.95-d-3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PTP1b-1ecv-878-1.95-d-3-s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PTP1b-1g7g-inx-2.20-d-1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PTP1b-1gfy-col-2.13-d-1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PTP1b-1gfy-col-2.13-d-1-s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PTP1b-1jf7-tbh-2.20-d-1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PTP1b-1kak-fnp-2.50-d-1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PTP1b-1kak-fnp-2.50-d-2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PTP1b-1l8g-dbd-2.50-d-1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PTP1b-1nl9-989-2.40-d-1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PTP1b-1nl9-989-2.40-d-1-s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PTP1b-1nny-515-2.40-d-1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PTP1b-1no6-794-2.40-d-1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PTP1b-1no6-794-2.40-d-1-s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PTP1b-1nwl-964-2.40-d-1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PTP1b-1nwl-964-2.40-d-1-s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PTP1b-1nz7-901-2.40-d-1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PTP1b-1ony-588-2.15-d-1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PTP1b-1ony-588-2.15-d-1-s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PTP1b-1onz-968-2.40-d-1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PTP1b-1onz-968-2.40-d-1-s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PTP1b-1ph0-418-2.20-d-1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PTP1b-1ph0-418-2.20-d-2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PTP1b-1ph0-418-2.20-d-2-s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PTP1b-1pxh-sna-2.15-d-1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PTP1b-1pyn-941-2.20-d-1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PTP1b-1q1m-234-2.60-d-1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PTP1b-1q6j-335-2.20-d-1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PTP1b-1q6j-335-2.20-d-1-s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lastRenderedPageBreak/>
              <w:t>PTP1b-1q6m-p27-2.20-d-1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PTP1b-1q6m-p27-2.20-d-1-s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PTP1b-1q6n-p90-2.10-d-1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PTP1b-1q6n-p90-2.10-d-1-s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PTP1b-1q6p-213-2.30-d-1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PTP1b-1q6s-214-2.20-d-1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PTP1b-1q6s-214-2.20-d-1-s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PTP1b-1q6t-600-2.30-d-1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PTP1b-1qxk-429-2.30-d-1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PTP1b-2bgd-t1d-2.40-d-1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PTP1b-2cne-dfj-1.80-d-1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PTP1b-2cne-dfj-1.80-d-1-s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PTP1b-2cne-dfj-1.80-d-2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PTP1b-2cne-dfj-1.80-d-2-s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PTP1b-2cnf-f32-2.20-d-1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PTP1b-2cnf-f32-2.20-d-1-s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PTP1b-2cnf-f32-2.20-d-2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PTP1b-2cnf-f32-2.20-d-2-s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PTP1b-2cng-ize-1.90-d-1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PTP1b-2cng-ize-1.90-d-1-s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PTP1b-2cnh-izb-1.80-d-1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PTP1b-2cnh-izb-1.80-d-1-s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PTP1b-2cni-izf-2.00-d-1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PTP1b-2cni-izf-2.00-d-1-s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PTP2b-1g7f-inz-1.80-d-1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LS3-03b-1C85-1-model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LS3-03b-1C85-2-model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LS3-03b-1PH0-model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LS3-03b-1PYN-model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LS3-03b-1Q6S-model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LS3-03b-1T49-model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LS3-03b-2CM7-model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LS3-03b-2CNG-model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LS3-03b-2F71-model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LS3-03b-2QBS-model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PTN1_HUMAN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9E30C5">
              <w:fldChar w:fldCharType="begin"/>
            </w:r>
            <w:r>
              <w:instrText xml:space="preserve"> ADDIN EN.CITE &lt;EndNote&gt;&lt;Cite&gt;&lt;Author&gt;Herdlinger&lt;/Author&gt;&lt;Year&gt;2016&lt;/Year&gt;&lt;RecNum&gt;545&lt;/RecNum&gt;&lt;DisplayText&gt;&lt;style size="10"&gt;[26]&lt;/style&gt;&lt;/DisplayText&gt;&lt;record&gt;&lt;rec-number&gt;545&lt;/rec-number&gt;&lt;foreign-keys&gt;&lt;key app="EN" db-id="arr5adasyrtr20exppexfx0y22a0rfvsdxsf" timestamp="1570447441"&gt;545&lt;/key&gt;&lt;/foreign-keys&gt;&lt;ref-type name="Thesis"&gt;32&lt;/ref-type&gt;&lt;contributors&gt;&lt;authors&gt;&lt;author&gt;Herdlinger, Sonja&lt;/author&gt;&lt;/authors&gt;&lt;/contributors&gt;&lt;titles&gt;&lt;title&gt;Computer-assisted structure-activity studies on protein tyrosine phosphatase 1B (PTP1B)-inhibitors&lt;/title&gt;&lt;secondary-title&gt;Institut für Phamrazie/Pharmazeutische Chemie&lt;/secondary-title&gt;&lt;/titles&gt;&lt;pages&gt;157 Seiten, Illustrationen, Diagramme, 1 DVD&lt;/pages&gt;&lt;volume&gt;Mag. pharm.&lt;/volume&gt;&lt;keywords&gt;&lt;keyword&gt;Hochschulschrift$$QHochschulschrift&lt;/keyword&gt;&lt;/keywords&gt;&lt;dates&gt;&lt;year&gt;2016&lt;/year&gt;&lt;/dates&gt;&lt;pub-location&gt;Innsbruck&lt;/pub-location&gt;&lt;publisher&gt;Leopold-Franzens Universität Innsbruck&lt;/publisher&gt;&lt;urls&gt;&lt;related-urls&gt;&lt;url&gt;&lt;style face="underline" font="default" size="100%"&gt;https://permalink.obvsg.at/AC13481365&lt;/style&gt;&lt;/url&gt;&lt;/related-urls&gt;&lt;/urls&gt;&lt;/record&gt;&lt;/Cite&gt;&lt;/EndNote&gt;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[26]</w:t>
            </w:r>
            <w:r w:rsidRPr="009E30C5">
              <w:fldChar w:fldCharType="end"/>
            </w:r>
          </w:p>
        </w:tc>
      </w:tr>
      <w:tr w:rsidR="000D13CE" w:rsidRPr="00BD493D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IKK2-3rzf-xnm-4.00-n-1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Q6INT1_XENLA</w:t>
            </w:r>
          </w:p>
        </w:tc>
        <w:tc>
          <w:tcPr>
            <w:tcW w:w="850" w:type="dxa"/>
          </w:tcPr>
          <w:p w:rsidR="000D13CE" w:rsidRPr="00F6254F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&lt;EndNote&gt;&lt;Cite&gt;&lt;Author&gt;Noha&lt;/Author&gt;&lt;Year&gt;2011&lt;/Year&gt;&lt;RecNum&gt;548&lt;/RecNum&gt;&lt;DisplayText&gt;&lt;style size="10"&gt;[27]&lt;/style&gt;&lt;/DisplayText&gt;&lt;record&gt;&lt;rec-number&gt;548&lt;/rec-number&gt;&lt;foreign-keys&gt;&lt;key app="EN" db-id="arr5adasyrtr20exppexfx0y22a0rfvsdxsf" timestamp="1570450450"&gt;548&lt;/key&gt;&lt;/foreign-keys&gt;&lt;ref-type name="Journal Article"&gt;17&lt;/ref-type&gt;&lt;contributors&gt;&lt;authors&gt;&lt;author&gt;Noha, S. M.&lt;/author&gt;&lt;author&gt;Atanasov, A. G.&lt;/author&gt;&lt;author&gt;Schuster, D.&lt;/author&gt;&lt;author&gt;Markt, P.&lt;/author&gt;&lt;author&gt;Fakhrudin, N.&lt;/author&gt;&lt;author&gt;Heiss, E. H.&lt;/author&gt;&lt;author&gt;Schrammel, O.&lt;/author&gt;&lt;author&gt;Rollinger, J. M.&lt;/author&gt;&lt;author&gt;Stuppner, H.&lt;/author&gt;&lt;author&gt;Dirsch, V. M.&lt;/author&gt;&lt;author&gt;Wolber, G.&lt;/author&gt;&lt;/authors&gt;&lt;/contributors&gt;&lt;titles&gt;&lt;title&gt;Discovery of a novel IKK-β inhibitor by ligand-based virtual screening techniques&lt;/title&gt;&lt;secondary-title&gt;Bioorg. Med. Chem. Lett.&lt;/secondary-title&gt;&lt;/titles&gt;&lt;periodical&gt;&lt;full-title&gt;Bioorg. Med. Chem. Lett.&lt;/full-title&gt;&lt;/periodical&gt;&lt;pages&gt;577-583&lt;/pages&gt;&lt;volume&gt;21&lt;/volume&gt;&lt;number&gt;1&lt;/number&gt;&lt;keywords&gt;&lt;keyword&gt;I kappa B kinase β&lt;/keyword&gt;&lt;keyword&gt;IKK-β&lt;/keyword&gt;&lt;keyword&gt;Virtual screening&lt;/keyword&gt;&lt;keyword&gt;Pharmacophore&lt;/keyword&gt;&lt;keyword&gt;Shape-based screening&lt;/keyword&gt;&lt;/keywords&gt;&lt;dates&gt;&lt;year&gt;2011&lt;/year&gt;&lt;pub-dates&gt;&lt;date&gt;2011/01/01/&lt;/date&gt;&lt;/pub-dates&gt;&lt;/dates&gt;&lt;isbn&gt;0960-894X&lt;/isbn&gt;&lt;urls&gt;&lt;related-urls&gt;&lt;url&gt;&lt;style face="underline" font="default" size="100%"&gt;http://www.sciencedirect.com/science/article/pii/S0960894X1001512X&lt;/style&gt;&lt;/url&gt;&lt;/related-urls&gt;&lt;/urls&gt;&lt;electronic-resource-num&gt;&lt;style face="underline" font="default" size="100%"&gt;https://doi.org/10.1016/j.bmcl.2010.10.051&lt;/style&gt;&lt;/electronic-resource-num&gt;&lt;/record&gt;&lt;/Cite&gt;&lt;/EndNote&gt;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[27]</w:t>
            </w:r>
            <w:r w:rsidRPr="009E30C5">
              <w:fldChar w:fldCharType="end"/>
            </w:r>
          </w:p>
        </w:tc>
      </w:tr>
      <w:tr w:rsidR="000D13CE" w:rsidRPr="00BD493D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IKK2-N001-6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Q6INT1_XENLA</w:t>
            </w:r>
          </w:p>
        </w:tc>
        <w:tc>
          <w:tcPr>
            <w:tcW w:w="850" w:type="dxa"/>
          </w:tcPr>
          <w:p w:rsidR="000D13CE" w:rsidRPr="00F6254F" w:rsidRDefault="000D13CE" w:rsidP="000D13CE">
            <w:pPr>
              <w:pStyle w:val="MDPI42tablebody"/>
              <w:rPr>
                <w:lang w:val="de-AT"/>
              </w:rPr>
            </w:pPr>
            <w:r w:rsidRPr="009E30C5">
              <w:fldChar w:fldCharType="begin"/>
            </w:r>
            <w:r>
              <w:instrText xml:space="preserve"> ADDIN EN.CITE &lt;EndNote&gt;&lt;Cite&gt;&lt;Author&gt;Noha&lt;/Author&gt;&lt;Year&gt;2011&lt;/Year&gt;&lt;RecNum&gt;548&lt;/RecNum&gt;&lt;DisplayText&gt;&lt;style size="10"&gt;[27]&lt;/style&gt;&lt;/DisplayText&gt;&lt;record&gt;&lt;rec-number&gt;548&lt;/rec-number&gt;&lt;foreign-keys&gt;&lt;key app="EN" db-id="arr5adasyrtr20exppexfx0y22a0rfvsdxsf" timestamp="1570450450"&gt;548&lt;/key&gt;&lt;/foreign-keys&gt;&lt;ref-type name="Journal Article"&gt;17&lt;/ref-type&gt;&lt;contributors&gt;&lt;authors&gt;&lt;author&gt;Noha, S. M.&lt;/author&gt;&lt;author&gt;Atanasov, A. G.&lt;/author&gt;&lt;author&gt;Schuster, D.&lt;/author&gt;&lt;author&gt;Markt, P.&lt;/author&gt;&lt;author&gt;Fakhrudin, N.&lt;/author&gt;&lt;author&gt;Heiss, E. H.&lt;/author&gt;&lt;author&gt;Schrammel, O.&lt;/author&gt;&lt;author&gt;Rollinger, J. M.&lt;/author&gt;&lt;author&gt;Stuppner, H.&lt;/author&gt;&lt;author&gt;Dirsch, V. M.&lt;/author&gt;&lt;author&gt;Wolber, G.&lt;/author&gt;&lt;/authors&gt;&lt;/contributors&gt;&lt;titles&gt;&lt;title&gt;Discovery of a novel IKK-β inhibitor by ligand-based virtual screening techniques&lt;/title&gt;&lt;secondary-title&gt;Bioorg. Med. Chem. Lett.&lt;/secondary-title&gt;&lt;/titles&gt;&lt;periodical&gt;&lt;full-title&gt;Bioorg. Med. Chem. Lett.&lt;/full-title&gt;&lt;/periodical&gt;&lt;pages&gt;577-583&lt;/pages&gt;&lt;volume&gt;21&lt;/volume&gt;&lt;number&gt;1&lt;/number&gt;&lt;keywords&gt;&lt;keyword&gt;I kappa B kinase β&lt;/keyword&gt;&lt;keyword&gt;IKK-β&lt;/keyword&gt;&lt;keyword&gt;Virtual screening&lt;/keyword&gt;&lt;keyword&gt;Pharmacophore&lt;/keyword&gt;&lt;keyword&gt;Shape-based screening&lt;/keyword&gt;&lt;/keywords&gt;&lt;dates&gt;&lt;year&gt;2011&lt;/year&gt;&lt;pub-dates&gt;&lt;date&gt;2011/01/01/&lt;/date&gt;&lt;/pub-dates&gt;&lt;/dates&gt;&lt;isbn&gt;0960-894X&lt;/isbn&gt;&lt;urls&gt;&lt;related-urls&gt;&lt;url&gt;&lt;style face="underline" font="default" size="100%"&gt;http://www.sciencedirect.com/science/article/pii/S0960894X1001512X&lt;/style&gt;&lt;/url&gt;&lt;/related-urls&gt;&lt;/urls&gt;&lt;electronic-resource-num&gt;&lt;style face="underline" font="default" size="100%"&gt;https://doi.org/10.1016/j.bmcl.2010.10.051&lt;/style&gt;&lt;/electronic-resource-num&gt;&lt;/record&gt;&lt;/Cite&gt;&lt;/EndNote&gt;</w:instrText>
            </w:r>
            <w:r w:rsidRPr="009E30C5">
              <w:fldChar w:fldCharType="separate"/>
            </w:r>
            <w:r>
              <w:rPr>
                <w:noProof/>
              </w:rPr>
              <w:t>[27]</w:t>
            </w:r>
            <w:r w:rsidRPr="009E30C5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5a-red-R003-2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S5A2_HUMAN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>
              <w:fldChar w:fldCharType="begin"/>
            </w:r>
            <w:r>
              <w:instrText xml:space="preserve"> ADDIN EN.CITE &lt;EndNote&gt;&lt;Cite&gt;&lt;Author&gt;Rhöse&lt;/Author&gt;&lt;Year&gt;2010&lt;/Year&gt;&lt;RecNum&gt;598&lt;/RecNum&gt;&lt;DisplayText&gt;&lt;style size="10"&gt;[28]&lt;/style&gt;&lt;/DisplayText&gt;&lt;record&gt;&lt;rec-number&gt;598&lt;/rec-number&gt;&lt;foreign-keys&gt;&lt;key app="EN" db-id="arr5adasyrtr20exppexfx0y22a0rfvsdxsf" timestamp="1589872769"&gt;598&lt;/key&gt;&lt;/foreign-keys&gt;&lt;ref-type name="Thesis"&gt;32&lt;/ref-type&gt;&lt;contributors&gt;&lt;authors&gt;&lt;author&gt;Rhöse, Stefan Gerhard&lt;/author&gt;&lt;/authors&gt;&lt;/contributors&gt;&lt;titles&gt;&lt;title&gt;Pharmacophore modeling of antiproliferative compounds: estrogen receptor subtype-selective ligands and steroid 5α reductase inhibitors&lt;/title&gt;&lt;secondary-title&gt;Institut für Phamrazie/Pharmazeutische Chemie&lt;/secondary-title&gt;&lt;/titles&gt;&lt;pages&gt;90 Bl., Ill., graph. Darst.&lt;/pages&gt;&lt;volume&gt;Mag. pharm.&lt;/volume&gt;&lt;keywords&gt;&lt;keyword&gt;Pharmakophore Gruppe&lt;/keyword&gt;&lt;keyword&gt;Molekulardesign&lt;/keyword&gt;&lt;keyword&gt;Östrogenrezeptor&lt;/keyword&gt;&lt;keyword&gt;Antagonist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size="100%"&gt;https://bibsearch.uibk.ac.at/AC08352758&lt;/style&gt;&lt;/url&gt;&lt;/related-urls&gt;&lt;/urls&gt;&lt;/record&gt;&lt;/Cite&gt;&lt;/EndNote&gt;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[28]</w:t>
            </w:r>
            <w:r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5a-red-R003-4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DS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S5A2_HUMAN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>
              <w:fldChar w:fldCharType="begin"/>
            </w:r>
            <w:r>
              <w:instrText xml:space="preserve"> ADDIN EN.CITE &lt;EndNote&gt;&lt;Cite&gt;&lt;Author&gt;Rhöse&lt;/Author&gt;&lt;Year&gt;2010&lt;/Year&gt;&lt;RecNum&gt;598&lt;/RecNum&gt;&lt;DisplayText&gt;&lt;style size="10"&gt;[28]&lt;/style&gt;&lt;/DisplayText&gt;&lt;record&gt;&lt;rec-number&gt;598&lt;/rec-number&gt;&lt;foreign-keys&gt;&lt;key app="EN" db-id="arr5adasyrtr20exppexfx0y22a0rfvsdxsf" timestamp="1589872769"&gt;598&lt;/key&gt;&lt;/foreign-keys&gt;&lt;ref-type name="Thesis"&gt;32&lt;/ref-type&gt;&lt;contributors&gt;&lt;authors&gt;&lt;author&gt;Rhöse, Stefan Gerhard&lt;/author&gt;&lt;/authors&gt;&lt;/contributors&gt;&lt;titles&gt;&lt;title&gt;Pharmacophore modeling of antiproliferative compounds: estrogen receptor subtype-selective ligands and steroid 5α reductase inhibitors&lt;/title&gt;&lt;secondary-title&gt;Institut für Phamrazie/Pharmazeutische Chemie&lt;/secondary-title&gt;&lt;/titles&gt;&lt;pages&gt;90 Bl., Ill., graph. Darst.&lt;/pages&gt;&lt;volume&gt;Mag. pharm.&lt;/volume&gt;&lt;keywords&gt;&lt;keyword&gt;Pharmakophore Gruppe&lt;/keyword&gt;&lt;keyword&gt;Molekulardesign&lt;/keyword&gt;&lt;keyword&gt;Östrogenrezeptor&lt;/keyword&gt;&lt;keyword&gt;Antagonist&lt;/keyword&gt;&lt;/keywords&gt;&lt;dates&gt;&lt;year&gt;2010&lt;/year&gt;&lt;/dates&gt;&lt;pub-location&gt;Innsbruck&lt;/pub-location&gt;&lt;publisher&gt;Leopold-Franzens Universität Innsbruck&lt;/publisher&gt;&lt;urls&gt;&lt;related-urls&gt;&lt;url&gt;&lt;style face="underline" font="default" size="100%"&gt;https://bibsearch.uibk.ac.at/AC08352758&lt;/style&gt;&lt;/url&gt;&lt;/related-urls&gt;&lt;/urls&gt;&lt;/record&gt;&lt;/Cite&gt;&lt;/EndNote&gt;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[28]</w:t>
            </w:r>
            <w:r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STS-LS3.12-model10-mostafa-2012a-21-maltais-2009a-55-XVols-binding-site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STS_HUMAN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>
              <w:fldChar w:fldCharType="begin"/>
            </w:r>
            <w:r>
              <w:instrText xml:space="preserve"> ADDIN EN.CITE &lt;EndNote&gt;&lt;Cite&gt;&lt;Author&gt;Grienke&lt;/Author&gt;&lt;Year&gt;2020&lt;/Year&gt;&lt;RecNum&gt;597&lt;/RecNum&gt;&lt;DisplayText&gt;&lt;style size="10"&gt;[29]&lt;/style&gt;&lt;/DisplayText&gt;&lt;record&gt;&lt;rec-number&gt;597&lt;/rec-number&gt;&lt;foreign-keys&gt;&lt;key app="EN" db-id="arr5adasyrtr20exppexfx0y22a0rfvsdxsf" timestamp="1589872634"&gt;597&lt;/key&gt;&lt;/foreign-keys&gt;&lt;ref-type name="Journal Article"&gt;17&lt;/ref-type&gt;&lt;contributors&gt;&lt;authors&gt;&lt;author&gt;Grienke, U.&lt;/author&gt;&lt;author&gt;Kaserer, T.&lt;/author&gt;&lt;author&gt;Kirchweger, B.&lt;/author&gt;&lt;author&gt;Lambrinidis, G.&lt;/author&gt;&lt;author&gt;Kandel, R. T.&lt;/author&gt;&lt;author&gt;Foster, P. A.&lt;/author&gt;&lt;author&gt;Schuster, D.&lt;/author&gt;&lt;author&gt;Mikros, E.&lt;/author&gt;&lt;author&gt;Rollinger, J. M.&lt;/author&gt;&lt;/authors&gt;&lt;/contributors&gt;&lt;titles&gt;&lt;title&gt;Steroid sulfatase inhibiting lanostane triterpenes – Structure activity relationship and in silico insights&lt;/title&gt;&lt;secondary-title&gt;Bioorg. Chem.&lt;/secondary-title&gt;&lt;/titles&gt;&lt;periodical&gt;&lt;full-title&gt;Bioorg. Chem.&lt;/full-title&gt;&lt;/periodical&gt;&lt;pages&gt;103495&lt;/pages&gt;&lt;volume&gt;95&lt;/volume&gt;&lt;keywords&gt;&lt;keyword&gt;Steroid sulfatase&lt;/keyword&gt;&lt;keyword&gt;Polypores&lt;/keyword&gt;&lt;keyword&gt;Lanostane-type triterpenes&lt;/keyword&gt;&lt;keyword&gt;Virtual screening&lt;/keyword&gt;&lt;keyword&gt;Molecular docking&lt;/keyword&gt;&lt;/keywords&gt;&lt;dates&gt;&lt;year&gt;2020&lt;/year&gt;&lt;pub-dates&gt;&lt;date&gt;2020/01/01/&lt;/date&gt;&lt;/pub-dates&gt;&lt;/dates&gt;&lt;isbn&gt;0045-2068&lt;/isbn&gt;&lt;urls&gt;&lt;related-urls&gt;&lt;url&gt;&lt;style face="underline" font="default" size="100%"&gt;http://www.sciencedirect.com/science/article/pii/S0045206819316360&lt;/style&gt;&lt;/url&gt;&lt;/related-urls&gt;&lt;/urls&gt;&lt;electronic-resource-num&gt;&lt;style face="underline" font="default" size="100%"&gt;https://doi.org/10.1016/j.bioorg.2019.103495&lt;/style&gt;&lt;/electronic-resource-num&gt;&lt;/record&gt;&lt;/Cite&gt;&lt;/EndNote&gt;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[29]</w:t>
            </w:r>
            <w:r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STS-LS3.12-model11-lehr-2005a-4f-nussbaumer-2003b-6g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STS_HUMAN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775E02">
              <w:fldChar w:fldCharType="begin"/>
            </w:r>
            <w:r>
              <w:instrText xml:space="preserve"> ADDIN EN.CITE &lt;EndNote&gt;&lt;Cite&gt;&lt;Author&gt;Grienke&lt;/Author&gt;&lt;Year&gt;2020&lt;/Year&gt;&lt;RecNum&gt;597&lt;/RecNum&gt;&lt;DisplayText&gt;&lt;style size="10"&gt;[29]&lt;/style&gt;&lt;/DisplayText&gt;&lt;record&gt;&lt;rec-number&gt;597&lt;/rec-number&gt;&lt;foreign-keys&gt;&lt;key app="EN" db-id="arr5adasyrtr20exppexfx0y22a0rfvsdxsf" timestamp="1589872634"&gt;597&lt;/key&gt;&lt;/foreign-keys&gt;&lt;ref-type name="Journal Article"&gt;17&lt;/ref-type&gt;&lt;contributors&gt;&lt;authors&gt;&lt;author&gt;Grienke, U.&lt;/author&gt;&lt;author&gt;Kaserer, T.&lt;/author&gt;&lt;author&gt;Kirchweger, B.&lt;/author&gt;&lt;author&gt;Lambrinidis, G.&lt;/author&gt;&lt;author&gt;Kandel, R. T.&lt;/author&gt;&lt;author&gt;Foster, P. A.&lt;/author&gt;&lt;author&gt;Schuster, D.&lt;/author&gt;&lt;author&gt;Mikros, E.&lt;/author&gt;&lt;author&gt;Rollinger, J. M.&lt;/author&gt;&lt;/authors&gt;&lt;/contributors&gt;&lt;titles&gt;&lt;title&gt;Steroid sulfatase inhibiting lanostane triterpenes – Structure activity relationship and in silico insights&lt;/title&gt;&lt;secondary-title&gt;Bioorg. Chem.&lt;/secondary-title&gt;&lt;/titles&gt;&lt;periodical&gt;&lt;full-title&gt;Bioorg. Chem.&lt;/full-title&gt;&lt;/periodical&gt;&lt;pages&gt;103495&lt;/pages&gt;&lt;volume&gt;95&lt;/volume&gt;&lt;keywords&gt;&lt;keyword&gt;Steroid sulfatase&lt;/keyword&gt;&lt;keyword&gt;Polypores&lt;/keyword&gt;&lt;keyword&gt;Lanostane-type triterpenes&lt;/keyword&gt;&lt;keyword&gt;Virtual screening&lt;/keyword&gt;&lt;keyword&gt;Molecular docking&lt;/keyword&gt;&lt;/keywords&gt;&lt;dates&gt;&lt;year&gt;2020&lt;/year&gt;&lt;pub-dates&gt;&lt;date&gt;2020/01/01/&lt;/date&gt;&lt;/pub-dates&gt;&lt;/dates&gt;&lt;isbn&gt;0045-2068&lt;/isbn&gt;&lt;urls&gt;&lt;related-urls&gt;&lt;url&gt;&lt;style face="underline" font="default" size="100%"&gt;http://www.sciencedirect.com/science/article/pii/S0045206819316360&lt;/style&gt;&lt;/url&gt;&lt;/related-urls&gt;&lt;/urls&gt;&lt;electronic-resource-num&gt;&lt;style face="underline" font="default" size="100%"&gt;https://doi.org/10.1016/j.bioorg.2019.103495&lt;/style&gt;&lt;/electronic-resource-num&gt;&lt;/record&gt;&lt;/Cite&gt;&lt;/EndNote&gt;</w:instrText>
            </w:r>
            <w:r w:rsidRPr="00775E02">
              <w:fldChar w:fldCharType="separate"/>
            </w:r>
            <w:r>
              <w:rPr>
                <w:noProof/>
              </w:rPr>
              <w:t>[29]</w:t>
            </w:r>
            <w:r w:rsidRPr="00775E02">
              <w:fldChar w:fldCharType="end"/>
            </w:r>
          </w:p>
        </w:tc>
      </w:tr>
      <w:tr w:rsidR="000D13CE" w:rsidRPr="009E30C5" w:rsidTr="005D5A8B">
        <w:trPr>
          <w:trHeight w:val="283"/>
        </w:trPr>
        <w:tc>
          <w:tcPr>
            <w:tcW w:w="7427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STS-LS3.12-model12-mostafa-2012a-21-maltais-2009a-55-XVols-binding-site-HBD</w:t>
            </w:r>
          </w:p>
        </w:tc>
        <w:tc>
          <w:tcPr>
            <w:tcW w:w="1134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LS</w:t>
            </w:r>
          </w:p>
        </w:tc>
        <w:tc>
          <w:tcPr>
            <w:tcW w:w="1871" w:type="dxa"/>
            <w:noWrap/>
            <w:hideMark/>
          </w:tcPr>
          <w:p w:rsidR="000D13CE" w:rsidRPr="009E30C5" w:rsidRDefault="000D13CE" w:rsidP="000D13CE">
            <w:pPr>
              <w:pStyle w:val="MDPI42tablebody"/>
            </w:pPr>
            <w:r w:rsidRPr="009E30C5">
              <w:t>STS_HUMAN</w:t>
            </w:r>
          </w:p>
        </w:tc>
        <w:tc>
          <w:tcPr>
            <w:tcW w:w="850" w:type="dxa"/>
          </w:tcPr>
          <w:p w:rsidR="000D13CE" w:rsidRPr="009E30C5" w:rsidRDefault="000D13CE" w:rsidP="000D13CE">
            <w:pPr>
              <w:pStyle w:val="MDPI42tablebody"/>
            </w:pPr>
            <w:r w:rsidRPr="00775E02">
              <w:fldChar w:fldCharType="begin"/>
            </w:r>
            <w:r>
              <w:instrText xml:space="preserve"> ADDIN EN.CITE &lt;EndNote&gt;&lt;Cite&gt;&lt;Author&gt;Grienke&lt;/Author&gt;&lt;Year&gt;2020&lt;/Year&gt;&lt;RecNum&gt;597&lt;/RecNum&gt;&lt;DisplayText&gt;&lt;style size="10"&gt;[29]&lt;/style&gt;&lt;/DisplayText&gt;&lt;record&gt;&lt;rec-number&gt;597&lt;/rec-number&gt;&lt;foreign-keys&gt;&lt;key app="EN" db-id="arr5adasyrtr20exppexfx0y22a0rfvsdxsf" timestamp="1589872634"&gt;597&lt;/key&gt;&lt;/foreign-keys&gt;&lt;ref-type name="Journal Article"&gt;17&lt;/ref-type&gt;&lt;contributors&gt;&lt;authors&gt;&lt;author&gt;Grienke, U.&lt;/author&gt;&lt;author&gt;Kaserer, T.&lt;/author&gt;&lt;author&gt;Kirchweger, B.&lt;/author&gt;&lt;author&gt;Lambrinidis, G.&lt;/author&gt;&lt;author&gt;Kandel, R. T.&lt;/author&gt;&lt;author&gt;Foster, P. A.&lt;/author&gt;&lt;author&gt;Schuster, D.&lt;/author&gt;&lt;author&gt;Mikros, E.&lt;/author&gt;&lt;author&gt;Rollinger, J. M.&lt;/author&gt;&lt;/authors&gt;&lt;/contributors&gt;&lt;titles&gt;&lt;title&gt;Steroid sulfatase inhibiting lanostane triterpenes – Structure activity relationship and in silico insights&lt;/title&gt;&lt;secondary-title&gt;Bioorg. Chem.&lt;/secondary-title&gt;&lt;/titles&gt;&lt;periodical&gt;&lt;full-title&gt;Bioorg. Chem.&lt;/full-title&gt;&lt;/periodical&gt;&lt;pages&gt;103495&lt;/pages&gt;&lt;volume&gt;95&lt;/volume&gt;&lt;keywords&gt;&lt;keyword&gt;Steroid sulfatase&lt;/keyword&gt;&lt;keyword&gt;Polypores&lt;/keyword&gt;&lt;keyword&gt;Lanostane-type triterpenes&lt;/keyword&gt;&lt;keyword&gt;Virtual screening&lt;/keyword&gt;&lt;keyword&gt;Molecular docking&lt;/keyword&gt;&lt;/keywords&gt;&lt;dates&gt;&lt;year&gt;2020&lt;/year&gt;&lt;pub-dates&gt;&lt;date&gt;2020/01/01/&lt;/date&gt;&lt;/pub-dates&gt;&lt;/dates&gt;&lt;isbn&gt;0045-2068&lt;/isbn&gt;&lt;urls&gt;&lt;related-urls&gt;&lt;url&gt;&lt;style face="underline" font="default" size="100%"&gt;http://www.sciencedirect.com/science/article/pii/S0045206819316360&lt;/style&gt;&lt;/url&gt;&lt;/related-urls&gt;&lt;/urls&gt;&lt;electronic-resource-num&gt;&lt;style face="underline" font="default" size="100%"&gt;https://doi.org/10.1016/j.bioorg.2019.103495&lt;/style&gt;&lt;/electronic-resource-num&gt;&lt;/record&gt;&lt;/Cite&gt;&lt;/EndNote&gt;</w:instrText>
            </w:r>
            <w:r w:rsidRPr="00775E02">
              <w:fldChar w:fldCharType="separate"/>
            </w:r>
            <w:r>
              <w:rPr>
                <w:noProof/>
              </w:rPr>
              <w:t>[29]</w:t>
            </w:r>
            <w:r w:rsidRPr="00775E02">
              <w:fldChar w:fldCharType="end"/>
            </w:r>
          </w:p>
        </w:tc>
      </w:tr>
    </w:tbl>
    <w:p w:rsidR="000D13CE" w:rsidRDefault="005D5A8B" w:rsidP="005D5A8B">
      <w:pPr>
        <w:pStyle w:val="MDPI43tablefooter"/>
        <w:jc w:val="center"/>
        <w:rPr>
          <w:rFonts w:eastAsia="SimSun"/>
        </w:rPr>
      </w:pPr>
      <w:r w:rsidRPr="005D5A8B">
        <w:rPr>
          <w:rFonts w:eastAsia="SimSun"/>
          <w:vertAlign w:val="superscript"/>
        </w:rPr>
        <w:t>1</w:t>
      </w:r>
      <w:r w:rsidRPr="005D5A8B">
        <w:rPr>
          <w:rFonts w:eastAsia="SimSun"/>
        </w:rPr>
        <w:t xml:space="preserve"> not published. </w:t>
      </w:r>
      <w:r w:rsidRPr="005D5A8B">
        <w:rPr>
          <w:rFonts w:eastAsia="SimSun"/>
          <w:vertAlign w:val="superscript"/>
        </w:rPr>
        <w:t>2</w:t>
      </w:r>
      <w:r w:rsidRPr="005D5A8B">
        <w:rPr>
          <w:rFonts w:eastAsia="SimSun"/>
        </w:rPr>
        <w:t xml:space="preserve"> in preparation.</w:t>
      </w:r>
    </w:p>
    <w:p w:rsidR="005D5A8B" w:rsidRDefault="005D5A8B" w:rsidP="000D13CE">
      <w:pPr>
        <w:pStyle w:val="MDPI71References"/>
        <w:numPr>
          <w:ilvl w:val="0"/>
          <w:numId w:val="0"/>
        </w:numPr>
        <w:ind w:left="425" w:hanging="425"/>
        <w:rPr>
          <w:rFonts w:eastAsia="SimSun"/>
        </w:rPr>
      </w:pPr>
    </w:p>
    <w:p w:rsidR="005D5A8B" w:rsidRDefault="005D5A8B" w:rsidP="000D13CE">
      <w:pPr>
        <w:pStyle w:val="MDPI71References"/>
        <w:numPr>
          <w:ilvl w:val="0"/>
          <w:numId w:val="0"/>
        </w:numPr>
        <w:ind w:left="425" w:hanging="425"/>
        <w:rPr>
          <w:rFonts w:eastAsia="SimSun"/>
        </w:rPr>
        <w:sectPr w:rsidR="005D5A8B" w:rsidSect="005D5A8B">
          <w:headerReference w:type="first" r:id="rId14"/>
          <w:pgSz w:w="16838" w:h="11906" w:orient="landscape" w:code="9"/>
          <w:pgMar w:top="1531" w:right="1417" w:bottom="1531" w:left="1077" w:header="1020" w:footer="850" w:gutter="0"/>
          <w:lnNumType w:countBy="1" w:restart="continuous"/>
          <w:pgNumType w:start="1"/>
          <w:cols w:space="425"/>
          <w:titlePg/>
          <w:docGrid w:type="lines" w:linePitch="326"/>
        </w:sectPr>
      </w:pPr>
    </w:p>
    <w:p w:rsidR="005D5A8B" w:rsidRDefault="005D5A8B" w:rsidP="005D5A8B">
      <w:pPr>
        <w:pStyle w:val="MDPI21heading1"/>
        <w:rPr>
          <w:rFonts w:eastAsia="SimSun"/>
        </w:rPr>
      </w:pPr>
      <w:r>
        <w:rPr>
          <w:rFonts w:eastAsia="SimSun"/>
        </w:rPr>
        <w:t>S-2. Supplementary Figures</w:t>
      </w:r>
    </w:p>
    <w:p w:rsidR="00DE7399" w:rsidRDefault="005D5A8B" w:rsidP="00DE7399">
      <w:pPr>
        <w:pStyle w:val="MDPI52figure"/>
        <w:keepNext/>
      </w:pPr>
      <w:r w:rsidRPr="005D5A8B">
        <w:rPr>
          <w:rFonts w:eastAsia="SimSun"/>
        </w:rPr>
        <w:drawing>
          <wp:inline distT="0" distB="0" distL="0" distR="0" wp14:anchorId="39FABE06" wp14:editId="6358AFD7">
            <wp:extent cx="5040000" cy="3276000"/>
            <wp:effectExtent l="0" t="0" r="8255" b="635"/>
            <wp:docPr id="6" name="Grafik 6" descr="B:\Home\Fabian Mayr\Publication\2019 Target Prediction DHCs\Figures\Figure 4\figure_04_lr_supple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Home\Fabian Mayr\Publication\2019 Target Prediction DHCs\Figures\Figure 4\figure_04_lr_supplement_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2"/>
                    <a:stretch/>
                  </pic:blipFill>
                  <pic:spPr bwMode="auto">
                    <a:xfrm>
                      <a:off x="0" y="0"/>
                      <a:ext cx="50400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A8B" w:rsidRPr="005D5A8B" w:rsidRDefault="00DE7399" w:rsidP="00DE7399">
      <w:pPr>
        <w:pStyle w:val="MDPI51figurecaption"/>
        <w:rPr>
          <w:rFonts w:eastAsia="SimSun"/>
        </w:rPr>
      </w:pPr>
      <w:r w:rsidRPr="00DE7399">
        <w:rPr>
          <w:b/>
        </w:rPr>
        <w:t xml:space="preserve">Figure S </w:t>
      </w:r>
      <w:r w:rsidRPr="00DE7399">
        <w:rPr>
          <w:b/>
        </w:rPr>
        <w:fldChar w:fldCharType="begin"/>
      </w:r>
      <w:r w:rsidRPr="00DE7399">
        <w:rPr>
          <w:b/>
        </w:rPr>
        <w:instrText xml:space="preserve"> SEQ Figure_S \* ARABIC </w:instrText>
      </w:r>
      <w:r w:rsidRPr="00DE7399">
        <w:rPr>
          <w:b/>
        </w:rPr>
        <w:fldChar w:fldCharType="separate"/>
      </w:r>
      <w:r w:rsidR="00F25258">
        <w:rPr>
          <w:b/>
          <w:noProof/>
        </w:rPr>
        <w:t>1</w:t>
      </w:r>
      <w:r w:rsidRPr="00DE7399">
        <w:rPr>
          <w:b/>
        </w:rPr>
        <w:fldChar w:fldCharType="end"/>
      </w:r>
      <w:r>
        <w:rPr>
          <w:rFonts w:eastAsia="SimSun"/>
        </w:rPr>
        <w:t xml:space="preserve">. </w:t>
      </w:r>
      <w:r w:rsidR="005D5A8B" w:rsidRPr="005D5A8B">
        <w:rPr>
          <w:rFonts w:eastAsia="SimSun"/>
        </w:rPr>
        <w:t>Enrichment of known DHC targets (known DHC biological space) in differently scored predictions for DHC chemical space</w:t>
      </w:r>
      <w:r>
        <w:rPr>
          <w:rFonts w:eastAsia="SimSun"/>
        </w:rPr>
        <w:t>. (A) Predictions</w:t>
      </w:r>
      <w:r w:rsidRPr="007F3003">
        <w:rPr>
          <w:snapToGrid w:val="0"/>
        </w:rPr>
        <w:t xml:space="preserve"> made with stand</w:t>
      </w:r>
      <w:r>
        <w:rPr>
          <w:snapToGrid w:val="0"/>
        </w:rPr>
        <w:t xml:space="preserve">-alone </w:t>
      </w:r>
      <w:proofErr w:type="spellStart"/>
      <w:r>
        <w:rPr>
          <w:snapToGrid w:val="0"/>
        </w:rPr>
        <w:t>Ph</w:t>
      </w:r>
      <w:proofErr w:type="spellEnd"/>
      <w:r>
        <w:rPr>
          <w:snapToGrid w:val="0"/>
        </w:rPr>
        <w:t>-DB. (B) Predictions made with SEA, STP, and SP combined</w:t>
      </w:r>
      <w:r w:rsidRPr="007F3003">
        <w:rPr>
          <w:snapToGrid w:val="0"/>
        </w:rPr>
        <w:t xml:space="preserve">, and all </w:t>
      </w:r>
      <w:r>
        <w:rPr>
          <w:snapToGrid w:val="0"/>
        </w:rPr>
        <w:t xml:space="preserve">four </w:t>
      </w:r>
      <w:r w:rsidRPr="007F3003">
        <w:rPr>
          <w:snapToGrid w:val="0"/>
        </w:rPr>
        <w:t xml:space="preserve">approaches combined </w:t>
      </w:r>
      <w:r>
        <w:rPr>
          <w:snapToGrid w:val="0"/>
        </w:rPr>
        <w:t>with</w:t>
      </w:r>
      <w:r w:rsidRPr="007F3003">
        <w:rPr>
          <w:snapToGrid w:val="0"/>
        </w:rPr>
        <w:t xml:space="preserve"> the consensus score </w:t>
      </w:r>
      <w:r>
        <w:rPr>
          <w:snapToGrid w:val="0"/>
        </w:rPr>
        <w:t xml:space="preserve">of two (C) and three </w:t>
      </w:r>
      <w:r w:rsidRPr="007F3003">
        <w:rPr>
          <w:snapToGrid w:val="0"/>
        </w:rPr>
        <w:t>applied (</w:t>
      </w:r>
      <w:r>
        <w:rPr>
          <w:snapToGrid w:val="0"/>
        </w:rPr>
        <w:t xml:space="preserve">D). Previously known DHC targets are highlighted with green, and targets selected for in vitro evaluation during this study </w:t>
      </w:r>
      <w:r w:rsidR="00411E8D">
        <w:rPr>
          <w:snapToGrid w:val="0"/>
        </w:rPr>
        <w:t>with red overlays.</w:t>
      </w:r>
    </w:p>
    <w:p w:rsidR="00DE7399" w:rsidRDefault="00DE7399" w:rsidP="00DE7399">
      <w:pPr>
        <w:pStyle w:val="MDPI52figure"/>
      </w:pPr>
      <w:r w:rsidRPr="00754846">
        <w:rPr>
          <w:noProof/>
        </w:rPr>
        <w:drawing>
          <wp:inline distT="0" distB="0" distL="0" distR="0" wp14:anchorId="2960BD4C" wp14:editId="7F4AD955">
            <wp:extent cx="5040000" cy="2834262"/>
            <wp:effectExtent l="0" t="0" r="8255" b="4445"/>
            <wp:docPr id="15" name="Grafik 15" descr="B:\Home\Fabian Mayr\Publication\2019 Target Prediction DHCs\Figures\Suppurting Information\metrics_l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:\Home\Fabian Mayr\Publication\2019 Target Prediction DHCs\Figures\Suppurting Information\metrics_lr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99" w:rsidRDefault="00DE7399" w:rsidP="00DE7399">
      <w:pPr>
        <w:pStyle w:val="MDPI51figurecaption"/>
      </w:pPr>
      <w:r w:rsidRPr="00DE7399">
        <w:rPr>
          <w:b/>
        </w:rPr>
        <w:t xml:space="preserve">Figure S </w:t>
      </w:r>
      <w:r w:rsidRPr="00DE7399">
        <w:rPr>
          <w:b/>
        </w:rPr>
        <w:fldChar w:fldCharType="begin"/>
      </w:r>
      <w:r w:rsidRPr="00DE7399">
        <w:rPr>
          <w:b/>
        </w:rPr>
        <w:instrText xml:space="preserve"> SEQ Figure_S \* ARABIC </w:instrText>
      </w:r>
      <w:r w:rsidRPr="00DE7399">
        <w:rPr>
          <w:b/>
        </w:rPr>
        <w:fldChar w:fldCharType="separate"/>
      </w:r>
      <w:r w:rsidR="00F25258">
        <w:rPr>
          <w:b/>
          <w:noProof/>
        </w:rPr>
        <w:t>2</w:t>
      </w:r>
      <w:r w:rsidRPr="00DE7399">
        <w:rPr>
          <w:b/>
        </w:rPr>
        <w:fldChar w:fldCharType="end"/>
      </w:r>
      <w:r>
        <w:t>. Metrics computed for the isolated and combined target prediction tools.</w:t>
      </w:r>
    </w:p>
    <w:p w:rsidR="00DE7399" w:rsidRDefault="00DE7399" w:rsidP="00DE7399">
      <w:pPr>
        <w:pStyle w:val="MDPI52figure"/>
      </w:pPr>
      <w:r w:rsidRPr="00AA4009">
        <w:rPr>
          <w:noProof/>
        </w:rPr>
        <w:drawing>
          <wp:inline distT="0" distB="0" distL="0" distR="0" wp14:anchorId="75809214" wp14:editId="60710160">
            <wp:extent cx="5040000" cy="3079797"/>
            <wp:effectExtent l="0" t="0" r="8255" b="6350"/>
            <wp:docPr id="9" name="Grafik 9" descr="B:\Home\Fabian Mayr\Publication\2019 Target Prediction DHCs\Figures\Suppurting Information\STR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Home\Fabian Mayr\Publication\2019 Target Prediction DHCs\Figures\Suppurting Information\STRIN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29" b="19508"/>
                    <a:stretch/>
                  </pic:blipFill>
                  <pic:spPr bwMode="auto">
                    <a:xfrm>
                      <a:off x="0" y="0"/>
                      <a:ext cx="5040000" cy="30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399" w:rsidRDefault="00DE7399" w:rsidP="00DE7399">
      <w:pPr>
        <w:pStyle w:val="MDPI51figurecaption"/>
      </w:pPr>
      <w:r w:rsidRPr="00DE7399">
        <w:rPr>
          <w:b/>
        </w:rPr>
        <w:t xml:space="preserve">Figure S </w:t>
      </w:r>
      <w:r w:rsidRPr="00DE7399">
        <w:rPr>
          <w:b/>
        </w:rPr>
        <w:fldChar w:fldCharType="begin"/>
      </w:r>
      <w:r w:rsidRPr="00DE7399">
        <w:rPr>
          <w:b/>
        </w:rPr>
        <w:instrText xml:space="preserve"> SEQ Figure_S \* ARABIC </w:instrText>
      </w:r>
      <w:r w:rsidRPr="00DE7399">
        <w:rPr>
          <w:b/>
        </w:rPr>
        <w:fldChar w:fldCharType="separate"/>
      </w:r>
      <w:r w:rsidR="00F25258">
        <w:rPr>
          <w:b/>
          <w:noProof/>
        </w:rPr>
        <w:t>3</w:t>
      </w:r>
      <w:r w:rsidRPr="00DE7399">
        <w:rPr>
          <w:b/>
        </w:rPr>
        <w:fldChar w:fldCharType="end"/>
      </w:r>
      <w:r>
        <w:t>.</w:t>
      </w:r>
      <w:r w:rsidRPr="00DE7399">
        <w:t xml:space="preserve"> </w:t>
      </w:r>
      <w:r>
        <w:t xml:space="preserve">Six potential protein targets for DHCs input to STRING, which creates a network of both direct and functional protein-protein interactions </w:t>
      </w:r>
      <w:r>
        <w:fldChar w:fldCharType="begin"/>
      </w:r>
      <w:r>
        <w:instrText xml:space="preserve"> ADDIN EN.CITE &lt;EndNote&gt;&lt;Cite&gt;&lt;Author&gt;Szklarczyk&lt;/Author&gt;&lt;Year&gt;2018&lt;/Year&gt;&lt;RecNum&gt;550&lt;/RecNum&gt;&lt;DisplayText&gt;&lt;style size="10"&gt;[30]&lt;/style&gt;&lt;/DisplayText&gt;&lt;record&gt;&lt;rec-number&gt;550&lt;/rec-number&gt;&lt;foreign-keys&gt;&lt;key app="EN" db-id="arr5adasyrtr20exppexfx0y22a0rfvsdxsf" timestamp="1570610875"&gt;550&lt;/key&gt;&lt;/foreign-keys&gt;&lt;ref-type name="Journal Article"&gt;17&lt;/ref-type&gt;&lt;contributors&gt;&lt;authors&gt;&lt;author&gt;Szklarczyk, Damian&lt;/author&gt;&lt;author&gt;Gable, Annika L.&lt;/author&gt;&lt;author&gt;Lyon, David&lt;/author&gt;&lt;author&gt;Junge, Alexander&lt;/author&gt;&lt;author&gt;Wyder, Stefan&lt;/author&gt;&lt;author&gt;Huerta-Cepas, Jaime&lt;/author&gt;&lt;author&gt;Simonovic, Milan&lt;/author&gt;&lt;author&gt;Doncheva, Nadezhda T.&lt;/author&gt;&lt;author&gt;Morris, John H.&lt;/author&gt;&lt;author&gt;Bork, Peer&lt;/author&gt;&lt;author&gt;Jensen, Lars J.&lt;/author&gt;&lt;author&gt;Mering, Christian von&lt;/author&gt;&lt;/authors&gt;&lt;/contributors&gt;&lt;titles&gt;&lt;title&gt;STRING v11: protein–protein association networks with increased coverage, supporting functional discovery in genome-wide experimental datasets&lt;/title&gt;&lt;secondary-title&gt;Nucleic Acids Research&lt;/secondary-title&gt;&lt;/titles&gt;&lt;periodical&gt;&lt;full-title&gt;Nucleic Acids Research&lt;/full-title&gt;&lt;/periodical&gt;&lt;pages&gt;D607-D613&lt;/pages&gt;&lt;volume&gt;47&lt;/volume&gt;&lt;number&gt;D1&lt;/number&gt;&lt;dates&gt;&lt;year&gt;2018&lt;/year&gt;&lt;/dates&gt;&lt;isbn&gt;0305-1048&lt;/isbn&gt;&lt;urls&gt;&lt;related-urls&gt;&lt;url&gt;https://doi.org/10.1093/nar/gky1131&lt;/url&gt;&lt;/related-urls&gt;&lt;/urls&gt;&lt;electronic-resource-num&gt;10.1093/nar/gky1131&lt;/electronic-resource-num&gt;&lt;access-date&gt;10/9/2019&lt;/access-date&gt;&lt;/record&gt;&lt;/Cite&gt;&lt;/EndNote&gt;</w:instrText>
      </w:r>
      <w:r>
        <w:fldChar w:fldCharType="separate"/>
      </w:r>
      <w:r w:rsidRPr="00DE7399">
        <w:rPr>
          <w:noProof/>
          <w:sz w:val="20"/>
        </w:rPr>
        <w:t>[30]</w:t>
      </w:r>
      <w:r>
        <w:fldChar w:fldCharType="end"/>
      </w:r>
      <w:r>
        <w:t>.</w:t>
      </w:r>
    </w:p>
    <w:p w:rsidR="00DE7399" w:rsidRDefault="00DE7399" w:rsidP="00DE7399">
      <w:pPr>
        <w:pStyle w:val="MDPI52figure"/>
      </w:pPr>
      <w:r w:rsidRPr="00C01673">
        <w:rPr>
          <w:rFonts w:eastAsiaTheme="majorEastAsia"/>
          <w:noProof/>
        </w:rPr>
        <w:drawing>
          <wp:inline distT="0" distB="0" distL="0" distR="0" wp14:anchorId="6A4EA04E" wp14:editId="6568C7C5">
            <wp:extent cx="5040000" cy="2132563"/>
            <wp:effectExtent l="0" t="0" r="8255" b="1270"/>
            <wp:docPr id="14" name="Grafik 14" descr="B:\Home\Fabian Mayr\Publication\2019 Target Prediction DHCs\Figures\Figure 5\figure_05_lr_supple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:\Home\Fabian Mayr\Publication\2019 Target Prediction DHCs\Figures\Figure 5\figure_05_lr_supplement_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8"/>
                    <a:stretch/>
                  </pic:blipFill>
                  <pic:spPr bwMode="auto">
                    <a:xfrm>
                      <a:off x="0" y="0"/>
                      <a:ext cx="5040000" cy="21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399" w:rsidRDefault="00DE7399" w:rsidP="00DE7399">
      <w:pPr>
        <w:pStyle w:val="MDPI51figurecaption"/>
      </w:pPr>
      <w:r w:rsidRPr="00DE7399">
        <w:rPr>
          <w:b/>
        </w:rPr>
        <w:t xml:space="preserve">Figure S </w:t>
      </w:r>
      <w:r w:rsidRPr="00DE7399">
        <w:rPr>
          <w:b/>
        </w:rPr>
        <w:fldChar w:fldCharType="begin"/>
      </w:r>
      <w:r w:rsidRPr="00DE7399">
        <w:rPr>
          <w:b/>
        </w:rPr>
        <w:instrText xml:space="preserve"> SEQ Figure_S \* ARABIC </w:instrText>
      </w:r>
      <w:r w:rsidRPr="00DE7399">
        <w:rPr>
          <w:b/>
        </w:rPr>
        <w:fldChar w:fldCharType="separate"/>
      </w:r>
      <w:r w:rsidR="00F25258">
        <w:rPr>
          <w:b/>
          <w:noProof/>
        </w:rPr>
        <w:t>4</w:t>
      </w:r>
      <w:r w:rsidRPr="00DE7399">
        <w:rPr>
          <w:b/>
        </w:rPr>
        <w:fldChar w:fldCharType="end"/>
      </w:r>
      <w:r>
        <w:t>. Results of other protein targets</w:t>
      </w:r>
      <w:r w:rsidRPr="00E21DAF">
        <w:t xml:space="preserve"> </w:t>
      </w:r>
      <w:r>
        <w:t xml:space="preserve">tested in the course of this study due to assay availability shown as bar charts. Compounds </w:t>
      </w:r>
      <w:r w:rsidRPr="00C645D8">
        <w:rPr>
          <w:b/>
        </w:rPr>
        <w:t>1</w:t>
      </w:r>
      <w:r>
        <w:t xml:space="preserve"> – </w:t>
      </w:r>
      <w:r w:rsidRPr="00C645D8">
        <w:rPr>
          <w:b/>
        </w:rPr>
        <w:t>10</w:t>
      </w:r>
      <w:r>
        <w:t xml:space="preserve"> indicated with the respective means (</w:t>
      </w:r>
      <w:r>
        <w:rPr>
          <w:i/>
        </w:rPr>
        <w:t>n</w:t>
      </w:r>
      <w:r>
        <w:t xml:space="preserve"> = 3) of percent inhibition at 10 µM (0 – 100%) and standard deviation. Black dashed line again indicates arbitrarily chosen 30% activity cut-off. DMSO was used to measure baseline enzyme activities, on which samples were normalized (not shown) and positive controls (PC) were used as indicated in Materials and Methods.</w:t>
      </w:r>
    </w:p>
    <w:p w:rsidR="00411E8D" w:rsidRDefault="00411E8D" w:rsidP="00411E8D">
      <w:pPr>
        <w:pStyle w:val="MDPI52figure"/>
        <w:keepNext/>
      </w:pPr>
      <w:r w:rsidRPr="00C52D48">
        <w:rPr>
          <w:noProof/>
        </w:rPr>
        <w:drawing>
          <wp:inline distT="0" distB="0" distL="0" distR="0" wp14:anchorId="2E01EAC0" wp14:editId="1A97808D">
            <wp:extent cx="5040000" cy="2147629"/>
            <wp:effectExtent l="0" t="0" r="8255" b="5080"/>
            <wp:docPr id="1" name="Grafik 1" descr="B:\Home\Fabian Mayr\Publication\2019 Target Prediction DHCs\Figures\Suppurting Information\chemdraw_to_sd_smiles_fab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Home\Fabian Mayr\Publication\2019 Target Prediction DHCs\Figures\Suppurting Information\chemdraw_to_sd_smiles_fabia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4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8D" w:rsidRDefault="00411E8D" w:rsidP="00961871">
      <w:pPr>
        <w:pStyle w:val="MDPI51figurecaption"/>
      </w:pPr>
      <w:r w:rsidRPr="00411E8D">
        <w:rPr>
          <w:b/>
        </w:rPr>
        <w:t xml:space="preserve">Figure S </w:t>
      </w:r>
      <w:r w:rsidRPr="00411E8D">
        <w:rPr>
          <w:b/>
        </w:rPr>
        <w:fldChar w:fldCharType="begin"/>
      </w:r>
      <w:r w:rsidRPr="00411E8D">
        <w:rPr>
          <w:b/>
        </w:rPr>
        <w:instrText xml:space="preserve"> SEQ Figure_S \* ARABIC </w:instrText>
      </w:r>
      <w:r w:rsidRPr="00411E8D">
        <w:rPr>
          <w:b/>
        </w:rPr>
        <w:fldChar w:fldCharType="separate"/>
      </w:r>
      <w:r w:rsidR="00F25258">
        <w:rPr>
          <w:b/>
          <w:noProof/>
        </w:rPr>
        <w:t>5</w:t>
      </w:r>
      <w:r w:rsidRPr="00411E8D">
        <w:rPr>
          <w:b/>
        </w:rPr>
        <w:fldChar w:fldCharType="end"/>
      </w:r>
      <w:r>
        <w:t>. Pipeline Pilot protocol ‘</w:t>
      </w:r>
      <w:r w:rsidRPr="00961871">
        <w:rPr>
          <w:i/>
        </w:rPr>
        <w:t>chemdraw_to_sd_smiles_fabian.xml</w:t>
      </w:r>
      <w:r>
        <w:t xml:space="preserve">’ used </w:t>
      </w:r>
      <w:r w:rsidR="00961871">
        <w:t xml:space="preserve">to convert </w:t>
      </w:r>
      <w:proofErr w:type="spellStart"/>
      <w:r w:rsidR="00961871">
        <w:t>ChemDraw’s</w:t>
      </w:r>
      <w:proofErr w:type="spellEnd"/>
      <w:r w:rsidR="00961871">
        <w:t xml:space="preserve"> native file format ‘</w:t>
      </w:r>
      <w:r w:rsidR="00961871" w:rsidRPr="00961871">
        <w:rPr>
          <w:i/>
        </w:rPr>
        <w:t>.cdx</w:t>
      </w:r>
      <w:r w:rsidR="00961871">
        <w:t>’ to an ‘</w:t>
      </w:r>
      <w:r w:rsidR="00961871">
        <w:rPr>
          <w:i/>
        </w:rPr>
        <w:t>.</w:t>
      </w:r>
      <w:proofErr w:type="spellStart"/>
      <w:r w:rsidR="00961871">
        <w:rPr>
          <w:i/>
        </w:rPr>
        <w:t>sdf</w:t>
      </w:r>
      <w:proofErr w:type="spellEnd"/>
      <w:r w:rsidR="00961871">
        <w:t>’-file and a ‘</w:t>
      </w:r>
      <w:r w:rsidR="00961871" w:rsidRPr="00961871">
        <w:rPr>
          <w:i/>
        </w:rPr>
        <w:t>.csv</w:t>
      </w:r>
      <w:r w:rsidR="00961871">
        <w:t>’ table with isomeric smiles codes while maintaining issued stereochemistry.</w:t>
      </w:r>
      <w:r w:rsidR="00961871" w:rsidRPr="00961871">
        <w:t xml:space="preserve"> </w:t>
      </w:r>
      <w:r w:rsidR="00961871">
        <w:t>R</w:t>
      </w:r>
      <w:r w:rsidR="00961871" w:rsidRPr="00961871">
        <w:t>emoval of duplicate entries is necessary, since various names of the compounds can be found in literature, and consequently in the hand-drawn library. The protocol is further provided on GitHub (</w:t>
      </w:r>
      <w:r w:rsidR="00F25258" w:rsidRPr="00F25258">
        <w:t>https://github.com/fmayr/DHC_TargetPrediction</w:t>
      </w:r>
      <w:r w:rsidR="00961871" w:rsidRPr="00961871">
        <w:t>).</w:t>
      </w:r>
    </w:p>
    <w:p w:rsidR="00F25258" w:rsidRDefault="00F25258" w:rsidP="00F25258">
      <w:pPr>
        <w:pStyle w:val="MDPI41tablecaption"/>
      </w:pPr>
      <w:r w:rsidRPr="00F25258">
        <w:rPr>
          <w:b/>
        </w:rPr>
        <w:t xml:space="preserve">Table S </w:t>
      </w:r>
      <w:r w:rsidRPr="00F25258">
        <w:rPr>
          <w:b/>
        </w:rPr>
        <w:fldChar w:fldCharType="begin"/>
      </w:r>
      <w:r w:rsidRPr="00F25258">
        <w:rPr>
          <w:b/>
        </w:rPr>
        <w:instrText xml:space="preserve"> SEQ Table_S \* ARABIC </w:instrText>
      </w:r>
      <w:r w:rsidRPr="00F25258">
        <w:rPr>
          <w:b/>
        </w:rPr>
        <w:fldChar w:fldCharType="separate"/>
      </w:r>
      <w:r w:rsidR="006D13E7">
        <w:rPr>
          <w:b/>
          <w:noProof/>
        </w:rPr>
        <w:t>2</w:t>
      </w:r>
      <w:r w:rsidRPr="00F25258">
        <w:rPr>
          <w:b/>
        </w:rPr>
        <w:fldChar w:fldCharType="end"/>
      </w:r>
      <w:r w:rsidRPr="00F25258">
        <w:rPr>
          <w:b/>
        </w:rPr>
        <w:t>.</w:t>
      </w:r>
      <w:r w:rsidRPr="00F25258">
        <w:t xml:space="preserve"> </w:t>
      </w:r>
      <w:r>
        <w:t>Parameter settings used for the Ligand Profiler protocol used in parallel VS with Discovery Studio.</w:t>
      </w:r>
    </w:p>
    <w:tbl>
      <w:tblPr>
        <w:tblStyle w:val="MDPI41threelinetable"/>
        <w:tblW w:w="7937" w:type="dxa"/>
        <w:tblLook w:val="04A0" w:firstRow="1" w:lastRow="0" w:firstColumn="1" w:lastColumn="0" w:noHBand="0" w:noVBand="1"/>
      </w:tblPr>
      <w:tblGrid>
        <w:gridCol w:w="2835"/>
        <w:gridCol w:w="3685"/>
        <w:gridCol w:w="1417"/>
      </w:tblGrid>
      <w:tr w:rsidR="00F25258" w:rsidRPr="004875DF" w:rsidTr="006D13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835" w:type="dxa"/>
            <w:noWrap/>
            <w:hideMark/>
          </w:tcPr>
          <w:p w:rsidR="00F25258" w:rsidRPr="003C3C9C" w:rsidRDefault="00F25258" w:rsidP="006D13E7">
            <w:pPr>
              <w:pStyle w:val="MDPI42tablebody"/>
            </w:pPr>
            <w:r w:rsidRPr="003C3C9C">
              <w:t>Protocol Settings</w:t>
            </w:r>
          </w:p>
        </w:tc>
        <w:tc>
          <w:tcPr>
            <w:tcW w:w="3685" w:type="dxa"/>
            <w:noWrap/>
            <w:hideMark/>
          </w:tcPr>
          <w:p w:rsidR="00F25258" w:rsidRPr="003C3C9C" w:rsidRDefault="00F25258" w:rsidP="006D13E7">
            <w:pPr>
              <w:pStyle w:val="MDPI42tablebody"/>
              <w:rPr>
                <w:u w:val="single"/>
              </w:rPr>
            </w:pPr>
            <w:proofErr w:type="spellStart"/>
            <w:r w:rsidRPr="003C3C9C">
              <w:rPr>
                <w:u w:val="single"/>
              </w:rPr>
              <w:t>Protocol.pr_xml</w:t>
            </w:r>
            <w:proofErr w:type="spellEnd"/>
          </w:p>
        </w:tc>
        <w:tc>
          <w:tcPr>
            <w:tcW w:w="1417" w:type="dxa"/>
            <w:noWrap/>
            <w:hideMark/>
          </w:tcPr>
          <w:p w:rsidR="00F25258" w:rsidRPr="003C3C9C" w:rsidRDefault="00F25258" w:rsidP="006D13E7">
            <w:pPr>
              <w:pStyle w:val="MDPI42tablebody"/>
              <w:rPr>
                <w:u w:val="single"/>
              </w:rPr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3C3C9C" w:rsidRDefault="00F25258" w:rsidP="006D13E7">
            <w:pPr>
              <w:pStyle w:val="MDPI42tablebody"/>
            </w:pPr>
          </w:p>
        </w:tc>
        <w:tc>
          <w:tcPr>
            <w:tcW w:w="3685" w:type="dxa"/>
            <w:noWrap/>
            <w:hideMark/>
          </w:tcPr>
          <w:p w:rsidR="00F25258" w:rsidRPr="003C3C9C" w:rsidRDefault="00F25258" w:rsidP="006D13E7">
            <w:pPr>
              <w:pStyle w:val="MDPI42tablebody"/>
            </w:pPr>
            <w:r w:rsidRPr="003C3C9C">
              <w:t>Input Ligands</w:t>
            </w:r>
          </w:p>
        </w:tc>
        <w:tc>
          <w:tcPr>
            <w:tcW w:w="1417" w:type="dxa"/>
            <w:noWrap/>
            <w:hideMark/>
          </w:tcPr>
          <w:p w:rsidR="00F25258" w:rsidRPr="003C3C9C" w:rsidRDefault="00F25258" w:rsidP="006D13E7">
            <w:pPr>
              <w:pStyle w:val="MDPI42tablebody"/>
              <w:rPr>
                <w:u w:val="single"/>
              </w:rPr>
            </w:pPr>
            <w:proofErr w:type="spellStart"/>
            <w:r w:rsidRPr="003C3C9C">
              <w:rPr>
                <w:u w:val="single"/>
              </w:rPr>
              <w:t>DHC_full.sdf</w:t>
            </w:r>
            <w:proofErr w:type="spellEnd"/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  <w:rPr>
                <w:color w:val="0563C1"/>
                <w:u w:val="single"/>
              </w:rPr>
            </w:pP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 xml:space="preserve">Input </w:t>
            </w:r>
            <w:proofErr w:type="spellStart"/>
            <w:r w:rsidRPr="004875DF">
              <w:t>LigandProfilerDB</w:t>
            </w:r>
            <w:proofErr w:type="spellEnd"/>
            <w:r w:rsidRPr="004875DF">
              <w:t xml:space="preserve"> Pharmacophores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 xml:space="preserve">Input </w:t>
            </w:r>
            <w:proofErr w:type="spellStart"/>
            <w:r w:rsidRPr="004875DF">
              <w:t>PharmaDB</w:t>
            </w:r>
            <w:proofErr w:type="spellEnd"/>
            <w:r w:rsidRPr="004875DF">
              <w:t xml:space="preserve"> Pharmacophores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Model Selection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Most Selective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Conformation Generation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BEST</w:t>
            </w: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Maximum Conformations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255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Discard Existing Conformations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WAHR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Energy Threshold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20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Ring Fragments File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Save Conformations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FALSCH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Advanced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Input Type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Ligands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Input Database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Sample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Input Database Limit Hits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First N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Input Database Maximum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300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 xml:space="preserve">Input Database </w:t>
            </w:r>
            <w:proofErr w:type="spellStart"/>
            <w:r w:rsidRPr="004875DF">
              <w:t>Hitlist</w:t>
            </w:r>
            <w:proofErr w:type="spellEnd"/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Fitting Method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Rigid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Maximum Omitted Features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0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 xml:space="preserve">Minimum </w:t>
            </w:r>
            <w:proofErr w:type="spellStart"/>
            <w:r w:rsidRPr="004875DF">
              <w:t>Interfeature</w:t>
            </w:r>
            <w:proofErr w:type="spellEnd"/>
            <w:r w:rsidRPr="004875DF">
              <w:t xml:space="preserve"> Distance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0.00001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Scale Fit Values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WAHR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Prune Empty Fits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WAHR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Prune Missed Molecules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WAHR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Keep Input Conformations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FALSCH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Save Aligned Ligands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FALSCH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Activity Property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Catalyst Parameter File</w:t>
            </w: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</w:tr>
      <w:tr w:rsidR="00F25258" w:rsidRPr="004875DF" w:rsidTr="006D13E7">
        <w:trPr>
          <w:trHeight w:val="300"/>
        </w:trPr>
        <w:tc>
          <w:tcPr>
            <w:tcW w:w="283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</w:p>
        </w:tc>
        <w:tc>
          <w:tcPr>
            <w:tcW w:w="3685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Parallel Processing</w:t>
            </w:r>
          </w:p>
        </w:tc>
        <w:tc>
          <w:tcPr>
            <w:tcW w:w="1417" w:type="dxa"/>
            <w:noWrap/>
            <w:hideMark/>
          </w:tcPr>
          <w:p w:rsidR="00F25258" w:rsidRPr="004875DF" w:rsidRDefault="00F25258" w:rsidP="006D13E7">
            <w:pPr>
              <w:pStyle w:val="MDPI42tablebody"/>
            </w:pPr>
            <w:r w:rsidRPr="004875DF">
              <w:t>FALSCH</w:t>
            </w:r>
          </w:p>
        </w:tc>
      </w:tr>
    </w:tbl>
    <w:p w:rsidR="006D13E7" w:rsidRDefault="006D13E7">
      <w:pPr>
        <w:spacing w:line="240" w:lineRule="auto"/>
        <w:jc w:val="left"/>
        <w:rPr>
          <w:rFonts w:ascii="Palatino Linotype" w:hAnsi="Palatino Linotype"/>
          <w:b/>
          <w:snapToGrid w:val="0"/>
          <w:sz w:val="20"/>
          <w:szCs w:val="22"/>
          <w:lang w:bidi="en-US"/>
        </w:rPr>
      </w:pPr>
      <w:r>
        <w:br w:type="page"/>
      </w:r>
    </w:p>
    <w:p w:rsidR="00961871" w:rsidRDefault="00961871" w:rsidP="00961871">
      <w:pPr>
        <w:pStyle w:val="MDPI21heading1"/>
      </w:pPr>
      <w:r>
        <w:t>S-3. File Scheme</w:t>
      </w:r>
    </w:p>
    <w:p w:rsidR="00961871" w:rsidRDefault="00961871" w:rsidP="00F25258">
      <w:pPr>
        <w:pStyle w:val="MDPI41tablecaption"/>
      </w:pPr>
      <w:r w:rsidRPr="00961871">
        <w:rPr>
          <w:b/>
        </w:rPr>
        <w:t xml:space="preserve">Table S </w:t>
      </w:r>
      <w:r w:rsidRPr="00961871">
        <w:rPr>
          <w:b/>
        </w:rPr>
        <w:fldChar w:fldCharType="begin"/>
      </w:r>
      <w:r w:rsidRPr="00961871">
        <w:rPr>
          <w:b/>
        </w:rPr>
        <w:instrText xml:space="preserve"> SEQ Table_S \* ARABIC </w:instrText>
      </w:r>
      <w:r w:rsidRPr="00961871">
        <w:rPr>
          <w:b/>
        </w:rPr>
        <w:fldChar w:fldCharType="separate"/>
      </w:r>
      <w:r w:rsidR="006D13E7">
        <w:rPr>
          <w:b/>
          <w:noProof/>
        </w:rPr>
        <w:t>3</w:t>
      </w:r>
      <w:r w:rsidRPr="00961871">
        <w:rPr>
          <w:b/>
        </w:rPr>
        <w:fldChar w:fldCharType="end"/>
      </w:r>
      <w:r w:rsidRPr="00961871">
        <w:rPr>
          <w:b/>
        </w:rPr>
        <w:t>.</w:t>
      </w:r>
      <w:r w:rsidRPr="00961871">
        <w:t xml:space="preserve"> </w:t>
      </w:r>
      <w:r>
        <w:t>Files used and produced during this study. Every file is freely available at GitHub (</w:t>
      </w:r>
      <w:r w:rsidRPr="00961871">
        <w:rPr>
          <w:rStyle w:val="Hyperlink"/>
          <w:color w:val="auto"/>
          <w:u w:val="none"/>
        </w:rPr>
        <w:t>https://github.com/fmayr/DHC_TargetPrediction</w:t>
      </w:r>
      <w:r>
        <w:t>). For greater clarity, a file scheme is provided in S</w:t>
      </w:r>
      <w:r w:rsidRPr="00681575">
        <w:t>upplementary</w:t>
      </w:r>
      <w:r>
        <w:t xml:space="preserve"> Information S-2 describing all dependencies.</w:t>
      </w:r>
    </w:p>
    <w:tbl>
      <w:tblPr>
        <w:tblStyle w:val="Listentabelle1hell"/>
        <w:tblW w:w="7936" w:type="dxa"/>
        <w:tblLayout w:type="fixed"/>
        <w:tblLook w:val="0620" w:firstRow="1" w:lastRow="0" w:firstColumn="0" w:lastColumn="0" w:noHBand="1" w:noVBand="1"/>
      </w:tblPr>
      <w:tblGrid>
        <w:gridCol w:w="2891"/>
        <w:gridCol w:w="3231"/>
        <w:gridCol w:w="1814"/>
      </w:tblGrid>
      <w:tr w:rsidR="00961871" w:rsidRPr="008D77E2" w:rsidTr="009618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2891" w:type="dxa"/>
            <w:tcBorders>
              <w:top w:val="single" w:sz="4" w:space="0" w:color="auto"/>
            </w:tcBorders>
            <w:vAlign w:val="center"/>
          </w:tcPr>
          <w:p w:rsidR="00961871" w:rsidRPr="008D77E2" w:rsidRDefault="00961871" w:rsidP="00961871">
            <w:pPr>
              <w:pStyle w:val="MDPI42tablebody"/>
            </w:pPr>
            <w:r w:rsidRPr="008D77E2">
              <w:t>File Name</w:t>
            </w:r>
          </w:p>
        </w:tc>
        <w:tc>
          <w:tcPr>
            <w:tcW w:w="3231" w:type="dxa"/>
            <w:tcBorders>
              <w:top w:val="single" w:sz="4" w:space="0" w:color="auto"/>
            </w:tcBorders>
            <w:vAlign w:val="center"/>
          </w:tcPr>
          <w:p w:rsidR="00961871" w:rsidRPr="008D77E2" w:rsidRDefault="00961871" w:rsidP="00961871">
            <w:pPr>
              <w:pStyle w:val="MDPI42tablebody"/>
            </w:pPr>
            <w:r w:rsidRPr="008D77E2">
              <w:t>Contains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:rsidR="00961871" w:rsidRPr="008D77E2" w:rsidRDefault="00961871" w:rsidP="00F25258">
            <w:pPr>
              <w:pStyle w:val="MDPI42tablebody"/>
            </w:pPr>
            <w:r w:rsidRPr="008D77E2">
              <w:t>Subfolder</w:t>
            </w:r>
          </w:p>
        </w:tc>
      </w:tr>
      <w:tr w:rsidR="00961871" w:rsidTr="00F25258">
        <w:trPr>
          <w:trHeight w:val="567"/>
        </w:trPr>
        <w:tc>
          <w:tcPr>
            <w:tcW w:w="2891" w:type="dxa"/>
          </w:tcPr>
          <w:p w:rsidR="00961871" w:rsidRPr="001D3B5E" w:rsidRDefault="00961871" w:rsidP="00961871">
            <w:pPr>
              <w:pStyle w:val="MDPI42tablebody"/>
            </w:pPr>
            <w:r w:rsidRPr="001D3B5E">
              <w:t>DHC_full.csv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>DHC chemical space as csv-file (name, smiles).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  <w:r>
              <w:t>/dataset</w:t>
            </w:r>
          </w:p>
        </w:tc>
      </w:tr>
      <w:tr w:rsidR="00961871" w:rsidTr="00F25258">
        <w:trPr>
          <w:trHeight w:val="567"/>
        </w:trPr>
        <w:tc>
          <w:tcPr>
            <w:tcW w:w="2891" w:type="dxa"/>
          </w:tcPr>
          <w:p w:rsidR="00961871" w:rsidRPr="001D3B5E" w:rsidRDefault="00961871" w:rsidP="00961871">
            <w:pPr>
              <w:pStyle w:val="MDPI42tablebody"/>
            </w:pPr>
            <w:proofErr w:type="spellStart"/>
            <w:r w:rsidRPr="001D3B5E">
              <w:t>DHC_full.sdf</w:t>
            </w:r>
            <w:proofErr w:type="spellEnd"/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>DHC chemical space as 3D-molecule files.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  <w:r>
              <w:t>/dataset</w:t>
            </w:r>
          </w:p>
        </w:tc>
      </w:tr>
      <w:tr w:rsidR="00961871" w:rsidTr="00F25258">
        <w:trPr>
          <w:trHeight w:val="1134"/>
        </w:trPr>
        <w:tc>
          <w:tcPr>
            <w:tcW w:w="2891" w:type="dxa"/>
          </w:tcPr>
          <w:p w:rsidR="00961871" w:rsidRDefault="00961871" w:rsidP="00961871">
            <w:pPr>
              <w:pStyle w:val="MDPI42tablebody"/>
            </w:pPr>
            <w:r w:rsidRPr="001D3B5E">
              <w:t>DHC_full_lit_network.csv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 xml:space="preserve">Known DHC biological space and result of bioactivity mining. Ready to be imported to </w:t>
            </w:r>
            <w:proofErr w:type="spellStart"/>
            <w:r>
              <w:t>Cytoscape</w:t>
            </w:r>
            <w:proofErr w:type="spellEnd"/>
            <w:r>
              <w:t>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  <w:r w:rsidRPr="005F7EDD">
              <w:t>/bioactivity%20mining</w:t>
            </w:r>
          </w:p>
        </w:tc>
      </w:tr>
      <w:tr w:rsidR="00961871" w:rsidTr="00F25258">
        <w:trPr>
          <w:trHeight w:val="850"/>
        </w:trPr>
        <w:tc>
          <w:tcPr>
            <w:tcW w:w="2891" w:type="dxa"/>
          </w:tcPr>
          <w:p w:rsidR="00961871" w:rsidRDefault="00961871" w:rsidP="00961871">
            <w:pPr>
              <w:pStyle w:val="MDPI42tablebody"/>
            </w:pPr>
            <w:r w:rsidRPr="005F7EDD">
              <w:t>DHC_full_online.csv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 xml:space="preserve">Result produced by online target prediction servers (SEA, STP, SP) and </w:t>
            </w:r>
            <w:r w:rsidRPr="001D3B5E">
              <w:t>DHC_full.csv</w:t>
            </w:r>
            <w:r>
              <w:t xml:space="preserve"> as input. 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  <w:r w:rsidRPr="005F7EDD">
              <w:t>/</w:t>
            </w:r>
            <w:proofErr w:type="spellStart"/>
            <w:r w:rsidRPr="005F7EDD">
              <w:t>TarPredCrawler</w:t>
            </w:r>
            <w:proofErr w:type="spellEnd"/>
          </w:p>
        </w:tc>
      </w:tr>
      <w:tr w:rsidR="00961871" w:rsidTr="00F25258">
        <w:trPr>
          <w:trHeight w:val="567"/>
        </w:trPr>
        <w:tc>
          <w:tcPr>
            <w:tcW w:w="2891" w:type="dxa"/>
          </w:tcPr>
          <w:p w:rsidR="00961871" w:rsidRDefault="00961871" w:rsidP="00961871">
            <w:pPr>
              <w:pStyle w:val="MDPI42tablebody"/>
            </w:pPr>
            <w:r w:rsidRPr="005F7EDD">
              <w:t>DHC_full_LS_mergedhits.csv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 xml:space="preserve">Csv-file of </w:t>
            </w:r>
            <w:proofErr w:type="spellStart"/>
            <w:r>
              <w:t>hitlists</w:t>
            </w:r>
            <w:proofErr w:type="spellEnd"/>
            <w:r>
              <w:t xml:space="preserve"> produced by </w:t>
            </w:r>
            <w:proofErr w:type="spellStart"/>
            <w:r>
              <w:t>LigandScout</w:t>
            </w:r>
            <w:proofErr w:type="spellEnd"/>
            <w:r>
              <w:t xml:space="preserve"> models in </w:t>
            </w:r>
            <w:proofErr w:type="spellStart"/>
            <w:r>
              <w:t>Ph</w:t>
            </w:r>
            <w:proofErr w:type="spellEnd"/>
            <w:r>
              <w:t>-DB.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  <w:r w:rsidRPr="005F7EDD">
              <w:t>/pharmacophore-based parallel VS</w:t>
            </w:r>
          </w:p>
        </w:tc>
      </w:tr>
      <w:tr w:rsidR="00961871" w:rsidTr="00F25258">
        <w:trPr>
          <w:trHeight w:val="850"/>
        </w:trPr>
        <w:tc>
          <w:tcPr>
            <w:tcW w:w="2891" w:type="dxa"/>
          </w:tcPr>
          <w:p w:rsidR="00961871" w:rsidRDefault="00961871" w:rsidP="00961871">
            <w:pPr>
              <w:pStyle w:val="MDPI42tablebody"/>
            </w:pPr>
            <w:r w:rsidRPr="005F7EDD">
              <w:t>DHC_full_ligandprofiler.csv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 xml:space="preserve">Csv-file of </w:t>
            </w:r>
            <w:proofErr w:type="spellStart"/>
            <w:r>
              <w:t>hitlists</w:t>
            </w:r>
            <w:proofErr w:type="spellEnd"/>
            <w:r>
              <w:t xml:space="preserve"> produced by Discovery Studio model in </w:t>
            </w:r>
            <w:proofErr w:type="spellStart"/>
            <w:r>
              <w:t>Ph</w:t>
            </w:r>
            <w:proofErr w:type="spellEnd"/>
            <w:r>
              <w:t>-DB.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  <w:r w:rsidRPr="005F7EDD">
              <w:t>/pharmacophore-based parallel VS</w:t>
            </w:r>
          </w:p>
        </w:tc>
      </w:tr>
      <w:tr w:rsidR="00961871" w:rsidTr="00F25258">
        <w:trPr>
          <w:trHeight w:val="567"/>
        </w:trPr>
        <w:tc>
          <w:tcPr>
            <w:tcW w:w="2891" w:type="dxa"/>
          </w:tcPr>
          <w:p w:rsidR="00961871" w:rsidRDefault="00961871" w:rsidP="00961871">
            <w:pPr>
              <w:pStyle w:val="MDPI42tablebody"/>
            </w:pPr>
            <w:r w:rsidRPr="005F7EDD">
              <w:t>DHC_full_inhouse.csv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 xml:space="preserve">Joined results of </w:t>
            </w:r>
            <w:proofErr w:type="spellStart"/>
            <w:r>
              <w:t>LigandScout</w:t>
            </w:r>
            <w:proofErr w:type="spellEnd"/>
            <w:r>
              <w:t xml:space="preserve"> and Discovery Studio outputs.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  <w:r w:rsidRPr="005F7EDD">
              <w:t>/pharmacophore-based parallel VS</w:t>
            </w:r>
          </w:p>
        </w:tc>
      </w:tr>
      <w:tr w:rsidR="00961871" w:rsidTr="00F25258">
        <w:trPr>
          <w:trHeight w:val="850"/>
        </w:trPr>
        <w:tc>
          <w:tcPr>
            <w:tcW w:w="2891" w:type="dxa"/>
          </w:tcPr>
          <w:p w:rsidR="00961871" w:rsidRPr="005F7EDD" w:rsidRDefault="00961871" w:rsidP="00961871">
            <w:pPr>
              <w:pStyle w:val="MDPI42tablebody"/>
            </w:pPr>
            <w:r w:rsidRPr="00C1135F">
              <w:t>DHC_full_pivoted.csv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 xml:space="preserve">Joined results of SEA, STP, SP, and </w:t>
            </w:r>
            <w:proofErr w:type="spellStart"/>
            <w:r>
              <w:t>Ph</w:t>
            </w:r>
            <w:proofErr w:type="spellEnd"/>
            <w:r>
              <w:t>-DB predictions for DHC chemical space.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</w:p>
        </w:tc>
      </w:tr>
      <w:tr w:rsidR="00961871" w:rsidTr="00F25258">
        <w:trPr>
          <w:trHeight w:val="567"/>
        </w:trPr>
        <w:tc>
          <w:tcPr>
            <w:tcW w:w="2891" w:type="dxa"/>
          </w:tcPr>
          <w:p w:rsidR="00961871" w:rsidRPr="005F7EDD" w:rsidRDefault="00961871" w:rsidP="00961871">
            <w:pPr>
              <w:pStyle w:val="MDPI42tablebody"/>
            </w:pPr>
            <w:r w:rsidRPr="00C1135F">
              <w:t>DHC_10_pivoted.csv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 w:rsidRPr="00C1135F">
              <w:t>DHC_full_pivoted.csv</w:t>
            </w:r>
            <w:r>
              <w:t xml:space="preserve"> filtered for compounds </w:t>
            </w:r>
            <w:r w:rsidRPr="00C1135F">
              <w:t>1</w:t>
            </w:r>
            <w:r>
              <w:t xml:space="preserve"> – </w:t>
            </w:r>
            <w:r w:rsidRPr="00C1135F">
              <w:t>10</w:t>
            </w:r>
            <w:r>
              <w:t xml:space="preserve">. 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</w:p>
        </w:tc>
      </w:tr>
      <w:tr w:rsidR="00961871" w:rsidTr="00F25258">
        <w:trPr>
          <w:trHeight w:val="1701"/>
        </w:trPr>
        <w:tc>
          <w:tcPr>
            <w:tcW w:w="2891" w:type="dxa"/>
          </w:tcPr>
          <w:p w:rsidR="00961871" w:rsidRPr="005F7EDD" w:rsidRDefault="00961871" w:rsidP="00961871">
            <w:pPr>
              <w:pStyle w:val="MDPI42tablebody"/>
            </w:pPr>
            <w:r w:rsidRPr="00C1135F">
              <w:t>DHC_10_network.csv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 w:rsidRPr="00C1135F">
              <w:t>DHC_10_pivoted.csv</w:t>
            </w:r>
            <w:r>
              <w:t xml:space="preserve"> joined with </w:t>
            </w:r>
            <w:r w:rsidRPr="001D3B5E">
              <w:t>DHC_full_lit_network.csv</w:t>
            </w:r>
            <w:r>
              <w:t xml:space="preserve">. Network file ready to be imported to </w:t>
            </w:r>
            <w:proofErr w:type="spellStart"/>
            <w:r>
              <w:t>Cytoscape</w:t>
            </w:r>
            <w:proofErr w:type="spellEnd"/>
            <w:r>
              <w:t>. Contains known and predicted compound-target associations.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</w:p>
        </w:tc>
      </w:tr>
      <w:tr w:rsidR="00961871" w:rsidTr="00F25258">
        <w:trPr>
          <w:trHeight w:val="850"/>
        </w:trPr>
        <w:tc>
          <w:tcPr>
            <w:tcW w:w="2891" w:type="dxa"/>
          </w:tcPr>
          <w:p w:rsidR="00961871" w:rsidRPr="005F7EDD" w:rsidRDefault="00961871" w:rsidP="00961871">
            <w:pPr>
              <w:pStyle w:val="MDPI42tablebody"/>
            </w:pPr>
            <w:r w:rsidRPr="00C1135F">
              <w:t>Bioactivity_network_generator_SMILES.py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>Python script used for literature mining. For installation instruction see README.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</w:p>
        </w:tc>
      </w:tr>
      <w:tr w:rsidR="00961871" w:rsidTr="00F25258">
        <w:trPr>
          <w:trHeight w:val="850"/>
        </w:trPr>
        <w:tc>
          <w:tcPr>
            <w:tcW w:w="2891" w:type="dxa"/>
          </w:tcPr>
          <w:p w:rsidR="00961871" w:rsidRPr="005F7EDD" w:rsidRDefault="00961871" w:rsidP="00961871">
            <w:pPr>
              <w:pStyle w:val="MDPI42tablebody"/>
            </w:pPr>
            <w:r>
              <w:t>TarPredCraw</w:t>
            </w:r>
            <w:r w:rsidRPr="00C1135F">
              <w:t>ler.py</w:t>
            </w:r>
          </w:p>
        </w:tc>
        <w:tc>
          <w:tcPr>
            <w:tcW w:w="3231" w:type="dxa"/>
          </w:tcPr>
          <w:p w:rsidR="00961871" w:rsidRDefault="00961871" w:rsidP="00961871">
            <w:pPr>
              <w:pStyle w:val="MDPI42tablebody"/>
            </w:pPr>
            <w:r>
              <w:t>Python script used for submitting and collecting results from SEA, STP, and SP.</w:t>
            </w:r>
          </w:p>
        </w:tc>
        <w:tc>
          <w:tcPr>
            <w:tcW w:w="1814" w:type="dxa"/>
          </w:tcPr>
          <w:p w:rsidR="00961871" w:rsidRDefault="00961871" w:rsidP="00961871">
            <w:pPr>
              <w:pStyle w:val="MDPI42tablebody"/>
            </w:pPr>
          </w:p>
        </w:tc>
      </w:tr>
      <w:tr w:rsidR="00961871" w:rsidTr="00F25258">
        <w:trPr>
          <w:trHeight w:val="850"/>
        </w:trPr>
        <w:tc>
          <w:tcPr>
            <w:tcW w:w="2891" w:type="dxa"/>
            <w:tcBorders>
              <w:bottom w:val="single" w:sz="4" w:space="0" w:color="auto"/>
            </w:tcBorders>
          </w:tcPr>
          <w:p w:rsidR="00961871" w:rsidRPr="005F7EDD" w:rsidRDefault="00961871" w:rsidP="00961871">
            <w:pPr>
              <w:pStyle w:val="MDPI42tablebody"/>
            </w:pPr>
            <w:proofErr w:type="spellStart"/>
            <w:r w:rsidRPr="008D77E2">
              <w:t>DHC_targetpreidction_datatreatment.ipynb</w:t>
            </w:r>
            <w:proofErr w:type="spellEnd"/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961871" w:rsidRDefault="00961871" w:rsidP="00961871">
            <w:pPr>
              <w:pStyle w:val="MDPI42tablebody"/>
            </w:pPr>
            <w:proofErr w:type="spellStart"/>
            <w:r>
              <w:t>Jupyter</w:t>
            </w:r>
            <w:proofErr w:type="spellEnd"/>
            <w:r>
              <w:t xml:space="preserve"> Notebook containing all data treatment and plotting performed in this study.</w:t>
            </w: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:rsidR="00961871" w:rsidRDefault="00961871" w:rsidP="00961871">
            <w:pPr>
              <w:pStyle w:val="MDPI42tablebody"/>
            </w:pPr>
          </w:p>
        </w:tc>
      </w:tr>
    </w:tbl>
    <w:p w:rsidR="00961871" w:rsidRDefault="00961871" w:rsidP="00961871">
      <w:pPr>
        <w:pStyle w:val="MDPI52figure"/>
      </w:pPr>
      <w:r w:rsidRPr="00961871">
        <w:drawing>
          <wp:inline distT="0" distB="0" distL="0" distR="0" wp14:anchorId="7F560088" wp14:editId="215F5699">
            <wp:extent cx="5040000" cy="4048147"/>
            <wp:effectExtent l="0" t="0" r="8255" b="9525"/>
            <wp:docPr id="10" name="Grafik 10" descr="B:\Home\Fabian Mayr\Publication\2019 Target Prediction DHCs\Figures\Suppurting Information\sche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Home\Fabian Mayr\Publication\2019 Target Prediction DHCs\Figures\Suppurting Information\schem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r="9295"/>
                    <a:stretch/>
                  </pic:blipFill>
                  <pic:spPr bwMode="auto">
                    <a:xfrm>
                      <a:off x="0" y="0"/>
                      <a:ext cx="5040000" cy="40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871" w:rsidRDefault="00961871" w:rsidP="00961871">
      <w:pPr>
        <w:pStyle w:val="MDPI51figurecaption"/>
      </w:pPr>
      <w:r w:rsidRPr="00961871">
        <w:rPr>
          <w:b/>
        </w:rPr>
        <w:t xml:space="preserve">Figure S </w:t>
      </w:r>
      <w:r w:rsidRPr="00961871">
        <w:rPr>
          <w:b/>
        </w:rPr>
        <w:fldChar w:fldCharType="begin"/>
      </w:r>
      <w:r w:rsidRPr="00961871">
        <w:rPr>
          <w:b/>
        </w:rPr>
        <w:instrText xml:space="preserve"> SEQ Figure_S \* ARABIC </w:instrText>
      </w:r>
      <w:r w:rsidRPr="00961871">
        <w:rPr>
          <w:b/>
        </w:rPr>
        <w:fldChar w:fldCharType="separate"/>
      </w:r>
      <w:r w:rsidR="00F25258">
        <w:rPr>
          <w:b/>
          <w:noProof/>
        </w:rPr>
        <w:t>6</w:t>
      </w:r>
      <w:r w:rsidRPr="00961871">
        <w:rPr>
          <w:b/>
        </w:rPr>
        <w:fldChar w:fldCharType="end"/>
      </w:r>
      <w:r>
        <w:t>. File scheme describing the course of this study. All files are available for download on GitHub (</w:t>
      </w:r>
      <w:r w:rsidRPr="00564F15">
        <w:t>https://github.com/fmayr/DHC_TargetPrediction</w:t>
      </w:r>
      <w:r>
        <w:t>), relative paths are written in italics.</w:t>
      </w:r>
    </w:p>
    <w:p w:rsidR="006D13E7" w:rsidRDefault="006D13E7">
      <w:pPr>
        <w:spacing w:line="240" w:lineRule="auto"/>
        <w:jc w:val="left"/>
        <w:rPr>
          <w:rFonts w:ascii="Palatino Linotype" w:hAnsi="Palatino Linotype"/>
          <w:b/>
          <w:snapToGrid w:val="0"/>
          <w:sz w:val="20"/>
          <w:szCs w:val="22"/>
          <w:lang w:bidi="en-US"/>
        </w:rPr>
      </w:pPr>
      <w:r>
        <w:br w:type="page"/>
      </w:r>
    </w:p>
    <w:p w:rsidR="00F25258" w:rsidRDefault="00F25258" w:rsidP="00F25258">
      <w:pPr>
        <w:pStyle w:val="MDPI21heading1"/>
      </w:pPr>
      <w:r>
        <w:t>S-4. Quality Control of Compounds 1-10</w:t>
      </w:r>
    </w:p>
    <w:p w:rsidR="00F25258" w:rsidRDefault="00F25258" w:rsidP="008977FE">
      <w:pPr>
        <w:pStyle w:val="MDPI52figure"/>
      </w:pPr>
      <w:r>
        <w:rPr>
          <w:noProof/>
        </w:rPr>
        <w:drawing>
          <wp:inline distT="0" distB="0" distL="0" distR="0" wp14:anchorId="5537F5AD" wp14:editId="5ED8D3AC">
            <wp:extent cx="5040000" cy="2701440"/>
            <wp:effectExtent l="0" t="0" r="8255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Default="00F25258" w:rsidP="008977FE">
      <w:pPr>
        <w:pStyle w:val="MDPI51figurecaption"/>
      </w:pPr>
      <w:r w:rsidRPr="008977FE">
        <w:rPr>
          <w:b/>
        </w:rPr>
        <w:t xml:space="preserve">Figure S </w:t>
      </w:r>
      <w:r w:rsidRPr="008977FE">
        <w:rPr>
          <w:b/>
        </w:rPr>
        <w:fldChar w:fldCharType="begin"/>
      </w:r>
      <w:r w:rsidRPr="008977FE">
        <w:rPr>
          <w:b/>
        </w:rPr>
        <w:instrText xml:space="preserve"> SEQ Figure_S \* ARABIC </w:instrText>
      </w:r>
      <w:r w:rsidRPr="008977FE">
        <w:rPr>
          <w:b/>
        </w:rPr>
        <w:fldChar w:fldCharType="separate"/>
      </w:r>
      <w:r w:rsidRPr="008977FE">
        <w:rPr>
          <w:b/>
          <w:noProof/>
        </w:rPr>
        <w:t>7</w:t>
      </w:r>
      <w:r w:rsidRPr="008977FE">
        <w:rPr>
          <w:b/>
        </w:rPr>
        <w:fldChar w:fldCharType="end"/>
      </w:r>
      <w:r w:rsidR="008977FE">
        <w:t xml:space="preserve">. </w:t>
      </w:r>
      <w:bookmarkStart w:id="1" w:name="_Toc44314070"/>
      <w:proofErr w:type="spellStart"/>
      <w:r w:rsidR="008977FE">
        <w:t>Phloretin</w:t>
      </w:r>
      <w:proofErr w:type="spellEnd"/>
      <w:r w:rsidR="008977FE">
        <w:t xml:space="preserve"> (1) CAS: </w:t>
      </w:r>
      <w:r w:rsidR="008977FE" w:rsidRPr="00A31768">
        <w:t>60-82-2</w:t>
      </w:r>
      <w:r w:rsidR="008977FE" w:rsidRPr="00A31768">
        <w:rPr>
          <w:rFonts w:ascii="Times New Roman" w:hAnsi="Times New Roman"/>
        </w:rPr>
        <w:t>‎</w:t>
      </w:r>
      <w:bookmarkEnd w:id="1"/>
    </w:p>
    <w:p w:rsidR="00F25258" w:rsidRDefault="00F25258" w:rsidP="008977FE">
      <w:pPr>
        <w:pStyle w:val="MDPI52figure"/>
      </w:pPr>
      <w:r>
        <w:rPr>
          <w:noProof/>
        </w:rPr>
        <w:drawing>
          <wp:inline distT="0" distB="0" distL="0" distR="0" wp14:anchorId="3F3D67EB" wp14:editId="31C87492">
            <wp:extent cx="5040000" cy="2701440"/>
            <wp:effectExtent l="0" t="0" r="8255" b="381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Default="00F25258" w:rsidP="008977FE">
      <w:pPr>
        <w:pStyle w:val="MDPI51figurecaption"/>
      </w:pPr>
      <w:r w:rsidRPr="008977FE">
        <w:rPr>
          <w:b/>
        </w:rPr>
        <w:t xml:space="preserve">Figure S </w:t>
      </w:r>
      <w:r w:rsidRPr="008977FE">
        <w:rPr>
          <w:b/>
        </w:rPr>
        <w:fldChar w:fldCharType="begin"/>
      </w:r>
      <w:r w:rsidRPr="008977FE">
        <w:rPr>
          <w:b/>
        </w:rPr>
        <w:instrText xml:space="preserve"> SEQ Figure_S \* ARABIC </w:instrText>
      </w:r>
      <w:r w:rsidRPr="008977FE">
        <w:rPr>
          <w:b/>
        </w:rPr>
        <w:fldChar w:fldCharType="separate"/>
      </w:r>
      <w:r w:rsidRPr="008977FE">
        <w:rPr>
          <w:b/>
          <w:noProof/>
        </w:rPr>
        <w:t>8</w:t>
      </w:r>
      <w:r w:rsidRPr="008977FE">
        <w:rPr>
          <w:b/>
        </w:rPr>
        <w:fldChar w:fldCharType="end"/>
      </w:r>
      <w:r w:rsidR="008977FE">
        <w:t xml:space="preserve">. </w:t>
      </w:r>
      <w:bookmarkStart w:id="2" w:name="_Toc44314071"/>
      <w:r w:rsidR="008977FE">
        <w:t xml:space="preserve">3-OH-phloretin (2) CAS: </w:t>
      </w:r>
      <w:r w:rsidR="008977FE" w:rsidRPr="00A31768">
        <w:t>57765-66-9</w:t>
      </w:r>
      <w:bookmarkEnd w:id="2"/>
    </w:p>
    <w:p w:rsidR="00F25258" w:rsidRDefault="00F25258" w:rsidP="008977FE">
      <w:pPr>
        <w:pStyle w:val="MDPI52figure"/>
      </w:pPr>
      <w:r>
        <w:rPr>
          <w:noProof/>
        </w:rPr>
        <w:drawing>
          <wp:inline distT="0" distB="0" distL="0" distR="0" wp14:anchorId="722CC27A" wp14:editId="3A2DC06D">
            <wp:extent cx="5040000" cy="2701440"/>
            <wp:effectExtent l="0" t="0" r="8255" b="381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Default="00F25258" w:rsidP="008977FE">
      <w:pPr>
        <w:pStyle w:val="MDPI51figurecaption"/>
      </w:pPr>
      <w:r w:rsidRPr="008977FE">
        <w:rPr>
          <w:b/>
        </w:rPr>
        <w:t xml:space="preserve">Figure S </w:t>
      </w:r>
      <w:r w:rsidRPr="008977FE">
        <w:rPr>
          <w:b/>
        </w:rPr>
        <w:fldChar w:fldCharType="begin"/>
      </w:r>
      <w:r w:rsidRPr="008977FE">
        <w:rPr>
          <w:b/>
        </w:rPr>
        <w:instrText xml:space="preserve"> SEQ Figure_S \* ARABIC </w:instrText>
      </w:r>
      <w:r w:rsidRPr="008977FE">
        <w:rPr>
          <w:b/>
        </w:rPr>
        <w:fldChar w:fldCharType="separate"/>
      </w:r>
      <w:r w:rsidRPr="008977FE">
        <w:rPr>
          <w:b/>
          <w:noProof/>
        </w:rPr>
        <w:t>9</w:t>
      </w:r>
      <w:r w:rsidRPr="008977FE">
        <w:rPr>
          <w:b/>
        </w:rPr>
        <w:fldChar w:fldCharType="end"/>
      </w:r>
      <w:r w:rsidR="008977FE">
        <w:t xml:space="preserve">. </w:t>
      </w:r>
      <w:bookmarkStart w:id="3" w:name="_Toc44314072"/>
      <w:r w:rsidR="008977FE" w:rsidRPr="00A31768">
        <w:t>2'</w:t>
      </w:r>
      <w:proofErr w:type="gramStart"/>
      <w:r w:rsidR="008977FE" w:rsidRPr="00A31768">
        <w:t>,6</w:t>
      </w:r>
      <w:r w:rsidR="008977FE">
        <w:t>'</w:t>
      </w:r>
      <w:proofErr w:type="gramEnd"/>
      <w:r w:rsidR="008977FE" w:rsidRPr="00A31768">
        <w:t>-dihydroxy-4'-methoxy DHC</w:t>
      </w:r>
      <w:r w:rsidR="008977FE">
        <w:t xml:space="preserve"> (3) CAS: 35241-55-5</w:t>
      </w:r>
      <w:bookmarkEnd w:id="3"/>
    </w:p>
    <w:p w:rsidR="00F25258" w:rsidRDefault="00F25258" w:rsidP="008977FE">
      <w:pPr>
        <w:pStyle w:val="MDPI52figure"/>
      </w:pPr>
      <w:r>
        <w:rPr>
          <w:noProof/>
        </w:rPr>
        <w:drawing>
          <wp:inline distT="0" distB="0" distL="0" distR="0" wp14:anchorId="083BE40D" wp14:editId="7CA88103">
            <wp:extent cx="5040000" cy="2701440"/>
            <wp:effectExtent l="0" t="0" r="8255" b="381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Default="00F25258" w:rsidP="00F25258">
      <w:pPr>
        <w:pStyle w:val="MDPI51figurecaption"/>
      </w:pPr>
      <w:r w:rsidRPr="00F25258">
        <w:rPr>
          <w:b/>
        </w:rPr>
        <w:t xml:space="preserve">Figure S </w:t>
      </w:r>
      <w:r w:rsidRPr="00F25258">
        <w:rPr>
          <w:b/>
        </w:rPr>
        <w:fldChar w:fldCharType="begin"/>
      </w:r>
      <w:r w:rsidRPr="00F25258">
        <w:rPr>
          <w:b/>
        </w:rPr>
        <w:instrText xml:space="preserve"> SEQ Figure_S \* ARABIC </w:instrText>
      </w:r>
      <w:r w:rsidRPr="00F25258">
        <w:rPr>
          <w:b/>
        </w:rPr>
        <w:fldChar w:fldCharType="separate"/>
      </w:r>
      <w:r w:rsidRPr="00F25258">
        <w:rPr>
          <w:b/>
          <w:noProof/>
        </w:rPr>
        <w:t>10</w:t>
      </w:r>
      <w:r w:rsidRPr="00F25258">
        <w:rPr>
          <w:b/>
        </w:rPr>
        <w:fldChar w:fldCharType="end"/>
      </w:r>
      <w:r>
        <w:t xml:space="preserve">. </w:t>
      </w:r>
      <w:bookmarkStart w:id="4" w:name="_Toc44314073"/>
      <w:proofErr w:type="spellStart"/>
      <w:r>
        <w:t>Asebogenin</w:t>
      </w:r>
      <w:proofErr w:type="spellEnd"/>
      <w:r>
        <w:t xml:space="preserve"> (4) CAS: 35241-54-4</w:t>
      </w:r>
      <w:bookmarkEnd w:id="4"/>
    </w:p>
    <w:p w:rsidR="00F25258" w:rsidRDefault="00F25258" w:rsidP="00F25258">
      <w:pPr>
        <w:pStyle w:val="MDPI52figure"/>
      </w:pPr>
      <w:r>
        <w:rPr>
          <w:noProof/>
        </w:rPr>
        <w:drawing>
          <wp:inline distT="0" distB="0" distL="0" distR="0" wp14:anchorId="676A5C6E" wp14:editId="7668CA0A">
            <wp:extent cx="5040000" cy="2701440"/>
            <wp:effectExtent l="0" t="0" r="8255" b="381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Default="00F25258" w:rsidP="00F25258">
      <w:pPr>
        <w:pStyle w:val="MDPI51figurecaption"/>
      </w:pPr>
      <w:r w:rsidRPr="00F25258">
        <w:rPr>
          <w:b/>
        </w:rPr>
        <w:t xml:space="preserve">Figure S </w:t>
      </w:r>
      <w:r w:rsidRPr="00F25258">
        <w:rPr>
          <w:b/>
        </w:rPr>
        <w:fldChar w:fldCharType="begin"/>
      </w:r>
      <w:r w:rsidRPr="00F25258">
        <w:rPr>
          <w:b/>
        </w:rPr>
        <w:instrText xml:space="preserve"> SEQ Figure_S \* ARABIC </w:instrText>
      </w:r>
      <w:r w:rsidRPr="00F25258">
        <w:rPr>
          <w:b/>
        </w:rPr>
        <w:fldChar w:fldCharType="separate"/>
      </w:r>
      <w:r w:rsidRPr="00F25258">
        <w:rPr>
          <w:b/>
          <w:noProof/>
        </w:rPr>
        <w:t>11</w:t>
      </w:r>
      <w:r w:rsidRPr="00F25258">
        <w:rPr>
          <w:b/>
        </w:rPr>
        <w:fldChar w:fldCharType="end"/>
      </w:r>
      <w:r>
        <w:t xml:space="preserve">. </w:t>
      </w:r>
      <w:bookmarkStart w:id="5" w:name="_Toc44314074"/>
      <w:proofErr w:type="spellStart"/>
      <w:r>
        <w:t>Calomelanen</w:t>
      </w:r>
      <w:proofErr w:type="spellEnd"/>
      <w:r>
        <w:t xml:space="preserve"> (5) CAS: 520-42-3</w:t>
      </w:r>
      <w:bookmarkEnd w:id="5"/>
    </w:p>
    <w:p w:rsidR="00F25258" w:rsidRDefault="00F25258" w:rsidP="00F25258">
      <w:pPr>
        <w:pStyle w:val="MDPI52figure"/>
      </w:pPr>
      <w:r>
        <w:rPr>
          <w:noProof/>
        </w:rPr>
        <w:drawing>
          <wp:inline distT="0" distB="0" distL="0" distR="0" wp14:anchorId="2D1BD8EC" wp14:editId="205D8FCE">
            <wp:extent cx="5040000" cy="2701440"/>
            <wp:effectExtent l="0" t="0" r="8255" b="381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Default="00F25258" w:rsidP="00F25258">
      <w:pPr>
        <w:pStyle w:val="MDPI51figurecaption"/>
      </w:pPr>
      <w:r w:rsidRPr="00F25258">
        <w:rPr>
          <w:b/>
        </w:rPr>
        <w:t xml:space="preserve">Figure S </w:t>
      </w:r>
      <w:r w:rsidRPr="00F25258">
        <w:rPr>
          <w:b/>
        </w:rPr>
        <w:fldChar w:fldCharType="begin"/>
      </w:r>
      <w:r w:rsidRPr="00F25258">
        <w:rPr>
          <w:b/>
        </w:rPr>
        <w:instrText xml:space="preserve"> SEQ Figure_S \* ARABIC </w:instrText>
      </w:r>
      <w:r w:rsidRPr="00F25258">
        <w:rPr>
          <w:b/>
        </w:rPr>
        <w:fldChar w:fldCharType="separate"/>
      </w:r>
      <w:r w:rsidRPr="00F25258">
        <w:rPr>
          <w:b/>
          <w:noProof/>
        </w:rPr>
        <w:t>12</w:t>
      </w:r>
      <w:r w:rsidRPr="00F25258">
        <w:rPr>
          <w:b/>
        </w:rPr>
        <w:fldChar w:fldCharType="end"/>
      </w:r>
      <w:r>
        <w:t xml:space="preserve">. </w:t>
      </w:r>
      <w:bookmarkStart w:id="6" w:name="_Toc44314075"/>
      <w:r>
        <w:t>Sieboldin (6) CAS: 18777-73-6</w:t>
      </w:r>
      <w:bookmarkEnd w:id="6"/>
    </w:p>
    <w:p w:rsidR="00F25258" w:rsidRDefault="00F25258" w:rsidP="00F25258">
      <w:pPr>
        <w:pStyle w:val="MDPI52figure"/>
      </w:pPr>
      <w:r>
        <w:rPr>
          <w:noProof/>
        </w:rPr>
        <w:drawing>
          <wp:inline distT="0" distB="0" distL="0" distR="0" wp14:anchorId="4062A2E9" wp14:editId="23108CA7">
            <wp:extent cx="5040000" cy="2701440"/>
            <wp:effectExtent l="0" t="0" r="8255" b="381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Default="00F25258" w:rsidP="00F25258">
      <w:pPr>
        <w:pStyle w:val="MDPI51figurecaption"/>
        <w:rPr>
          <w:noProof/>
        </w:rPr>
      </w:pPr>
      <w:r w:rsidRPr="00F25258">
        <w:rPr>
          <w:b/>
        </w:rPr>
        <w:t xml:space="preserve">Figure S </w:t>
      </w:r>
      <w:r w:rsidRPr="00F25258">
        <w:rPr>
          <w:b/>
        </w:rPr>
        <w:fldChar w:fldCharType="begin"/>
      </w:r>
      <w:r w:rsidRPr="00F25258">
        <w:rPr>
          <w:b/>
        </w:rPr>
        <w:instrText xml:space="preserve"> SEQ Figure_S \* ARABIC </w:instrText>
      </w:r>
      <w:r w:rsidRPr="00F25258">
        <w:rPr>
          <w:b/>
        </w:rPr>
        <w:fldChar w:fldCharType="separate"/>
      </w:r>
      <w:r w:rsidRPr="00F25258">
        <w:rPr>
          <w:b/>
          <w:noProof/>
        </w:rPr>
        <w:t>13</w:t>
      </w:r>
      <w:r w:rsidRPr="00F25258">
        <w:rPr>
          <w:b/>
        </w:rPr>
        <w:fldChar w:fldCharType="end"/>
      </w:r>
      <w:r>
        <w:t xml:space="preserve">. </w:t>
      </w:r>
      <w:proofErr w:type="spellStart"/>
      <w:r w:rsidRPr="00F25258">
        <w:t>Phloridzin</w:t>
      </w:r>
      <w:proofErr w:type="spellEnd"/>
      <w:r w:rsidRPr="00F25258">
        <w:t xml:space="preserve"> (7) CAS: 60-81-1</w:t>
      </w:r>
    </w:p>
    <w:p w:rsidR="00F25258" w:rsidRDefault="00F25258" w:rsidP="00F25258">
      <w:pPr>
        <w:pStyle w:val="MDPI52figure"/>
      </w:pPr>
      <w:r>
        <w:rPr>
          <w:noProof/>
        </w:rPr>
        <w:drawing>
          <wp:inline distT="0" distB="0" distL="0" distR="0" wp14:anchorId="4CF0AB7F" wp14:editId="47F01641">
            <wp:extent cx="5040000" cy="2701440"/>
            <wp:effectExtent l="0" t="0" r="8255" b="381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Default="00F25258" w:rsidP="00F25258">
      <w:pPr>
        <w:pStyle w:val="MDPI51figurecaption"/>
        <w:rPr>
          <w:noProof/>
        </w:rPr>
      </w:pPr>
      <w:r w:rsidRPr="00F25258">
        <w:rPr>
          <w:b/>
        </w:rPr>
        <w:t xml:space="preserve">Figure S </w:t>
      </w:r>
      <w:r w:rsidRPr="00F25258">
        <w:rPr>
          <w:b/>
        </w:rPr>
        <w:fldChar w:fldCharType="begin"/>
      </w:r>
      <w:r w:rsidRPr="00F25258">
        <w:rPr>
          <w:b/>
        </w:rPr>
        <w:instrText xml:space="preserve"> SEQ Figure_S \* ARABIC </w:instrText>
      </w:r>
      <w:r w:rsidRPr="00F25258">
        <w:rPr>
          <w:b/>
        </w:rPr>
        <w:fldChar w:fldCharType="separate"/>
      </w:r>
      <w:r w:rsidRPr="00F25258">
        <w:rPr>
          <w:b/>
          <w:noProof/>
        </w:rPr>
        <w:t>14</w:t>
      </w:r>
      <w:r w:rsidRPr="00F25258">
        <w:rPr>
          <w:b/>
        </w:rPr>
        <w:fldChar w:fldCharType="end"/>
      </w:r>
      <w:r>
        <w:t xml:space="preserve">. </w:t>
      </w:r>
      <w:proofErr w:type="spellStart"/>
      <w:r w:rsidRPr="00F25258">
        <w:t>Trilobatin</w:t>
      </w:r>
      <w:proofErr w:type="spellEnd"/>
      <w:r w:rsidRPr="00F25258">
        <w:t xml:space="preserve"> (8) CAS: 4192-90-9</w:t>
      </w:r>
      <w:r>
        <w:t>.</w:t>
      </w:r>
    </w:p>
    <w:p w:rsidR="00F25258" w:rsidRDefault="00F25258" w:rsidP="00F25258">
      <w:pPr>
        <w:pStyle w:val="MDPI52figure"/>
      </w:pPr>
      <w:r>
        <w:rPr>
          <w:noProof/>
        </w:rPr>
        <w:drawing>
          <wp:inline distT="0" distB="0" distL="0" distR="0" wp14:anchorId="6092A3C3" wp14:editId="74A15C1C">
            <wp:extent cx="5040000" cy="2701440"/>
            <wp:effectExtent l="0" t="0" r="8255" b="381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Pr="00DC314E" w:rsidRDefault="00F25258" w:rsidP="00F25258">
      <w:pPr>
        <w:pStyle w:val="MDPI41tablecaption"/>
      </w:pPr>
      <w:r w:rsidRPr="00F25258">
        <w:rPr>
          <w:b/>
        </w:rPr>
        <w:t xml:space="preserve">Figure S </w:t>
      </w:r>
      <w:r w:rsidRPr="00F25258">
        <w:rPr>
          <w:b/>
        </w:rPr>
        <w:fldChar w:fldCharType="begin"/>
      </w:r>
      <w:r w:rsidRPr="00F25258">
        <w:rPr>
          <w:b/>
        </w:rPr>
        <w:instrText xml:space="preserve"> SEQ Figure_S \* ARABIC </w:instrText>
      </w:r>
      <w:r w:rsidRPr="00F25258">
        <w:rPr>
          <w:b/>
        </w:rPr>
        <w:fldChar w:fldCharType="separate"/>
      </w:r>
      <w:r w:rsidRPr="00F25258">
        <w:rPr>
          <w:b/>
          <w:noProof/>
        </w:rPr>
        <w:t>15</w:t>
      </w:r>
      <w:r w:rsidRPr="00F25258">
        <w:rPr>
          <w:b/>
        </w:rPr>
        <w:fldChar w:fldCharType="end"/>
      </w:r>
      <w:bookmarkStart w:id="7" w:name="_Toc44314078"/>
      <w:r>
        <w:t>.</w:t>
      </w:r>
      <w:r w:rsidRPr="00F25258">
        <w:t xml:space="preserve"> </w:t>
      </w:r>
      <w:r>
        <w:t xml:space="preserve">Phloretin-2'-xyloglucoside (9) CAS: </w:t>
      </w:r>
      <w:r w:rsidRPr="00FA4858">
        <w:t>145758-09-4</w:t>
      </w:r>
      <w:bookmarkEnd w:id="7"/>
      <w:r>
        <w:t>.</w:t>
      </w:r>
    </w:p>
    <w:p w:rsidR="00F25258" w:rsidRDefault="00F25258" w:rsidP="00F25258">
      <w:pPr>
        <w:pStyle w:val="Beschriftung"/>
        <w:rPr>
          <w:noProof/>
        </w:rPr>
      </w:pPr>
    </w:p>
    <w:p w:rsidR="00F25258" w:rsidRDefault="00F25258" w:rsidP="00F25258">
      <w:pPr>
        <w:pStyle w:val="MDPI52figure"/>
      </w:pPr>
      <w:r>
        <w:drawing>
          <wp:inline distT="0" distB="0" distL="0" distR="0" wp14:anchorId="6D578A11" wp14:editId="52589D98">
            <wp:extent cx="5040000" cy="2701440"/>
            <wp:effectExtent l="0" t="0" r="8255" b="381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58" w:rsidRDefault="00F25258" w:rsidP="00F25258">
      <w:pPr>
        <w:pStyle w:val="MDPI51figurecaption"/>
      </w:pPr>
      <w:r w:rsidRPr="00F25258">
        <w:rPr>
          <w:b/>
        </w:rPr>
        <w:t xml:space="preserve">Figure S </w:t>
      </w:r>
      <w:r w:rsidRPr="00F25258">
        <w:rPr>
          <w:b/>
        </w:rPr>
        <w:fldChar w:fldCharType="begin"/>
      </w:r>
      <w:r w:rsidRPr="00F25258">
        <w:rPr>
          <w:b/>
        </w:rPr>
        <w:instrText xml:space="preserve"> SEQ Figure_S \* ARABIC </w:instrText>
      </w:r>
      <w:r w:rsidRPr="00F25258">
        <w:rPr>
          <w:b/>
        </w:rPr>
        <w:fldChar w:fldCharType="separate"/>
      </w:r>
      <w:r w:rsidRPr="00F25258">
        <w:rPr>
          <w:b/>
          <w:noProof/>
        </w:rPr>
        <w:t>16</w:t>
      </w:r>
      <w:r w:rsidRPr="00F25258">
        <w:rPr>
          <w:b/>
        </w:rPr>
        <w:fldChar w:fldCharType="end"/>
      </w:r>
      <w:r>
        <w:t xml:space="preserve">. </w:t>
      </w:r>
      <w:proofErr w:type="spellStart"/>
      <w:r w:rsidRPr="00F25258">
        <w:t>Neohesperidin</w:t>
      </w:r>
      <w:proofErr w:type="spellEnd"/>
      <w:r w:rsidRPr="00F25258">
        <w:t xml:space="preserve"> DHC (10) CAS: 20702-77-6</w:t>
      </w:r>
      <w:r>
        <w:t>.</w:t>
      </w:r>
    </w:p>
    <w:p w:rsidR="006D13E7" w:rsidRDefault="006D13E7">
      <w:pPr>
        <w:spacing w:line="240" w:lineRule="auto"/>
        <w:jc w:val="left"/>
        <w:rPr>
          <w:rFonts w:ascii="Palatino Linotype" w:hAnsi="Palatino Linotype"/>
          <w:b/>
          <w:snapToGrid w:val="0"/>
          <w:sz w:val="20"/>
          <w:szCs w:val="22"/>
          <w:lang w:bidi="en-US"/>
        </w:rPr>
      </w:pPr>
      <w:r>
        <w:br w:type="page"/>
      </w:r>
    </w:p>
    <w:p w:rsidR="006D13E7" w:rsidRDefault="006D13E7" w:rsidP="006D13E7">
      <w:pPr>
        <w:pStyle w:val="MDPI21heading1"/>
      </w:pPr>
      <w:r>
        <w:t>S-5. Positive Controls</w:t>
      </w:r>
    </w:p>
    <w:p w:rsidR="006D13E7" w:rsidRDefault="006D13E7" w:rsidP="006D13E7">
      <w:pPr>
        <w:pStyle w:val="MDPI41tablecaption"/>
        <w:jc w:val="center"/>
      </w:pPr>
      <w:r w:rsidRPr="006D13E7">
        <w:rPr>
          <w:b/>
        </w:rPr>
        <w:t xml:space="preserve">Table S </w:t>
      </w:r>
      <w:r w:rsidRPr="006D13E7">
        <w:rPr>
          <w:b/>
        </w:rPr>
        <w:fldChar w:fldCharType="begin"/>
      </w:r>
      <w:r w:rsidRPr="006D13E7">
        <w:rPr>
          <w:b/>
        </w:rPr>
        <w:instrText xml:space="preserve"> SEQ Table_S \* ARABIC </w:instrText>
      </w:r>
      <w:r w:rsidRPr="006D13E7">
        <w:rPr>
          <w:b/>
        </w:rPr>
        <w:fldChar w:fldCharType="separate"/>
      </w:r>
      <w:r w:rsidRPr="006D13E7">
        <w:rPr>
          <w:b/>
          <w:noProof/>
        </w:rPr>
        <w:t>4</w:t>
      </w:r>
      <w:r w:rsidRPr="006D13E7">
        <w:rPr>
          <w:b/>
        </w:rPr>
        <w:fldChar w:fldCharType="end"/>
      </w:r>
      <w:r>
        <w:t>. Positive controls used during this study.</w:t>
      </w:r>
    </w:p>
    <w:tbl>
      <w:tblPr>
        <w:tblStyle w:val="EinfacheTabelle2"/>
        <w:tblW w:w="0" w:type="auto"/>
        <w:jc w:val="center"/>
        <w:tblLook w:val="04A0" w:firstRow="1" w:lastRow="0" w:firstColumn="1" w:lastColumn="0" w:noHBand="0" w:noVBand="1"/>
      </w:tblPr>
      <w:tblGrid>
        <w:gridCol w:w="1191"/>
        <w:gridCol w:w="1531"/>
        <w:gridCol w:w="1304"/>
        <w:gridCol w:w="3061"/>
        <w:gridCol w:w="850"/>
      </w:tblGrid>
      <w:tr w:rsidR="006D13E7" w:rsidRPr="006D13E7" w:rsidTr="006D13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Assay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Name</w:t>
            </w:r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CAS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Structure</w: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Ref.</w:t>
            </w:r>
          </w:p>
        </w:tc>
      </w:tr>
      <w:tr w:rsidR="006D13E7" w:rsidRPr="006D13E7" w:rsidTr="006D1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3β HSD1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6D13E7">
              <w:t>Trilostane</w:t>
            </w:r>
            <w:proofErr w:type="spellEnd"/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t>13647-35-3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object w:dxaOrig="1869" w:dyaOrig="12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62" type="#_x0000_t75" style="width:93.75pt;height:61.15pt" o:ole="">
                  <v:imagedata r:id="rId31" o:title=""/>
                </v:shape>
                <o:OLEObject Type="Embed" ProgID="ChemDraw.Document.6.0" ShapeID="_x0000_i1362" DrawAspect="Content" ObjectID="_1656153421" r:id="rId32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AT"/>
              </w:rPr>
            </w:pPr>
            <w:r w:rsidRPr="006D13E7">
              <w:fldChar w:fldCharType="begin">
                <w:fldData xml:space="preserve">PEVuZE5vdGU+PENpdGU+PEF1dGhvcj5VZGhhbmU8L0F1dGhvcj48WWVhcj4yMDE3PC9ZZWFyPjxS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==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PEVuZE5vdGU+PENpdGU+PEF1dGhvcj5VZGhhbmU8L0F1dGhvcj48WWVhcj4yMDE3PC9ZZWFyPjxS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==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D13E7">
              <w:fldChar w:fldCharType="separate"/>
            </w:r>
            <w:r w:rsidRPr="006D13E7">
              <w:rPr>
                <w:noProof/>
                <w:lang w:val="de-AT"/>
              </w:rPr>
              <w:t>[31,32]</w:t>
            </w:r>
            <w:r w:rsidRPr="006D13E7">
              <w:fldChar w:fldCharType="end"/>
            </w:r>
          </w:p>
        </w:tc>
      </w:tr>
      <w:tr w:rsidR="006D13E7" w:rsidRPr="006D13E7" w:rsidTr="006D13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11β HSD1</w:t>
            </w:r>
          </w:p>
          <w:p w:rsidR="006D13E7" w:rsidRPr="006D13E7" w:rsidRDefault="006D13E7" w:rsidP="006D13E7">
            <w:pPr>
              <w:pStyle w:val="MDPI42tablebody"/>
            </w:pPr>
            <w:r w:rsidRPr="006D13E7">
              <w:t>11β HSD2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18β-</w:t>
            </w:r>
            <w:proofErr w:type="spellStart"/>
            <w:r w:rsidRPr="006D13E7">
              <w:t>Glycyrrhetinic</w:t>
            </w:r>
            <w:proofErr w:type="spellEnd"/>
            <w:r w:rsidRPr="006D13E7">
              <w:t xml:space="preserve"> acid</w:t>
            </w:r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471-53-4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object w:dxaOrig="2085" w:dyaOrig="1730">
                <v:shape id="_x0000_i1366" type="#_x0000_t75" style="width:104.6pt;height:86.25pt" o:ole="">
                  <v:imagedata r:id="rId33" o:title=""/>
                </v:shape>
                <o:OLEObject Type="Embed" ProgID="ChemDraw.Document.6.0" ShapeID="_x0000_i1366" DrawAspect="Content" ObjectID="_1656153422" r:id="rId34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AT"/>
              </w:rPr>
            </w:pPr>
            <w:r w:rsidRPr="006D13E7">
              <w:fldChar w:fldCharType="begin"/>
            </w:r>
            <w:r>
              <w:instrText xml:space="preserve"> ADDIN EN.CITE &lt;EndNote&gt;&lt;Cite&gt;&lt;Author&gt;Kratschmar&lt;/Author&gt;&lt;Year&gt;2011&lt;/Year&gt;&lt;RecNum&gt;558&lt;/RecNum&gt;&lt;DisplayText&gt;&lt;style size="10"&gt;[33]&lt;/style&gt;&lt;/DisplayText&gt;&lt;record&gt;&lt;rec-number&gt;558&lt;/rec-number&gt;&lt;foreign-keys&gt;&lt;key app="EN" db-id="arr5adasyrtr20exppexfx0y22a0rfvsdxsf" timestamp="1578929324"&gt;558&lt;/key&gt;&lt;/foreign-keys&gt;&lt;ref-type name="Journal Article"&gt;17&lt;/ref-type&gt;&lt;contributors&gt;&lt;authors&gt;&lt;author&gt;Kratschmar, D. V.&lt;/author&gt;&lt;author&gt;Vuorinen, A.&lt;/author&gt;&lt;author&gt;Da Cunha, T.&lt;/author&gt;&lt;author&gt;Wolber, G.&lt;/author&gt;&lt;author&gt;Classen-Houben, D.&lt;/author&gt;&lt;author&gt;Doblhoff, O.&lt;/author&gt;&lt;author&gt;Schuster, D.&lt;/author&gt;&lt;author&gt;Odermatt, A.&lt;/author&gt;&lt;/authors&gt;&lt;/contributors&gt;&lt;titles&gt;&lt;title&gt;Characterization of activity and binding mode of glycyrrhetinic acid derivatives inhibiting 11β-hydroxysteroid dehydrogenase type 2&lt;/title&gt;&lt;secondary-title&gt;J. Steroid Biochem. Mol. Biol.&lt;/secondary-title&gt;&lt;/titles&gt;&lt;periodical&gt;&lt;full-title&gt;J. Steroid Biochem. Mol. Biol.&lt;/full-title&gt;&lt;/periodical&gt;&lt;pages&gt;129-142&lt;/pages&gt;&lt;volume&gt;125&lt;/volume&gt;&lt;number&gt;1&lt;/number&gt;&lt;keywords&gt;&lt;keyword&gt;11β-Hydroxysteroid dehydrogenase&lt;/keyword&gt;&lt;keyword&gt;Glucocorticoid&lt;/keyword&gt;&lt;keyword&gt;Steroid metabolism&lt;/keyword&gt;&lt;keyword&gt;Inhibitor&lt;/keyword&gt;&lt;keyword&gt;Glycyrrhetinic acid&lt;/keyword&gt;&lt;keyword&gt;Pharmacophore&lt;/keyword&gt;&lt;/keywords&gt;&lt;dates&gt;&lt;year&gt;2011&lt;/year&gt;&lt;pub-dates&gt;&lt;date&gt;2011/05/01/&lt;/date&gt;&lt;/pub-dates&gt;&lt;/dates&gt;&lt;isbn&gt;0960-0760&lt;/isbn&gt;&lt;urls&gt;&lt;related-urls&gt;&lt;url&gt;&lt;style face="underline" font="default" size="100%"&gt;http://www.sciencedirect.com/science/article/pii/S0960076011000057&lt;/style&gt;&lt;/url&gt;&lt;/related-urls&gt;&lt;/urls&gt;&lt;electronic-resource-num&gt;&lt;style face="underline" font="default" size="100%"&gt;https://doi.org/10.1016/j.jsbmb.2010.12.019&lt;/style&gt;&lt;/electronic-resource-num&gt;&lt;/record&gt;&lt;/Cite&gt;&lt;/EndNote&gt;</w:instrText>
            </w:r>
            <w:r w:rsidRPr="006D13E7">
              <w:fldChar w:fldCharType="separate"/>
            </w:r>
            <w:r w:rsidRPr="006D13E7">
              <w:rPr>
                <w:noProof/>
                <w:lang w:val="de-AT"/>
              </w:rPr>
              <w:t>[33]</w:t>
            </w:r>
            <w:r w:rsidRPr="006D13E7">
              <w:fldChar w:fldCharType="end"/>
            </w:r>
          </w:p>
        </w:tc>
      </w:tr>
      <w:tr w:rsidR="006D13E7" w:rsidRPr="006D13E7" w:rsidTr="006D1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17β HSD2</w:t>
            </w:r>
          </w:p>
          <w:p w:rsidR="006D13E7" w:rsidRPr="006D13E7" w:rsidRDefault="006D13E7" w:rsidP="006D13E7">
            <w:pPr>
              <w:pStyle w:val="MDPI42tablebody"/>
            </w:pPr>
            <w:r w:rsidRPr="006D13E7">
              <w:t>17β HSD4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t>compound 19</w:t>
            </w:r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t>1340482-23-6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object w:dxaOrig="1735" w:dyaOrig="1384">
                <v:shape id="_x0000_i1370" type="#_x0000_t75" style="width:86.95pt;height:69.3pt" o:ole="">
                  <v:imagedata r:id="rId35" o:title=""/>
                </v:shape>
                <o:OLEObject Type="Embed" ProgID="ChemDraw.Document.6.0" ShapeID="_x0000_i1370" DrawAspect="Content" ObjectID="_1656153423" r:id="rId36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D13E7">
              <w:fldChar w:fldCharType="begin"/>
            </w:r>
            <w:r>
              <w:instrText xml:space="preserve"> ADDIN EN.CITE &lt;EndNote&gt;&lt;Cite&gt;&lt;Author&gt;Wetzel&lt;/Author&gt;&lt;Year&gt;2011&lt;/Year&gt;&lt;RecNum&gt;604&lt;/RecNum&gt;&lt;DisplayText&gt;&lt;style size="10"&gt;[34]&lt;/style&gt;&lt;/DisplayText&gt;&lt;record&gt;&lt;rec-number&gt;604&lt;/rec-number&gt;&lt;foreign-keys&gt;&lt;key app="EN" db-id="arr5adasyrtr20exppexfx0y22a0rfvsdxsf" timestamp="1593157853"&gt;604&lt;/key&gt;&lt;/foreign-keys&gt;&lt;ref-type name="Journal Article"&gt;17&lt;/ref-type&gt;&lt;contributors&gt;&lt;authors&gt;&lt;author&gt;Wetzel, Marie&lt;/author&gt;&lt;author&gt;Marchais-Oberwinkler, Sandrine&lt;/author&gt;&lt;author&gt;Perspicace, Enrico&lt;/author&gt;&lt;author&gt;Möller, Gabriele&lt;/author&gt;&lt;author&gt;Adamski, Jerzy&lt;/author&gt;&lt;author&gt;Hartmann, Rolf W.&lt;/author&gt;&lt;/authors&gt;&lt;/contributors&gt;&lt;titles&gt;&lt;title&gt;Introduction of an electron withdrawing group on the hydroxyphenylnaphthol scaffold improves the potency of 17β-hydroxysteroid dehydrogenase type 2 (17β-HSD2) inhibitors&lt;/title&gt;&lt;secondary-title&gt;J. Med. Chem.&lt;/secondary-title&gt;&lt;/titles&gt;&lt;periodical&gt;&lt;full-title&gt;J. Med. Chem.&lt;/full-title&gt;&lt;/periodical&gt;&lt;pages&gt;7547-7557&lt;/pages&gt;&lt;volume&gt;54&lt;/volume&gt;&lt;number&gt;21&lt;/number&gt;&lt;dates&gt;&lt;year&gt;2011&lt;/year&gt;&lt;pub-dates&gt;&lt;date&gt;2011/11/10&lt;/date&gt;&lt;/pub-dates&gt;&lt;/dates&gt;&lt;publisher&gt;American Chemical Society&lt;/publisher&gt;&lt;isbn&gt;0022-2623&lt;/isbn&gt;&lt;urls&gt;&lt;related-urls&gt;&lt;url&gt;&lt;style face="underline" font="default" size="100%"&gt;https://doi.org/10.1021/jm2008453&lt;/style&gt;&lt;/url&gt;&lt;/related-urls&gt;&lt;/urls&gt;&lt;electronic-resource-num&gt;10.1021/jm2008453&lt;/electronic-resource-num&gt;&lt;/record&gt;&lt;/Cite&gt;&lt;/EndNote&gt;</w:instrText>
            </w:r>
            <w:r w:rsidRPr="006D13E7">
              <w:fldChar w:fldCharType="separate"/>
            </w:r>
            <w:r w:rsidRPr="006D13E7">
              <w:rPr>
                <w:noProof/>
              </w:rPr>
              <w:t>[34]</w:t>
            </w:r>
            <w:r w:rsidRPr="006D13E7">
              <w:fldChar w:fldCharType="end"/>
            </w:r>
          </w:p>
        </w:tc>
      </w:tr>
      <w:tr w:rsidR="006D13E7" w:rsidRPr="006D13E7" w:rsidTr="006D13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17β HSD3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compound 24</w:t>
            </w:r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873206-61-2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object w:dxaOrig="2320" w:dyaOrig="1168">
                <v:shape id="_x0000_i1374" type="#_x0000_t75" style="width:116.15pt;height:59.1pt" o:ole="">
                  <v:imagedata r:id="rId37" o:title=""/>
                </v:shape>
                <o:OLEObject Type="Embed" ProgID="ChemDraw.Document.6.0" ShapeID="_x0000_i1374" DrawAspect="Content" ObjectID="_1656153424" r:id="rId38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6D13E7">
              <w:fldChar w:fldCharType="begin"/>
            </w:r>
            <w:r>
              <w:instrText xml:space="preserve"> ADDIN EN.CITE &lt;EndNote&gt;&lt;Cite&gt;&lt;Author&gt;Möller&lt;/Author&gt;&lt;Year&gt;2009&lt;/Year&gt;&lt;RecNum&gt;568&lt;/RecNum&gt;&lt;DisplayText&gt;&lt;style size="10"&gt;[35]&lt;/style&gt;&lt;/DisplayText&gt;&lt;record&gt;&lt;rec-number&gt;568&lt;/rec-number&gt;&lt;foreign-keys&gt;&lt;key app="EN" db-id="arr5adasyrtr20exppexfx0y22a0rfvsdxsf" timestamp="1581937096"&gt;568&lt;/key&gt;&lt;/foreign-keys&gt;&lt;ref-type name="Journal Article"&gt;17&lt;/ref-type&gt;&lt;contributors&gt;&lt;authors&gt;&lt;author&gt;Möller, Gabriele&lt;/author&gt;&lt;author&gt;Deluca, Dominga&lt;/author&gt;&lt;author&gt;Gege, Christian&lt;/author&gt;&lt;author&gt;Rosinus, Andrea&lt;/author&gt;&lt;author&gt;Kowalik, Dorota&lt;/author&gt;&lt;author&gt;Peters, Olaf&lt;/author&gt;&lt;author&gt;Droescher, Peter&lt;/author&gt;&lt;author&gt;Elger, Walter&lt;/author&gt;&lt;author&gt;Adamski, Jerzy&lt;/author&gt;&lt;author&gt;Hillisch, Alexander&lt;/author&gt;&lt;/authors&gt;&lt;/contributors&gt;&lt;titles&gt;&lt;title&gt;Structure-based design, synthesis and in vitro characterization of potent 17β-hydroxysteroid dehydrogenase type 1 inhibitors based on 2-substitutions of estrone and D-homo-estrone&lt;/title&gt;&lt;secondary-title&gt;Bioorg. Med. Chem. Lett.&lt;/secondary-title&gt;&lt;/titles&gt;&lt;periodical&gt;&lt;full-title&gt;Bioorg. Med. Chem. Lett.&lt;/full-title&gt;&lt;/periodical&gt;&lt;pages&gt;6740-6744&lt;/pages&gt;&lt;volume&gt;19&lt;/volume&gt;&lt;number&gt;23&lt;/number&gt;&lt;keywords&gt;&lt;keyword&gt;Steroid metabolism&lt;/keyword&gt;&lt;keyword&gt;Cancer&lt;/keyword&gt;&lt;keyword&gt;Inhibitors&lt;/keyword&gt;&lt;keyword&gt;Molecular docking&lt;/keyword&gt;&lt;keyword&gt;Structure-based drug design&lt;/keyword&gt;&lt;/keywords&gt;&lt;dates&gt;&lt;year&gt;2009&lt;/year&gt;&lt;pub-dates&gt;&lt;date&gt;2009/12/01/&lt;/date&gt;&lt;/pub-dates&gt;&lt;/dates&gt;&lt;isbn&gt;0960-894X&lt;/isbn&gt;&lt;urls&gt;&lt;related-urls&gt;&lt;url&gt;&lt;style face="underline" font="default" size="100%"&gt;http://www.sciencedirect.com/science/article/pii/S0960894X0901381X&lt;/style&gt;&lt;/url&gt;&lt;/related-urls&gt;&lt;/urls&gt;&lt;electronic-resource-num&gt;&lt;style face="underline" font="default" size="100%"&gt;https://doi.org/10.1016/j.bmcl.2009.09.113&lt;/style&gt;&lt;/electronic-resource-num&gt;&lt;/record&gt;&lt;/Cite&gt;&lt;/EndNote&gt;</w:instrText>
            </w:r>
            <w:r w:rsidRPr="006D13E7">
              <w:fldChar w:fldCharType="separate"/>
            </w:r>
            <w:r w:rsidRPr="006D13E7">
              <w:rPr>
                <w:noProof/>
              </w:rPr>
              <w:t>[35]</w:t>
            </w:r>
            <w:r w:rsidRPr="006D13E7">
              <w:fldChar w:fldCharType="end"/>
            </w:r>
          </w:p>
        </w:tc>
      </w:tr>
      <w:tr w:rsidR="006D13E7" w:rsidRPr="006D13E7" w:rsidTr="006D1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5-LO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6D13E7">
              <w:t>Zileuton</w:t>
            </w:r>
            <w:proofErr w:type="spellEnd"/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t>111406-87-2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object w:dxaOrig="1653" w:dyaOrig="777">
                <v:shape id="_x0000_i1378" type="#_x0000_t75" style="width:82.2pt;height:39.4pt" o:ole="">
                  <v:imagedata r:id="rId39" o:title=""/>
                </v:shape>
                <o:OLEObject Type="Embed" ProgID="ChemDraw.Document.6.0" ShapeID="_x0000_i1378" DrawAspect="Content" ObjectID="_1656153425" r:id="rId40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D13E7">
              <w:rPr>
                <w:lang w:val="en-GB"/>
              </w:rPr>
              <w:fldChar w:fldCharType="begin"/>
            </w:r>
            <w:r>
              <w:rPr>
                <w:lang w:val="en-GB"/>
              </w:rPr>
              <w:instrText xml:space="preserve"> ADDIN EN.CITE &lt;EndNote&gt;&lt;Cite&gt;&lt;Author&gt;Koeberle&lt;/Author&gt;&lt;Year&gt;2008&lt;/Year&gt;&lt;RecNum&gt;563&lt;/RecNum&gt;&lt;DisplayText&gt;&lt;style size="10"&gt;[36]&lt;/style&gt;&lt;/DisplayText&gt;&lt;record&gt;&lt;rec-number&gt;563&lt;/rec-number&gt;&lt;foreign-keys&gt;&lt;key app="EN" db-id="arr5adasyrtr20exppexfx0y22a0rfvsdxsf" timestamp="1579010644"&gt;563&lt;/key&gt;&lt;/foreign-keys&gt;&lt;ref-type name="Journal Article"&gt;17&lt;/ref-type&gt;&lt;contributors&gt;&lt;authors&gt;&lt;author&gt;Koeberle, Andreas&lt;/author&gt;&lt;author&gt;Siemoneit, Ulf&lt;/author&gt;&lt;author&gt;Bühring, Ulrike&lt;/author&gt;&lt;author&gt;Northoff, Hinnak&lt;/author&gt;&lt;author&gt;Laufer, Stefan&lt;/author&gt;&lt;author&gt;Albrecht, Wolfgang&lt;/author&gt;&lt;author&gt;Werz, Oliver&lt;/author&gt;&lt;/authors&gt;&lt;/contributors&gt;&lt;titles&gt;&lt;title&gt;&lt;style face="normal" font="default" size="100%"&gt;Licofelone suppresses prostaglandin E&lt;/style&gt;&lt;style face="subscript" font="default" size="100%"&gt;2&lt;/style&gt;&lt;style face="normal" font="default" size="100%"&gt; formation by interference with the inducible microsomal prostaglandin E&lt;/style&gt;&lt;style face="subscript" font="default" size="100%"&gt;2&lt;/style&gt;&lt;style face="normal" font="default" size="100%"&gt; synthase-1&lt;/style&gt;&lt;/title&gt;&lt;secondary-title&gt;J. Pharmacol. Exp. Ther.&lt;/secondary-title&gt;&lt;/titles&gt;&lt;periodical&gt;&lt;full-title&gt;J. Pharmacol. Exp. Ther.&lt;/full-title&gt;&lt;/periodical&gt;&lt;pages&gt;975&lt;/pages&gt;&lt;volume&gt;326&lt;/volume&gt;&lt;number&gt;3&lt;/number&gt;&lt;dates&gt;&lt;year&gt;2008&lt;/year&gt;&lt;/dates&gt;&lt;urls&gt;&lt;related-urls&gt;&lt;url&gt;&lt;style face="underline" font="default" size="100%"&gt;http://jpet.aspetjournals.org/content/326/3/975.abstract&lt;/style&gt;&lt;/url&gt;&lt;/related-urls&gt;&lt;/urls&gt;&lt;electronic-resource-num&gt;10.1124/jpet.108.139444&lt;/electronic-resource-num&gt;&lt;/record&gt;&lt;/Cite&gt;&lt;/EndNote&gt;</w:instrText>
            </w:r>
            <w:r w:rsidRPr="006D13E7">
              <w:rPr>
                <w:lang w:val="en-GB"/>
              </w:rPr>
              <w:fldChar w:fldCharType="separate"/>
            </w:r>
            <w:r w:rsidRPr="006D13E7">
              <w:rPr>
                <w:noProof/>
                <w:lang w:val="en-GB"/>
              </w:rPr>
              <w:t>[36]</w:t>
            </w:r>
            <w:r w:rsidRPr="006D13E7">
              <w:fldChar w:fldCharType="end"/>
            </w:r>
          </w:p>
        </w:tc>
      </w:tr>
      <w:tr w:rsidR="006D13E7" w:rsidRPr="006D13E7" w:rsidTr="006D13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aromatase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6D13E7">
              <w:t>anastrozole</w:t>
            </w:r>
            <w:proofErr w:type="spellEnd"/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120511-73-1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object w:dxaOrig="1777" w:dyaOrig="1180">
                <v:shape id="_x0000_i1382" type="#_x0000_t75" style="width:89pt;height:59.1pt" o:ole="">
                  <v:imagedata r:id="rId41" o:title=""/>
                </v:shape>
                <o:OLEObject Type="Embed" ProgID="ChemDraw.Document.6.0" ShapeID="_x0000_i1382" DrawAspect="Content" ObjectID="_1656153426" r:id="rId42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6D13E7">
              <w:fldChar w:fldCharType="begin"/>
            </w:r>
            <w:r>
              <w:instrText xml:space="preserve"> ADDIN EN.CITE &lt;EndNote&gt;&lt;Cite&gt;&lt;Author&gt;Pandey&lt;/Author&gt;&lt;Year&gt;2007&lt;/Year&gt;&lt;RecNum&gt;555&lt;/RecNum&gt;&lt;DisplayText&gt;&lt;style size="10"&gt;[37]&lt;/style&gt;&lt;/DisplayText&gt;&lt;record&gt;&lt;rec-number&gt;555&lt;/rec-number&gt;&lt;foreign-keys&gt;&lt;key app="EN" db-id="arr5adasyrtr20exppexfx0y22a0rfvsdxsf" timestamp="1578927983"&gt;555&lt;/key&gt;&lt;/foreign-keys&gt;&lt;ref-type name="Journal Article"&gt;17&lt;/ref-type&gt;&lt;contributors&gt;&lt;authors&gt;&lt;author&gt;Pandey, Amit V.&lt;/author&gt;&lt;author&gt;Kempná, Petra&lt;/author&gt;&lt;author&gt;Hofer, Gaby&lt;/author&gt;&lt;author&gt;Mullis, Primus E.&lt;/author&gt;&lt;author&gt;Flu</w:instrText>
            </w:r>
            <w:r>
              <w:rPr>
                <w:rFonts w:ascii="Times New Roman" w:hAnsi="Times New Roman"/>
              </w:rPr>
              <w:instrText>̈</w:instrText>
            </w:r>
            <w:r>
              <w:instrText>ck, Christa E.&lt;/author&gt;&lt;/authors&gt;&lt;/contributors&gt;&lt;titles&gt;&lt;title&gt;Modulation of human CYP19A1 activity by mutant NADPH P450 oxidoreductase&lt;/title&gt;&lt;secondary-title&gt;Mol. Endocrinol.&lt;/secondary-title&gt;&lt;/titles&gt;&lt;periodical&gt;&lt;full-title&gt;Mol. Endocrinol.&lt;/full-title&gt;&lt;/periodical&gt;&lt;pages&gt;2579-2595&lt;/pages&gt;&lt;volume&gt;21&lt;/volume&gt;&lt;number&gt;10&lt;/number&gt;&lt;dates&gt;&lt;year&gt;2007&lt;/year&gt;&lt;/dates&gt;&lt;isbn&gt;0888-8809&lt;/isbn&gt;&lt;urls&gt;&lt;related-urls&gt;&lt;url&gt;&lt;style face="underline" font="default" size="100%"&gt;https://doi.org/10.1210/me.2007-0245&lt;/style&gt;&lt;/url&gt;&lt;/related-urls&gt;&lt;/urls&gt;&lt;electronic-resource-num&gt;10.1210/me.2007-0245&lt;/electronic-resource-num&gt;&lt;access-date&gt;1/13/2020&lt;/access-date&gt;&lt;/record&gt;&lt;/Cite&gt;&lt;/EndNote&gt;</w:instrText>
            </w:r>
            <w:r w:rsidRPr="006D13E7">
              <w:fldChar w:fldCharType="separate"/>
            </w:r>
            <w:r w:rsidRPr="006D13E7">
              <w:rPr>
                <w:noProof/>
              </w:rPr>
              <w:t>[37]</w:t>
            </w:r>
            <w:r w:rsidRPr="006D13E7">
              <w:fldChar w:fldCharType="end"/>
            </w:r>
          </w:p>
        </w:tc>
      </w:tr>
      <w:tr w:rsidR="006D13E7" w:rsidRPr="006D13E7" w:rsidTr="006D1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AKR1C3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t>compound 2-9</w:t>
            </w:r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t>745028-76-6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object w:dxaOrig="2597" w:dyaOrig="1291">
                <v:shape id="_x0000_i1386" type="#_x0000_t75" style="width:129.75pt;height:64.55pt" o:ole="">
                  <v:imagedata r:id="rId43" o:title=""/>
                </v:shape>
                <o:OLEObject Type="Embed" ProgID="ChemDraw.Document.6.0" ShapeID="_x0000_i1386" DrawAspect="Content" ObjectID="_1656153427" r:id="rId44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D13E7">
              <w:fldChar w:fldCharType="begin"/>
            </w:r>
            <w:r>
              <w:instrText xml:space="preserve"> ADDIN EN.CITE &lt;EndNote&gt;&lt;Cite&gt;&lt;Author&gt;Schuster&lt;/Author&gt;&lt;Year&gt;2011&lt;/Year&gt;&lt;RecNum&gt;102&lt;/RecNum&gt;&lt;DisplayText&gt;&lt;style size="10"&gt;[3]&lt;/style&gt;&lt;/DisplayText&gt;&lt;record&gt;&lt;rec-number&gt;102&lt;/rec-number&gt;&lt;foreign-keys&gt;&lt;key app="EN" db-id="arr5adasyrtr20exppexfx0y22a0rfvsdxsf" timestamp="1519716786"&gt;102&lt;/key&gt;&lt;/foreign-keys&gt;&lt;ref-type name="Journal Article"&gt;17&lt;/ref-type&gt;&lt;contributors&gt;&lt;authors&gt;&lt;author&gt;Schuster, D.&lt;/author&gt;&lt;author&gt;Kowalik, D.&lt;/author&gt;&lt;author&gt;Kirchmair, J.&lt;/author&gt;&lt;author&gt;Laggner, C.&lt;/author&gt;&lt;author&gt;Markt, P.&lt;/author&gt;&lt;author&gt;Aebischer-Gumy, C.&lt;/author&gt;&lt;author&gt;Ströhle, F.&lt;/author&gt;&lt;author&gt;Möller, G.&lt;/author&gt;&lt;author&gt;Wolber, G.&lt;/author&gt;&lt;author&gt;Wilckens, T.&lt;/author&gt;&lt;author&gt;Langer, T.&lt;/author&gt;&lt;author&gt;Odermatt, A.&lt;/author&gt;&lt;author&gt;Adamski, J.&lt;/author&gt;&lt;/authors&gt;&lt;/contributors&gt;&lt;titles&gt;&lt;title&gt;Identification of chemically diverse, novel Inhibitors of 17 beta hydroxysteroid dehydrogenase type 3 and 5 pharmacophore-based virtual screening&lt;/title&gt;&lt;secondary-title&gt;J. Steroid Biochem. Mol. Biol.&lt;/secondary-title&gt;&lt;/titles&gt;&lt;periodical&gt;&lt;full-title&gt;J. Steroid Biochem. Mol. Biol.&lt;/full-title&gt;&lt;/periodical&gt;&lt;pages&gt;148-161&lt;/pages&gt;&lt;volume&gt;125&lt;/volume&gt;&lt;number&gt;1-2&lt;/number&gt;&lt;section&gt;148&lt;/section&gt;&lt;dates&gt;&lt;year&gt;2011&lt;/year&gt;&lt;/dates&gt;&lt;urls&gt;&lt;/urls&gt;&lt;/record&gt;&lt;/Cite&gt;&lt;/EndNote&gt;</w:instrText>
            </w:r>
            <w:r w:rsidRPr="006D13E7">
              <w:fldChar w:fldCharType="separate"/>
            </w:r>
            <w:r w:rsidRPr="006D13E7">
              <w:rPr>
                <w:noProof/>
              </w:rPr>
              <w:t>[3]</w:t>
            </w:r>
            <w:r w:rsidRPr="006D13E7">
              <w:fldChar w:fldCharType="end"/>
            </w:r>
          </w:p>
        </w:tc>
      </w:tr>
      <w:tr w:rsidR="006D13E7" w:rsidRPr="006D13E7" w:rsidTr="006D13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COX-1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Indomethacin</w:t>
            </w:r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53-86-1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object w:dxaOrig="1619" w:dyaOrig="1847">
                <v:shape id="_x0000_i1390" type="#_x0000_t75" style="width:80.85pt;height:92.4pt" o:ole="">
                  <v:imagedata r:id="rId45" o:title=""/>
                </v:shape>
                <o:OLEObject Type="Embed" ProgID="ChemDraw.Document.6.0" ShapeID="_x0000_i1390" DrawAspect="Content" ObjectID="_1656153428" r:id="rId46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rPr>
                <w:lang w:val="en-GB"/>
              </w:rPr>
              <w:fldChar w:fldCharType="begin"/>
            </w:r>
            <w:r>
              <w:rPr>
                <w:lang w:val="en-GB"/>
              </w:rPr>
              <w:instrText xml:space="preserve"> ADDIN EN.CITE &lt;EndNote&gt;&lt;Cite&gt;&lt;Author&gt;Schaible&lt;/Author&gt;&lt;Year&gt;2014&lt;/Year&gt;&lt;RecNum&gt;439&lt;/RecNum&gt;&lt;DisplayText&gt;&lt;style size="10"&gt;[38]&lt;/style&gt;&lt;/DisplayText&gt;&lt;record&gt;&lt;rec-number&gt;439&lt;/rec-number&gt;&lt;foreign-keys&gt;&lt;key app="EN" db-id="arr5adasyrtr20exppexfx0y22a0rfvsdxsf" timestamp="1554970762"&gt;439&lt;/key&gt;&lt;/foreign-keys&gt;&lt;ref-type name="Journal Article"&gt;17&lt;/ref-type&gt;&lt;contributors&gt;&lt;authors&gt;&lt;author&gt;Schaible, A. M.&lt;/author&gt;&lt;author&gt;Filosa, R.&lt;/author&gt;&lt;author&gt;Temml, V.&lt;/author&gt;&lt;author&gt;Krauth, V.&lt;/author&gt;&lt;author&gt;Matteis, M.&lt;/author&gt;&lt;author&gt;Peduto, A.&lt;/author&gt;&lt;author&gt;Bruno, F.&lt;/author&gt;&lt;author&gt;Luderer, S.&lt;/author&gt;&lt;author&gt;Roviezzo, F.&lt;/author&gt;&lt;author&gt;Di Mola, A.&lt;/author&gt;&lt;author&gt;de Rosa, M.&lt;/author&gt;&lt;author&gt;D&amp;apos;Agostino, B.&lt;/author&gt;&lt;author&gt;Weinigel, C.&lt;/author&gt;&lt;author&gt;Barz, D.&lt;/author&gt;&lt;author&gt;Koeberle, A.&lt;/author&gt;&lt;author&gt;Pergola, C.&lt;/author&gt;&lt;author&gt;Schuster, D.&lt;/author&gt;&lt;author&gt;Werz, O.&lt;/author&gt;&lt;/authors&gt;&lt;/contributors&gt;&lt;titles&gt;&lt;title&gt;Elucidation of the molecular mechanism and the efficacy in vivo of a novel 1,4-benzoquinone that inhibits 5-lipoxygenase&lt;/title&gt;&lt;secondary-title&gt;Br. J. Pharmacol.&lt;/secondary-title&gt;&lt;/titles&gt;&lt;periodical&gt;&lt;full-title&gt;Br. J. Pharmacol.&lt;/full-title&gt;&lt;/periodical&gt;&lt;pages&gt;2399-2412&lt;/pages&gt;&lt;volume&gt;171&lt;/volume&gt;&lt;number&gt;9&lt;/number&gt;&lt;dates&gt;&lt;year&gt;2014&lt;/year&gt;&lt;/dates&gt;&lt;isbn&gt;0007-1188&lt;/isbn&gt;&lt;urls&gt;&lt;related-urls&gt;&lt;url&gt;&lt;style face="underline" font="default" size="100%"&gt;https://bpspubs.onlinelibrary.wiley.com/doi/abs/10.1111/bph.12592&lt;/style&gt;&lt;/url&gt;&lt;/related-urls&gt;&lt;/urls&gt;&lt;electronic-resource-num&gt;10.1111/bph.12592&lt;/electronic-resource-num&gt;&lt;/record&gt;&lt;/Cite&gt;&lt;/EndNote&gt;</w:instrText>
            </w:r>
            <w:r w:rsidRPr="006D13E7">
              <w:rPr>
                <w:lang w:val="en-GB"/>
              </w:rPr>
              <w:fldChar w:fldCharType="separate"/>
            </w:r>
            <w:r w:rsidRPr="006D13E7">
              <w:rPr>
                <w:noProof/>
                <w:lang w:val="en-GB"/>
              </w:rPr>
              <w:t>[38]</w:t>
            </w:r>
            <w:r w:rsidRPr="006D13E7">
              <w:fldChar w:fldCharType="end"/>
            </w:r>
          </w:p>
        </w:tc>
      </w:tr>
      <w:tr w:rsidR="006D13E7" w:rsidRPr="006D13E7" w:rsidTr="006D1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r w:rsidRPr="006D13E7">
              <w:t>CYP17A1</w:t>
            </w:r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6D13E7">
              <w:t>Abiraterone</w:t>
            </w:r>
            <w:proofErr w:type="spellEnd"/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t>154229-19-3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13E7">
              <w:object w:dxaOrig="1912" w:dyaOrig="1480">
                <v:shape id="_x0000_i1394" type="#_x0000_t75" style="width:95.1pt;height:74.05pt" o:ole="">
                  <v:imagedata r:id="rId47" o:title=""/>
                </v:shape>
                <o:OLEObject Type="Embed" ProgID="ChemDraw.Document.6.0" ShapeID="_x0000_i1394" DrawAspect="Content" ObjectID="_1656153429" r:id="rId48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AT"/>
              </w:rPr>
            </w:pPr>
            <w:r w:rsidRPr="006D13E7">
              <w:fldChar w:fldCharType="begin">
                <w:fldData xml:space="preserve">PEVuZE5vdGU+PENpdGU+PEF1dGhvcj5VZGhhbmU8L0F1dGhvcj48WWVhcj4yMDE3PC9ZZWFyPjxS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==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PEVuZE5vdGU+PENpdGU+PEF1dGhvcj5VZGhhbmU8L0F1dGhvcj48WWVhcj4yMDE3PC9ZZWFyPjxS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==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D13E7">
              <w:fldChar w:fldCharType="separate"/>
            </w:r>
            <w:r w:rsidRPr="006D13E7">
              <w:rPr>
                <w:noProof/>
                <w:lang w:val="de-AT"/>
              </w:rPr>
              <w:t>[31,32]</w:t>
            </w:r>
            <w:r w:rsidRPr="006D13E7">
              <w:fldChar w:fldCharType="end"/>
            </w:r>
          </w:p>
        </w:tc>
      </w:tr>
      <w:tr w:rsidR="006D13E7" w:rsidRPr="006D13E7" w:rsidTr="006D13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6D13E7" w:rsidRPr="006D13E7" w:rsidRDefault="006D13E7" w:rsidP="006D13E7">
            <w:pPr>
              <w:pStyle w:val="MDPI42tablebody"/>
            </w:pPr>
            <w:proofErr w:type="spellStart"/>
            <w:r w:rsidRPr="006D13E7">
              <w:t>sEH</w:t>
            </w:r>
            <w:proofErr w:type="spellEnd"/>
          </w:p>
        </w:tc>
        <w:tc>
          <w:tcPr>
            <w:tcW w:w="153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AUDA</w:t>
            </w:r>
          </w:p>
        </w:tc>
        <w:tc>
          <w:tcPr>
            <w:tcW w:w="1304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t>479413-70-2</w:t>
            </w:r>
          </w:p>
        </w:tc>
        <w:tc>
          <w:tcPr>
            <w:tcW w:w="3061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object w:dxaOrig="2440" w:dyaOrig="2929">
                <v:shape id="_x0000_i1398" type="#_x0000_t75" style="width:121.6pt;height:146.7pt" o:ole="">
                  <v:imagedata r:id="rId49" o:title=""/>
                </v:shape>
                <o:OLEObject Type="Embed" ProgID="ChemDraw.Document.6.0" ShapeID="_x0000_i1398" DrawAspect="Content" ObjectID="_1656153430" r:id="rId50"/>
              </w:object>
            </w:r>
          </w:p>
        </w:tc>
        <w:tc>
          <w:tcPr>
            <w:tcW w:w="850" w:type="dxa"/>
          </w:tcPr>
          <w:p w:rsidR="006D13E7" w:rsidRPr="006D13E7" w:rsidRDefault="006D13E7" w:rsidP="006D13E7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13E7">
              <w:fldChar w:fldCharType="begin"/>
            </w:r>
            <w:r>
              <w:instrText xml:space="preserve"> ADDIN EN.CITE &lt;EndNote&gt;&lt;Cite&gt;&lt;Author&gt;Waltenberger&lt;/Author&gt;&lt;Year&gt;2016&lt;/Year&gt;&lt;RecNum&gt;112&lt;/RecNum&gt;&lt;DisplayText&gt;&lt;style size="10"&gt;[14]&lt;/style&gt;&lt;/DisplayText&gt;&lt;record&gt;&lt;rec-number&gt;112&lt;/rec-number&gt;&lt;foreign-keys&gt;&lt;key app="EN" db-id="arr5adasyrtr20exppexfx0y22a0rfvsdxsf" timestamp="1519716787"&gt;112&lt;/key&gt;&lt;/foreign-keys&gt;&lt;ref-type name="Journal Article"&gt;17&lt;/ref-type&gt;&lt;contributors&gt;&lt;authors&gt;&lt;author&gt;Waltenberger, B.&lt;/author&gt;&lt;author&gt;Garscha, U.&lt;/author&gt;&lt;author&gt;Temml, V.&lt;/author&gt;&lt;author&gt;Liers, J.&lt;/author&gt;&lt;author&gt;Werz, O.&lt;/author&gt;&lt;author&gt;Schuster, D.&lt;/author&gt;&lt;author&gt;Stuppner, H.&lt;/author&gt;&lt;/authors&gt;&lt;/contributors&gt;&lt;titles&gt;&lt;title&gt;Discovery of potent soluble Epoxide hydrolase (sEH) Inhibitors by pharmacophore-based virtual screening&lt;/title&gt;&lt;secondary-title&gt;J. Chem. Inf. Model.&lt;/secondary-title&gt;&lt;/titles&gt;&lt;periodical&gt;&lt;full-title&gt;J. Chem. Inf. Model.&lt;/full-title&gt;&lt;/periodical&gt;&lt;pages&gt;747-762&lt;/pages&gt;&lt;volume&gt;56&lt;/volume&gt;&lt;section&gt;747&lt;/section&gt;&lt;dates&gt;&lt;year&gt;2016&lt;/year&gt;&lt;/dates&gt;&lt;urls&gt;&lt;/urls&gt;&lt;electronic-resource-num&gt;10.1021/acs.jcim.5b00592&lt;/electronic-resource-num&gt;&lt;/record&gt;&lt;/Cite&gt;&lt;/EndNote&gt;</w:instrText>
            </w:r>
            <w:r w:rsidRPr="006D13E7">
              <w:fldChar w:fldCharType="separate"/>
            </w:r>
            <w:r w:rsidRPr="006D13E7">
              <w:rPr>
                <w:noProof/>
              </w:rPr>
              <w:t>[14]</w:t>
            </w:r>
            <w:r w:rsidRPr="006D13E7">
              <w:fldChar w:fldCharType="end"/>
            </w:r>
          </w:p>
        </w:tc>
      </w:tr>
    </w:tbl>
    <w:p w:rsidR="005D5A8B" w:rsidRDefault="005D5A8B">
      <w:pPr>
        <w:spacing w:line="240" w:lineRule="auto"/>
        <w:jc w:val="left"/>
        <w:rPr>
          <w:rFonts w:ascii="Palatino Linotype" w:eastAsia="SimSun" w:hAnsi="Palatino Linotype"/>
          <w:b/>
          <w:snapToGrid w:val="0"/>
          <w:sz w:val="20"/>
          <w:szCs w:val="22"/>
          <w:lang w:bidi="en-US"/>
        </w:rPr>
      </w:pPr>
      <w:r>
        <w:rPr>
          <w:rFonts w:eastAsia="SimSun"/>
        </w:rPr>
        <w:br w:type="page"/>
      </w:r>
    </w:p>
    <w:p w:rsidR="005D5A8B" w:rsidRDefault="006D13E7" w:rsidP="005D5A8B">
      <w:pPr>
        <w:pStyle w:val="MDPI21heading1"/>
        <w:rPr>
          <w:rFonts w:eastAsia="SimSun"/>
        </w:rPr>
      </w:pPr>
      <w:r>
        <w:rPr>
          <w:rFonts w:eastAsia="SimSun"/>
        </w:rPr>
        <w:t>S-6</w:t>
      </w:r>
      <w:r w:rsidR="005427DD">
        <w:rPr>
          <w:rFonts w:eastAsia="SimSun"/>
        </w:rPr>
        <w:t xml:space="preserve">. </w:t>
      </w:r>
      <w:proofErr w:type="spellStart"/>
      <w:r w:rsidR="005D5A8B">
        <w:rPr>
          <w:rFonts w:eastAsia="SimSun"/>
        </w:rPr>
        <w:t>Referneces</w:t>
      </w:r>
      <w:proofErr w:type="spellEnd"/>
    </w:p>
    <w:p w:rsidR="006D13E7" w:rsidRPr="006D13E7" w:rsidRDefault="00805E7E" w:rsidP="006D13E7">
      <w:pPr>
        <w:pStyle w:val="EndNoteBibliography"/>
        <w:ind w:left="720" w:hanging="720"/>
      </w:pPr>
      <w:r>
        <w:rPr>
          <w:rFonts w:eastAsia="SimSun"/>
        </w:rPr>
        <w:fldChar w:fldCharType="begin"/>
      </w:r>
      <w:r w:rsidRPr="000D13CE">
        <w:rPr>
          <w:rFonts w:eastAsia="SimSun"/>
          <w:lang w:val="en-US"/>
        </w:rPr>
        <w:instrText xml:space="preserve"> ADDIN EN.REFLIST </w:instrText>
      </w:r>
      <w:r>
        <w:rPr>
          <w:rFonts w:eastAsia="SimSun"/>
        </w:rPr>
        <w:fldChar w:fldCharType="separate"/>
      </w:r>
      <w:r w:rsidR="006D13E7" w:rsidRPr="005427DD">
        <w:rPr>
          <w:lang w:val="en-US"/>
        </w:rPr>
        <w:t>1.</w:t>
      </w:r>
      <w:r w:rsidR="006D13E7" w:rsidRPr="005427DD">
        <w:rPr>
          <w:lang w:val="en-US"/>
        </w:rPr>
        <w:tab/>
        <w:t>Kurzemann, F. Pharmacophore modeling and virtual screening for 3</w:t>
      </w:r>
      <w:r w:rsidR="006D13E7" w:rsidRPr="006D13E7">
        <w:t>β</w:t>
      </w:r>
      <w:r w:rsidR="006D13E7" w:rsidRPr="005427DD">
        <w:rPr>
          <w:lang w:val="en-US"/>
        </w:rPr>
        <w:t xml:space="preserve"> -hydroxysteroid-dehydrogenase inhibit</w:t>
      </w:r>
      <w:r w:rsidR="006D13E7" w:rsidRPr="006D13E7">
        <w:t>ors. Innsbruck, Leopold-Franzens Universität Innsbruck, 2016.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2.</w:t>
      </w:r>
      <w:r w:rsidRPr="006D13E7">
        <w:tab/>
        <w:t xml:space="preserve">Rollinger, J.M.; Schuster, D.; Danzl, B.; Schwaiger, S.; Markt, P.; Schmidtke, M.; Gertsch, J.; Raduner, S.; Wolber, G.; Langer, T., et al. In silico target fishing for rationalized ligand discovery exemplified on constituents of </w:t>
      </w:r>
      <w:r w:rsidRPr="006D13E7">
        <w:rPr>
          <w:i/>
        </w:rPr>
        <w:t>Ruta graveolens</w:t>
      </w:r>
      <w:r w:rsidRPr="006D13E7">
        <w:t xml:space="preserve">. </w:t>
      </w:r>
      <w:r w:rsidRPr="006D13E7">
        <w:rPr>
          <w:i/>
        </w:rPr>
        <w:t xml:space="preserve">Planta Med. </w:t>
      </w:r>
      <w:r w:rsidRPr="006D13E7">
        <w:rPr>
          <w:b/>
        </w:rPr>
        <w:t>2009</w:t>
      </w:r>
      <w:r w:rsidRPr="006D13E7">
        <w:t xml:space="preserve">, </w:t>
      </w:r>
      <w:r w:rsidRPr="006D13E7">
        <w:rPr>
          <w:i/>
        </w:rPr>
        <w:t>75</w:t>
      </w:r>
      <w:r w:rsidRPr="006D13E7">
        <w:t>, 195-204, doi:10.1055/s-0028-1088397.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3.</w:t>
      </w:r>
      <w:r w:rsidRPr="006D13E7">
        <w:tab/>
        <w:t xml:space="preserve">Schuster, D.; Kowalik, D.; Kirchmair, J.; Laggner, C.; Markt, P.; Aebischer-Gumy, C.; Ströhle, F.; Möller, G.; Wolber, G.; Wilckens, T., et al. Identification of chemically diverse, novel Inhibitors of 17 beta hydroxysteroid dehydrogenase type 3 and 5 pharmacophore-based virtual screening. </w:t>
      </w:r>
      <w:r w:rsidRPr="006D13E7">
        <w:rPr>
          <w:i/>
        </w:rPr>
        <w:t xml:space="preserve">J. Steroid Biochem. Mol. Biol. </w:t>
      </w:r>
      <w:r w:rsidRPr="006D13E7">
        <w:rPr>
          <w:b/>
        </w:rPr>
        <w:t>2011</w:t>
      </w:r>
      <w:r w:rsidRPr="006D13E7">
        <w:t xml:space="preserve">, </w:t>
      </w:r>
      <w:r w:rsidRPr="006D13E7">
        <w:rPr>
          <w:i/>
        </w:rPr>
        <w:t>125</w:t>
      </w:r>
      <w:r w:rsidRPr="006D13E7">
        <w:t>, 148-161.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4.</w:t>
      </w:r>
      <w:r w:rsidRPr="006D13E7">
        <w:tab/>
        <w:t xml:space="preserve">Temml, V.; Garscha, U.; Romp, E.; Schubert, G.; Gerstmeier, J.; Kutil, Z.; Matuszczak, B.; Waltenberger, B.; Stuppner, H.; Werz, O., et al. Discovery of the first dual inhibitor of the 5-lipoxygenase-activating protein and soluble epoxide hydrolase using pharmacophore-based virtual screening. </w:t>
      </w:r>
      <w:r w:rsidRPr="006D13E7">
        <w:rPr>
          <w:i/>
        </w:rPr>
        <w:t xml:space="preserve">Sci. Rep. </w:t>
      </w:r>
      <w:r w:rsidRPr="006D13E7">
        <w:rPr>
          <w:b/>
        </w:rPr>
        <w:t>2017</w:t>
      </w:r>
      <w:r w:rsidRPr="006D13E7">
        <w:t xml:space="preserve">, </w:t>
      </w:r>
      <w:r w:rsidRPr="006D13E7">
        <w:rPr>
          <w:i/>
        </w:rPr>
        <w:t>7</w:t>
      </w:r>
      <w:r w:rsidRPr="006D13E7">
        <w:t>, 42751.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5.</w:t>
      </w:r>
      <w:r w:rsidRPr="006D13E7">
        <w:tab/>
        <w:t xml:space="preserve">Akram, M.; Patt, M.; Kaserer, T.; Temml, V.; Waratchareeyakul, W.; Kratschmar, D.V.; Haupenthal, J.; Hartmann, R.W.; Odermatt, A.; Schuster, D. Identification of the fungicide epoxiconazole by virtual screening and biological assessment as inhibitor of human 11β-hydroxylase and aldosterone synthase. </w:t>
      </w:r>
      <w:r w:rsidRPr="006D13E7">
        <w:rPr>
          <w:i/>
        </w:rPr>
        <w:t xml:space="preserve">J. Steroid Biochem. Mol. Biol. </w:t>
      </w:r>
      <w:r w:rsidRPr="006D13E7">
        <w:rPr>
          <w:b/>
        </w:rPr>
        <w:t>2019</w:t>
      </w:r>
      <w:r w:rsidRPr="006D13E7">
        <w:t xml:space="preserve">, </w:t>
      </w:r>
      <w:r w:rsidRPr="006D13E7">
        <w:rPr>
          <w:i/>
        </w:rPr>
        <w:t>192</w:t>
      </w:r>
      <w:r w:rsidRPr="006D13E7">
        <w:t>, 105358, doi:</w:t>
      </w:r>
      <w:hyperlink r:id="rId51" w:history="1">
        <w:r w:rsidRPr="006D13E7">
          <w:rPr>
            <w:rStyle w:val="Hyperlink"/>
          </w:rPr>
          <w:t>https://doi.org/10.1016/j.jsbmb.2019.04.007</w:t>
        </w:r>
      </w:hyperlink>
      <w:r w:rsidRPr="006D13E7">
        <w:t>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6.</w:t>
      </w:r>
      <w:r w:rsidRPr="006D13E7">
        <w:tab/>
        <w:t xml:space="preserve">Schuster, D.; Laggner, C.; Steindl, T.; Palusczak, A.; Hartmann, R.; Langer, T. Pharmacophore modeling and in silico Screening for new P450 19 (Aromatase) inhibitors. </w:t>
      </w:r>
      <w:r w:rsidRPr="006D13E7">
        <w:rPr>
          <w:i/>
        </w:rPr>
        <w:t xml:space="preserve">J. Chem. Inf. Model. </w:t>
      </w:r>
      <w:r w:rsidRPr="006D13E7">
        <w:rPr>
          <w:b/>
        </w:rPr>
        <w:t>2006</w:t>
      </w:r>
      <w:r w:rsidRPr="006D13E7">
        <w:t xml:space="preserve">, </w:t>
      </w:r>
      <w:r w:rsidRPr="006D13E7">
        <w:rPr>
          <w:i/>
        </w:rPr>
        <w:t>46</w:t>
      </w:r>
      <w:r w:rsidRPr="006D13E7">
        <w:t>, 1301-1311.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7.</w:t>
      </w:r>
      <w:r w:rsidRPr="006D13E7">
        <w:tab/>
        <w:t xml:space="preserve">Hochleitner, J.; Akram, M.; Ueberall, M.; Davis, R.A.; Waltenberger, B.; Stuppner, H.; Sturm, S.; Ueberall, F.; Gostner, J.M.; Schuster, D. A combinatorial approach for the discovery of cytochrome P450 2D6 inhibitors from nature. </w:t>
      </w:r>
      <w:r w:rsidRPr="006D13E7">
        <w:rPr>
          <w:i/>
        </w:rPr>
        <w:t xml:space="preserve">Sci. Rep. </w:t>
      </w:r>
      <w:r w:rsidRPr="006D13E7">
        <w:rPr>
          <w:b/>
        </w:rPr>
        <w:t>2017</w:t>
      </w:r>
      <w:r w:rsidRPr="006D13E7">
        <w:t xml:space="preserve">, </w:t>
      </w:r>
      <w:r w:rsidRPr="006D13E7">
        <w:rPr>
          <w:i/>
        </w:rPr>
        <w:t>7</w:t>
      </w:r>
      <w:r w:rsidRPr="006D13E7">
        <w:t>, 8071, doi:10.1038/s41598-017-08404-0.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8.</w:t>
      </w:r>
      <w:r w:rsidRPr="006D13E7">
        <w:tab/>
        <w:t xml:space="preserve">Vuorinen, A.; Engeli, R.T.; Leugger, S.; Bachmann, F.; Akram, M.; Atanasov, A.G.; Waltenberger, B.; Temml, V.; Stuppner, H.; Krenn, L., et al. Potential antiosteoporotic natural product lead compounds that inhibit 17β-hydroxysteroid dehydrogenase type 2. </w:t>
      </w:r>
      <w:r w:rsidRPr="006D13E7">
        <w:rPr>
          <w:i/>
        </w:rPr>
        <w:t xml:space="preserve">J. Nat. Prod. </w:t>
      </w:r>
      <w:r w:rsidRPr="006D13E7">
        <w:rPr>
          <w:b/>
        </w:rPr>
        <w:t>2017</w:t>
      </w:r>
      <w:r w:rsidRPr="006D13E7">
        <w:t xml:space="preserve">, </w:t>
      </w:r>
      <w:r w:rsidRPr="006D13E7">
        <w:rPr>
          <w:i/>
        </w:rPr>
        <w:t>80</w:t>
      </w:r>
      <w:r w:rsidRPr="006D13E7">
        <w:t>, 965-974, doi:10.1021/acs.jnatprod.6b00950.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9.</w:t>
      </w:r>
      <w:r w:rsidRPr="006D13E7">
        <w:tab/>
        <w:t>Fiala, J. Pharmacophore modeling and virtual screening for 17β -hydroxysteroid dehydrogenase 7 inhibitors. Leopold-Franzens Universität Innsbruck, Innsbruck, 2017.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10.</w:t>
      </w:r>
      <w:r w:rsidRPr="006D13E7">
        <w:tab/>
        <w:t>Vuor</w:t>
      </w:r>
      <w:r w:rsidRPr="006D13E7">
        <w:rPr>
          <w:rFonts w:hint="eastAsia"/>
        </w:rPr>
        <w:t xml:space="preserve">inen, A.; G., N.L.; Odermatt, A.; M., R.J.; Schuster, D. Pharmacophore model refinement for 11β‐hydroxysteroid dehydrogenase inhibitors: search for modulators of intracellular glucocorticoid concentrations. </w:t>
      </w:r>
      <w:r w:rsidRPr="006D13E7">
        <w:rPr>
          <w:rFonts w:hint="eastAsia"/>
          <w:i/>
        </w:rPr>
        <w:t xml:space="preserve">Mol. Inf. </w:t>
      </w:r>
      <w:r w:rsidRPr="006D13E7">
        <w:rPr>
          <w:rFonts w:hint="eastAsia"/>
          <w:b/>
        </w:rPr>
        <w:t>2013</w:t>
      </w:r>
      <w:r w:rsidRPr="006D13E7">
        <w:rPr>
          <w:rFonts w:hint="eastAsia"/>
        </w:rPr>
        <w:t xml:space="preserve">, </w:t>
      </w:r>
      <w:r w:rsidRPr="006D13E7">
        <w:rPr>
          <w:rFonts w:hint="eastAsia"/>
          <w:i/>
        </w:rPr>
        <w:t>33</w:t>
      </w:r>
      <w:r w:rsidRPr="006D13E7">
        <w:rPr>
          <w:rFonts w:hint="eastAsia"/>
        </w:rPr>
        <w:t>, 15-25, doi:10.1002/minf.2013</w:t>
      </w:r>
      <w:r w:rsidRPr="006D13E7">
        <w:t>00063.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11.</w:t>
      </w:r>
      <w:r w:rsidRPr="006D13E7">
        <w:tab/>
        <w:t xml:space="preserve">Kratschmar, D.V.; Vuorinen, A.; Da Cunha, T.; Wolber, G.; Classen-Houben, D.; Doblhoff, O.; Schuster, D.; Odermatt, A. Characterization of activity and binding mode of glycyrrhetinic acid derivatives inhibiting 11β-hydroxysteroid dehydrogenase type 2. </w:t>
      </w:r>
      <w:r w:rsidRPr="006D13E7">
        <w:rPr>
          <w:i/>
        </w:rPr>
        <w:t xml:space="preserve">The Journal of Steroid Biochemistry and Molecular Biology </w:t>
      </w:r>
      <w:r w:rsidRPr="006D13E7">
        <w:rPr>
          <w:b/>
        </w:rPr>
        <w:t>2011</w:t>
      </w:r>
      <w:r w:rsidRPr="006D13E7">
        <w:t xml:space="preserve">, </w:t>
      </w:r>
      <w:r w:rsidRPr="006D13E7">
        <w:rPr>
          <w:i/>
        </w:rPr>
        <w:t>125</w:t>
      </w:r>
      <w:r w:rsidRPr="006D13E7">
        <w:t>, 129-142, doi:</w:t>
      </w:r>
      <w:hyperlink r:id="rId52" w:history="1">
        <w:r w:rsidRPr="006D13E7">
          <w:rPr>
            <w:rStyle w:val="Hyperlink"/>
          </w:rPr>
          <w:t>https://doi.org/10.1016/j.jsbmb.2010.12.019</w:t>
        </w:r>
      </w:hyperlink>
      <w:r w:rsidRPr="006D13E7">
        <w:t>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12.</w:t>
      </w:r>
      <w:r w:rsidRPr="006D13E7">
        <w:tab/>
        <w:t>Brunner, F. A Pharmacophore model collection for estrogen receptor ligands using ligandscout. Leopold-Franzens Universität Innsbruck, Innsbruck, 2011.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13.</w:t>
      </w:r>
      <w:r w:rsidRPr="006D13E7">
        <w:tab/>
        <w:t>Linder, T. Pharmacophore modeling and virtual screening for glucocorticoid receptor ligands: unraveling anti-inflammatory or endocrine disrupting effects of chemicals. Leopold-Franzens Universität Innsbruck, Innsbruck, 2010.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14.</w:t>
      </w:r>
      <w:r w:rsidRPr="006D13E7">
        <w:tab/>
        <w:t xml:space="preserve">Waltenberger, B.; Garscha, U.; Temml, V.; Liers, J.; Werz, O.; Schuster, D.; Stuppner, H. Discovery of potent soluble Epoxide hydrolase (sEH) Inhibitors by pharmacophore-based virtual screening. </w:t>
      </w:r>
      <w:r w:rsidRPr="006D13E7">
        <w:rPr>
          <w:i/>
        </w:rPr>
        <w:t xml:space="preserve">J. Chem. Inf. Model. </w:t>
      </w:r>
      <w:r w:rsidRPr="006D13E7">
        <w:rPr>
          <w:b/>
        </w:rPr>
        <w:t>2016</w:t>
      </w:r>
      <w:r w:rsidRPr="006D13E7">
        <w:t xml:space="preserve">, </w:t>
      </w:r>
      <w:r w:rsidRPr="006D13E7">
        <w:rPr>
          <w:i/>
        </w:rPr>
        <w:t>56</w:t>
      </w:r>
      <w:r w:rsidRPr="006D13E7">
        <w:t>, 747-762, doi:10.1021/acs.jcim.5b00592.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15.</w:t>
      </w:r>
      <w:r w:rsidRPr="006D13E7">
        <w:tab/>
        <w:t>Noha, S.M. Application of 3D virtual screening techniques for the identification of novel anti-inflammatory plant constituents. Leopold-Franzens Universität Innsbruck, Innsbruck, 2013.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16.</w:t>
      </w:r>
      <w:r w:rsidRPr="006D13E7">
        <w:tab/>
        <w:t>Walzl, M. Molecular modeling-based analysis of 5-lipoxygenase inhibitors : common feature pharmacophore modeling and virtual screening. Leopold-Franzens Universität Innsbruck, Innsbruck, 2010.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17.</w:t>
      </w:r>
      <w:r w:rsidRPr="006D13E7">
        <w:tab/>
        <w:t>Praxmarer, L. Structure- and ligand-based pharmacophore modeling for mineralocorticoid receptor ligands. Leopold-Franzens Universität Innsbruck, Innsbruck, 2011.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18.</w:t>
      </w:r>
      <w:r w:rsidRPr="006D13E7">
        <w:tab/>
        <w:t>Humer, K. 3D - pharmacophore modeling for kinases involved in inflammation. Leopold-Franzens Universität Innsbruck, Innsbruck, 2009.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19.</w:t>
      </w:r>
      <w:r w:rsidRPr="006D13E7">
        <w:tab/>
        <w:t xml:space="preserve">von Grafenstein, S.; Mihaly-Bison, J.; Wolber, G.; Bochkov, V.N.; Liedl, K.R.; Schuster, D. Identification of novel liver X receptor activatos by structure-based modeling. </w:t>
      </w:r>
      <w:r w:rsidRPr="006D13E7">
        <w:rPr>
          <w:i/>
        </w:rPr>
        <w:t xml:space="preserve">J. Chem. Inf. Model </w:t>
      </w:r>
      <w:r w:rsidRPr="006D13E7">
        <w:rPr>
          <w:b/>
        </w:rPr>
        <w:t>2012</w:t>
      </w:r>
      <w:r w:rsidRPr="006D13E7">
        <w:t xml:space="preserve">, </w:t>
      </w:r>
      <w:r w:rsidRPr="006D13E7">
        <w:rPr>
          <w:i/>
        </w:rPr>
        <w:t>52</w:t>
      </w:r>
      <w:r w:rsidRPr="006D13E7">
        <w:t>, 1391-1400, doi:10.1021/ci300096c.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20.</w:t>
      </w:r>
      <w:r w:rsidRPr="006D13E7">
        <w:tab/>
        <w:t xml:space="preserve">Schuster, D.; Markt, P.; Grienke, U.; Mihaly-Bison, J.; Binder, M.; Noha, S.M.; Rollinger, J.M.; Stuppner, H.; Bochkov, V.N.; Wolber, G. Pharmacophore-based discovery of FXR agonists. Part I: Model development and experimental validation. </w:t>
      </w:r>
      <w:r w:rsidRPr="006D13E7">
        <w:rPr>
          <w:i/>
        </w:rPr>
        <w:t xml:space="preserve">Bioorg. Med. Chem. </w:t>
      </w:r>
      <w:r w:rsidRPr="006D13E7">
        <w:rPr>
          <w:b/>
        </w:rPr>
        <w:t>2011</w:t>
      </w:r>
      <w:r w:rsidRPr="006D13E7">
        <w:t xml:space="preserve">, </w:t>
      </w:r>
      <w:r w:rsidRPr="006D13E7">
        <w:rPr>
          <w:i/>
        </w:rPr>
        <w:t>19</w:t>
      </w:r>
      <w:r w:rsidRPr="006D13E7">
        <w:t>, 7168-7180.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21.</w:t>
      </w:r>
      <w:r w:rsidRPr="006D13E7">
        <w:tab/>
        <w:t xml:space="preserve">Noha, S.M.; Jazzar, B.; Kuehnl, S.; Rollinger, J.M.; Stuppner, H.; Schaible, A.M.; Werz, O.; Wolber, G.; Schuster, D. Pharmacophore-based discovery of a novel cytosolic phospholipase A2α inhibitor. </w:t>
      </w:r>
      <w:r w:rsidRPr="006D13E7">
        <w:rPr>
          <w:i/>
        </w:rPr>
        <w:t xml:space="preserve">Bioorg. Med. Chem. Lett. </w:t>
      </w:r>
      <w:r w:rsidRPr="006D13E7">
        <w:rPr>
          <w:b/>
        </w:rPr>
        <w:t>2012</w:t>
      </w:r>
      <w:r w:rsidRPr="006D13E7">
        <w:t xml:space="preserve">, </w:t>
      </w:r>
      <w:r w:rsidRPr="006D13E7">
        <w:rPr>
          <w:i/>
        </w:rPr>
        <w:t>22</w:t>
      </w:r>
      <w:r w:rsidRPr="006D13E7">
        <w:t>, 1202-1207, doi:</w:t>
      </w:r>
      <w:hyperlink r:id="rId53" w:history="1">
        <w:r w:rsidRPr="006D13E7">
          <w:rPr>
            <w:rStyle w:val="Hyperlink"/>
          </w:rPr>
          <w:t>https://doi.org/10.1016/j.bmcl.2011.11.093</w:t>
        </w:r>
      </w:hyperlink>
      <w:r w:rsidRPr="006D13E7">
        <w:t>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22.</w:t>
      </w:r>
      <w:r w:rsidRPr="006D13E7">
        <w:tab/>
        <w:t xml:space="preserve">Temml, V.; Kaserer, T.; Kutil, Z.; Landa, P.; Vanek, T.; Schuster, D. Pharmacophore modeling for COX-1 and -2 Inhibitors with LigandScout in comparison to Discovery Studio. </w:t>
      </w:r>
      <w:r w:rsidRPr="006D13E7">
        <w:rPr>
          <w:i/>
        </w:rPr>
        <w:t xml:space="preserve">Future Med. Chem. </w:t>
      </w:r>
      <w:r w:rsidRPr="006D13E7">
        <w:rPr>
          <w:b/>
        </w:rPr>
        <w:t>2014</w:t>
      </w:r>
      <w:r w:rsidRPr="006D13E7">
        <w:t xml:space="preserve">, </w:t>
      </w:r>
      <w:r w:rsidRPr="006D13E7">
        <w:rPr>
          <w:i/>
        </w:rPr>
        <w:t>6</w:t>
      </w:r>
      <w:r w:rsidRPr="006D13E7">
        <w:t>, 1869-1881.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23.</w:t>
      </w:r>
      <w:r w:rsidRPr="006D13E7">
        <w:tab/>
        <w:t xml:space="preserve">Schuster, D.; Waltenberger, B.; Kirchmair, J.; Distinto, S.; Markt, P.; Stuppner, H.; Rollinger, J.M.; Wolber, G. Predicting cyclooxygenase inhibition by three-dimensional pharmacophore profiling. Part I: Model generation, Validation and applicability in ethnopharmacology. </w:t>
      </w:r>
      <w:r w:rsidRPr="006D13E7">
        <w:rPr>
          <w:i/>
        </w:rPr>
        <w:t xml:space="preserve">Mol. Inf. </w:t>
      </w:r>
      <w:r w:rsidRPr="006D13E7">
        <w:rPr>
          <w:b/>
        </w:rPr>
        <w:t>2010</w:t>
      </w:r>
      <w:r w:rsidRPr="006D13E7">
        <w:t xml:space="preserve">, </w:t>
      </w:r>
      <w:r w:rsidRPr="006D13E7">
        <w:rPr>
          <w:i/>
        </w:rPr>
        <w:t>29</w:t>
      </w:r>
      <w:r w:rsidRPr="006D13E7">
        <w:t>, 75-86, doi:10.1002/minf.200900071.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24.</w:t>
      </w:r>
      <w:r w:rsidRPr="006D13E7">
        <w:tab/>
        <w:t>Markt, P. 3D Virtual high-throughput screening : discovery of novel lead structures and validation of the parallel screening approach with focus on targets involved in the metabolic syndrome . Kapitel 3 auch erschienen in: Journal of Computer-aided Molecular Design, 2008, online, doi: 10.1007/s10822-007-9163-6, als Artikel sobald wie möglich / Kapitel 4 auch erschienen in: Journal of Computer-aided Molecular Design, 2007, Band 10-11, Seiten 575-590. Leopold-Franzens Universität Innsbruck, Innsbruck, 2008.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25.</w:t>
      </w:r>
      <w:r w:rsidRPr="006D13E7">
        <w:tab/>
        <w:t xml:space="preserve">Noha, S.M.; Fischer, K.; Koeberle, A.; Garscha, U.; Werz, O.; Schuster, D. Discovery of novel, non-acidic mPGES-1 Inhibitors by virtual Screening with multistep protocol. </w:t>
      </w:r>
      <w:r w:rsidRPr="006D13E7">
        <w:rPr>
          <w:i/>
        </w:rPr>
        <w:t xml:space="preserve">Bioorg. Med. Chem. </w:t>
      </w:r>
      <w:r w:rsidRPr="006D13E7">
        <w:rPr>
          <w:b/>
        </w:rPr>
        <w:t>2015</w:t>
      </w:r>
      <w:r w:rsidRPr="006D13E7">
        <w:t xml:space="preserve">, </w:t>
      </w:r>
      <w:r w:rsidRPr="006D13E7">
        <w:rPr>
          <w:i/>
        </w:rPr>
        <w:t>23</w:t>
      </w:r>
      <w:r w:rsidRPr="006D13E7">
        <w:t>, 4839-4845.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26.</w:t>
      </w:r>
      <w:r w:rsidRPr="006D13E7">
        <w:tab/>
        <w:t>Herdlinger, S. Computer-assisted structure-activity studies on protein tyrosine phosphatase 1B (PTP1B)-inhibitors. Leopold-Franzens Universität Innsbruck, Innsbruck, 2016.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27.</w:t>
      </w:r>
      <w:r w:rsidRPr="006D13E7">
        <w:tab/>
        <w:t xml:space="preserve">Noha, S.M.; Atanasov, A.G.; Schuster, D.; Markt, P.; Fakhrudin, N.; Heiss, E.H.; Schrammel, O.; Rollinger, J.M.; Stuppner, H.; Dirsch, V.M., et al. Discovery of a novel IKK-β inhibitor by ligand-based virtual screening techniques. </w:t>
      </w:r>
      <w:r w:rsidRPr="006D13E7">
        <w:rPr>
          <w:i/>
        </w:rPr>
        <w:t xml:space="preserve">Bioorg. Med. Chem. Lett. </w:t>
      </w:r>
      <w:r w:rsidRPr="006D13E7">
        <w:rPr>
          <w:b/>
        </w:rPr>
        <w:t>2011</w:t>
      </w:r>
      <w:r w:rsidRPr="006D13E7">
        <w:t xml:space="preserve">, </w:t>
      </w:r>
      <w:r w:rsidRPr="006D13E7">
        <w:rPr>
          <w:i/>
        </w:rPr>
        <w:t>21</w:t>
      </w:r>
      <w:r w:rsidRPr="006D13E7">
        <w:t>, 577-583, doi:</w:t>
      </w:r>
      <w:hyperlink r:id="rId54" w:history="1">
        <w:r w:rsidRPr="006D13E7">
          <w:rPr>
            <w:rStyle w:val="Hyperlink"/>
          </w:rPr>
          <w:t>https://doi.org/10.1016/j.bmcl.2010.10.051</w:t>
        </w:r>
      </w:hyperlink>
      <w:r w:rsidRPr="006D13E7">
        <w:t>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28.</w:t>
      </w:r>
      <w:r w:rsidRPr="006D13E7">
        <w:tab/>
        <w:t>Rhöse, S.G. Pharmacophore modeling of antiproliferative compounds: estrogen receptor subtype-selective ligands and steroid 5α reductase inhibitors. Leopold-Franzens Universität Innsbruck, Innsbruck, 2010.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29.</w:t>
      </w:r>
      <w:r w:rsidRPr="006D13E7">
        <w:tab/>
        <w:t xml:space="preserve">Grienke, U.; Kaserer, T.; Kirchweger, B.; Lambrinidis, G.; Kandel, R.T.; Foster, P.A.; Schuster, D.; Mikros, E.; Rollinger, J.M. Steroid sulfatase inhibiting lanostane triterpenes – Structure activity relationship and in silico insights. </w:t>
      </w:r>
      <w:r w:rsidRPr="006D13E7">
        <w:rPr>
          <w:i/>
        </w:rPr>
        <w:t xml:space="preserve">Bioorg. Chem. </w:t>
      </w:r>
      <w:r w:rsidRPr="006D13E7">
        <w:rPr>
          <w:b/>
        </w:rPr>
        <w:t>2020</w:t>
      </w:r>
      <w:r w:rsidRPr="006D13E7">
        <w:t xml:space="preserve">, </w:t>
      </w:r>
      <w:r w:rsidRPr="006D13E7">
        <w:rPr>
          <w:i/>
        </w:rPr>
        <w:t>95</w:t>
      </w:r>
      <w:r w:rsidRPr="006D13E7">
        <w:t>, 103495, doi:</w:t>
      </w:r>
      <w:hyperlink r:id="rId55" w:history="1">
        <w:r w:rsidRPr="006D13E7">
          <w:rPr>
            <w:rStyle w:val="Hyperlink"/>
          </w:rPr>
          <w:t>https://doi.org/10.1016/j.bioorg.2019.103495</w:t>
        </w:r>
      </w:hyperlink>
      <w:r w:rsidRPr="006D13E7">
        <w:t>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30.</w:t>
      </w:r>
      <w:r w:rsidRPr="006D13E7">
        <w:tab/>
        <w:t xml:space="preserve">Szklarczyk, D.; Gable, A.L.; Lyon, D.; Junge, A.; Wyder, S.; Huerta-Cepas, J.; Simonovic, M.; Doncheva, N.T.; Morris, J.H.; Bork, P., et al. STRING v11: protein–protein association networks with increased coverage, supporting functional discovery in genome-wide experimental datasets. </w:t>
      </w:r>
      <w:r w:rsidRPr="006D13E7">
        <w:rPr>
          <w:i/>
        </w:rPr>
        <w:t xml:space="preserve">Nucleic Acids Research </w:t>
      </w:r>
      <w:r w:rsidRPr="006D13E7">
        <w:rPr>
          <w:b/>
        </w:rPr>
        <w:t>2018</w:t>
      </w:r>
      <w:r w:rsidRPr="006D13E7">
        <w:t xml:space="preserve">, </w:t>
      </w:r>
      <w:r w:rsidRPr="006D13E7">
        <w:rPr>
          <w:i/>
        </w:rPr>
        <w:t>47</w:t>
      </w:r>
      <w:r w:rsidRPr="006D13E7">
        <w:t>, D607-D613, doi:10.1093/nar/gky1131.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31.</w:t>
      </w:r>
      <w:r w:rsidRPr="006D13E7">
        <w:tab/>
        <w:t xml:space="preserve">Udhane, S.S.; Parween, S.; Kagawa, N.; Pandey, A.V. Altered CYP19A1 and CYP3A4 activities due to mutations A115V, T142A, Q153R and P284L in the human P450 oxidoreductase. </w:t>
      </w:r>
      <w:r w:rsidRPr="006D13E7">
        <w:rPr>
          <w:i/>
        </w:rPr>
        <w:t xml:space="preserve">Front. Pharmacol. </w:t>
      </w:r>
      <w:r w:rsidRPr="006D13E7">
        <w:rPr>
          <w:b/>
        </w:rPr>
        <w:t>2017</w:t>
      </w:r>
      <w:r w:rsidRPr="006D13E7">
        <w:t xml:space="preserve">, </w:t>
      </w:r>
      <w:r w:rsidRPr="006D13E7">
        <w:rPr>
          <w:i/>
        </w:rPr>
        <w:t>8</w:t>
      </w:r>
      <w:r w:rsidRPr="006D13E7">
        <w:t>, doi:10.3389/fphar.2017.00580.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32.</w:t>
      </w:r>
      <w:r w:rsidRPr="006D13E7">
        <w:tab/>
        <w:t xml:space="preserve">Samandari, E.; Kempná, P.; Nuoffer, J.-M.; Hofer, G.; E. Mullis, P.; E. Flück, C. Human adrenal corticocarcinoma NCI-H295R cells produce more androgens than NCI-H295A cells and differ in 3β-hydroxysteroid dehydrogenase type 2 and 17,20 lyase activities. </w:t>
      </w:r>
      <w:r w:rsidRPr="006D13E7">
        <w:rPr>
          <w:i/>
        </w:rPr>
        <w:t xml:space="preserve">J. Endocrinol. </w:t>
      </w:r>
      <w:r w:rsidRPr="006D13E7">
        <w:rPr>
          <w:b/>
        </w:rPr>
        <w:t>2007</w:t>
      </w:r>
      <w:r w:rsidRPr="006D13E7">
        <w:t xml:space="preserve">, </w:t>
      </w:r>
      <w:r w:rsidRPr="006D13E7">
        <w:rPr>
          <w:i/>
        </w:rPr>
        <w:t>195</w:t>
      </w:r>
      <w:r w:rsidRPr="006D13E7">
        <w:t>, 459-472, doi:10.1677/JOE-07-0166.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33.</w:t>
      </w:r>
      <w:r w:rsidRPr="006D13E7">
        <w:tab/>
        <w:t xml:space="preserve">Kratschmar, D.V.; Vuorinen, A.; Da Cunha, T.; Wolber, G.; Classen-Houben, D.; Doblhoff, O.; Schuster, D.; Odermatt, A. Characterization of activity and binding mode of glycyrrhetinic acid derivatives inhibiting 11β-hydroxysteroid dehydrogenase type 2. </w:t>
      </w:r>
      <w:r w:rsidRPr="006D13E7">
        <w:rPr>
          <w:i/>
        </w:rPr>
        <w:t xml:space="preserve">J. Steroid Biochem. Mol. Biol. </w:t>
      </w:r>
      <w:r w:rsidRPr="006D13E7">
        <w:rPr>
          <w:b/>
        </w:rPr>
        <w:t>2011</w:t>
      </w:r>
      <w:r w:rsidRPr="006D13E7">
        <w:t xml:space="preserve">, </w:t>
      </w:r>
      <w:r w:rsidRPr="006D13E7">
        <w:rPr>
          <w:i/>
        </w:rPr>
        <w:t>125</w:t>
      </w:r>
      <w:r w:rsidRPr="006D13E7">
        <w:t>, 129-142, doi:</w:t>
      </w:r>
      <w:hyperlink r:id="rId56" w:history="1">
        <w:r w:rsidRPr="006D13E7">
          <w:rPr>
            <w:rStyle w:val="Hyperlink"/>
          </w:rPr>
          <w:t>https://doi.org/10.1016/j.jsbmb.2010.12.019</w:t>
        </w:r>
      </w:hyperlink>
      <w:r w:rsidRPr="006D13E7">
        <w:t>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34.</w:t>
      </w:r>
      <w:r w:rsidRPr="006D13E7">
        <w:tab/>
        <w:t xml:space="preserve">Wetzel, M.; Marchais-Oberwinkler, S.; Perspicace, E.; Möller, G.; Adamski, J.; Hartmann, R.W. Introduction of an electron withdrawing group on the hydroxyphenylnaphthol scaffold improves the potency of 17β-hydroxysteroid dehydrogenase type 2 (17β-HSD2) inhibitors. </w:t>
      </w:r>
      <w:r w:rsidRPr="006D13E7">
        <w:rPr>
          <w:i/>
        </w:rPr>
        <w:t xml:space="preserve">J. Med. Chem. </w:t>
      </w:r>
      <w:r w:rsidRPr="006D13E7">
        <w:rPr>
          <w:b/>
        </w:rPr>
        <w:t>2011</w:t>
      </w:r>
      <w:r w:rsidRPr="006D13E7">
        <w:t xml:space="preserve">, </w:t>
      </w:r>
      <w:r w:rsidRPr="006D13E7">
        <w:rPr>
          <w:i/>
        </w:rPr>
        <w:t>54</w:t>
      </w:r>
      <w:r w:rsidRPr="006D13E7">
        <w:t>, 7547-7557, doi:10.1021/jm2008453.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35.</w:t>
      </w:r>
      <w:r w:rsidRPr="006D13E7">
        <w:tab/>
        <w:t xml:space="preserve">Möller, G.; Deluca, D.; Gege, C.; Rosinus, A.; Kowalik, D.; Peters, O.; Droescher, P.; Elger, W.; Adamski, J.; Hillisch, A. Structure-based design, synthesis and in vitro characterization of potent 17β-hydroxysteroid dehydrogenase type 1 inhibitors based on 2-substitutions of estrone and D-homo-estrone. </w:t>
      </w:r>
      <w:r w:rsidRPr="006D13E7">
        <w:rPr>
          <w:i/>
        </w:rPr>
        <w:t xml:space="preserve">Bioorg. Med. Chem. Lett. </w:t>
      </w:r>
      <w:r w:rsidRPr="006D13E7">
        <w:rPr>
          <w:b/>
        </w:rPr>
        <w:t>2009</w:t>
      </w:r>
      <w:r w:rsidRPr="006D13E7">
        <w:t xml:space="preserve">, </w:t>
      </w:r>
      <w:r w:rsidRPr="006D13E7">
        <w:rPr>
          <w:i/>
        </w:rPr>
        <w:t>19</w:t>
      </w:r>
      <w:r w:rsidRPr="006D13E7">
        <w:t>, 6740-6744, doi:</w:t>
      </w:r>
      <w:hyperlink r:id="rId57" w:history="1">
        <w:r w:rsidRPr="006D13E7">
          <w:rPr>
            <w:rStyle w:val="Hyperlink"/>
          </w:rPr>
          <w:t>https://doi.org/10.1016/j.bmcl.2009.09.113</w:t>
        </w:r>
      </w:hyperlink>
      <w:r w:rsidRPr="006D13E7">
        <w:t>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36.</w:t>
      </w:r>
      <w:r w:rsidRPr="006D13E7">
        <w:tab/>
        <w:t>Koeberle, A.; Siemoneit, U.; Bühring, U.; Northoff, H.; Laufer, S.; Albrecht, W.; Werz, O. Licofelone suppresses prostaglandin E</w:t>
      </w:r>
      <w:r w:rsidRPr="006D13E7">
        <w:rPr>
          <w:vertAlign w:val="subscript"/>
        </w:rPr>
        <w:t>2</w:t>
      </w:r>
      <w:r w:rsidRPr="006D13E7">
        <w:t xml:space="preserve"> formation by interference with the inducible microsomal prostaglandin E</w:t>
      </w:r>
      <w:r w:rsidRPr="006D13E7">
        <w:rPr>
          <w:vertAlign w:val="subscript"/>
        </w:rPr>
        <w:t>2</w:t>
      </w:r>
      <w:r w:rsidRPr="006D13E7">
        <w:t xml:space="preserve"> synthase-1. </w:t>
      </w:r>
      <w:r w:rsidRPr="006D13E7">
        <w:rPr>
          <w:i/>
        </w:rPr>
        <w:t xml:space="preserve">J. Pharmacol. Exp. Ther. </w:t>
      </w:r>
      <w:r w:rsidRPr="006D13E7">
        <w:rPr>
          <w:b/>
        </w:rPr>
        <w:t>2008</w:t>
      </w:r>
      <w:r w:rsidRPr="006D13E7">
        <w:t xml:space="preserve">, </w:t>
      </w:r>
      <w:r w:rsidRPr="006D13E7">
        <w:rPr>
          <w:i/>
        </w:rPr>
        <w:t>326</w:t>
      </w:r>
      <w:r w:rsidRPr="006D13E7">
        <w:t>, 975, doi:10.1124/jpet.108.139444.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37.</w:t>
      </w:r>
      <w:r w:rsidRPr="006D13E7">
        <w:tab/>
        <w:t>Pandey, A.V.; Kempná, P.; Hofer, G.; Mullis, P.E.; Flu</w:t>
      </w:r>
      <w:r w:rsidRPr="006D13E7">
        <w:rPr>
          <w:rFonts w:ascii="Times New Roman" w:hAnsi="Times New Roman"/>
        </w:rPr>
        <w:t>̈</w:t>
      </w:r>
      <w:r w:rsidRPr="006D13E7">
        <w:t xml:space="preserve">ck, C.E. Modulation of human CYP19A1 activity by mutant NADPH P450 oxidoreductase. </w:t>
      </w:r>
      <w:r w:rsidRPr="006D13E7">
        <w:rPr>
          <w:i/>
        </w:rPr>
        <w:t xml:space="preserve">Mol. Endocrinol. </w:t>
      </w:r>
      <w:r w:rsidRPr="006D13E7">
        <w:rPr>
          <w:b/>
        </w:rPr>
        <w:t>2007</w:t>
      </w:r>
      <w:r w:rsidRPr="006D13E7">
        <w:t xml:space="preserve">, </w:t>
      </w:r>
      <w:r w:rsidRPr="006D13E7">
        <w:rPr>
          <w:i/>
        </w:rPr>
        <w:t>21</w:t>
      </w:r>
      <w:r w:rsidRPr="006D13E7">
        <w:t>, 2579-2595, doi:10.1210/me.2007-0245.</w:t>
      </w:r>
    </w:p>
    <w:p w:rsidR="006D13E7" w:rsidRPr="006D13E7" w:rsidRDefault="006D13E7" w:rsidP="006D13E7">
      <w:pPr>
        <w:pStyle w:val="EndNoteBibliography"/>
        <w:ind w:left="720" w:hanging="720"/>
      </w:pPr>
      <w:r w:rsidRPr="006D13E7">
        <w:t>38.</w:t>
      </w:r>
      <w:r w:rsidRPr="006D13E7">
        <w:tab/>
        <w:t xml:space="preserve">Schaible, A.M.; Filosa, R.; Temml, V.; Krauth, V.; Matteis, M.; Peduto, A.; Bruno, F.; Luderer, S.; Roviezzo, F.; Di Mola, A., et al. Elucidation of the molecular mechanism and the efficacy in vivo of a novel 1,4-benzoquinone that inhibits 5-lipoxygenase. </w:t>
      </w:r>
      <w:r w:rsidRPr="006D13E7">
        <w:rPr>
          <w:i/>
        </w:rPr>
        <w:t xml:space="preserve">Br. J. Pharmacol. </w:t>
      </w:r>
      <w:r w:rsidRPr="006D13E7">
        <w:rPr>
          <w:b/>
        </w:rPr>
        <w:t>2014</w:t>
      </w:r>
      <w:r w:rsidRPr="006D13E7">
        <w:t xml:space="preserve">, </w:t>
      </w:r>
      <w:r w:rsidRPr="006D13E7">
        <w:rPr>
          <w:i/>
        </w:rPr>
        <w:t>171</w:t>
      </w:r>
      <w:r w:rsidRPr="006D13E7">
        <w:t>, 2399-2412, doi:10.1111/bph.12592.</w:t>
      </w:r>
    </w:p>
    <w:p w:rsidR="007F3003" w:rsidRPr="0026680A" w:rsidRDefault="00805E7E" w:rsidP="000D13CE">
      <w:pPr>
        <w:pStyle w:val="MDPI71References"/>
        <w:numPr>
          <w:ilvl w:val="0"/>
          <w:numId w:val="0"/>
        </w:numPr>
        <w:ind w:left="425" w:hanging="425"/>
        <w:rPr>
          <w:rFonts w:eastAsia="SimSun"/>
        </w:rPr>
      </w:pPr>
      <w:r>
        <w:rPr>
          <w:rFonts w:eastAsia="SimSun"/>
        </w:rPr>
        <w:fldChar w:fldCharType="end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21"/>
        <w:gridCol w:w="7123"/>
      </w:tblGrid>
      <w:tr w:rsidR="007F3003" w:rsidRPr="00B60928" w:rsidTr="007F3003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F3003" w:rsidRPr="00B60928" w:rsidRDefault="007F3003" w:rsidP="007F3003">
            <w:pPr>
              <w:pStyle w:val="MDPI71References"/>
              <w:numPr>
                <w:ilvl w:val="0"/>
                <w:numId w:val="0"/>
              </w:numPr>
              <w:ind w:left="-85"/>
              <w:rPr>
                <w:rFonts w:eastAsia="SimSun"/>
                <w:bCs/>
              </w:rPr>
            </w:pPr>
            <w:r w:rsidRPr="00B60928">
              <w:rPr>
                <w:rFonts w:eastAsia="SimSun"/>
                <w:bCs/>
                <w:noProof/>
                <w:lang w:eastAsia="en-US" w:bidi="ar-SA"/>
              </w:rPr>
              <w:drawing>
                <wp:inline distT="0" distB="0" distL="0" distR="0" wp14:anchorId="0A6FA00D" wp14:editId="775BDAF3">
                  <wp:extent cx="1000125" cy="361950"/>
                  <wp:effectExtent l="0" t="0" r="9525" b="0"/>
                  <wp:docPr id="3" name="Bild 3" descr="copy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py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9" w:type="dxa"/>
            <w:shd w:val="clear" w:color="auto" w:fill="auto"/>
            <w:vAlign w:val="center"/>
          </w:tcPr>
          <w:p w:rsidR="007F3003" w:rsidRPr="00B60928" w:rsidRDefault="007F3003" w:rsidP="007F3003">
            <w:pPr>
              <w:pStyle w:val="MDPI71References"/>
              <w:numPr>
                <w:ilvl w:val="0"/>
                <w:numId w:val="0"/>
              </w:numPr>
              <w:ind w:left="-85"/>
              <w:rPr>
                <w:rFonts w:eastAsia="SimSun"/>
                <w:bCs/>
              </w:rPr>
            </w:pPr>
            <w:r>
              <w:rPr>
                <w:rFonts w:eastAsia="SimSun"/>
                <w:bCs/>
              </w:rPr>
              <w:t>© 2020</w:t>
            </w:r>
            <w:r w:rsidRPr="00B60928">
              <w:rPr>
                <w:rFonts w:eastAsia="SimSun"/>
                <w:bCs/>
              </w:rPr>
              <w:t xml:space="preserve"> by the authors. Submitted for possible open access publication under the terms and conditions of the Creative Commons Attribution (CC BY) license (http://creativecommons.org/licenses/by/4.0/).</w:t>
            </w:r>
          </w:p>
        </w:tc>
      </w:tr>
    </w:tbl>
    <w:p w:rsidR="007F3003" w:rsidRPr="00F171E5" w:rsidRDefault="007F3003" w:rsidP="0026680A">
      <w:pPr>
        <w:pStyle w:val="MDPI71References"/>
        <w:numPr>
          <w:ilvl w:val="0"/>
          <w:numId w:val="0"/>
        </w:numPr>
        <w:rPr>
          <w:rFonts w:eastAsia="SimSun"/>
        </w:rPr>
      </w:pPr>
    </w:p>
    <w:sectPr w:rsidR="007F3003" w:rsidRPr="00F171E5" w:rsidSect="005D5A8B">
      <w:pgSz w:w="11906" w:h="16838" w:code="9"/>
      <w:pgMar w:top="1417" w:right="1531" w:bottom="1077" w:left="1531" w:header="1020" w:footer="850" w:gutter="0"/>
      <w:lnNumType w:countBy="1" w:restart="continuous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3E7" w:rsidRDefault="006D13E7">
      <w:pPr>
        <w:spacing w:line="240" w:lineRule="auto"/>
      </w:pPr>
      <w:r>
        <w:separator/>
      </w:r>
    </w:p>
  </w:endnote>
  <w:endnote w:type="continuationSeparator" w:id="0">
    <w:p w:rsidR="006D13E7" w:rsidRDefault="006D13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83D" w:rsidRDefault="0094483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3E7" w:rsidRPr="00A71A3D" w:rsidRDefault="006D13E7" w:rsidP="0004400E">
    <w:pPr>
      <w:pStyle w:val="Fuzeile"/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3E7" w:rsidRPr="008B308E" w:rsidRDefault="006D13E7" w:rsidP="00EC23EC">
    <w:pPr>
      <w:pStyle w:val="MDPIfooterfirstpage"/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 xml:space="preserve">Int. J. Mol. </w:t>
    </w:r>
    <w:proofErr w:type="spellStart"/>
    <w:r w:rsidRPr="00B04A30">
      <w:rPr>
        <w:i/>
        <w:iCs/>
        <w:lang w:val="fr-CH"/>
      </w:rPr>
      <w:t>Sci</w:t>
    </w:r>
    <w:proofErr w:type="spellEnd"/>
    <w:r w:rsidRPr="00B04A30">
      <w:rPr>
        <w:i/>
        <w:iCs/>
        <w:lang w:val="fr-CH"/>
      </w:rPr>
      <w:t>.</w:t>
    </w:r>
    <w:r w:rsidRPr="00176A50">
      <w:rPr>
        <w:i/>
        <w:lang w:val="fr-CH"/>
      </w:rPr>
      <w:t xml:space="preserve"> </w:t>
    </w:r>
    <w:r w:rsidRPr="00506BC0">
      <w:rPr>
        <w:b/>
        <w:iCs/>
        <w:lang w:val="fr-CH"/>
      </w:rPr>
      <w:t>20</w:t>
    </w:r>
    <w:r>
      <w:rPr>
        <w:b/>
        <w:iCs/>
        <w:lang w:val="fr-CH"/>
      </w:rPr>
      <w:t>20</w:t>
    </w:r>
    <w:r w:rsidRPr="00506BC0">
      <w:rPr>
        <w:iCs/>
        <w:lang w:val="fr-CH"/>
      </w:rPr>
      <w:t xml:space="preserve">, </w:t>
    </w:r>
    <w:r w:rsidRPr="00506BC0">
      <w:rPr>
        <w:i/>
        <w:iCs/>
        <w:lang w:val="fr-CH"/>
      </w:rPr>
      <w:t>2</w:t>
    </w:r>
    <w:r>
      <w:rPr>
        <w:i/>
        <w:iCs/>
        <w:lang w:val="fr-CH"/>
      </w:rPr>
      <w:t>1</w:t>
    </w:r>
    <w:r w:rsidRPr="00506BC0">
      <w:rPr>
        <w:iCs/>
        <w:lang w:val="fr-CH"/>
      </w:rPr>
      <w:t xml:space="preserve">, </w:t>
    </w:r>
    <w:r>
      <w:rPr>
        <w:iCs/>
        <w:lang w:val="fr-CH"/>
      </w:rPr>
      <w:t xml:space="preserve">x; </w:t>
    </w:r>
    <w:proofErr w:type="spellStart"/>
    <w:r>
      <w:rPr>
        <w:iCs/>
        <w:lang w:val="fr-CH"/>
      </w:rPr>
      <w:t>doi</w:t>
    </w:r>
    <w:proofErr w:type="spellEnd"/>
    <w:r>
      <w:rPr>
        <w:iCs/>
        <w:lang w:val="fr-CH"/>
      </w:rPr>
      <w:t>: FOR PEER REVIEW</w:t>
    </w:r>
    <w:r w:rsidRPr="008B308E">
      <w:rPr>
        <w:lang w:val="fr-CH"/>
      </w:rPr>
      <w:tab/>
      <w:t>www.mdpi.com/journal/</w:t>
    </w:r>
    <w:proofErr w:type="spellStart"/>
    <w:r>
      <w:t>ijms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3E7" w:rsidRDefault="006D13E7">
      <w:pPr>
        <w:spacing w:line="240" w:lineRule="auto"/>
      </w:pPr>
      <w:r>
        <w:separator/>
      </w:r>
    </w:p>
  </w:footnote>
  <w:footnote w:type="continuationSeparator" w:id="0">
    <w:p w:rsidR="006D13E7" w:rsidRDefault="006D13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3E7" w:rsidRDefault="006D13E7" w:rsidP="0004400E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3E7" w:rsidRPr="003257E1" w:rsidRDefault="006D13E7" w:rsidP="0094483D">
    <w:pPr>
      <w:tabs>
        <w:tab w:val="right" w:pos="14175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Int. J. Mol. Sci. </w:t>
    </w:r>
    <w:r w:rsidRPr="00506BC0">
      <w:rPr>
        <w:rFonts w:ascii="Palatino Linotype" w:hAnsi="Palatino Linotype"/>
        <w:b/>
        <w:sz w:val="16"/>
      </w:rPr>
      <w:t>20</w:t>
    </w:r>
    <w:r>
      <w:rPr>
        <w:rFonts w:ascii="Palatino Linotype" w:hAnsi="Palatino Linotype"/>
        <w:b/>
        <w:sz w:val="16"/>
      </w:rPr>
      <w:t>20</w:t>
    </w:r>
    <w:r w:rsidRPr="00506BC0">
      <w:rPr>
        <w:rFonts w:ascii="Palatino Linotype" w:hAnsi="Palatino Linotype"/>
        <w:sz w:val="16"/>
      </w:rPr>
      <w:t xml:space="preserve">, </w:t>
    </w:r>
    <w:r w:rsidRPr="00506BC0">
      <w:rPr>
        <w:rFonts w:ascii="Palatino Linotype" w:hAnsi="Palatino Linotype"/>
        <w:i/>
        <w:sz w:val="16"/>
      </w:rPr>
      <w:t>2</w:t>
    </w:r>
    <w:r>
      <w:rPr>
        <w:rFonts w:ascii="Palatino Linotype" w:hAnsi="Palatino Linotype"/>
        <w:i/>
        <w:sz w:val="16"/>
      </w:rPr>
      <w:t>1</w:t>
    </w:r>
    <w:r w:rsidR="0094483D">
      <w:rPr>
        <w:rFonts w:ascii="Palatino Linotype" w:hAnsi="Palatino Linotype"/>
        <w:sz w:val="16"/>
      </w:rPr>
      <w:t>, x FOR PEER REVIEW</w:t>
    </w:r>
    <w:r w:rsidR="0094483D">
      <w:rPr>
        <w:rFonts w:ascii="Palatino Linotype" w:hAnsi="Palatino Linotype"/>
        <w:sz w:val="16"/>
      </w:rPr>
      <w:tab/>
    </w:r>
    <w:bookmarkStart w:id="0" w:name="_GoBack"/>
    <w:bookmarkEnd w:id="0"/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 \* MERGEFORMAT </w:instrText>
    </w:r>
    <w:r>
      <w:rPr>
        <w:rFonts w:ascii="Palatino Linotype" w:hAnsi="Palatino Linotype"/>
        <w:sz w:val="16"/>
      </w:rPr>
      <w:fldChar w:fldCharType="separate"/>
    </w:r>
    <w:r w:rsidR="0094483D">
      <w:rPr>
        <w:rFonts w:ascii="Palatino Linotype" w:hAnsi="Palatino Linotype"/>
        <w:noProof/>
        <w:sz w:val="16"/>
      </w:rPr>
      <w:t>2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 \* MERGEFORMAT </w:instrText>
    </w:r>
    <w:r>
      <w:rPr>
        <w:rFonts w:ascii="Palatino Linotype" w:hAnsi="Palatino Linotype"/>
        <w:sz w:val="16"/>
      </w:rPr>
      <w:fldChar w:fldCharType="separate"/>
    </w:r>
    <w:r w:rsidR="0094483D">
      <w:rPr>
        <w:rFonts w:ascii="Palatino Linotype" w:hAnsi="Palatino Linotype"/>
        <w:noProof/>
        <w:sz w:val="16"/>
      </w:rPr>
      <w:t>31</w:t>
    </w:r>
    <w:r>
      <w:rPr>
        <w:rFonts w:ascii="Palatino Linotype" w:hAnsi="Palatino Linotype"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3E7" w:rsidRDefault="006D13E7" w:rsidP="0004400E">
    <w:pPr>
      <w:pStyle w:val="MDPIheaderjournallogo"/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40385" cy="709295"/>
              <wp:effectExtent l="0" t="0" r="63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13E7" w:rsidRDefault="006D13E7" w:rsidP="0004400E">
                          <w:pPr>
                            <w:pStyle w:val="MDPIheaderjournallogo"/>
                            <w:jc w:val="center"/>
                            <w:textboxTightWrap w:val="allLines"/>
                            <w:rPr>
                              <w:i w:val="0"/>
                              <w:szCs w:val="16"/>
                            </w:rPr>
                          </w:pPr>
                          <w:r w:rsidRPr="00646BFC">
                            <w:rPr>
                              <w:i w:val="0"/>
                              <w:noProof/>
                              <w:szCs w:val="16"/>
                              <w:lang w:eastAsia="en-US"/>
                            </w:rPr>
                            <w:drawing>
                              <wp:inline distT="0" distB="0" distL="0" distR="0">
                                <wp:extent cx="542925" cy="352425"/>
                                <wp:effectExtent l="0" t="0" r="9525" b="9525"/>
                                <wp:docPr id="4" name="Picture 3" descr="C:\Users\home\Desktop\logos\ori\png\logo-mdp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home\Desktop\logos\ori\png\logo-mdpi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92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4.8pt;margin-top:51pt;width:42.55pt;height:55.85pt;z-index:-251658752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" stroked="f">
              <v:textbox inset="0,0,0,0">
                <w:txbxContent>
                  <w:p w:rsidR="006D13E7" w:rsidRDefault="006D13E7" w:rsidP="0004400E">
                    <w:pPr>
                      <w:pStyle w:val="MDPIheaderjournallogo"/>
                      <w:jc w:val="center"/>
                      <w:textboxTightWrap w:val="allLines"/>
                      <w:rPr>
                        <w:i w:val="0"/>
                        <w:szCs w:val="16"/>
                      </w:rPr>
                    </w:pPr>
                    <w:r w:rsidRPr="00646BFC">
                      <w:rPr>
                        <w:i w:val="0"/>
                        <w:noProof/>
                        <w:szCs w:val="16"/>
                        <w:lang w:eastAsia="en-US"/>
                      </w:rPr>
                      <w:drawing>
                        <wp:inline distT="0" distB="0" distL="0" distR="0">
                          <wp:extent cx="542925" cy="352425"/>
                          <wp:effectExtent l="0" t="0" r="9525" b="9525"/>
                          <wp:docPr id="4" name="Picture 3" descr="C:\Users\home\Desktop\logos\ori\png\logo-mdp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home\Desktop\logos\ori\png\logo-mdpi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29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04686">
      <w:rPr>
        <w:noProof/>
        <w:lang w:eastAsia="en-US"/>
      </w:rPr>
      <w:drawing>
        <wp:inline distT="0" distB="0" distL="0" distR="0">
          <wp:extent cx="1666875" cy="438150"/>
          <wp:effectExtent l="0" t="0" r="9525" b="0"/>
          <wp:docPr id="5" name="Picture 3" descr="C:\Users\home\Desktop\logos\ijm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Desktop\logos\ijms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3E7" w:rsidRDefault="006D13E7" w:rsidP="0004400E">
    <w:pPr>
      <w:pStyle w:val="MDPIheaderjournallog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172DB"/>
    <w:multiLevelType w:val="hybridMultilevel"/>
    <w:tmpl w:val="206E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pStyle w:val="MDPI23heading3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pStyle w:val="MDPI32textnoindent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69A6535"/>
    <w:multiLevelType w:val="hybridMultilevel"/>
    <w:tmpl w:val="3CB68362"/>
    <w:lvl w:ilvl="0" w:tplc="B2367048">
      <w:start w:val="1"/>
      <w:numFmt w:val="bullet"/>
      <w:pStyle w:val="MDPI33textspaceafter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2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3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638D56FB"/>
    <w:multiLevelType w:val="hybridMultilevel"/>
    <w:tmpl w:val="6B2A8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13"/>
  </w:num>
  <w:num w:numId="8">
    <w:abstractNumId w:val="11"/>
  </w:num>
  <w:num w:numId="9">
    <w:abstractNumId w:val="8"/>
  </w:num>
  <w:num w:numId="10">
    <w:abstractNumId w:val="7"/>
  </w:num>
  <w:num w:numId="11">
    <w:abstractNumId w:val="6"/>
  </w:num>
  <w:num w:numId="12">
    <w:abstractNumId w:val="4"/>
  </w:num>
  <w:num w:numId="13">
    <w:abstractNumId w:val="1"/>
  </w:num>
  <w:num w:numId="14">
    <w:abstractNumId w:val="5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DPI&lt;/Style&gt;&lt;LeftDelim&gt;{&lt;/LeftDelim&gt;&lt;RightDelim&gt;}&lt;/RightDelim&gt;&lt;FontName&gt;Palatino Linotype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rr5adasyrtr20exppexfx0y22a0rfvsdxsf&quot;&gt;My EndNote Library&lt;record-ids&gt;&lt;item&gt;96&lt;/item&gt;&lt;item&gt;97&lt;/item&gt;&lt;item&gt;98&lt;/item&gt;&lt;item&gt;99&lt;/item&gt;&lt;item&gt;102&lt;/item&gt;&lt;item&gt;103&lt;/item&gt;&lt;item&gt;104&lt;/item&gt;&lt;item&gt;105&lt;/item&gt;&lt;item&gt;112&lt;/item&gt;&lt;item&gt;124&lt;/item&gt;&lt;item&gt;198&lt;/item&gt;&lt;item&gt;439&lt;/item&gt;&lt;item&gt;536&lt;/item&gt;&lt;item&gt;537&lt;/item&gt;&lt;item&gt;540&lt;/item&gt;&lt;item&gt;541&lt;/item&gt;&lt;item&gt;542&lt;/item&gt;&lt;item&gt;543&lt;/item&gt;&lt;item&gt;544&lt;/item&gt;&lt;item&gt;545&lt;/item&gt;&lt;item&gt;546&lt;/item&gt;&lt;item&gt;547&lt;/item&gt;&lt;item&gt;548&lt;/item&gt;&lt;item&gt;550&lt;/item&gt;&lt;item&gt;554&lt;/item&gt;&lt;item&gt;555&lt;/item&gt;&lt;item&gt;558&lt;/item&gt;&lt;item&gt;559&lt;/item&gt;&lt;item&gt;563&lt;/item&gt;&lt;item&gt;568&lt;/item&gt;&lt;item&gt;572&lt;/item&gt;&lt;item&gt;594&lt;/item&gt;&lt;item&gt;596&lt;/item&gt;&lt;item&gt;597&lt;/item&gt;&lt;item&gt;598&lt;/item&gt;&lt;item&gt;599&lt;/item&gt;&lt;item&gt;604&lt;/item&gt;&lt;/record-ids&gt;&lt;/item&gt;&lt;/Libraries&gt;"/>
  </w:docVars>
  <w:rsids>
    <w:rsidRoot w:val="008067BE"/>
    <w:rsid w:val="0004400E"/>
    <w:rsid w:val="00046255"/>
    <w:rsid w:val="0004721A"/>
    <w:rsid w:val="00053EBF"/>
    <w:rsid w:val="000B74CE"/>
    <w:rsid w:val="000C151B"/>
    <w:rsid w:val="000C2465"/>
    <w:rsid w:val="000C504E"/>
    <w:rsid w:val="000D13CE"/>
    <w:rsid w:val="0016006D"/>
    <w:rsid w:val="001D349C"/>
    <w:rsid w:val="001D4D23"/>
    <w:rsid w:val="001E2AEB"/>
    <w:rsid w:val="001E4A07"/>
    <w:rsid w:val="0021217E"/>
    <w:rsid w:val="002223FC"/>
    <w:rsid w:val="00240486"/>
    <w:rsid w:val="0026680A"/>
    <w:rsid w:val="003040E0"/>
    <w:rsid w:val="00324292"/>
    <w:rsid w:val="00326141"/>
    <w:rsid w:val="00370EC8"/>
    <w:rsid w:val="0037766B"/>
    <w:rsid w:val="003A15E9"/>
    <w:rsid w:val="003A2C9F"/>
    <w:rsid w:val="003A791E"/>
    <w:rsid w:val="003B7C96"/>
    <w:rsid w:val="003D3232"/>
    <w:rsid w:val="003F1497"/>
    <w:rsid w:val="00401D30"/>
    <w:rsid w:val="00411E8D"/>
    <w:rsid w:val="00443AAF"/>
    <w:rsid w:val="004504C9"/>
    <w:rsid w:val="004669B4"/>
    <w:rsid w:val="004A046F"/>
    <w:rsid w:val="004D3B65"/>
    <w:rsid w:val="00506BC0"/>
    <w:rsid w:val="0053256F"/>
    <w:rsid w:val="005427DD"/>
    <w:rsid w:val="00562123"/>
    <w:rsid w:val="005664C6"/>
    <w:rsid w:val="005B6005"/>
    <w:rsid w:val="005C5DE8"/>
    <w:rsid w:val="005D5A8B"/>
    <w:rsid w:val="00605718"/>
    <w:rsid w:val="006437C2"/>
    <w:rsid w:val="00646BFC"/>
    <w:rsid w:val="00666C02"/>
    <w:rsid w:val="00691777"/>
    <w:rsid w:val="00692393"/>
    <w:rsid w:val="006D13E7"/>
    <w:rsid w:val="007648D8"/>
    <w:rsid w:val="007C021F"/>
    <w:rsid w:val="007F3003"/>
    <w:rsid w:val="00805E7E"/>
    <w:rsid w:val="008067BE"/>
    <w:rsid w:val="008145DC"/>
    <w:rsid w:val="008474ED"/>
    <w:rsid w:val="008977FE"/>
    <w:rsid w:val="008A3D4D"/>
    <w:rsid w:val="008B6A2E"/>
    <w:rsid w:val="008F2594"/>
    <w:rsid w:val="0094483D"/>
    <w:rsid w:val="00961871"/>
    <w:rsid w:val="00984473"/>
    <w:rsid w:val="00993114"/>
    <w:rsid w:val="009F5C65"/>
    <w:rsid w:val="009F70E6"/>
    <w:rsid w:val="00A15FF4"/>
    <w:rsid w:val="00A4463C"/>
    <w:rsid w:val="00A47185"/>
    <w:rsid w:val="00A563F4"/>
    <w:rsid w:val="00A56FF8"/>
    <w:rsid w:val="00A65FB0"/>
    <w:rsid w:val="00AB5AEE"/>
    <w:rsid w:val="00B46F24"/>
    <w:rsid w:val="00B60928"/>
    <w:rsid w:val="00B72696"/>
    <w:rsid w:val="00B93109"/>
    <w:rsid w:val="00C03C39"/>
    <w:rsid w:val="00C80CAA"/>
    <w:rsid w:val="00CC7AAB"/>
    <w:rsid w:val="00CD54D3"/>
    <w:rsid w:val="00DA6AE2"/>
    <w:rsid w:val="00DE07DE"/>
    <w:rsid w:val="00DE7399"/>
    <w:rsid w:val="00E03F44"/>
    <w:rsid w:val="00E20009"/>
    <w:rsid w:val="00E26A84"/>
    <w:rsid w:val="00E82DCF"/>
    <w:rsid w:val="00EA591D"/>
    <w:rsid w:val="00EC23EC"/>
    <w:rsid w:val="00F25258"/>
    <w:rsid w:val="00F42807"/>
    <w:rsid w:val="00F54E21"/>
    <w:rsid w:val="00F8065D"/>
    <w:rsid w:val="00F8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49B7A8D-FFE0-4DF9-A419-44EA9B1D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6BFC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D13CE"/>
    <w:pPr>
      <w:keepNext/>
      <w:keepLines/>
      <w:spacing w:before="240" w:line="360" w:lineRule="auto"/>
      <w:outlineLvl w:val="0"/>
    </w:pPr>
    <w:rPr>
      <w:rFonts w:eastAsiaTheme="majorEastAsia" w:cstheme="majorBidi"/>
      <w:b/>
      <w:color w:val="auto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D13CE"/>
    <w:pPr>
      <w:keepNext/>
      <w:keepLines/>
      <w:spacing w:before="160" w:after="120" w:line="360" w:lineRule="auto"/>
      <w:outlineLvl w:val="1"/>
    </w:pPr>
    <w:rPr>
      <w:rFonts w:asciiTheme="majorHAnsi" w:eastAsiaTheme="majorEastAsia" w:hAnsiTheme="majorHAnsi" w:cstheme="majorBidi"/>
      <w:b/>
      <w:color w:val="auto"/>
      <w:sz w:val="28"/>
      <w:szCs w:val="26"/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D13CE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0D13CE"/>
    <w:rPr>
      <w:rFonts w:asciiTheme="majorHAnsi" w:eastAsiaTheme="majorEastAsia" w:hAnsiTheme="majorHAnsi" w:cstheme="majorBidi"/>
      <w:b/>
      <w:sz w:val="28"/>
      <w:szCs w:val="26"/>
    </w:rPr>
  </w:style>
  <w:style w:type="paragraph" w:customStyle="1" w:styleId="MDPI11articletype">
    <w:name w:val="MDPI_1.1_article_type"/>
    <w:basedOn w:val="MDPI31text"/>
    <w:next w:val="MDPI12title"/>
    <w:qFormat/>
    <w:rsid w:val="00646BFC"/>
    <w:pPr>
      <w:spacing w:before="240" w:line="240" w:lineRule="auto"/>
      <w:ind w:firstLine="0"/>
      <w:jc w:val="left"/>
    </w:pPr>
    <w:rPr>
      <w:i/>
    </w:rPr>
  </w:style>
  <w:style w:type="paragraph" w:customStyle="1" w:styleId="MDPI31text">
    <w:name w:val="MDPI_3.1_text"/>
    <w:qFormat/>
    <w:rsid w:val="00646BFC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MDPI13authornames"/>
    <w:qFormat/>
    <w:rsid w:val="00646BFC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646BFC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Standard"/>
    <w:qFormat/>
    <w:rsid w:val="00646BFC"/>
    <w:pPr>
      <w:ind w:left="113"/>
      <w:jc w:val="left"/>
    </w:pPr>
    <w:rPr>
      <w:snapToGrid/>
    </w:rPr>
  </w:style>
  <w:style w:type="paragraph" w:customStyle="1" w:styleId="MDPI62Acknowledgments">
    <w:name w:val="MDPI_6.2_Acknowledgments"/>
    <w:link w:val="MDPI62AcknowledgmentsZchn"/>
    <w:qFormat/>
    <w:rsid w:val="00646BFC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character" w:customStyle="1" w:styleId="MDPI62AcknowledgmentsZchn">
    <w:name w:val="MDPI_6.2_Acknowledgments Zchn"/>
    <w:basedOn w:val="Absatz-Standardschriftart"/>
    <w:link w:val="MDPI62Acknowledgments"/>
    <w:rsid w:val="00805E7E"/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16affiliation">
    <w:name w:val="MDPI_1.6_affiliation"/>
    <w:basedOn w:val="MDPI62Acknowledgments"/>
    <w:qFormat/>
    <w:rsid w:val="00646BFC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646BFC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Standard"/>
    <w:qFormat/>
    <w:rsid w:val="00646BFC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646BFC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styleId="Fuzeile">
    <w:name w:val="footer"/>
    <w:basedOn w:val="Standard"/>
    <w:link w:val="FuzeileZchn"/>
    <w:rsid w:val="00646BFC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uzeileZchn">
    <w:name w:val="Fußzeile Zchn"/>
    <w:link w:val="Fuzeile"/>
    <w:uiPriority w:val="99"/>
    <w:rsid w:val="00646BFC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rsid w:val="00646B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KopfzeileZchn">
    <w:name w:val="Kopfzeile Zchn"/>
    <w:link w:val="Kopfzeile"/>
    <w:uiPriority w:val="99"/>
    <w:rsid w:val="00646BFC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646BFC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646BFC"/>
    <w:pPr>
      <w:ind w:firstLine="0"/>
    </w:pPr>
  </w:style>
  <w:style w:type="paragraph" w:customStyle="1" w:styleId="MDPI33textspaceafter">
    <w:name w:val="MDPI_3.3_text_space_after"/>
    <w:basedOn w:val="MDPI31text"/>
    <w:qFormat/>
    <w:rsid w:val="00646BFC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646BFC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646BFC"/>
    <w:pPr>
      <w:spacing w:after="120"/>
    </w:pPr>
  </w:style>
  <w:style w:type="paragraph" w:customStyle="1" w:styleId="MDPI36textafterlist">
    <w:name w:val="MDPI_3.6_text_after_list"/>
    <w:basedOn w:val="MDPI31text"/>
    <w:qFormat/>
    <w:rsid w:val="00646BFC"/>
    <w:pPr>
      <w:spacing w:before="120"/>
    </w:pPr>
  </w:style>
  <w:style w:type="paragraph" w:customStyle="1" w:styleId="MDPI37itemize">
    <w:name w:val="MDPI_3.7_itemize"/>
    <w:basedOn w:val="MDPI31text"/>
    <w:qFormat/>
    <w:rsid w:val="00646BFC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646BFC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646BFC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646BFC"/>
    <w:pPr>
      <w:spacing w:before="120" w:after="120" w:line="240" w:lineRule="auto"/>
      <w:ind w:firstLine="0"/>
      <w:jc w:val="right"/>
    </w:pPr>
  </w:style>
  <w:style w:type="paragraph" w:customStyle="1" w:styleId="MDPI41tablecaption">
    <w:name w:val="MDPI_4.1_table_caption"/>
    <w:basedOn w:val="MDPI62Acknowledgments"/>
    <w:qFormat/>
    <w:rsid w:val="00646BFC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646BFC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646BFC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646BFC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646BFC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646BFC"/>
    <w:rPr>
      <w:rFonts w:eastAsia="SimSun"/>
      <w:color w:val="auto"/>
      <w:lang w:eastAsia="en-US"/>
    </w:rPr>
  </w:style>
  <w:style w:type="paragraph" w:customStyle="1" w:styleId="MDPI81theorem">
    <w:name w:val="MDPI_8.1_theorem"/>
    <w:basedOn w:val="MDPI32textnoindent"/>
    <w:qFormat/>
    <w:rsid w:val="00646BFC"/>
    <w:rPr>
      <w:i/>
    </w:rPr>
  </w:style>
  <w:style w:type="paragraph" w:customStyle="1" w:styleId="MDPI82proof">
    <w:name w:val="MDPI_8.2_proof"/>
    <w:basedOn w:val="MDPI32textnoindent"/>
    <w:qFormat/>
    <w:rsid w:val="00646BFC"/>
  </w:style>
  <w:style w:type="paragraph" w:customStyle="1" w:styleId="MDPIfooterfirstpage">
    <w:name w:val="MDPI_footer_firstpage"/>
    <w:basedOn w:val="Standard"/>
    <w:qFormat/>
    <w:rsid w:val="00646BFC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23heading3">
    <w:name w:val="MDPI_2.3_heading3"/>
    <w:basedOn w:val="MDPI31text"/>
    <w:qFormat/>
    <w:rsid w:val="00646BFC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646BFC"/>
    <w:pPr>
      <w:outlineLvl w:val="0"/>
    </w:pPr>
    <w:rPr>
      <w:b/>
    </w:rPr>
  </w:style>
  <w:style w:type="paragraph" w:customStyle="1" w:styleId="MDPI22heading2">
    <w:name w:val="MDPI_2.2_heading2"/>
    <w:basedOn w:val="Standard"/>
    <w:qFormat/>
    <w:rsid w:val="00646BFC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link w:val="MDPI71ReferencesZchn"/>
    <w:qFormat/>
    <w:rsid w:val="00646BFC"/>
    <w:pPr>
      <w:numPr>
        <w:numId w:val="3"/>
      </w:numPr>
      <w:spacing w:before="0" w:line="260" w:lineRule="atLeast"/>
      <w:ind w:left="425" w:hanging="425"/>
    </w:pPr>
  </w:style>
  <w:style w:type="character" w:customStyle="1" w:styleId="MDPI71ReferencesZchn">
    <w:name w:val="MDPI_7.1_References Zchn"/>
    <w:basedOn w:val="MDPI62AcknowledgmentsZchn"/>
    <w:link w:val="MDPI71References"/>
    <w:rsid w:val="00805E7E"/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styleId="Sprechblasentext">
    <w:name w:val="Balloon Text"/>
    <w:basedOn w:val="Standard"/>
    <w:link w:val="SprechblasentextZchn"/>
    <w:semiHidden/>
    <w:unhideWhenUsed/>
    <w:rsid w:val="00646BFC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46BFC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Zeilennummer">
    <w:name w:val="line number"/>
    <w:basedOn w:val="Absatz-Standardschriftart"/>
    <w:semiHidden/>
    <w:unhideWhenUsed/>
    <w:rsid w:val="00646BFC"/>
  </w:style>
  <w:style w:type="table" w:customStyle="1" w:styleId="MDPI41threelinetable">
    <w:name w:val="MDPI_4.1_three_line_table"/>
    <w:basedOn w:val="NormaleTabelle"/>
    <w:uiPriority w:val="99"/>
    <w:rsid w:val="00B72696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Segoe UI" w:hAnsi="Segoe UI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3A791E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A65FB0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506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4">
    <w:name w:val="Plain Table 4"/>
    <w:basedOn w:val="NormaleTabelle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EndNoteBibliographyTitle">
    <w:name w:val="EndNote Bibliography Title"/>
    <w:basedOn w:val="Standard"/>
    <w:link w:val="EndNoteBibliographyTitleZchn"/>
    <w:rsid w:val="00805E7E"/>
    <w:pPr>
      <w:jc w:val="center"/>
    </w:pPr>
    <w:rPr>
      <w:rFonts w:ascii="Palatino Linotype" w:hAnsi="Palatino Linotype"/>
      <w:noProof/>
      <w:sz w:val="18"/>
      <w:lang w:val="de-DE"/>
    </w:rPr>
  </w:style>
  <w:style w:type="character" w:customStyle="1" w:styleId="EndNoteBibliographyTitleZchn">
    <w:name w:val="EndNote Bibliography Title Zchn"/>
    <w:basedOn w:val="MDPI71ReferencesZchn"/>
    <w:link w:val="EndNoteBibliographyTitle"/>
    <w:rsid w:val="00805E7E"/>
    <w:rPr>
      <w:rFonts w:ascii="Palatino Linotype" w:eastAsia="Times New Roman" w:hAnsi="Palatino Linotype"/>
      <w:noProof/>
      <w:snapToGrid/>
      <w:color w:val="000000"/>
      <w:sz w:val="18"/>
      <w:lang w:val="de-DE" w:eastAsia="de-DE" w:bidi="en-US"/>
    </w:rPr>
  </w:style>
  <w:style w:type="paragraph" w:customStyle="1" w:styleId="EndNoteBibliography">
    <w:name w:val="EndNote Bibliography"/>
    <w:basedOn w:val="Standard"/>
    <w:link w:val="EndNoteBibliographyZchn"/>
    <w:rsid w:val="00805E7E"/>
    <w:pPr>
      <w:spacing w:line="240" w:lineRule="atLeast"/>
    </w:pPr>
    <w:rPr>
      <w:rFonts w:ascii="Palatino Linotype" w:hAnsi="Palatino Linotype"/>
      <w:noProof/>
      <w:sz w:val="18"/>
      <w:lang w:val="de-DE"/>
    </w:rPr>
  </w:style>
  <w:style w:type="character" w:customStyle="1" w:styleId="EndNoteBibliographyZchn">
    <w:name w:val="EndNote Bibliography Zchn"/>
    <w:basedOn w:val="MDPI71ReferencesZchn"/>
    <w:link w:val="EndNoteBibliography"/>
    <w:rsid w:val="00805E7E"/>
    <w:rPr>
      <w:rFonts w:ascii="Palatino Linotype" w:eastAsia="Times New Roman" w:hAnsi="Palatino Linotype"/>
      <w:noProof/>
      <w:snapToGrid/>
      <w:color w:val="000000"/>
      <w:sz w:val="18"/>
      <w:lang w:val="de-DE" w:eastAsia="de-DE" w:bidi="en-US"/>
    </w:rPr>
  </w:style>
  <w:style w:type="paragraph" w:customStyle="1" w:styleId="FAAuthorInfoSubtitle">
    <w:name w:val="FA_Author_Info_Subtitle"/>
    <w:basedOn w:val="Standard"/>
    <w:link w:val="FAAuthorInfoSubtitleChar"/>
    <w:autoRedefine/>
    <w:rsid w:val="00A4463C"/>
    <w:pPr>
      <w:spacing w:before="120" w:after="60" w:line="480" w:lineRule="auto"/>
      <w:jc w:val="left"/>
    </w:pPr>
    <w:rPr>
      <w:b/>
      <w:color w:val="auto"/>
      <w:lang w:eastAsia="en-US"/>
    </w:rPr>
  </w:style>
  <w:style w:type="character" w:customStyle="1" w:styleId="FAAuthorInfoSubtitleChar">
    <w:name w:val="FA_Author_Info_Subtitle Char"/>
    <w:link w:val="FAAuthorInfoSubtitle"/>
    <w:rsid w:val="00A4463C"/>
    <w:rPr>
      <w:rFonts w:ascii="Times New Roman" w:eastAsia="Times New Roman" w:hAnsi="Times New Roman"/>
      <w:b/>
      <w:sz w:val="24"/>
    </w:rPr>
  </w:style>
  <w:style w:type="paragraph" w:styleId="Beschriftung">
    <w:name w:val="caption"/>
    <w:basedOn w:val="Standard"/>
    <w:next w:val="Standard"/>
    <w:unhideWhenUsed/>
    <w:qFormat/>
    <w:rsid w:val="00A4463C"/>
    <w:pPr>
      <w:spacing w:after="200" w:line="360" w:lineRule="auto"/>
    </w:pPr>
    <w:rPr>
      <w:iCs/>
      <w:color w:val="auto"/>
      <w:szCs w:val="18"/>
      <w:lang w:eastAsia="en-US"/>
    </w:rPr>
  </w:style>
  <w:style w:type="table" w:styleId="EinfacheTabelle1">
    <w:name w:val="Plain Table 1"/>
    <w:basedOn w:val="NormaleTabelle"/>
    <w:uiPriority w:val="41"/>
    <w:rsid w:val="00A47185"/>
    <w:rPr>
      <w:rFonts w:ascii="New York" w:eastAsia="Times New Roman" w:hAnsi="New York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BesuchterHyperlink">
    <w:name w:val="FollowedHyperlink"/>
    <w:uiPriority w:val="99"/>
    <w:rsid w:val="000D13CE"/>
    <w:rPr>
      <w:color w:val="800080"/>
      <w:u w:val="single"/>
    </w:rPr>
  </w:style>
  <w:style w:type="paragraph" w:styleId="Textkrper">
    <w:name w:val="Body Text"/>
    <w:basedOn w:val="Standard"/>
    <w:link w:val="TextkrperZchn"/>
    <w:rsid w:val="000D13CE"/>
    <w:pPr>
      <w:spacing w:after="200" w:line="360" w:lineRule="auto"/>
      <w:jc w:val="center"/>
    </w:pPr>
    <w:rPr>
      <w:b/>
      <w:color w:val="auto"/>
      <w:sz w:val="40"/>
      <w:lang w:eastAsia="en-US"/>
    </w:rPr>
  </w:style>
  <w:style w:type="character" w:customStyle="1" w:styleId="TextkrperZchn">
    <w:name w:val="Textkörper Zchn"/>
    <w:basedOn w:val="Absatz-Standardschriftart"/>
    <w:link w:val="Textkrper"/>
    <w:rsid w:val="000D13CE"/>
    <w:rPr>
      <w:rFonts w:ascii="Times New Roman" w:eastAsia="Times New Roman" w:hAnsi="Times New Roman"/>
      <w:b/>
      <w:sz w:val="40"/>
    </w:rPr>
  </w:style>
  <w:style w:type="character" w:customStyle="1" w:styleId="FunotentextZchn">
    <w:name w:val="Fußnotentext Zchn"/>
    <w:basedOn w:val="Absatz-Standardschriftart"/>
    <w:link w:val="Funotentext"/>
    <w:semiHidden/>
    <w:rsid w:val="000D13CE"/>
    <w:rPr>
      <w:rFonts w:ascii="Times New Roman" w:eastAsia="Times New Roman" w:hAnsi="Times New Roman"/>
      <w:sz w:val="24"/>
    </w:rPr>
  </w:style>
  <w:style w:type="paragraph" w:styleId="Funotentext">
    <w:name w:val="footnote text"/>
    <w:basedOn w:val="Standard"/>
    <w:next w:val="TFReferencesSection"/>
    <w:link w:val="FunotentextZchn"/>
    <w:semiHidden/>
    <w:rsid w:val="000D13CE"/>
    <w:pPr>
      <w:spacing w:after="200" w:line="360" w:lineRule="auto"/>
    </w:pPr>
    <w:rPr>
      <w:color w:val="auto"/>
      <w:lang w:eastAsia="en-US"/>
    </w:rPr>
  </w:style>
  <w:style w:type="paragraph" w:customStyle="1" w:styleId="TFReferencesSection">
    <w:name w:val="TF_References_Section"/>
    <w:basedOn w:val="Standard"/>
    <w:rsid w:val="000D13CE"/>
    <w:pPr>
      <w:spacing w:after="200" w:line="480" w:lineRule="auto"/>
      <w:ind w:firstLine="187"/>
    </w:pPr>
    <w:rPr>
      <w:color w:val="auto"/>
      <w:lang w:eastAsia="en-US"/>
    </w:rPr>
  </w:style>
  <w:style w:type="paragraph" w:customStyle="1" w:styleId="TAMainText">
    <w:name w:val="TA_Main_Text"/>
    <w:basedOn w:val="Standard"/>
    <w:rsid w:val="000D13CE"/>
    <w:pPr>
      <w:spacing w:line="480" w:lineRule="auto"/>
      <w:ind w:firstLine="202"/>
    </w:pPr>
    <w:rPr>
      <w:color w:val="auto"/>
      <w:lang w:eastAsia="en-US"/>
    </w:rPr>
  </w:style>
  <w:style w:type="paragraph" w:customStyle="1" w:styleId="BATitle">
    <w:name w:val="BA_Title"/>
    <w:basedOn w:val="Standard"/>
    <w:next w:val="BBAuthorName"/>
    <w:rsid w:val="000D13CE"/>
    <w:pPr>
      <w:spacing w:before="720" w:after="360" w:line="480" w:lineRule="auto"/>
      <w:jc w:val="center"/>
    </w:pPr>
    <w:rPr>
      <w:color w:val="auto"/>
      <w:sz w:val="44"/>
      <w:lang w:eastAsia="en-US"/>
    </w:rPr>
  </w:style>
  <w:style w:type="paragraph" w:customStyle="1" w:styleId="BBAuthorName">
    <w:name w:val="BB_Author_Name"/>
    <w:basedOn w:val="Standard"/>
    <w:next w:val="BCAuthorAddress"/>
    <w:rsid w:val="000D13CE"/>
    <w:pPr>
      <w:spacing w:after="240" w:line="480" w:lineRule="auto"/>
      <w:jc w:val="center"/>
    </w:pPr>
    <w:rPr>
      <w:i/>
      <w:color w:val="auto"/>
      <w:lang w:eastAsia="en-US"/>
    </w:rPr>
  </w:style>
  <w:style w:type="paragraph" w:customStyle="1" w:styleId="BCAuthorAddress">
    <w:name w:val="BC_Author_Address"/>
    <w:basedOn w:val="Standard"/>
    <w:next w:val="BIEmailAddress"/>
    <w:rsid w:val="000D13CE"/>
    <w:pPr>
      <w:spacing w:after="240" w:line="480" w:lineRule="auto"/>
      <w:jc w:val="center"/>
    </w:pPr>
    <w:rPr>
      <w:color w:val="auto"/>
      <w:lang w:eastAsia="en-US"/>
    </w:rPr>
  </w:style>
  <w:style w:type="paragraph" w:customStyle="1" w:styleId="BIEmailAddress">
    <w:name w:val="BI_Email_Address"/>
    <w:basedOn w:val="Standard"/>
    <w:next w:val="AIReceivedDate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AIReceivedDate">
    <w:name w:val="AI_Received_Date"/>
    <w:basedOn w:val="Standard"/>
    <w:next w:val="BDAbstract"/>
    <w:rsid w:val="000D13CE"/>
    <w:pPr>
      <w:spacing w:after="240" w:line="480" w:lineRule="auto"/>
    </w:pPr>
    <w:rPr>
      <w:b/>
      <w:color w:val="auto"/>
      <w:lang w:eastAsia="en-US"/>
    </w:rPr>
  </w:style>
  <w:style w:type="paragraph" w:customStyle="1" w:styleId="BDAbstract">
    <w:name w:val="BD_Abstract"/>
    <w:basedOn w:val="Standard"/>
    <w:next w:val="TAMainText"/>
    <w:rsid w:val="000D13CE"/>
    <w:pPr>
      <w:spacing w:before="360" w:after="360" w:line="480" w:lineRule="auto"/>
    </w:pPr>
    <w:rPr>
      <w:color w:val="auto"/>
      <w:lang w:eastAsia="en-US"/>
    </w:rPr>
  </w:style>
  <w:style w:type="paragraph" w:customStyle="1" w:styleId="TDAcknowledgments">
    <w:name w:val="TD_Acknowledgments"/>
    <w:basedOn w:val="Standard"/>
    <w:next w:val="Standard"/>
    <w:rsid w:val="000D13CE"/>
    <w:pPr>
      <w:spacing w:before="200" w:after="200" w:line="480" w:lineRule="auto"/>
      <w:ind w:firstLine="202"/>
    </w:pPr>
    <w:rPr>
      <w:color w:val="auto"/>
      <w:lang w:eastAsia="en-US"/>
    </w:rPr>
  </w:style>
  <w:style w:type="paragraph" w:customStyle="1" w:styleId="TESupportingInformation">
    <w:name w:val="TE_Supporting_Information"/>
    <w:basedOn w:val="Standard"/>
    <w:next w:val="Standard"/>
    <w:rsid w:val="000D13CE"/>
    <w:pPr>
      <w:spacing w:after="200" w:line="480" w:lineRule="auto"/>
      <w:ind w:firstLine="187"/>
    </w:pPr>
    <w:rPr>
      <w:color w:val="auto"/>
      <w:lang w:eastAsia="en-US"/>
    </w:rPr>
  </w:style>
  <w:style w:type="paragraph" w:customStyle="1" w:styleId="VCSchemeTitle">
    <w:name w:val="VC_Scheme_Title"/>
    <w:basedOn w:val="Standard"/>
    <w:next w:val="Standard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VDTableTitle">
    <w:name w:val="VD_Table_Title"/>
    <w:basedOn w:val="Standard"/>
    <w:next w:val="Standard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VAFigureCaption">
    <w:name w:val="VA_Figure_Caption"/>
    <w:basedOn w:val="Standard"/>
    <w:next w:val="Standard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VBChartTitle">
    <w:name w:val="VB_Chart_Title"/>
    <w:basedOn w:val="Standard"/>
    <w:next w:val="Standard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FETableFootnote">
    <w:name w:val="FE_Table_Footnote"/>
    <w:basedOn w:val="Standard"/>
    <w:next w:val="Standard"/>
    <w:rsid w:val="000D13CE"/>
    <w:pPr>
      <w:spacing w:after="200" w:line="360" w:lineRule="auto"/>
      <w:ind w:firstLine="187"/>
    </w:pPr>
    <w:rPr>
      <w:color w:val="auto"/>
      <w:lang w:eastAsia="en-US"/>
    </w:rPr>
  </w:style>
  <w:style w:type="paragraph" w:customStyle="1" w:styleId="FCChartFootnote">
    <w:name w:val="FC_Chart_Footnote"/>
    <w:basedOn w:val="Standard"/>
    <w:next w:val="Standard"/>
    <w:rsid w:val="000D13CE"/>
    <w:pPr>
      <w:spacing w:after="200" w:line="360" w:lineRule="auto"/>
      <w:ind w:firstLine="187"/>
    </w:pPr>
    <w:rPr>
      <w:color w:val="auto"/>
      <w:lang w:eastAsia="en-US"/>
    </w:rPr>
  </w:style>
  <w:style w:type="paragraph" w:customStyle="1" w:styleId="FDSchemeFootnote">
    <w:name w:val="FD_Scheme_Footnote"/>
    <w:basedOn w:val="Standard"/>
    <w:next w:val="Standard"/>
    <w:rsid w:val="000D13CE"/>
    <w:pPr>
      <w:spacing w:after="200" w:line="360" w:lineRule="auto"/>
      <w:ind w:firstLine="187"/>
    </w:pPr>
    <w:rPr>
      <w:color w:val="auto"/>
      <w:lang w:eastAsia="en-US"/>
    </w:rPr>
  </w:style>
  <w:style w:type="paragraph" w:customStyle="1" w:styleId="TCTableBody">
    <w:name w:val="TC_Table_Body"/>
    <w:basedOn w:val="Standard"/>
    <w:rsid w:val="000D13CE"/>
    <w:pPr>
      <w:spacing w:after="200" w:line="360" w:lineRule="auto"/>
    </w:pPr>
    <w:rPr>
      <w:color w:val="auto"/>
      <w:lang w:eastAsia="en-US"/>
    </w:rPr>
  </w:style>
  <w:style w:type="paragraph" w:customStyle="1" w:styleId="AFTitleRunningHead">
    <w:name w:val="AF_Title_Running_Head"/>
    <w:basedOn w:val="Standard"/>
    <w:next w:val="TAMainText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BEAuthorBiography">
    <w:name w:val="BE_Author_Biography"/>
    <w:basedOn w:val="Standard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FACorrespondingAuthorFootnote">
    <w:name w:val="FA_Corresponding_Author_Footnote"/>
    <w:basedOn w:val="Standard"/>
    <w:next w:val="TAMainText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SNSynopsisTOC">
    <w:name w:val="SN_Synopsis_TOC"/>
    <w:basedOn w:val="Standard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BGKeywords">
    <w:name w:val="BG_Keywords"/>
    <w:basedOn w:val="Standard"/>
    <w:rsid w:val="000D13CE"/>
    <w:pPr>
      <w:spacing w:after="200" w:line="480" w:lineRule="auto"/>
    </w:pPr>
    <w:rPr>
      <w:color w:val="auto"/>
      <w:lang w:eastAsia="en-US"/>
    </w:rPr>
  </w:style>
  <w:style w:type="paragraph" w:customStyle="1" w:styleId="BHBriefs">
    <w:name w:val="BH_Briefs"/>
    <w:basedOn w:val="Standard"/>
    <w:rsid w:val="000D13CE"/>
    <w:pPr>
      <w:spacing w:after="200" w:line="480" w:lineRule="auto"/>
    </w:pPr>
    <w:rPr>
      <w:color w:val="auto"/>
      <w:lang w:eastAsia="en-US"/>
    </w:rPr>
  </w:style>
  <w:style w:type="character" w:styleId="Seitenzahl">
    <w:name w:val="page number"/>
    <w:basedOn w:val="Absatz-Standardschriftart"/>
    <w:rsid w:val="000D13CE"/>
  </w:style>
  <w:style w:type="paragraph" w:customStyle="1" w:styleId="StyleFACorrespondingAuthorFootnote7pt">
    <w:name w:val="Style FA_Corresponding_Author_Footnote + 7 pt"/>
    <w:basedOn w:val="Standard"/>
    <w:next w:val="BGKeywords"/>
    <w:link w:val="StyleFACorrespondingAuthorFootnote7ptChar"/>
    <w:autoRedefine/>
    <w:rsid w:val="000D13CE"/>
    <w:pPr>
      <w:spacing w:line="360" w:lineRule="auto"/>
      <w:jc w:val="left"/>
    </w:pPr>
    <w:rPr>
      <w:rFonts w:ascii="Arno Pro" w:hAnsi="Arno Pro"/>
      <w:color w:val="auto"/>
      <w:kern w:val="20"/>
      <w:sz w:val="18"/>
      <w:lang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13CE"/>
    <w:rPr>
      <w:rFonts w:ascii="Arno Pro" w:eastAsia="Times New Roman" w:hAnsi="Arno Pro"/>
      <w:kern w:val="20"/>
      <w:sz w:val="18"/>
    </w:rPr>
  </w:style>
  <w:style w:type="paragraph" w:customStyle="1" w:styleId="Default">
    <w:name w:val="Default"/>
    <w:rsid w:val="000D13CE"/>
    <w:pPr>
      <w:autoSpaceDE w:val="0"/>
      <w:autoSpaceDN w:val="0"/>
      <w:adjustRightInd w:val="0"/>
    </w:pPr>
    <w:rPr>
      <w:rFonts w:ascii="Symbol" w:eastAsia="Times New Roman" w:hAnsi="Symbol" w:cs="Symbol"/>
      <w:color w:val="000000"/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semiHidden/>
    <w:rsid w:val="000D13CE"/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semiHidden/>
    <w:unhideWhenUsed/>
    <w:rsid w:val="000D13CE"/>
    <w:pPr>
      <w:spacing w:after="200" w:line="360" w:lineRule="auto"/>
    </w:pPr>
    <w:rPr>
      <w:color w:val="auto"/>
      <w:sz w:val="20"/>
      <w:lang w:eastAsia="en-US"/>
    </w:rPr>
  </w:style>
  <w:style w:type="character" w:customStyle="1" w:styleId="KommentarthemaZchn">
    <w:name w:val="Kommentarthema Zchn"/>
    <w:basedOn w:val="KommentartextZchn"/>
    <w:link w:val="Kommentarthema"/>
    <w:semiHidden/>
    <w:rsid w:val="000D13CE"/>
    <w:rPr>
      <w:rFonts w:ascii="Times New Roman" w:eastAsia="Times New Roman" w:hAnsi="Times New Roman"/>
      <w:b/>
      <w:bCs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13CE"/>
    <w:rPr>
      <w:b/>
      <w:bCs/>
    </w:rPr>
  </w:style>
  <w:style w:type="paragraph" w:styleId="Titel">
    <w:name w:val="Title"/>
    <w:basedOn w:val="Standard"/>
    <w:next w:val="Standard"/>
    <w:link w:val="TitelZchn"/>
    <w:qFormat/>
    <w:rsid w:val="000D13CE"/>
    <w:pPr>
      <w:spacing w:line="36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rsid w:val="000D13CE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0D13CE"/>
    <w:pPr>
      <w:spacing w:after="200" w:line="360" w:lineRule="auto"/>
      <w:ind w:left="720"/>
      <w:contextualSpacing/>
    </w:pPr>
    <w:rPr>
      <w:color w:val="auto"/>
      <w:lang w:eastAsia="en-US"/>
    </w:rPr>
  </w:style>
  <w:style w:type="table" w:styleId="Listentabelle6farbig">
    <w:name w:val="List Table 6 Colorful"/>
    <w:basedOn w:val="NormaleTabelle"/>
    <w:uiPriority w:val="51"/>
    <w:rsid w:val="000D13CE"/>
    <w:rPr>
      <w:rFonts w:ascii="New York" w:eastAsia="Times New Roman" w:hAnsi="New York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D13CE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Verzeichnis1">
    <w:name w:val="toc 1"/>
    <w:basedOn w:val="Standard"/>
    <w:next w:val="Standard"/>
    <w:autoRedefine/>
    <w:uiPriority w:val="39"/>
    <w:unhideWhenUsed/>
    <w:rsid w:val="000D13CE"/>
    <w:pPr>
      <w:spacing w:after="100" w:line="360" w:lineRule="auto"/>
    </w:pPr>
    <w:rPr>
      <w:color w:val="auto"/>
      <w:lang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0D13CE"/>
    <w:pPr>
      <w:spacing w:after="100" w:line="360" w:lineRule="auto"/>
      <w:ind w:left="240"/>
    </w:pPr>
    <w:rPr>
      <w:color w:val="auto"/>
      <w:lang w:eastAsia="en-US"/>
    </w:rPr>
  </w:style>
  <w:style w:type="table" w:styleId="Listentabelle1hell">
    <w:name w:val="List Table 1 Light"/>
    <w:basedOn w:val="NormaleTabelle"/>
    <w:uiPriority w:val="46"/>
    <w:rsid w:val="00961871"/>
    <w:rPr>
      <w:rFonts w:ascii="New York" w:eastAsia="Times New Roman" w:hAnsi="New Yor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1hell">
    <w:name w:val="Grid Table 1 Light"/>
    <w:basedOn w:val="NormaleTabelle"/>
    <w:uiPriority w:val="46"/>
    <w:rsid w:val="00F25258"/>
    <w:rPr>
      <w:rFonts w:ascii="New York" w:eastAsia="Times New Roman" w:hAnsi="New York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2">
    <w:name w:val="Plain Table 2"/>
    <w:basedOn w:val="NormaleTabelle"/>
    <w:uiPriority w:val="42"/>
    <w:rsid w:val="006D13E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tiff"/><Relationship Id="rId26" Type="http://schemas.openxmlformats.org/officeDocument/2006/relationships/image" Target="media/image14.emf"/><Relationship Id="rId39" Type="http://schemas.openxmlformats.org/officeDocument/2006/relationships/image" Target="media/image23.emf"/><Relationship Id="rId21" Type="http://schemas.openxmlformats.org/officeDocument/2006/relationships/image" Target="media/image9.emf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47" Type="http://schemas.openxmlformats.org/officeDocument/2006/relationships/image" Target="media/image27.emf"/><Relationship Id="rId50" Type="http://schemas.openxmlformats.org/officeDocument/2006/relationships/oleObject" Target="embeddings/oleObject10.bin"/><Relationship Id="rId55" Type="http://schemas.openxmlformats.org/officeDocument/2006/relationships/hyperlink" Target="https://doi.org/10.1016/j.bioorg.2019.103495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9" Type="http://schemas.openxmlformats.org/officeDocument/2006/relationships/image" Target="media/image17.emf"/><Relationship Id="rId11" Type="http://schemas.openxmlformats.org/officeDocument/2006/relationships/footer" Target="footer2.xml"/><Relationship Id="rId24" Type="http://schemas.openxmlformats.org/officeDocument/2006/relationships/image" Target="media/image12.emf"/><Relationship Id="rId32" Type="http://schemas.openxmlformats.org/officeDocument/2006/relationships/oleObject" Target="embeddings/oleObject1.bin"/><Relationship Id="rId37" Type="http://schemas.openxmlformats.org/officeDocument/2006/relationships/image" Target="media/image22.emf"/><Relationship Id="rId40" Type="http://schemas.openxmlformats.org/officeDocument/2006/relationships/oleObject" Target="embeddings/oleObject5.bin"/><Relationship Id="rId45" Type="http://schemas.openxmlformats.org/officeDocument/2006/relationships/image" Target="media/image26.emf"/><Relationship Id="rId53" Type="http://schemas.openxmlformats.org/officeDocument/2006/relationships/hyperlink" Target="https://doi.org/10.1016/j.bmcl.2011.11.093" TargetMode="External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1.emf"/><Relationship Id="rId43" Type="http://schemas.openxmlformats.org/officeDocument/2006/relationships/image" Target="media/image25.emf"/><Relationship Id="rId48" Type="http://schemas.openxmlformats.org/officeDocument/2006/relationships/oleObject" Target="embeddings/oleObject9.bin"/><Relationship Id="rId56" Type="http://schemas.openxmlformats.org/officeDocument/2006/relationships/hyperlink" Target="https://doi.org/10.1016/j.jsbmb.2010.12.019" TargetMode="External"/><Relationship Id="rId8" Type="http://schemas.openxmlformats.org/officeDocument/2006/relationships/header" Target="header1.xml"/><Relationship Id="rId51" Type="http://schemas.openxmlformats.org/officeDocument/2006/relationships/hyperlink" Target="https://doi.org/10.1016/j.jsbmb.2019.04.007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tiff"/><Relationship Id="rId25" Type="http://schemas.openxmlformats.org/officeDocument/2006/relationships/image" Target="media/image13.emf"/><Relationship Id="rId33" Type="http://schemas.openxmlformats.org/officeDocument/2006/relationships/image" Target="media/image20.emf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59" Type="http://schemas.openxmlformats.org/officeDocument/2006/relationships/fontTable" Target="fontTable.xml"/><Relationship Id="rId20" Type="http://schemas.openxmlformats.org/officeDocument/2006/relationships/image" Target="media/image8.tiff"/><Relationship Id="rId41" Type="http://schemas.openxmlformats.org/officeDocument/2006/relationships/image" Target="media/image24.emf"/><Relationship Id="rId54" Type="http://schemas.openxmlformats.org/officeDocument/2006/relationships/hyperlink" Target="https://doi.org/10.1016/j.bmcl.2010.10.05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oleObject" Target="embeddings/oleObject3.bin"/><Relationship Id="rId49" Type="http://schemas.openxmlformats.org/officeDocument/2006/relationships/image" Target="media/image28.emf"/><Relationship Id="rId57" Type="http://schemas.openxmlformats.org/officeDocument/2006/relationships/hyperlink" Target="https://doi.org/10.1016/j.bmcl.2009.09.113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9.emf"/><Relationship Id="rId44" Type="http://schemas.openxmlformats.org/officeDocument/2006/relationships/oleObject" Target="embeddings/oleObject7.bin"/><Relationship Id="rId52" Type="http://schemas.openxmlformats.org/officeDocument/2006/relationships/hyperlink" Target="https://doi.org/10.1016/j.jsbmb.2010.12.019" TargetMode="External"/><Relationship Id="rId6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B:\Home\Fabian%20Mayr\Publication\2019%20Target%20Prediction%20DHCs\IJMS\Mayr2020_IJM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CCFB0-FB4D-4FC8-9815-05F79E85E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Mayr2020_IJMS.dot</Template>
  <TotalTime>0</TotalTime>
  <Pages>31</Pages>
  <Words>72854</Words>
  <Characters>415271</Characters>
  <Application>Microsoft Office Word</Application>
  <DocSecurity>0</DocSecurity>
  <Lines>3460</Lines>
  <Paragraphs>974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487151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Mayr, Fabian</dc:creator>
  <cp:keywords/>
  <dc:description/>
  <cp:lastModifiedBy>Mayr, Fabian</cp:lastModifiedBy>
  <cp:revision>5</cp:revision>
  <dcterms:created xsi:type="dcterms:W3CDTF">2020-07-10T06:57:00Z</dcterms:created>
  <dcterms:modified xsi:type="dcterms:W3CDTF">2020-07-13T11:49:00Z</dcterms:modified>
</cp:coreProperties>
</file>