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75" w:rsidRPr="005F0B80" w:rsidRDefault="00A00F75" w:rsidP="00B14EA6">
      <w:pPr>
        <w:pStyle w:val="Sinespaciado"/>
        <w:spacing w:line="360" w:lineRule="auto"/>
        <w:ind w:left="284"/>
        <w:rPr>
          <w:rStyle w:val="tlid-translation"/>
          <w:rFonts w:ascii="Times New Roman" w:hAnsi="Times New Roman" w:cs="Times New Roman"/>
          <w:lang w:val="en-GB"/>
        </w:rPr>
      </w:pPr>
      <w:r w:rsidRPr="005F0B80">
        <w:rPr>
          <w:rStyle w:val="tlid-translation"/>
          <w:rFonts w:ascii="Times New Roman" w:hAnsi="Times New Roman" w:cs="Times New Roman"/>
          <w:b/>
          <w:lang w:val="en-GB"/>
        </w:rPr>
        <w:t xml:space="preserve">Table </w:t>
      </w:r>
      <w:r w:rsidR="00B14EA6" w:rsidRPr="005F0B80">
        <w:rPr>
          <w:rStyle w:val="tlid-translation"/>
          <w:rFonts w:ascii="Times New Roman" w:hAnsi="Times New Roman" w:cs="Times New Roman"/>
          <w:b/>
          <w:lang w:val="en-GB"/>
        </w:rPr>
        <w:t>S</w:t>
      </w:r>
      <w:r w:rsidRPr="005F0B80">
        <w:rPr>
          <w:rStyle w:val="tlid-translation"/>
          <w:rFonts w:ascii="Times New Roman" w:hAnsi="Times New Roman" w:cs="Times New Roman"/>
          <w:b/>
          <w:lang w:val="en-GB"/>
        </w:rPr>
        <w:t>1.</w:t>
      </w:r>
      <w:r w:rsidRPr="005F0B80">
        <w:rPr>
          <w:rFonts w:ascii="Times New Roman" w:hAnsi="Times New Roman" w:cs="Times New Roman"/>
          <w:lang w:val="en-GB"/>
        </w:rPr>
        <w:t xml:space="preserve"> </w:t>
      </w:r>
      <w:r w:rsidRPr="005F0B80">
        <w:rPr>
          <w:rStyle w:val="tlid-translation"/>
          <w:rFonts w:ascii="Times New Roman" w:hAnsi="Times New Roman" w:cs="Times New Roman"/>
          <w:lang w:val="en-GB"/>
        </w:rPr>
        <w:t xml:space="preserve">Oligonucleotide probes targeting 16S </w:t>
      </w:r>
      <w:proofErr w:type="spellStart"/>
      <w:r w:rsidRPr="005F0B80">
        <w:rPr>
          <w:rStyle w:val="tlid-translation"/>
          <w:rFonts w:ascii="Times New Roman" w:hAnsi="Times New Roman" w:cs="Times New Roman"/>
          <w:lang w:val="en-GB"/>
        </w:rPr>
        <w:t>rRNA</w:t>
      </w:r>
      <w:proofErr w:type="spellEnd"/>
      <w:r w:rsidRPr="005F0B80">
        <w:rPr>
          <w:rStyle w:val="tlid-translation"/>
          <w:rFonts w:ascii="Times New Roman" w:hAnsi="Times New Roman" w:cs="Times New Roman"/>
          <w:lang w:val="en-GB"/>
        </w:rPr>
        <w:t xml:space="preserve"> from bacteria of the </w:t>
      </w:r>
      <w:proofErr w:type="spellStart"/>
      <w:r w:rsidRPr="005F0B80">
        <w:rPr>
          <w:rStyle w:val="tlid-translation"/>
          <w:rFonts w:ascii="Times New Roman" w:hAnsi="Times New Roman" w:cs="Times New Roman"/>
          <w:i/>
          <w:lang w:val="en-GB"/>
        </w:rPr>
        <w:t>Vibrio</w:t>
      </w:r>
      <w:proofErr w:type="spellEnd"/>
      <w:r w:rsidRPr="005F0B80">
        <w:rPr>
          <w:rStyle w:val="tlid-translation"/>
          <w:rFonts w:ascii="Times New Roman" w:hAnsi="Times New Roman" w:cs="Times New Roman"/>
          <w:lang w:val="en-GB"/>
        </w:rPr>
        <w:t xml:space="preserve"> </w:t>
      </w:r>
      <w:r w:rsidR="003B23C9" w:rsidRPr="005F0B80">
        <w:rPr>
          <w:rStyle w:val="tlid-translation"/>
          <w:rFonts w:ascii="Times New Roman" w:hAnsi="Times New Roman" w:cs="Times New Roman"/>
          <w:lang w:val="en-GB"/>
        </w:rPr>
        <w:t xml:space="preserve">genus </w:t>
      </w:r>
      <w:r w:rsidRPr="005F0B80">
        <w:rPr>
          <w:rStyle w:val="tlid-translation"/>
          <w:rFonts w:ascii="Times New Roman" w:hAnsi="Times New Roman" w:cs="Times New Roman"/>
          <w:lang w:val="en-GB"/>
        </w:rPr>
        <w:t>(collected in the scientific literature of the last 20 years). They are shown for e</w:t>
      </w:r>
      <w:r w:rsidR="008E26C5" w:rsidRPr="005F0B80">
        <w:rPr>
          <w:rStyle w:val="tlid-translation"/>
          <w:rFonts w:ascii="Times New Roman" w:hAnsi="Times New Roman" w:cs="Times New Roman"/>
          <w:lang w:val="en-GB"/>
        </w:rPr>
        <w:t>ach of the probes: the sequence,</w:t>
      </w:r>
      <w:r w:rsidRPr="005F0B80">
        <w:rPr>
          <w:rStyle w:val="tlid-translation"/>
          <w:rFonts w:ascii="Times New Roman" w:hAnsi="Times New Roman" w:cs="Times New Roman"/>
          <w:lang w:val="en-GB"/>
        </w:rPr>
        <w:t xml:space="preserve"> the population with which they hybridize and the reference.</w:t>
      </w:r>
    </w:p>
    <w:p w:rsidR="009E22B6" w:rsidRPr="005F0B80" w:rsidRDefault="009E22B6" w:rsidP="00B14EA6">
      <w:pPr>
        <w:pStyle w:val="Sinespaciado"/>
        <w:spacing w:line="360" w:lineRule="auto"/>
        <w:rPr>
          <w:rStyle w:val="tlid-translation"/>
          <w:rFonts w:ascii="Times New Roman" w:hAnsi="Times New Roman" w:cs="Times New Roman"/>
          <w:lang w:val="en-GB"/>
        </w:rPr>
      </w:pPr>
    </w:p>
    <w:tbl>
      <w:tblPr>
        <w:tblStyle w:val="Tablaconcuadrcula"/>
        <w:tblW w:w="13521" w:type="dxa"/>
        <w:jc w:val="center"/>
        <w:tblInd w:w="-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16"/>
        <w:gridCol w:w="4401"/>
        <w:gridCol w:w="5691"/>
        <w:gridCol w:w="142"/>
        <w:gridCol w:w="1429"/>
        <w:gridCol w:w="142"/>
      </w:tblGrid>
      <w:tr w:rsidR="002F15BE" w:rsidRPr="005F0B80" w:rsidTr="009C08EE">
        <w:trPr>
          <w:jc w:val="center"/>
        </w:trPr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F0B80">
              <w:rPr>
                <w:rFonts w:ascii="Times New Roman" w:hAnsi="Times New Roman" w:cs="Times New Roman"/>
                <w:b/>
                <w:lang w:val="en-GB"/>
              </w:rPr>
              <w:t>PROBE</w:t>
            </w:r>
          </w:p>
        </w:tc>
        <w:tc>
          <w:tcPr>
            <w:tcW w:w="44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F0B80">
              <w:rPr>
                <w:rFonts w:ascii="Times New Roman" w:hAnsi="Times New Roman" w:cs="Times New Roman"/>
                <w:b/>
                <w:lang w:val="en-GB"/>
              </w:rPr>
              <w:t>SEQUENCE (5’→3’)</w:t>
            </w:r>
          </w:p>
        </w:tc>
        <w:tc>
          <w:tcPr>
            <w:tcW w:w="5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F0B80">
              <w:rPr>
                <w:rFonts w:ascii="Times New Roman" w:hAnsi="Times New Roman" w:cs="Times New Roman"/>
                <w:b/>
                <w:lang w:val="en-GB"/>
              </w:rPr>
              <w:t>HYBRIDIZATION</w:t>
            </w:r>
          </w:p>
        </w:tc>
        <w:tc>
          <w:tcPr>
            <w:tcW w:w="171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F0B80">
              <w:rPr>
                <w:rFonts w:ascii="Times New Roman" w:hAnsi="Times New Roman" w:cs="Times New Roman"/>
                <w:b/>
                <w:lang w:val="en-GB"/>
              </w:rPr>
              <w:t>REFERENCE</w:t>
            </w:r>
          </w:p>
        </w:tc>
      </w:tr>
      <w:tr w:rsidR="002F15BE" w:rsidRPr="005F0B80" w:rsidTr="009C08EE">
        <w:trPr>
          <w:gridAfter w:val="1"/>
          <w:wAfter w:w="142" w:type="dxa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>GV841</w:t>
            </w:r>
          </w:p>
        </w:tc>
        <w:tc>
          <w:tcPr>
            <w:tcW w:w="4401" w:type="dxa"/>
            <w:vAlign w:val="center"/>
          </w:tcPr>
          <w:p w:rsidR="002F15BE" w:rsidRPr="005F0B80" w:rsidRDefault="002F15BE" w:rsidP="005F0B80">
            <w:pPr>
              <w:pStyle w:val="Sinespaciado"/>
              <w:keepNext/>
              <w:keepLines/>
              <w:spacing w:before="120" w:line="360" w:lineRule="auto"/>
              <w:jc w:val="center"/>
              <w:outlineLvl w:val="7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>AGGCCACAACCTCCAAGTAG</w:t>
            </w:r>
          </w:p>
        </w:tc>
        <w:tc>
          <w:tcPr>
            <w:tcW w:w="5833" w:type="dxa"/>
            <w:gridSpan w:val="2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5F0B80">
              <w:rPr>
                <w:rStyle w:val="tlid-translation"/>
                <w:rFonts w:ascii="Times New Roman" w:hAnsi="Times New Roman" w:cs="Times New Roman"/>
                <w:i/>
                <w:lang w:val="en-GB"/>
              </w:rPr>
              <w:t>Vibrio</w:t>
            </w:r>
            <w:proofErr w:type="spellEnd"/>
            <w:r w:rsidR="005F0B80"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</w:t>
            </w:r>
            <w:r w:rsidR="00193F68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genus </w:t>
            </w:r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(except </w:t>
            </w:r>
            <w:r w:rsidRPr="005F0B80">
              <w:rPr>
                <w:rFonts w:ascii="Times New Roman" w:hAnsi="Times New Roman" w:cs="Times New Roman"/>
                <w:i/>
                <w:lang w:val="en-GB"/>
              </w:rPr>
              <w:t xml:space="preserve">V. </w:t>
            </w:r>
            <w:proofErr w:type="spellStart"/>
            <w:r w:rsidRPr="005F0B80">
              <w:rPr>
                <w:rFonts w:ascii="Times New Roman" w:hAnsi="Times New Roman" w:cs="Times New Roman"/>
                <w:i/>
                <w:lang w:val="en-GB"/>
              </w:rPr>
              <w:t>cholerae</w:t>
            </w:r>
            <w:proofErr w:type="spellEnd"/>
            <w:r w:rsidRPr="005F0B80">
              <w:rPr>
                <w:rFonts w:ascii="Times New Roman" w:hAnsi="Times New Roman" w:cs="Times New Roman"/>
                <w:lang w:val="en-GB"/>
              </w:rPr>
              <w:t xml:space="preserve"> and </w:t>
            </w:r>
            <w:r w:rsidRPr="005F0B80">
              <w:rPr>
                <w:rFonts w:ascii="Times New Roman" w:hAnsi="Times New Roman" w:cs="Times New Roman"/>
                <w:i/>
                <w:lang w:val="en-GB"/>
              </w:rPr>
              <w:t xml:space="preserve">V. </w:t>
            </w:r>
            <w:proofErr w:type="spellStart"/>
            <w:r w:rsidRPr="005F0B80">
              <w:rPr>
                <w:rFonts w:ascii="Times New Roman" w:hAnsi="Times New Roman" w:cs="Times New Roman"/>
                <w:i/>
                <w:lang w:val="en-GB"/>
              </w:rPr>
              <w:t>mimicus</w:t>
            </w:r>
            <w:proofErr w:type="spellEnd"/>
            <w:r w:rsidRPr="005F0B80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429" w:type="dxa"/>
            <w:vAlign w:val="center"/>
          </w:tcPr>
          <w:p w:rsidR="002F15BE" w:rsidRPr="005F0B80" w:rsidRDefault="002F15BE" w:rsidP="00625711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F0B80">
              <w:rPr>
                <w:rStyle w:val="tlid-translation"/>
                <w:rFonts w:ascii="Times New Roman" w:hAnsi="Times New Roman" w:cs="Times New Roman"/>
                <w:lang w:val="fr-FR"/>
              </w:rPr>
              <w:t>1</w:t>
            </w:r>
            <w:r w:rsidR="00625711">
              <w:rPr>
                <w:rStyle w:val="tlid-translation"/>
                <w:rFonts w:ascii="Times New Roman" w:hAnsi="Times New Roman" w:cs="Times New Roman"/>
                <w:lang w:val="fr-FR"/>
              </w:rPr>
              <w:t>-</w:t>
            </w:r>
            <w:r w:rsidR="008E26C5" w:rsidRPr="005F0B80">
              <w:rPr>
                <w:rStyle w:val="tlid-translation"/>
                <w:rFonts w:ascii="Times New Roman" w:hAnsi="Times New Roman" w:cs="Times New Roman"/>
                <w:lang w:val="fr-FR"/>
              </w:rPr>
              <w:t>5</w:t>
            </w:r>
          </w:p>
        </w:tc>
      </w:tr>
      <w:tr w:rsidR="002F15BE" w:rsidRPr="005F0B80" w:rsidTr="009C08EE">
        <w:trPr>
          <w:gridAfter w:val="1"/>
          <w:wAfter w:w="142" w:type="dxa"/>
          <w:trHeight w:val="292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MS6</w:t>
            </w:r>
          </w:p>
        </w:tc>
        <w:tc>
          <w:tcPr>
            <w:tcW w:w="4401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AGTTTTACATTTGCGACC</w:t>
            </w:r>
          </w:p>
        </w:tc>
        <w:tc>
          <w:tcPr>
            <w:tcW w:w="5833" w:type="dxa"/>
            <w:gridSpan w:val="2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right="-16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V. </w:t>
            </w:r>
            <w:proofErr w:type="spellStart"/>
            <w:r w:rsidRPr="005F0B80">
              <w:rPr>
                <w:rFonts w:ascii="Times New Roman" w:hAnsi="Times New Roman" w:cs="Times New Roman"/>
                <w:i/>
                <w:iCs/>
                <w:lang w:val="en-GB"/>
              </w:rPr>
              <w:t>shiloi</w:t>
            </w:r>
            <w:proofErr w:type="spellEnd"/>
          </w:p>
        </w:tc>
        <w:tc>
          <w:tcPr>
            <w:tcW w:w="1429" w:type="dxa"/>
            <w:vAlign w:val="center"/>
          </w:tcPr>
          <w:p w:rsidR="002F15BE" w:rsidRPr="005F0B80" w:rsidRDefault="008E26C5" w:rsidP="005F0B80">
            <w:pPr>
              <w:pStyle w:val="Sinespaciado"/>
              <w:spacing w:before="120" w:line="360" w:lineRule="auto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6</w:t>
            </w:r>
          </w:p>
        </w:tc>
      </w:tr>
      <w:tr w:rsidR="002F15BE" w:rsidRPr="005F0B80" w:rsidTr="009C08EE">
        <w:trPr>
          <w:gridAfter w:val="1"/>
          <w:wAfter w:w="142" w:type="dxa"/>
          <w:trHeight w:val="204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>Vchomin</w:t>
            </w:r>
            <w:proofErr w:type="spellEnd"/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1276</w:t>
            </w:r>
          </w:p>
        </w:tc>
        <w:tc>
          <w:tcPr>
            <w:tcW w:w="4401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ACTTTGTGAGATTCGCTCCACCTCG</w:t>
            </w:r>
          </w:p>
        </w:tc>
        <w:tc>
          <w:tcPr>
            <w:tcW w:w="5833" w:type="dxa"/>
            <w:gridSpan w:val="2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right="-16"/>
              <w:jc w:val="center"/>
              <w:rPr>
                <w:rStyle w:val="tlid-translation"/>
                <w:rFonts w:ascii="Times New Roman" w:hAnsi="Times New Roman" w:cs="Times New Roman"/>
                <w:i/>
                <w:lang w:val="en-GB"/>
              </w:rPr>
            </w:pPr>
            <w:r w:rsidRPr="005F0B80">
              <w:rPr>
                <w:rStyle w:val="tlid-translation"/>
                <w:rFonts w:ascii="Times New Roman" w:hAnsi="Times New Roman" w:cs="Times New Roman"/>
                <w:i/>
                <w:lang w:val="en-GB"/>
              </w:rPr>
              <w:t xml:space="preserve">V. </w:t>
            </w:r>
            <w:proofErr w:type="spellStart"/>
            <w:r w:rsidRPr="005F0B80">
              <w:rPr>
                <w:rStyle w:val="tlid-translation"/>
                <w:rFonts w:ascii="Times New Roman" w:hAnsi="Times New Roman" w:cs="Times New Roman"/>
                <w:i/>
                <w:lang w:val="en-GB"/>
              </w:rPr>
              <w:t>cholerae</w:t>
            </w:r>
            <w:proofErr w:type="spellEnd"/>
            <w:r w:rsidRPr="005F0B80">
              <w:rPr>
                <w:rStyle w:val="tlid-translation"/>
                <w:rFonts w:ascii="Times New Roman" w:hAnsi="Times New Roman" w:cs="Times New Roman"/>
                <w:i/>
                <w:lang w:val="en-GB"/>
              </w:rPr>
              <w:t xml:space="preserve">, V. </w:t>
            </w:r>
            <w:proofErr w:type="spellStart"/>
            <w:r w:rsidRPr="005F0B80">
              <w:rPr>
                <w:rStyle w:val="tlid-translation"/>
                <w:rFonts w:ascii="Times New Roman" w:hAnsi="Times New Roman" w:cs="Times New Roman"/>
                <w:i/>
                <w:lang w:val="en-GB"/>
              </w:rPr>
              <w:t>mimicus</w:t>
            </w:r>
            <w:proofErr w:type="spellEnd"/>
          </w:p>
        </w:tc>
        <w:tc>
          <w:tcPr>
            <w:tcW w:w="1429" w:type="dxa"/>
            <w:vAlign w:val="center"/>
          </w:tcPr>
          <w:p w:rsidR="002F15BE" w:rsidRPr="005F0B80" w:rsidRDefault="008E26C5" w:rsidP="00625711">
            <w:pPr>
              <w:pStyle w:val="Sinespaciado"/>
              <w:spacing w:before="120" w:line="360" w:lineRule="auto"/>
              <w:jc w:val="center"/>
              <w:rPr>
                <w:rStyle w:val="tlid-translation"/>
                <w:rFonts w:ascii="Times New Roman" w:hAnsi="Times New Roman" w:cs="Times New Roman"/>
                <w:lang w:val="fr-FR"/>
              </w:rPr>
            </w:pPr>
            <w:r w:rsidRPr="005F0B80">
              <w:rPr>
                <w:rFonts w:ascii="Times New Roman" w:hAnsi="Times New Roman" w:cs="Times New Roman"/>
                <w:lang w:val="fr-FR"/>
              </w:rPr>
              <w:t>7</w:t>
            </w:r>
            <w:r w:rsidR="00625711">
              <w:rPr>
                <w:rFonts w:ascii="Times New Roman" w:hAnsi="Times New Roman" w:cs="Times New Roman"/>
                <w:lang w:val="fr-FR"/>
              </w:rPr>
              <w:t>-</w:t>
            </w:r>
            <w:r w:rsidR="005F0B80" w:rsidRPr="005F0B80">
              <w:rPr>
                <w:rFonts w:ascii="Times New Roman" w:hAnsi="Times New Roman" w:cs="Times New Roman"/>
                <w:lang w:val="fr-FR"/>
              </w:rPr>
              <w:t>9</w:t>
            </w:r>
          </w:p>
        </w:tc>
      </w:tr>
      <w:tr w:rsidR="002F15BE" w:rsidRPr="005F0B80" w:rsidTr="009C08EE">
        <w:trPr>
          <w:gridAfter w:val="1"/>
          <w:wAfter w:w="142" w:type="dxa"/>
          <w:trHeight w:val="204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F0B80">
              <w:rPr>
                <w:rFonts w:ascii="Times New Roman" w:hAnsi="Times New Roman" w:cs="Times New Roman"/>
                <w:lang w:val="fr-FR"/>
              </w:rPr>
              <w:t>VIB</w:t>
            </w:r>
          </w:p>
        </w:tc>
        <w:tc>
          <w:tcPr>
            <w:tcW w:w="4401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F0B80">
              <w:rPr>
                <w:rFonts w:ascii="Times New Roman" w:hAnsi="Times New Roman" w:cs="Times New Roman"/>
                <w:bCs/>
                <w:lang w:val="fr-FR"/>
              </w:rPr>
              <w:t>ACAGTACTCTAGTCTGCCAG</w:t>
            </w:r>
          </w:p>
        </w:tc>
        <w:tc>
          <w:tcPr>
            <w:tcW w:w="5833" w:type="dxa"/>
            <w:gridSpan w:val="2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right="-16"/>
              <w:jc w:val="center"/>
              <w:rPr>
                <w:rFonts w:ascii="Times New Roman" w:hAnsi="Times New Roman" w:cs="Times New Roman"/>
                <w:i/>
                <w:iCs/>
                <w:lang w:val="fr-FR"/>
              </w:rPr>
            </w:pPr>
            <w:proofErr w:type="spellStart"/>
            <w:r w:rsidRPr="005F0B80">
              <w:rPr>
                <w:rStyle w:val="tlid-translation"/>
                <w:rFonts w:ascii="Times New Roman" w:hAnsi="Times New Roman" w:cs="Times New Roman"/>
                <w:i/>
                <w:lang w:val="fr-FR"/>
              </w:rPr>
              <w:t>Vibrio</w:t>
            </w:r>
            <w:proofErr w:type="spellEnd"/>
            <w:r w:rsidR="00193F68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genus</w:t>
            </w:r>
          </w:p>
        </w:tc>
        <w:tc>
          <w:tcPr>
            <w:tcW w:w="1429" w:type="dxa"/>
            <w:vAlign w:val="center"/>
          </w:tcPr>
          <w:p w:rsidR="002F15BE" w:rsidRPr="005F0B80" w:rsidRDefault="00625711" w:rsidP="00193B47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10,</w:t>
            </w:r>
            <w:r w:rsidR="00193B47">
              <w:rPr>
                <w:rFonts w:ascii="Times New Roman" w:hAnsi="Times New Roman" w:cs="Times New Roman"/>
                <w:lang w:val="fr-FR"/>
              </w:rPr>
              <w:t>11</w:t>
            </w:r>
          </w:p>
        </w:tc>
      </w:tr>
      <w:tr w:rsidR="002F15BE" w:rsidRPr="005F0B80" w:rsidTr="009C08EE">
        <w:trPr>
          <w:gridAfter w:val="1"/>
          <w:wAfter w:w="142" w:type="dxa"/>
          <w:trHeight w:val="204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F0B80">
              <w:rPr>
                <w:rFonts w:ascii="Times New Roman" w:hAnsi="Times New Roman" w:cs="Times New Roman"/>
                <w:lang w:val="fr-FR"/>
              </w:rPr>
              <w:t>Vib</w:t>
            </w:r>
            <w:proofErr w:type="spellEnd"/>
            <w:r w:rsidRPr="005F0B80">
              <w:rPr>
                <w:rFonts w:ascii="Times New Roman" w:hAnsi="Times New Roman" w:cs="Times New Roman"/>
                <w:lang w:val="fr-FR"/>
              </w:rPr>
              <w:t xml:space="preserve"> 1</w:t>
            </w:r>
          </w:p>
        </w:tc>
        <w:tc>
          <w:tcPr>
            <w:tcW w:w="4401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F0B80">
              <w:rPr>
                <w:rFonts w:ascii="Times New Roman" w:hAnsi="Times New Roman" w:cs="Times New Roman"/>
                <w:lang w:val="fr-FR"/>
              </w:rPr>
              <w:t>GTGGTAGTGTTAATAGCACT</w:t>
            </w:r>
          </w:p>
        </w:tc>
        <w:tc>
          <w:tcPr>
            <w:tcW w:w="5833" w:type="dxa"/>
            <w:gridSpan w:val="2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right="-16"/>
              <w:jc w:val="center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5F0B80">
              <w:rPr>
                <w:rFonts w:ascii="Times New Roman" w:hAnsi="Times New Roman" w:cs="Times New Roman"/>
                <w:i/>
                <w:iCs/>
                <w:lang w:val="fr-FR"/>
              </w:rPr>
              <w:t xml:space="preserve">V. </w:t>
            </w:r>
            <w:proofErr w:type="spellStart"/>
            <w:r w:rsidRPr="005F0B80">
              <w:rPr>
                <w:rFonts w:ascii="Times New Roman" w:hAnsi="Times New Roman" w:cs="Times New Roman"/>
                <w:i/>
                <w:iCs/>
                <w:lang w:val="fr-FR"/>
              </w:rPr>
              <w:t>vulnificus</w:t>
            </w:r>
            <w:proofErr w:type="spellEnd"/>
          </w:p>
        </w:tc>
        <w:tc>
          <w:tcPr>
            <w:tcW w:w="1429" w:type="dxa"/>
            <w:vAlign w:val="center"/>
          </w:tcPr>
          <w:p w:rsidR="002F15BE" w:rsidRPr="005F0B80" w:rsidRDefault="00193F68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</w:t>
            </w:r>
          </w:p>
        </w:tc>
      </w:tr>
      <w:tr w:rsidR="002F15BE" w:rsidRPr="005F0B80" w:rsidTr="009C08EE">
        <w:trPr>
          <w:gridAfter w:val="1"/>
          <w:wAfter w:w="142" w:type="dxa"/>
          <w:trHeight w:val="204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F0B80">
              <w:rPr>
                <w:rFonts w:ascii="Times New Roman" w:hAnsi="Times New Roman" w:cs="Times New Roman"/>
                <w:lang w:val="en-GB"/>
              </w:rPr>
              <w:t>Vib</w:t>
            </w:r>
            <w:proofErr w:type="spellEnd"/>
            <w:r w:rsidRPr="005F0B80">
              <w:rPr>
                <w:rFonts w:ascii="Times New Roman" w:hAnsi="Times New Roman" w:cs="Times New Roman"/>
                <w:lang w:val="en-GB"/>
              </w:rPr>
              <w:t xml:space="preserve"> 2</w:t>
            </w:r>
          </w:p>
        </w:tc>
        <w:tc>
          <w:tcPr>
            <w:tcW w:w="4401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TCTAGCGGAGACGCTGGA</w:t>
            </w:r>
          </w:p>
        </w:tc>
        <w:tc>
          <w:tcPr>
            <w:tcW w:w="5833" w:type="dxa"/>
            <w:gridSpan w:val="2"/>
            <w:vAlign w:val="center"/>
          </w:tcPr>
          <w:p w:rsidR="002F15BE" w:rsidRPr="005F0B80" w:rsidRDefault="009C08EE" w:rsidP="005F0B80">
            <w:pPr>
              <w:pStyle w:val="Sinespaciado"/>
              <w:spacing w:before="120" w:line="360" w:lineRule="auto"/>
              <w:ind w:right="-16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5F0B80">
              <w:rPr>
                <w:rFonts w:ascii="Times New Roman" w:hAnsi="Times New Roman" w:cs="Times New Roman"/>
                <w:i/>
                <w:iCs/>
                <w:lang w:val="fr-FR"/>
              </w:rPr>
              <w:t xml:space="preserve">V. </w:t>
            </w:r>
            <w:proofErr w:type="spellStart"/>
            <w:r w:rsidRPr="005F0B80">
              <w:rPr>
                <w:rFonts w:ascii="Times New Roman" w:hAnsi="Times New Roman" w:cs="Times New Roman"/>
                <w:i/>
                <w:iCs/>
                <w:lang w:val="fr-FR"/>
              </w:rPr>
              <w:t>vulnificus</w:t>
            </w:r>
            <w:proofErr w:type="spellEnd"/>
          </w:p>
        </w:tc>
        <w:tc>
          <w:tcPr>
            <w:tcW w:w="1429" w:type="dxa"/>
            <w:vAlign w:val="center"/>
          </w:tcPr>
          <w:p w:rsidR="002F15BE" w:rsidRPr="005F0B80" w:rsidRDefault="009C08E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</w:t>
            </w:r>
          </w:p>
        </w:tc>
      </w:tr>
      <w:tr w:rsidR="002F15BE" w:rsidRPr="005F0B80" w:rsidTr="009C08EE">
        <w:trPr>
          <w:gridAfter w:val="1"/>
          <w:wAfter w:w="142" w:type="dxa"/>
          <w:trHeight w:val="204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F0B80">
              <w:rPr>
                <w:rFonts w:ascii="Times New Roman" w:hAnsi="Times New Roman" w:cs="Times New Roman"/>
                <w:lang w:val="en-GB"/>
              </w:rPr>
              <w:t>Vib</w:t>
            </w:r>
            <w:proofErr w:type="spellEnd"/>
            <w:r w:rsidRPr="005F0B80">
              <w:rPr>
                <w:rFonts w:ascii="Times New Roman" w:hAnsi="Times New Roman" w:cs="Times New Roman"/>
                <w:lang w:val="en-GB"/>
              </w:rPr>
              <w:t xml:space="preserve"> 3R</w:t>
            </w:r>
          </w:p>
        </w:tc>
        <w:tc>
          <w:tcPr>
            <w:tcW w:w="4401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GCTCACTTTCGCAAGTTGGCC</w:t>
            </w:r>
          </w:p>
        </w:tc>
        <w:tc>
          <w:tcPr>
            <w:tcW w:w="5833" w:type="dxa"/>
            <w:gridSpan w:val="2"/>
            <w:vAlign w:val="center"/>
          </w:tcPr>
          <w:p w:rsidR="002F15BE" w:rsidRPr="005F0B80" w:rsidRDefault="009C08EE" w:rsidP="005F0B80">
            <w:pPr>
              <w:pStyle w:val="Sinespaciado"/>
              <w:spacing w:before="120" w:line="360" w:lineRule="auto"/>
              <w:ind w:right="-16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5F0B80">
              <w:rPr>
                <w:rFonts w:ascii="Times New Roman" w:hAnsi="Times New Roman" w:cs="Times New Roman"/>
                <w:i/>
                <w:iCs/>
                <w:lang w:val="fr-FR"/>
              </w:rPr>
              <w:t xml:space="preserve">V. </w:t>
            </w:r>
            <w:proofErr w:type="spellStart"/>
            <w:r w:rsidRPr="005F0B80">
              <w:rPr>
                <w:rFonts w:ascii="Times New Roman" w:hAnsi="Times New Roman" w:cs="Times New Roman"/>
                <w:i/>
                <w:iCs/>
                <w:lang w:val="fr-FR"/>
              </w:rPr>
              <w:t>vulnificus</w:t>
            </w:r>
            <w:proofErr w:type="spellEnd"/>
          </w:p>
        </w:tc>
        <w:tc>
          <w:tcPr>
            <w:tcW w:w="1429" w:type="dxa"/>
            <w:vAlign w:val="center"/>
          </w:tcPr>
          <w:p w:rsidR="002F15BE" w:rsidRPr="005F0B80" w:rsidRDefault="009C08E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</w:t>
            </w:r>
          </w:p>
        </w:tc>
      </w:tr>
      <w:tr w:rsidR="002F15BE" w:rsidRPr="005F0B80" w:rsidTr="009C08EE">
        <w:trPr>
          <w:gridAfter w:val="1"/>
          <w:wAfter w:w="142" w:type="dxa"/>
          <w:trHeight w:val="334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>Vib-16S-1</w:t>
            </w:r>
          </w:p>
        </w:tc>
        <w:tc>
          <w:tcPr>
            <w:tcW w:w="4401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>AGGAGCTTCGCTTGC</w:t>
            </w:r>
          </w:p>
        </w:tc>
        <w:tc>
          <w:tcPr>
            <w:tcW w:w="5833" w:type="dxa"/>
            <w:gridSpan w:val="2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right="-16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5F0B80">
              <w:rPr>
                <w:rStyle w:val="tlid-translation"/>
                <w:rFonts w:ascii="Times New Roman" w:hAnsi="Times New Roman" w:cs="Times New Roman"/>
                <w:i/>
                <w:lang w:val="en-GB"/>
              </w:rPr>
              <w:t>Vibrio</w:t>
            </w:r>
            <w:proofErr w:type="spellEnd"/>
            <w:r w:rsidR="00193F68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genus</w:t>
            </w:r>
          </w:p>
        </w:tc>
        <w:tc>
          <w:tcPr>
            <w:tcW w:w="1429" w:type="dxa"/>
            <w:vAlign w:val="center"/>
          </w:tcPr>
          <w:p w:rsidR="002F15BE" w:rsidRPr="005F0B80" w:rsidRDefault="00193F68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lang w:val="en-GB"/>
              </w:rPr>
              <w:t>13</w:t>
            </w:r>
          </w:p>
        </w:tc>
      </w:tr>
      <w:tr w:rsidR="002F15BE" w:rsidRPr="00193F68" w:rsidTr="009C08EE">
        <w:trPr>
          <w:gridAfter w:val="1"/>
          <w:wAfter w:w="142" w:type="dxa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>VIB572a</w:t>
            </w:r>
          </w:p>
        </w:tc>
        <w:tc>
          <w:tcPr>
            <w:tcW w:w="4401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>ACCACCTGCATGCGCTTT</w:t>
            </w:r>
          </w:p>
        </w:tc>
        <w:tc>
          <w:tcPr>
            <w:tcW w:w="5833" w:type="dxa"/>
            <w:gridSpan w:val="2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right="-16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5F0B80">
              <w:rPr>
                <w:rStyle w:val="tlid-translation"/>
                <w:rFonts w:ascii="Times New Roman" w:hAnsi="Times New Roman" w:cs="Times New Roman"/>
                <w:i/>
                <w:lang w:val="en-GB"/>
              </w:rPr>
              <w:t>Vibrio</w:t>
            </w:r>
            <w:proofErr w:type="spellEnd"/>
            <w:r w:rsidR="005F0B80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</w:t>
            </w:r>
            <w:r w:rsidR="00193F68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genus </w:t>
            </w:r>
            <w:r w:rsidR="00625711">
              <w:rPr>
                <w:rStyle w:val="tlid-translation"/>
                <w:rFonts w:ascii="Times New Roman" w:hAnsi="Times New Roman" w:cs="Times New Roman"/>
                <w:lang w:val="en-GB"/>
              </w:rPr>
              <w:t>(occasionally</w:t>
            </w:r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F0B80">
              <w:rPr>
                <w:rStyle w:val="tlid-translation"/>
                <w:rFonts w:ascii="Times New Roman" w:hAnsi="Times New Roman" w:cs="Times New Roman"/>
                <w:i/>
                <w:lang w:val="en-GB"/>
              </w:rPr>
              <w:t>Photobacterium</w:t>
            </w:r>
            <w:proofErr w:type="spellEnd"/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and </w:t>
            </w:r>
            <w:proofErr w:type="spellStart"/>
            <w:r w:rsidRPr="005F0B80">
              <w:rPr>
                <w:rStyle w:val="tlid-translation"/>
                <w:rFonts w:ascii="Times New Roman" w:hAnsi="Times New Roman" w:cs="Times New Roman"/>
                <w:i/>
                <w:lang w:val="en-GB"/>
              </w:rPr>
              <w:t>Listonella</w:t>
            </w:r>
            <w:proofErr w:type="spellEnd"/>
            <w:r w:rsidRPr="005F0B80">
              <w:rPr>
                <w:rStyle w:val="tlid-translation"/>
                <w:rFonts w:ascii="Times New Roman" w:hAnsi="Times New Roman" w:cs="Times New Roman"/>
                <w:i/>
                <w:lang w:val="en-GB"/>
              </w:rPr>
              <w:t>)</w:t>
            </w:r>
          </w:p>
        </w:tc>
        <w:tc>
          <w:tcPr>
            <w:tcW w:w="1429" w:type="dxa"/>
            <w:vAlign w:val="center"/>
          </w:tcPr>
          <w:p w:rsidR="002F15BE" w:rsidRPr="00193F68" w:rsidRDefault="008E26C5" w:rsidP="00625711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93F68">
              <w:rPr>
                <w:rStyle w:val="tlid-translation"/>
                <w:rFonts w:ascii="Times New Roman" w:hAnsi="Times New Roman" w:cs="Times New Roman"/>
                <w:lang w:val="en-GB"/>
              </w:rPr>
              <w:t>5,</w:t>
            </w:r>
            <w:r w:rsidR="00193F68">
              <w:rPr>
                <w:rStyle w:val="tlid-translation"/>
                <w:rFonts w:ascii="Times New Roman" w:hAnsi="Times New Roman" w:cs="Times New Roman"/>
                <w:lang w:val="en-GB"/>
              </w:rPr>
              <w:t>14</w:t>
            </w:r>
            <w:r w:rsidR="00625711">
              <w:rPr>
                <w:rStyle w:val="tlid-translation"/>
                <w:rFonts w:ascii="Times New Roman" w:hAnsi="Times New Roman" w:cs="Times New Roman"/>
                <w:lang w:val="en-GB"/>
              </w:rPr>
              <w:t>-16</w:t>
            </w:r>
          </w:p>
        </w:tc>
      </w:tr>
      <w:tr w:rsidR="002F15BE" w:rsidRPr="00193F68" w:rsidTr="009C08EE">
        <w:trPr>
          <w:gridAfter w:val="1"/>
          <w:wAfter w:w="142" w:type="dxa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5F0B80">
              <w:rPr>
                <w:rStyle w:val="tlid-translation"/>
                <w:rFonts w:ascii="Times New Roman" w:hAnsi="Times New Roman" w:cs="Times New Roman"/>
                <w:lang w:val="en-GB"/>
              </w:rPr>
              <w:t>VIB572b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ACCGCCTGCATGCGCTTT</w:t>
            </w:r>
          </w:p>
        </w:tc>
        <w:tc>
          <w:tcPr>
            <w:tcW w:w="5833" w:type="dxa"/>
            <w:gridSpan w:val="2"/>
            <w:shd w:val="clear" w:color="auto" w:fill="auto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right="-16"/>
              <w:jc w:val="center"/>
              <w:rPr>
                <w:rStyle w:val="tlid-translation"/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5F0B80">
              <w:rPr>
                <w:rFonts w:ascii="Times New Roman" w:hAnsi="Times New Roman" w:cs="Times New Roman"/>
                <w:i/>
                <w:iCs/>
                <w:lang w:val="en-GB"/>
              </w:rPr>
              <w:t>Vibrio</w:t>
            </w:r>
            <w:proofErr w:type="spellEnd"/>
            <w:r w:rsidR="005F0B8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proofErr w:type="spellStart"/>
            <w:r w:rsidRPr="005F0B80">
              <w:rPr>
                <w:rFonts w:ascii="Times New Roman" w:hAnsi="Times New Roman" w:cs="Times New Roman"/>
                <w:i/>
                <w:iCs/>
                <w:lang w:val="en-GB"/>
              </w:rPr>
              <w:t>Photobacterium</w:t>
            </w:r>
            <w:proofErr w:type="spellEnd"/>
          </w:p>
        </w:tc>
        <w:tc>
          <w:tcPr>
            <w:tcW w:w="1429" w:type="dxa"/>
            <w:shd w:val="clear" w:color="auto" w:fill="auto"/>
            <w:vAlign w:val="center"/>
          </w:tcPr>
          <w:p w:rsidR="002F15BE" w:rsidRPr="005F0B80" w:rsidRDefault="00193F68" w:rsidP="005F0B80">
            <w:pPr>
              <w:pStyle w:val="Sinespaciado"/>
              <w:spacing w:before="120" w:line="360" w:lineRule="auto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lang w:val="en-GB"/>
              </w:rPr>
              <w:t>14</w:t>
            </w:r>
          </w:p>
        </w:tc>
      </w:tr>
      <w:tr w:rsidR="002F15BE" w:rsidRPr="00193F68" w:rsidTr="009C08EE">
        <w:trPr>
          <w:gridAfter w:val="1"/>
          <w:wAfter w:w="142" w:type="dxa"/>
          <w:trHeight w:val="204"/>
          <w:jc w:val="center"/>
        </w:trPr>
        <w:tc>
          <w:tcPr>
            <w:tcW w:w="1716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Vib749</w:t>
            </w:r>
          </w:p>
        </w:tc>
        <w:tc>
          <w:tcPr>
            <w:tcW w:w="4401" w:type="dxa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TCGCATCTGAGTGTCAGT</w:t>
            </w:r>
          </w:p>
        </w:tc>
        <w:tc>
          <w:tcPr>
            <w:tcW w:w="5833" w:type="dxa"/>
            <w:gridSpan w:val="2"/>
            <w:shd w:val="clear" w:color="auto" w:fill="auto"/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right="-16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proofErr w:type="spellStart"/>
            <w:r w:rsidRPr="005F0B80">
              <w:rPr>
                <w:rFonts w:ascii="Times New Roman" w:hAnsi="Times New Roman" w:cs="Times New Roman"/>
                <w:i/>
                <w:lang w:val="en-GB"/>
              </w:rPr>
              <w:t>Vibrio</w:t>
            </w:r>
            <w:proofErr w:type="spellEnd"/>
            <w:r w:rsidR="005F0B80">
              <w:rPr>
                <w:rFonts w:ascii="Times New Roman" w:hAnsi="Times New Roman" w:cs="Times New Roman"/>
                <w:i/>
                <w:lang w:val="en-GB"/>
              </w:rPr>
              <w:t xml:space="preserve">, </w:t>
            </w:r>
            <w:proofErr w:type="spellStart"/>
            <w:r w:rsidRPr="005F0B80">
              <w:rPr>
                <w:rFonts w:ascii="Times New Roman" w:hAnsi="Times New Roman" w:cs="Times New Roman"/>
                <w:i/>
                <w:lang w:val="en-GB"/>
              </w:rPr>
              <w:t>Aliivibrio</w:t>
            </w:r>
            <w:proofErr w:type="spellEnd"/>
          </w:p>
        </w:tc>
        <w:tc>
          <w:tcPr>
            <w:tcW w:w="1429" w:type="dxa"/>
            <w:vAlign w:val="center"/>
          </w:tcPr>
          <w:p w:rsidR="002F15BE" w:rsidRPr="005F0B80" w:rsidRDefault="008E26C5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2F15BE" w:rsidRPr="005F0B80" w:rsidTr="009C08EE">
        <w:trPr>
          <w:gridAfter w:val="1"/>
          <w:wAfter w:w="142" w:type="dxa"/>
          <w:trHeight w:val="204"/>
          <w:jc w:val="center"/>
        </w:trPr>
        <w:tc>
          <w:tcPr>
            <w:tcW w:w="1716" w:type="dxa"/>
            <w:tcBorders>
              <w:bottom w:val="single" w:sz="12" w:space="0" w:color="auto"/>
            </w:tcBorders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left="-18" w:right="-108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Vvul3</w:t>
            </w:r>
          </w:p>
        </w:tc>
        <w:tc>
          <w:tcPr>
            <w:tcW w:w="4401" w:type="dxa"/>
            <w:tcBorders>
              <w:bottom w:val="single" w:sz="12" w:space="0" w:color="auto"/>
            </w:tcBorders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TCCTCACGACTGAAAG</w:t>
            </w:r>
          </w:p>
        </w:tc>
        <w:tc>
          <w:tcPr>
            <w:tcW w:w="5833" w:type="dxa"/>
            <w:gridSpan w:val="2"/>
            <w:tcBorders>
              <w:bottom w:val="single" w:sz="12" w:space="0" w:color="auto"/>
            </w:tcBorders>
            <w:vAlign w:val="center"/>
          </w:tcPr>
          <w:p w:rsidR="002F15BE" w:rsidRPr="005F0B80" w:rsidRDefault="002F15BE" w:rsidP="005F0B80">
            <w:pPr>
              <w:pStyle w:val="Sinespaciado"/>
              <w:spacing w:before="120" w:line="360" w:lineRule="auto"/>
              <w:ind w:right="-16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5F0B8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V. </w:t>
            </w:r>
            <w:proofErr w:type="spellStart"/>
            <w:r w:rsidRPr="005F0B80">
              <w:rPr>
                <w:rFonts w:ascii="Times New Roman" w:hAnsi="Times New Roman" w:cs="Times New Roman"/>
                <w:i/>
                <w:iCs/>
                <w:lang w:val="en-GB"/>
              </w:rPr>
              <w:t>vulnificus</w:t>
            </w:r>
            <w:proofErr w:type="spellEnd"/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:rsidR="002F15BE" w:rsidRPr="005F0B80" w:rsidRDefault="008E26C5" w:rsidP="005F0B80">
            <w:pPr>
              <w:pStyle w:val="Sinespaciado"/>
              <w:spacing w:before="12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0B80">
              <w:rPr>
                <w:rFonts w:ascii="Times New Roman" w:hAnsi="Times New Roman" w:cs="Times New Roman"/>
                <w:lang w:val="en-GB"/>
              </w:rPr>
              <w:t>7</w:t>
            </w:r>
          </w:p>
        </w:tc>
      </w:tr>
    </w:tbl>
    <w:p w:rsidR="009E22B6" w:rsidRPr="005F0B80" w:rsidRDefault="009E22B6" w:rsidP="009E22B6">
      <w:pPr>
        <w:pStyle w:val="Sinespaciado"/>
        <w:rPr>
          <w:lang w:val="en-GB"/>
        </w:rPr>
      </w:pPr>
    </w:p>
    <w:p w:rsidR="001230B6" w:rsidRPr="005F0B80" w:rsidRDefault="001230B6" w:rsidP="009E22B6">
      <w:pPr>
        <w:pStyle w:val="Sinespaciado"/>
        <w:rPr>
          <w:lang w:val="en-GB"/>
        </w:rPr>
      </w:pPr>
    </w:p>
    <w:p w:rsidR="001230B6" w:rsidRPr="005F0B80" w:rsidRDefault="001230B6" w:rsidP="001230B6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val="en-US" w:eastAsia="es-ES"/>
        </w:rPr>
      </w:pPr>
      <w:r w:rsidRPr="005F0B80">
        <w:rPr>
          <w:rFonts w:ascii="Times New Roman" w:hAnsi="Times New Roman" w:cs="Times New Roman"/>
          <w:lang w:val="en-US"/>
        </w:rPr>
        <w:lastRenderedPageBreak/>
        <w:t xml:space="preserve">1.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Giuliano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L.; De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Domenico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M.; De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Domenico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E.;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Höfle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M.;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Yakimov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M. Identification of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culturable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oligotrophic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 bacteria within naturally occurring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bacterioplankton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 communities of the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Ligurian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 Sea by 16S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rRNA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 sequencing and probing. </w:t>
      </w:r>
      <w:proofErr w:type="spellStart"/>
      <w:proofErr w:type="gramStart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Microb</w:t>
      </w:r>
      <w:proofErr w:type="spellEnd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.</w:t>
      </w:r>
      <w:proofErr w:type="gramEnd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 xml:space="preserve"> Ecol. </w:t>
      </w:r>
      <w:r w:rsidRPr="005F0B80">
        <w:rPr>
          <w:rFonts w:ascii="Times New Roman" w:eastAsia="Times New Roman" w:hAnsi="Times New Roman" w:cs="Times New Roman"/>
          <w:b/>
          <w:iCs/>
          <w:lang w:val="en-US" w:eastAsia="es-ES"/>
        </w:rPr>
        <w:t>1999</w:t>
      </w:r>
      <w:r w:rsidRPr="005F0B80">
        <w:rPr>
          <w:rFonts w:ascii="Times New Roman" w:eastAsia="Times New Roman" w:hAnsi="Times New Roman" w:cs="Times New Roman"/>
          <w:iCs/>
          <w:lang w:val="en-US" w:eastAsia="es-ES"/>
        </w:rPr>
        <w:t>,</w:t>
      </w:r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 xml:space="preserve"> </w:t>
      </w:r>
      <w:r w:rsidRPr="005F0B80">
        <w:rPr>
          <w:rFonts w:ascii="Times New Roman" w:eastAsia="Times New Roman" w:hAnsi="Times New Roman" w:cs="Times New Roman"/>
          <w:i/>
          <w:lang w:val="en-US" w:eastAsia="es-ES"/>
        </w:rPr>
        <w:t>37</w:t>
      </w:r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77-85. </w:t>
      </w:r>
      <w:proofErr w:type="spellStart"/>
      <w:proofErr w:type="gramStart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>doi</w:t>
      </w:r>
      <w:proofErr w:type="spellEnd"/>
      <w:proofErr w:type="gramEnd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>: 10.1007/s002489900132.</w:t>
      </w:r>
    </w:p>
    <w:p w:rsidR="001230B6" w:rsidRPr="001F0251" w:rsidRDefault="002F15BE" w:rsidP="002174C0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5F0B80">
        <w:rPr>
          <w:rFonts w:ascii="Times New Roman" w:eastAsia="Times New Roman" w:hAnsi="Times New Roman" w:cs="Times New Roman"/>
          <w:lang w:val="en-US" w:eastAsia="es-ES"/>
        </w:rPr>
        <w:t>2</w:t>
      </w:r>
      <w:r w:rsidR="002174C0" w:rsidRPr="005F0B80">
        <w:rPr>
          <w:rFonts w:ascii="Times New Roman" w:eastAsia="Times New Roman" w:hAnsi="Times New Roman" w:cs="Times New Roman"/>
          <w:lang w:val="en-US" w:eastAsia="es-ES"/>
        </w:rPr>
        <w:t xml:space="preserve">. </w:t>
      </w:r>
      <w:proofErr w:type="spellStart"/>
      <w:r w:rsidR="002174C0" w:rsidRPr="005F0B80">
        <w:rPr>
          <w:rFonts w:ascii="Times New Roman" w:hAnsi="Times New Roman" w:cs="Times New Roman"/>
          <w:lang w:val="en-US"/>
        </w:rPr>
        <w:t>Arboleda</w:t>
      </w:r>
      <w:proofErr w:type="spellEnd"/>
      <w:r w:rsidR="002174C0" w:rsidRPr="005F0B8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2174C0" w:rsidRPr="005F0B80">
        <w:rPr>
          <w:rFonts w:ascii="Times New Roman" w:hAnsi="Times New Roman" w:cs="Times New Roman"/>
          <w:lang w:val="en-US"/>
        </w:rPr>
        <w:t xml:space="preserve">M.; </w:t>
      </w:r>
      <w:proofErr w:type="spellStart"/>
      <w:r w:rsidR="002174C0" w:rsidRPr="005F0B80">
        <w:rPr>
          <w:rFonts w:ascii="Times New Roman" w:hAnsi="Times New Roman" w:cs="Times New Roman"/>
          <w:lang w:val="en-US"/>
        </w:rPr>
        <w:t>Reichardt</w:t>
      </w:r>
      <w:proofErr w:type="spellEnd"/>
      <w:r w:rsidR="002174C0" w:rsidRPr="005F0B80">
        <w:rPr>
          <w:rFonts w:ascii="Times New Roman" w:hAnsi="Times New Roman" w:cs="Times New Roman"/>
          <w:lang w:val="en-US"/>
        </w:rPr>
        <w:t xml:space="preserve">, W. </w:t>
      </w:r>
      <w:proofErr w:type="spellStart"/>
      <w:r w:rsidR="002174C0" w:rsidRPr="005F0B80">
        <w:rPr>
          <w:rFonts w:ascii="Times New Roman" w:hAnsi="Times New Roman" w:cs="Times New Roman"/>
          <w:lang w:val="en-US"/>
        </w:rPr>
        <w:t>Epizoic</w:t>
      </w:r>
      <w:proofErr w:type="spellEnd"/>
      <w:r w:rsidR="002174C0" w:rsidRPr="005F0B80">
        <w:rPr>
          <w:rFonts w:ascii="Times New Roman" w:hAnsi="Times New Roman" w:cs="Times New Roman"/>
          <w:lang w:val="en-US"/>
        </w:rPr>
        <w:t xml:space="preserve"> communities of prokaryotes on healthy and diseased </w:t>
      </w:r>
      <w:proofErr w:type="spellStart"/>
      <w:r w:rsidR="002174C0" w:rsidRPr="005F0B80">
        <w:rPr>
          <w:rFonts w:ascii="Times New Roman" w:hAnsi="Times New Roman" w:cs="Times New Roman"/>
          <w:lang w:val="en-US"/>
        </w:rPr>
        <w:t>scleractinian</w:t>
      </w:r>
      <w:proofErr w:type="spellEnd"/>
      <w:r w:rsidR="002174C0" w:rsidRPr="005F0B80">
        <w:rPr>
          <w:rFonts w:ascii="Times New Roman" w:hAnsi="Times New Roman" w:cs="Times New Roman"/>
          <w:lang w:val="en-US"/>
        </w:rPr>
        <w:t xml:space="preserve"> corals in Lingayen Gulf, Philippines.</w:t>
      </w:r>
      <w:proofErr w:type="gramEnd"/>
      <w:r w:rsidR="002174C0" w:rsidRPr="005F0B8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174C0"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Microb</w:t>
      </w:r>
      <w:proofErr w:type="spellEnd"/>
      <w:r w:rsidR="002174C0"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.</w:t>
      </w:r>
      <w:proofErr w:type="gramEnd"/>
      <w:r w:rsidR="002174C0"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 xml:space="preserve"> Ecol. </w:t>
      </w:r>
      <w:r w:rsidR="002174C0" w:rsidRPr="005F0B80">
        <w:rPr>
          <w:rFonts w:ascii="Times New Roman" w:eastAsia="Times New Roman" w:hAnsi="Times New Roman" w:cs="Times New Roman"/>
          <w:b/>
          <w:iCs/>
          <w:lang w:val="en-US" w:eastAsia="es-ES"/>
        </w:rPr>
        <w:t>2009</w:t>
      </w:r>
      <w:r w:rsidR="002174C0"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, 5:</w:t>
      </w:r>
      <w:r w:rsidR="002174C0" w:rsidRPr="001F0251">
        <w:rPr>
          <w:rFonts w:ascii="Times New Roman" w:hAnsi="Times New Roman" w:cs="Times New Roman"/>
          <w:lang w:val="en-US"/>
        </w:rPr>
        <w:t xml:space="preserve">117-28. </w:t>
      </w:r>
      <w:proofErr w:type="spellStart"/>
      <w:proofErr w:type="gramStart"/>
      <w:r w:rsidR="002174C0" w:rsidRPr="001F0251"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 w:rsidR="002174C0" w:rsidRPr="001F0251">
        <w:rPr>
          <w:rFonts w:ascii="Times New Roman" w:hAnsi="Times New Roman" w:cs="Times New Roman"/>
          <w:lang w:val="en-US"/>
        </w:rPr>
        <w:t>: 10.1007/s00248-008-9400-0.</w:t>
      </w:r>
    </w:p>
    <w:p w:rsidR="002174C0" w:rsidRPr="005F0B80" w:rsidRDefault="002F15BE" w:rsidP="002174C0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iCs/>
          <w:lang w:val="en-US" w:eastAsia="es-ES"/>
        </w:rPr>
      </w:pPr>
      <w:r w:rsidRPr="005F0B80">
        <w:rPr>
          <w:rFonts w:ascii="Times New Roman" w:hAnsi="Times New Roman" w:cs="Times New Roman"/>
          <w:lang w:val="en-US"/>
        </w:rPr>
        <w:t>3</w:t>
      </w:r>
      <w:r w:rsidR="002174C0" w:rsidRPr="005F0B80">
        <w:rPr>
          <w:rFonts w:ascii="Times New Roman" w:hAnsi="Times New Roman" w:cs="Times New Roman"/>
          <w:lang w:val="en-US"/>
        </w:rPr>
        <w:t xml:space="preserve">. </w:t>
      </w:r>
      <w:r w:rsidR="002174C0" w:rsidRPr="005F0B80">
        <w:rPr>
          <w:rFonts w:ascii="Times New Roman" w:eastAsia="Times New Roman" w:hAnsi="Times New Roman" w:cs="Times New Roman"/>
          <w:lang w:val="en-US" w:eastAsia="es-ES"/>
        </w:rPr>
        <w:t xml:space="preserve">Tada, Y.; Taniguchi, A.; </w:t>
      </w:r>
      <w:proofErr w:type="spellStart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>Hamasaki</w:t>
      </w:r>
      <w:proofErr w:type="spellEnd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 xml:space="preserve">, K. </w:t>
      </w:r>
      <w:proofErr w:type="spellStart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>Phylotype</w:t>
      </w:r>
      <w:proofErr w:type="spellEnd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 xml:space="preserve">-specific productivity of marine bacterial populations in </w:t>
      </w:r>
      <w:proofErr w:type="spellStart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>eutrophic</w:t>
      </w:r>
      <w:proofErr w:type="spellEnd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 xml:space="preserve"> seawater, as revealed by </w:t>
      </w:r>
      <w:proofErr w:type="spellStart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>bromodeoxyuridine</w:t>
      </w:r>
      <w:proofErr w:type="spellEnd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 xml:space="preserve"> </w:t>
      </w:r>
      <w:proofErr w:type="spellStart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>immunocytochemistry</w:t>
      </w:r>
      <w:proofErr w:type="spellEnd"/>
      <w:r w:rsidR="002174C0" w:rsidRPr="005F0B80">
        <w:rPr>
          <w:rFonts w:ascii="Times New Roman" w:eastAsia="Times New Roman" w:hAnsi="Times New Roman" w:cs="Times New Roman"/>
          <w:lang w:val="en-US" w:eastAsia="es-ES"/>
        </w:rPr>
        <w:t xml:space="preserve"> combined with fluorescence in situ hybridization. </w:t>
      </w:r>
      <w:r w:rsidR="002174C0"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 xml:space="preserve">Microbes Environ. </w:t>
      </w:r>
      <w:r w:rsidR="002174C0" w:rsidRPr="005F0B80">
        <w:rPr>
          <w:rFonts w:ascii="Times New Roman" w:eastAsia="Times New Roman" w:hAnsi="Times New Roman" w:cs="Times New Roman"/>
          <w:b/>
          <w:iCs/>
          <w:lang w:val="en-US" w:eastAsia="es-ES"/>
        </w:rPr>
        <w:t>2009</w:t>
      </w:r>
      <w:r w:rsidR="002174C0" w:rsidRPr="005F0B80">
        <w:rPr>
          <w:rFonts w:ascii="Times New Roman" w:eastAsia="Times New Roman" w:hAnsi="Times New Roman" w:cs="Times New Roman"/>
          <w:iCs/>
          <w:lang w:val="en-US" w:eastAsia="es-ES"/>
        </w:rPr>
        <w:t xml:space="preserve">, </w:t>
      </w:r>
      <w:r w:rsidR="002174C0"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24</w:t>
      </w:r>
      <w:r w:rsidR="002174C0" w:rsidRPr="005F0B80">
        <w:rPr>
          <w:rFonts w:ascii="Times New Roman" w:eastAsia="Times New Roman" w:hAnsi="Times New Roman" w:cs="Times New Roman"/>
          <w:iCs/>
          <w:lang w:val="en-US" w:eastAsia="es-ES"/>
        </w:rPr>
        <w:t>, 315-321.</w:t>
      </w:r>
      <w:r w:rsidRPr="005F0B80">
        <w:rPr>
          <w:rFonts w:ascii="Times New Roman" w:eastAsia="Times New Roman" w:hAnsi="Times New Roman" w:cs="Times New Roman"/>
          <w:iCs/>
          <w:lang w:val="en-US" w:eastAsia="es-ES"/>
        </w:rPr>
        <w:t xml:space="preserve"> </w:t>
      </w:r>
      <w:proofErr w:type="spellStart"/>
      <w:proofErr w:type="gramStart"/>
      <w:r w:rsidRPr="005F0B80">
        <w:rPr>
          <w:rFonts w:ascii="Times New Roman" w:eastAsia="Times New Roman" w:hAnsi="Times New Roman" w:cs="Times New Roman"/>
          <w:iCs/>
          <w:lang w:val="en-US" w:eastAsia="es-ES"/>
        </w:rPr>
        <w:t>doi</w:t>
      </w:r>
      <w:proofErr w:type="spellEnd"/>
      <w:proofErr w:type="gramEnd"/>
      <w:r w:rsidRPr="005F0B80">
        <w:rPr>
          <w:rFonts w:ascii="Times New Roman" w:eastAsia="Times New Roman" w:hAnsi="Times New Roman" w:cs="Times New Roman"/>
          <w:iCs/>
          <w:lang w:val="en-US" w:eastAsia="es-ES"/>
        </w:rPr>
        <w:t>: 10.1007/s00248-008-9400-0.</w:t>
      </w:r>
    </w:p>
    <w:p w:rsidR="002F15BE" w:rsidRPr="005F0B80" w:rsidRDefault="002F15BE" w:rsidP="002174C0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val="en-US" w:eastAsia="es-ES"/>
        </w:rPr>
      </w:pPr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4.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Oberbeckmann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S.; Fuchs, B.M.;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Meiners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M.;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Wichels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A.; Wiltshire, K.H.;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Gerdts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G. Seasonal dynamics and modeling of a </w:t>
      </w:r>
      <w:proofErr w:type="spellStart"/>
      <w:r w:rsidRPr="005F0B80">
        <w:rPr>
          <w:rFonts w:ascii="Times New Roman" w:eastAsia="Times New Roman" w:hAnsi="Times New Roman" w:cs="Times New Roman"/>
          <w:i/>
          <w:lang w:val="en-US" w:eastAsia="es-ES"/>
        </w:rPr>
        <w:t>Vibrio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 community in coastal waters of the North Sea. </w:t>
      </w:r>
      <w:proofErr w:type="spellStart"/>
      <w:proofErr w:type="gramStart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Microb</w:t>
      </w:r>
      <w:proofErr w:type="spellEnd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.</w:t>
      </w:r>
      <w:proofErr w:type="gramEnd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 xml:space="preserve"> </w:t>
      </w:r>
      <w:proofErr w:type="gramStart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 xml:space="preserve">Ecol. </w:t>
      </w:r>
      <w:r w:rsidRPr="005F0B80">
        <w:rPr>
          <w:rFonts w:ascii="Times New Roman" w:eastAsia="Times New Roman" w:hAnsi="Times New Roman" w:cs="Times New Roman"/>
          <w:b/>
          <w:lang w:val="en-US" w:eastAsia="es-ES"/>
        </w:rPr>
        <w:t>2012</w:t>
      </w:r>
      <w:r w:rsidRPr="005F0B80">
        <w:rPr>
          <w:rFonts w:ascii="Times New Roman" w:eastAsia="Times New Roman" w:hAnsi="Times New Roman" w:cs="Times New Roman"/>
          <w:lang w:val="en-US" w:eastAsia="es-ES"/>
        </w:rPr>
        <w:t>.</w:t>
      </w:r>
      <w:proofErr w:type="gram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 </w:t>
      </w:r>
      <w:r w:rsidRPr="005F0B80">
        <w:rPr>
          <w:rFonts w:ascii="Times New Roman" w:eastAsia="Times New Roman" w:hAnsi="Times New Roman" w:cs="Times New Roman"/>
          <w:i/>
          <w:lang w:val="en-US" w:eastAsia="es-ES"/>
        </w:rPr>
        <w:t>63</w:t>
      </w:r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543-551. </w:t>
      </w:r>
      <w:proofErr w:type="spellStart"/>
      <w:proofErr w:type="gramStart"/>
      <w:r w:rsidRPr="005F0B80">
        <w:rPr>
          <w:rFonts w:ascii="Times New Roman" w:eastAsia="Times New Roman" w:hAnsi="Times New Roman" w:cs="Times New Roman"/>
          <w:lang w:val="en-US" w:eastAsia="es-ES"/>
        </w:rPr>
        <w:t>doi</w:t>
      </w:r>
      <w:proofErr w:type="spellEnd"/>
      <w:proofErr w:type="gramEnd"/>
      <w:r w:rsidRPr="005F0B80">
        <w:rPr>
          <w:rFonts w:ascii="Times New Roman" w:eastAsia="Times New Roman" w:hAnsi="Times New Roman" w:cs="Times New Roman"/>
          <w:lang w:val="en-US" w:eastAsia="es-ES"/>
        </w:rPr>
        <w:t>: 10.1007/s00248-011-9990-9.</w:t>
      </w:r>
    </w:p>
    <w:p w:rsidR="008E26C5" w:rsidRPr="001F0251" w:rsidRDefault="008E26C5" w:rsidP="008E26C5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lang w:val="fr-FR" w:eastAsia="es-ES"/>
        </w:rPr>
      </w:pPr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5. Girard, L.;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Peuchet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S.;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Servais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P.; Henry, A.;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Charni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>-Ben-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Tabassi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N.; </w:t>
      </w:r>
      <w:proofErr w:type="spellStart"/>
      <w:r w:rsidRPr="005F0B80">
        <w:rPr>
          <w:rFonts w:ascii="Times New Roman" w:eastAsia="Times New Roman" w:hAnsi="Times New Roman" w:cs="Times New Roman"/>
          <w:lang w:val="en-US" w:eastAsia="es-ES"/>
        </w:rPr>
        <w:t>Baudart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, J. Spatiotemporal dynamics of total viable </w:t>
      </w:r>
      <w:proofErr w:type="spellStart"/>
      <w:r w:rsidRPr="005F0B80">
        <w:rPr>
          <w:rFonts w:ascii="Times New Roman" w:eastAsia="Times New Roman" w:hAnsi="Times New Roman" w:cs="Times New Roman"/>
          <w:i/>
          <w:lang w:val="en-US" w:eastAsia="es-ES"/>
        </w:rPr>
        <w:t>Vibrio</w:t>
      </w:r>
      <w:proofErr w:type="spellEnd"/>
      <w:r w:rsidRPr="005F0B80">
        <w:rPr>
          <w:rFonts w:ascii="Times New Roman" w:eastAsia="Times New Roman" w:hAnsi="Times New Roman" w:cs="Times New Roman"/>
          <w:lang w:val="en-US" w:eastAsia="es-ES"/>
        </w:rPr>
        <w:t xml:space="preserve"> spp. in a NW Mediterranean coastal area. </w:t>
      </w:r>
      <w:r w:rsidRPr="001F0251">
        <w:rPr>
          <w:rFonts w:ascii="Times New Roman" w:eastAsia="Times New Roman" w:hAnsi="Times New Roman" w:cs="Times New Roman"/>
          <w:i/>
          <w:iCs/>
          <w:lang w:val="fr-FR" w:eastAsia="es-ES"/>
        </w:rPr>
        <w:t xml:space="preserve">Microbes Environ. </w:t>
      </w:r>
      <w:r w:rsidRPr="001F0251">
        <w:rPr>
          <w:rFonts w:ascii="Times New Roman" w:eastAsia="Times New Roman" w:hAnsi="Times New Roman" w:cs="Times New Roman"/>
          <w:b/>
          <w:iCs/>
          <w:lang w:val="fr-FR" w:eastAsia="es-ES"/>
        </w:rPr>
        <w:t>2017</w:t>
      </w:r>
      <w:r w:rsidRPr="001F0251">
        <w:rPr>
          <w:rFonts w:ascii="Times New Roman" w:eastAsia="Times New Roman" w:hAnsi="Times New Roman" w:cs="Times New Roman"/>
          <w:iCs/>
          <w:lang w:val="fr-FR" w:eastAsia="es-ES"/>
        </w:rPr>
        <w:t>,</w:t>
      </w:r>
      <w:r w:rsidRPr="001F0251">
        <w:rPr>
          <w:rFonts w:ascii="Times New Roman" w:eastAsia="Times New Roman" w:hAnsi="Times New Roman" w:cs="Times New Roman"/>
          <w:i/>
          <w:iCs/>
          <w:lang w:val="fr-FR" w:eastAsia="es-ES"/>
        </w:rPr>
        <w:t xml:space="preserve"> 32</w:t>
      </w:r>
      <w:r w:rsidRPr="001F0251">
        <w:rPr>
          <w:rFonts w:ascii="Times New Roman" w:eastAsia="Times New Roman" w:hAnsi="Times New Roman" w:cs="Times New Roman"/>
          <w:iCs/>
          <w:lang w:val="fr-FR" w:eastAsia="es-ES"/>
        </w:rPr>
        <w:t>, 210-218</w:t>
      </w:r>
      <w:r w:rsidRPr="001F0251">
        <w:rPr>
          <w:rFonts w:ascii="Times New Roman" w:eastAsia="Times New Roman" w:hAnsi="Times New Roman" w:cs="Times New Roman"/>
          <w:lang w:val="fr-FR" w:eastAsia="es-ES"/>
        </w:rPr>
        <w:t xml:space="preserve">. </w:t>
      </w:r>
      <w:proofErr w:type="spellStart"/>
      <w:proofErr w:type="gramStart"/>
      <w:r w:rsidRPr="001F0251">
        <w:rPr>
          <w:rFonts w:ascii="Times New Roman" w:eastAsia="Times New Roman" w:hAnsi="Times New Roman" w:cs="Times New Roman"/>
          <w:lang w:val="fr-FR" w:eastAsia="es-ES"/>
        </w:rPr>
        <w:t>doi</w:t>
      </w:r>
      <w:proofErr w:type="spellEnd"/>
      <w:proofErr w:type="gramEnd"/>
      <w:r w:rsidRPr="001F0251">
        <w:rPr>
          <w:rFonts w:ascii="Times New Roman" w:eastAsia="Times New Roman" w:hAnsi="Times New Roman" w:cs="Times New Roman"/>
          <w:lang w:val="fr-FR" w:eastAsia="es-ES"/>
        </w:rPr>
        <w:t>: 10.1264/jsme2.ME17028.</w:t>
      </w:r>
    </w:p>
    <w:p w:rsidR="008E26C5" w:rsidRPr="005F0B80" w:rsidRDefault="008E26C5" w:rsidP="002174C0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iCs/>
          <w:lang w:val="en-US" w:eastAsia="es-ES"/>
        </w:rPr>
      </w:pPr>
      <w:r w:rsidRPr="001F0251">
        <w:rPr>
          <w:rFonts w:ascii="Times New Roman" w:eastAsia="Times New Roman" w:hAnsi="Times New Roman" w:cs="Times New Roman"/>
          <w:iCs/>
          <w:lang w:val="fr-FR" w:eastAsia="es-ES"/>
        </w:rPr>
        <w:t xml:space="preserve">6. </w:t>
      </w:r>
      <w:proofErr w:type="spellStart"/>
      <w:r w:rsidRPr="001F0251">
        <w:rPr>
          <w:rFonts w:ascii="Times New Roman" w:eastAsia="Times New Roman" w:hAnsi="Times New Roman" w:cs="Times New Roman"/>
          <w:iCs/>
          <w:lang w:val="fr-FR" w:eastAsia="es-ES"/>
        </w:rPr>
        <w:t>Sussman</w:t>
      </w:r>
      <w:proofErr w:type="spellEnd"/>
      <w:r w:rsidRPr="001F0251">
        <w:rPr>
          <w:rFonts w:ascii="Times New Roman" w:eastAsia="Times New Roman" w:hAnsi="Times New Roman" w:cs="Times New Roman"/>
          <w:iCs/>
          <w:lang w:val="fr-FR" w:eastAsia="es-ES"/>
        </w:rPr>
        <w:t xml:space="preserve">, M.; </w:t>
      </w:r>
      <w:proofErr w:type="spellStart"/>
      <w:r w:rsidRPr="001F0251">
        <w:rPr>
          <w:rFonts w:ascii="Times New Roman" w:eastAsia="Times New Roman" w:hAnsi="Times New Roman" w:cs="Times New Roman"/>
          <w:iCs/>
          <w:lang w:val="fr-FR" w:eastAsia="es-ES"/>
        </w:rPr>
        <w:t>Loya</w:t>
      </w:r>
      <w:proofErr w:type="spellEnd"/>
      <w:r w:rsidRPr="001F0251">
        <w:rPr>
          <w:rFonts w:ascii="Times New Roman" w:eastAsia="Times New Roman" w:hAnsi="Times New Roman" w:cs="Times New Roman"/>
          <w:iCs/>
          <w:lang w:val="fr-FR" w:eastAsia="es-ES"/>
        </w:rPr>
        <w:t xml:space="preserve">, Y.; Fine, M.; Rosenberg, E.  </w:t>
      </w:r>
      <w:r w:rsidRPr="005F0B80">
        <w:rPr>
          <w:rFonts w:ascii="Times New Roman" w:eastAsia="Times New Roman" w:hAnsi="Times New Roman" w:cs="Times New Roman"/>
          <w:iCs/>
          <w:lang w:val="en-US" w:eastAsia="es-ES"/>
        </w:rPr>
        <w:t xml:space="preserve">The marine </w:t>
      </w:r>
      <w:proofErr w:type="spellStart"/>
      <w:r w:rsidRPr="005F0B80">
        <w:rPr>
          <w:rFonts w:ascii="Times New Roman" w:eastAsia="Times New Roman" w:hAnsi="Times New Roman" w:cs="Times New Roman"/>
          <w:iCs/>
          <w:lang w:val="en-US" w:eastAsia="es-ES"/>
        </w:rPr>
        <w:t>fireworm</w:t>
      </w:r>
      <w:proofErr w:type="spellEnd"/>
      <w:r w:rsidRPr="005F0B80">
        <w:rPr>
          <w:rFonts w:ascii="Times New Roman" w:eastAsia="Times New Roman" w:hAnsi="Times New Roman" w:cs="Times New Roman"/>
          <w:iCs/>
          <w:lang w:val="en-US" w:eastAsia="es-ES"/>
        </w:rPr>
        <w:t xml:space="preserve"> </w:t>
      </w:r>
      <w:proofErr w:type="spellStart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Hermodice</w:t>
      </w:r>
      <w:proofErr w:type="spellEnd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 xml:space="preserve"> </w:t>
      </w:r>
      <w:proofErr w:type="spellStart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carunculata</w:t>
      </w:r>
      <w:proofErr w:type="spellEnd"/>
      <w:r w:rsidRPr="005F0B80">
        <w:rPr>
          <w:rFonts w:ascii="Times New Roman" w:eastAsia="Times New Roman" w:hAnsi="Times New Roman" w:cs="Times New Roman"/>
          <w:iCs/>
          <w:lang w:val="en-US" w:eastAsia="es-ES"/>
        </w:rPr>
        <w:t xml:space="preserve"> is a winter reservoir and spring-summer vector for the coral-bleaching pathogen </w:t>
      </w:r>
      <w:proofErr w:type="spellStart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Vibrio</w:t>
      </w:r>
      <w:proofErr w:type="spellEnd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 xml:space="preserve"> </w:t>
      </w:r>
      <w:proofErr w:type="spellStart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shiloi</w:t>
      </w:r>
      <w:proofErr w:type="spellEnd"/>
      <w:r w:rsidRPr="005F0B80">
        <w:rPr>
          <w:rFonts w:ascii="Times New Roman" w:eastAsia="Times New Roman" w:hAnsi="Times New Roman" w:cs="Times New Roman"/>
          <w:iCs/>
          <w:lang w:val="en-US" w:eastAsia="es-ES"/>
        </w:rPr>
        <w:t xml:space="preserve">. </w:t>
      </w:r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 xml:space="preserve">Environ. </w:t>
      </w:r>
      <w:proofErr w:type="spellStart"/>
      <w:proofErr w:type="gramStart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Microbiol</w:t>
      </w:r>
      <w:proofErr w:type="spellEnd"/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.</w:t>
      </w:r>
      <w:proofErr w:type="gramEnd"/>
      <w:r w:rsidRPr="005F0B80">
        <w:rPr>
          <w:rFonts w:ascii="Times New Roman" w:eastAsia="Times New Roman" w:hAnsi="Times New Roman" w:cs="Times New Roman"/>
          <w:iCs/>
          <w:lang w:val="en-US" w:eastAsia="es-ES"/>
        </w:rPr>
        <w:t xml:space="preserve"> </w:t>
      </w:r>
      <w:r w:rsidRPr="005F0B80">
        <w:rPr>
          <w:rFonts w:ascii="Times New Roman" w:eastAsia="Times New Roman" w:hAnsi="Times New Roman" w:cs="Times New Roman"/>
          <w:b/>
          <w:iCs/>
          <w:lang w:val="en-US" w:eastAsia="es-ES"/>
        </w:rPr>
        <w:t>2003</w:t>
      </w:r>
      <w:r w:rsidRPr="005F0B80">
        <w:rPr>
          <w:rFonts w:ascii="Times New Roman" w:eastAsia="Times New Roman" w:hAnsi="Times New Roman" w:cs="Times New Roman"/>
          <w:iCs/>
          <w:lang w:val="en-US" w:eastAsia="es-ES"/>
        </w:rPr>
        <w:t xml:space="preserve">, </w:t>
      </w:r>
      <w:r w:rsidRPr="005F0B80">
        <w:rPr>
          <w:rFonts w:ascii="Times New Roman" w:eastAsia="Times New Roman" w:hAnsi="Times New Roman" w:cs="Times New Roman"/>
          <w:i/>
          <w:iCs/>
          <w:lang w:val="en-US" w:eastAsia="es-ES"/>
        </w:rPr>
        <w:t>5</w:t>
      </w:r>
      <w:r w:rsidRPr="005F0B80">
        <w:rPr>
          <w:rFonts w:ascii="Times New Roman" w:eastAsia="Times New Roman" w:hAnsi="Times New Roman" w:cs="Times New Roman"/>
          <w:iCs/>
          <w:lang w:val="en-US" w:eastAsia="es-ES"/>
        </w:rPr>
        <w:t xml:space="preserve">, 250–255. </w:t>
      </w:r>
      <w:proofErr w:type="spellStart"/>
      <w:proofErr w:type="gramStart"/>
      <w:r w:rsidRPr="005F0B80">
        <w:rPr>
          <w:rFonts w:ascii="Times New Roman" w:eastAsia="Times New Roman" w:hAnsi="Times New Roman" w:cs="Times New Roman"/>
          <w:iCs/>
          <w:lang w:val="en-US" w:eastAsia="es-ES"/>
        </w:rPr>
        <w:t>doi</w:t>
      </w:r>
      <w:proofErr w:type="spellEnd"/>
      <w:proofErr w:type="gramEnd"/>
      <w:r w:rsidRPr="005F0B80">
        <w:rPr>
          <w:rFonts w:ascii="Times New Roman" w:eastAsia="Times New Roman" w:hAnsi="Times New Roman" w:cs="Times New Roman"/>
          <w:iCs/>
          <w:lang w:val="en-US" w:eastAsia="es-ES"/>
        </w:rPr>
        <w:t>: 10.1046/j.1462-2920.2003.00424.x</w:t>
      </w:r>
    </w:p>
    <w:p w:rsidR="005F0B80" w:rsidRPr="005F0B80" w:rsidRDefault="008E26C5" w:rsidP="005F0B80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5F0B80">
        <w:rPr>
          <w:rFonts w:ascii="Times New Roman" w:hAnsi="Times New Roman" w:cs="Times New Roman"/>
          <w:lang w:val="en-US"/>
        </w:rPr>
        <w:t xml:space="preserve">7. Heidelberg, J.F.; Heidelberg, K.B.; Colwell, R.R. Bacteria of the gamma-subclass </w:t>
      </w:r>
      <w:proofErr w:type="spellStart"/>
      <w:r w:rsidRPr="005F0B80">
        <w:rPr>
          <w:rFonts w:ascii="Times New Roman" w:hAnsi="Times New Roman" w:cs="Times New Roman"/>
          <w:lang w:val="en-US"/>
        </w:rPr>
        <w:t>Proteobacteria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 associated with zooplankton in Chesapeake Bay. </w:t>
      </w:r>
      <w:r w:rsidRPr="005F0B80">
        <w:rPr>
          <w:rFonts w:ascii="Times New Roman" w:hAnsi="Times New Roman" w:cs="Times New Roman"/>
          <w:i/>
          <w:lang w:val="en-US"/>
        </w:rPr>
        <w:t xml:space="preserve">Appl. Environ. </w:t>
      </w:r>
      <w:proofErr w:type="spellStart"/>
      <w:proofErr w:type="gramStart"/>
      <w:r w:rsidRPr="005F0B80">
        <w:rPr>
          <w:rFonts w:ascii="Times New Roman" w:hAnsi="Times New Roman" w:cs="Times New Roman"/>
          <w:i/>
          <w:lang w:val="en-US"/>
        </w:rPr>
        <w:t>Microbiol</w:t>
      </w:r>
      <w:proofErr w:type="spellEnd"/>
      <w:r w:rsidRPr="005F0B80">
        <w:rPr>
          <w:rFonts w:ascii="Times New Roman" w:hAnsi="Times New Roman" w:cs="Times New Roman"/>
          <w:i/>
          <w:lang w:val="en-US"/>
        </w:rPr>
        <w:t>.</w:t>
      </w:r>
      <w:proofErr w:type="gramEnd"/>
      <w:r w:rsidRPr="005F0B80">
        <w:rPr>
          <w:rFonts w:ascii="Times New Roman" w:hAnsi="Times New Roman" w:cs="Times New Roman"/>
          <w:lang w:val="en-US"/>
        </w:rPr>
        <w:t xml:space="preserve"> </w:t>
      </w:r>
      <w:r w:rsidRPr="005F0B80">
        <w:rPr>
          <w:rFonts w:ascii="Times New Roman" w:hAnsi="Times New Roman" w:cs="Times New Roman"/>
          <w:b/>
          <w:lang w:val="en-US"/>
        </w:rPr>
        <w:t>2002</w:t>
      </w:r>
      <w:r w:rsidRPr="005F0B80">
        <w:rPr>
          <w:rFonts w:ascii="Times New Roman" w:hAnsi="Times New Roman" w:cs="Times New Roman"/>
          <w:lang w:val="en-US"/>
        </w:rPr>
        <w:t xml:space="preserve">, </w:t>
      </w:r>
      <w:r w:rsidRPr="005F0B80">
        <w:rPr>
          <w:rFonts w:ascii="Times New Roman" w:hAnsi="Times New Roman" w:cs="Times New Roman"/>
          <w:i/>
          <w:lang w:val="en-US"/>
        </w:rPr>
        <w:t>68</w:t>
      </w:r>
      <w:r w:rsidRPr="005F0B80">
        <w:rPr>
          <w:rFonts w:ascii="Times New Roman" w:hAnsi="Times New Roman" w:cs="Times New Roman"/>
          <w:lang w:val="en-US"/>
        </w:rPr>
        <w:t xml:space="preserve">, 5498–5507. </w:t>
      </w:r>
      <w:proofErr w:type="spellStart"/>
      <w:proofErr w:type="gramStart"/>
      <w:r w:rsidRPr="005F0B80"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 w:rsidRPr="005F0B80">
        <w:rPr>
          <w:rFonts w:ascii="Times New Roman" w:hAnsi="Times New Roman" w:cs="Times New Roman"/>
          <w:lang w:val="en-US"/>
        </w:rPr>
        <w:t>: 10.1128/aem.68.11.5498-5507.2002.</w:t>
      </w:r>
    </w:p>
    <w:p w:rsidR="005F0B80" w:rsidRPr="005F0B80" w:rsidRDefault="008E26C5" w:rsidP="005F0B80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5F0B80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5F0B80">
        <w:rPr>
          <w:rFonts w:ascii="Times New Roman" w:hAnsi="Times New Roman" w:cs="Times New Roman"/>
          <w:lang w:val="en-US"/>
        </w:rPr>
        <w:t>Kirschner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, A.K.T.; </w:t>
      </w:r>
      <w:proofErr w:type="spellStart"/>
      <w:r w:rsidRPr="005F0B80">
        <w:rPr>
          <w:rFonts w:ascii="Times New Roman" w:hAnsi="Times New Roman" w:cs="Times New Roman"/>
          <w:lang w:val="en-US"/>
        </w:rPr>
        <w:t>Schauer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, S.; Steinberger, B.; </w:t>
      </w:r>
      <w:proofErr w:type="spellStart"/>
      <w:r w:rsidRPr="005F0B80">
        <w:rPr>
          <w:rFonts w:ascii="Times New Roman" w:hAnsi="Times New Roman" w:cs="Times New Roman"/>
          <w:lang w:val="en-US"/>
        </w:rPr>
        <w:t>Wilhartitz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, I.; Grim, C.J.; </w:t>
      </w:r>
      <w:proofErr w:type="spellStart"/>
      <w:r w:rsidRPr="005F0B80">
        <w:rPr>
          <w:rFonts w:ascii="Times New Roman" w:hAnsi="Times New Roman" w:cs="Times New Roman"/>
          <w:lang w:val="en-US"/>
        </w:rPr>
        <w:t>Huq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, A.; Colwell, R.R.; </w:t>
      </w:r>
      <w:proofErr w:type="spellStart"/>
      <w:r w:rsidRPr="005F0B80">
        <w:rPr>
          <w:rFonts w:ascii="Times New Roman" w:hAnsi="Times New Roman" w:cs="Times New Roman"/>
          <w:lang w:val="en-US"/>
        </w:rPr>
        <w:t>Herzig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, A.; </w:t>
      </w:r>
      <w:proofErr w:type="spellStart"/>
      <w:r w:rsidRPr="005F0B80">
        <w:rPr>
          <w:rFonts w:ascii="Times New Roman" w:hAnsi="Times New Roman" w:cs="Times New Roman"/>
          <w:lang w:val="en-US"/>
        </w:rPr>
        <w:t>Sommer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, R. </w:t>
      </w:r>
      <w:r w:rsidR="005F0B80" w:rsidRPr="005F0B80">
        <w:rPr>
          <w:rFonts w:ascii="Times New Roman" w:hAnsi="Times New Roman" w:cs="Times New Roman"/>
          <w:lang w:val="en-US"/>
        </w:rPr>
        <w:t xml:space="preserve">Interaction of </w:t>
      </w:r>
      <w:proofErr w:type="spellStart"/>
      <w:r w:rsidR="005F0B80" w:rsidRPr="005F0B80">
        <w:rPr>
          <w:rFonts w:ascii="Times New Roman" w:hAnsi="Times New Roman" w:cs="Times New Roman"/>
          <w:i/>
          <w:lang w:val="en-US"/>
        </w:rPr>
        <w:t>Vibrio</w:t>
      </w:r>
      <w:proofErr w:type="spellEnd"/>
      <w:r w:rsidR="005F0B80" w:rsidRPr="005F0B8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F0B80" w:rsidRPr="005F0B80">
        <w:rPr>
          <w:rFonts w:ascii="Times New Roman" w:hAnsi="Times New Roman" w:cs="Times New Roman"/>
          <w:i/>
          <w:lang w:val="en-US"/>
        </w:rPr>
        <w:t>cholerae</w:t>
      </w:r>
      <w:proofErr w:type="spellEnd"/>
      <w:r w:rsidR="005F0B80" w:rsidRPr="005F0B80">
        <w:rPr>
          <w:rFonts w:ascii="Times New Roman" w:hAnsi="Times New Roman" w:cs="Times New Roman"/>
          <w:lang w:val="en-US"/>
        </w:rPr>
        <w:t xml:space="preserve"> non-O1/non-O139 with Copepods, </w:t>
      </w:r>
      <w:proofErr w:type="spellStart"/>
      <w:r w:rsidR="005F0B80" w:rsidRPr="005F0B80">
        <w:rPr>
          <w:rFonts w:ascii="Times New Roman" w:hAnsi="Times New Roman" w:cs="Times New Roman"/>
          <w:lang w:val="en-US"/>
        </w:rPr>
        <w:t>Cladocerans</w:t>
      </w:r>
      <w:proofErr w:type="spellEnd"/>
      <w:r w:rsidR="005F0B80" w:rsidRPr="005F0B80">
        <w:rPr>
          <w:rFonts w:ascii="Times New Roman" w:hAnsi="Times New Roman" w:cs="Times New Roman"/>
          <w:lang w:val="en-US"/>
        </w:rPr>
        <w:t xml:space="preserve"> and competing bacteria in the Large Alkaline Lake </w:t>
      </w:r>
      <w:proofErr w:type="spellStart"/>
      <w:r w:rsidR="005F0B80" w:rsidRPr="005F0B80">
        <w:rPr>
          <w:rFonts w:ascii="Times New Roman" w:hAnsi="Times New Roman" w:cs="Times New Roman"/>
          <w:lang w:val="en-US"/>
        </w:rPr>
        <w:t>Neusiedler</w:t>
      </w:r>
      <w:proofErr w:type="spellEnd"/>
      <w:r w:rsidR="005F0B80" w:rsidRPr="005F0B80">
        <w:rPr>
          <w:rFonts w:ascii="Times New Roman" w:hAnsi="Times New Roman" w:cs="Times New Roman"/>
          <w:lang w:val="en-US"/>
        </w:rPr>
        <w:t xml:space="preserve"> See, Austria. </w:t>
      </w:r>
      <w:proofErr w:type="spellStart"/>
      <w:proofErr w:type="gramStart"/>
      <w:r w:rsidR="005F0B80" w:rsidRPr="005F0B80">
        <w:rPr>
          <w:rFonts w:ascii="Times New Roman" w:hAnsi="Times New Roman" w:cs="Times New Roman"/>
          <w:i/>
          <w:lang w:val="en-US"/>
        </w:rPr>
        <w:t>Microb</w:t>
      </w:r>
      <w:proofErr w:type="spellEnd"/>
      <w:r w:rsidR="005F0B80" w:rsidRPr="005F0B80">
        <w:rPr>
          <w:rFonts w:ascii="Times New Roman" w:hAnsi="Times New Roman" w:cs="Times New Roman"/>
          <w:i/>
          <w:lang w:val="en-US"/>
        </w:rPr>
        <w:t>.</w:t>
      </w:r>
      <w:proofErr w:type="gramEnd"/>
      <w:r w:rsidR="005F0B80" w:rsidRPr="005F0B80">
        <w:rPr>
          <w:rFonts w:ascii="Times New Roman" w:hAnsi="Times New Roman" w:cs="Times New Roman"/>
          <w:i/>
          <w:lang w:val="en-US"/>
        </w:rPr>
        <w:t xml:space="preserve"> Ecol.</w:t>
      </w:r>
      <w:r w:rsidR="005F0B80" w:rsidRPr="005F0B80">
        <w:rPr>
          <w:rFonts w:ascii="Times New Roman" w:hAnsi="Times New Roman" w:cs="Times New Roman"/>
          <w:lang w:val="en-US"/>
        </w:rPr>
        <w:t xml:space="preserve"> </w:t>
      </w:r>
      <w:r w:rsidR="005F0B80" w:rsidRPr="005F0B80">
        <w:rPr>
          <w:rFonts w:ascii="Times New Roman" w:hAnsi="Times New Roman" w:cs="Times New Roman"/>
          <w:b/>
          <w:lang w:val="en-US"/>
        </w:rPr>
        <w:t>2010</w:t>
      </w:r>
      <w:r w:rsidR="005F0B80" w:rsidRPr="005F0B80">
        <w:rPr>
          <w:rFonts w:ascii="Times New Roman" w:hAnsi="Times New Roman" w:cs="Times New Roman"/>
          <w:lang w:val="en-US"/>
        </w:rPr>
        <w:t xml:space="preserve">, </w:t>
      </w:r>
      <w:r w:rsidR="005F0B80" w:rsidRPr="005F0B80">
        <w:rPr>
          <w:rFonts w:ascii="Times New Roman" w:hAnsi="Times New Roman" w:cs="Times New Roman"/>
          <w:i/>
          <w:lang w:val="en-US"/>
        </w:rPr>
        <w:t>61</w:t>
      </w:r>
      <w:r w:rsidR="005F0B80" w:rsidRPr="005F0B80">
        <w:rPr>
          <w:rFonts w:ascii="Times New Roman" w:hAnsi="Times New Roman" w:cs="Times New Roman"/>
          <w:lang w:val="en-US"/>
        </w:rPr>
        <w:t xml:space="preserve">, 496-506. </w:t>
      </w:r>
      <w:proofErr w:type="spellStart"/>
      <w:proofErr w:type="gramStart"/>
      <w:r w:rsidR="005F0B80" w:rsidRPr="005F0B80"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 w:rsidR="005F0B80" w:rsidRPr="005F0B80">
        <w:rPr>
          <w:rFonts w:ascii="Times New Roman" w:hAnsi="Times New Roman" w:cs="Times New Roman"/>
          <w:lang w:val="en-US"/>
        </w:rPr>
        <w:t>: 10.1007/s00248-010-9764-9</w:t>
      </w:r>
    </w:p>
    <w:p w:rsidR="001230B6" w:rsidRDefault="005F0B80" w:rsidP="005F0B80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5F0B80">
        <w:rPr>
          <w:rFonts w:ascii="Times New Roman" w:hAnsi="Times New Roman" w:cs="Times New Roman"/>
          <w:lang w:val="en-US"/>
        </w:rPr>
        <w:t xml:space="preserve">9. </w:t>
      </w:r>
      <w:proofErr w:type="spellStart"/>
      <w:r w:rsidRPr="005F0B80">
        <w:rPr>
          <w:rFonts w:ascii="Times New Roman" w:hAnsi="Times New Roman" w:cs="Times New Roman"/>
          <w:lang w:val="en-US"/>
        </w:rPr>
        <w:t>Schauer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, S.; </w:t>
      </w:r>
      <w:proofErr w:type="spellStart"/>
      <w:r w:rsidRPr="005F0B80">
        <w:rPr>
          <w:rFonts w:ascii="Times New Roman" w:hAnsi="Times New Roman" w:cs="Times New Roman"/>
          <w:lang w:val="en-US"/>
        </w:rPr>
        <w:t>Sommer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, R. ; </w:t>
      </w:r>
      <w:proofErr w:type="spellStart"/>
      <w:r w:rsidRPr="005F0B80">
        <w:rPr>
          <w:rFonts w:ascii="Times New Roman" w:hAnsi="Times New Roman" w:cs="Times New Roman"/>
          <w:lang w:val="en-US"/>
        </w:rPr>
        <w:t>Farnleitner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, A.H.; </w:t>
      </w:r>
      <w:proofErr w:type="spellStart"/>
      <w:r w:rsidRPr="005F0B80">
        <w:rPr>
          <w:rFonts w:ascii="Times New Roman" w:hAnsi="Times New Roman" w:cs="Times New Roman"/>
          <w:lang w:val="en-US"/>
        </w:rPr>
        <w:t>Kirschner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, A.K. Rapid and </w:t>
      </w:r>
      <w:r w:rsidR="00193B47">
        <w:rPr>
          <w:rFonts w:ascii="Times New Roman" w:hAnsi="Times New Roman" w:cs="Times New Roman"/>
          <w:lang w:val="en-US"/>
        </w:rPr>
        <w:t>s</w:t>
      </w:r>
      <w:r w:rsidRPr="005F0B80">
        <w:rPr>
          <w:rFonts w:ascii="Times New Roman" w:hAnsi="Times New Roman" w:cs="Times New Roman"/>
          <w:lang w:val="en-US"/>
        </w:rPr>
        <w:t xml:space="preserve">ensitive </w:t>
      </w:r>
      <w:r w:rsidR="00193B47">
        <w:rPr>
          <w:rFonts w:ascii="Times New Roman" w:hAnsi="Times New Roman" w:cs="Times New Roman"/>
          <w:lang w:val="en-US"/>
        </w:rPr>
        <w:t>q</w:t>
      </w:r>
      <w:r w:rsidRPr="005F0B80">
        <w:rPr>
          <w:rFonts w:ascii="Times New Roman" w:hAnsi="Times New Roman" w:cs="Times New Roman"/>
          <w:lang w:val="en-US"/>
        </w:rPr>
        <w:t xml:space="preserve">uantification of </w:t>
      </w:r>
      <w:proofErr w:type="spellStart"/>
      <w:r w:rsidRPr="00193B47">
        <w:rPr>
          <w:rFonts w:ascii="Times New Roman" w:hAnsi="Times New Roman" w:cs="Times New Roman"/>
          <w:i/>
          <w:lang w:val="en-US"/>
        </w:rPr>
        <w:t>Vibrio</w:t>
      </w:r>
      <w:proofErr w:type="spellEnd"/>
      <w:r w:rsidRPr="00193B4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93B47">
        <w:rPr>
          <w:rFonts w:ascii="Times New Roman" w:hAnsi="Times New Roman" w:cs="Times New Roman"/>
          <w:i/>
          <w:lang w:val="en-US"/>
        </w:rPr>
        <w:t>cholerae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193B47">
        <w:rPr>
          <w:rFonts w:ascii="Times New Roman" w:hAnsi="Times New Roman" w:cs="Times New Roman"/>
          <w:i/>
          <w:lang w:val="en-US"/>
        </w:rPr>
        <w:t>Vibrio</w:t>
      </w:r>
      <w:proofErr w:type="spellEnd"/>
      <w:r w:rsidRPr="00193B4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93B47">
        <w:rPr>
          <w:rFonts w:ascii="Times New Roman" w:hAnsi="Times New Roman" w:cs="Times New Roman"/>
          <w:i/>
          <w:lang w:val="en-US"/>
        </w:rPr>
        <w:t>mimicus</w:t>
      </w:r>
      <w:proofErr w:type="spellEnd"/>
      <w:r w:rsidRPr="005F0B80">
        <w:rPr>
          <w:rFonts w:ascii="Times New Roman" w:hAnsi="Times New Roman" w:cs="Times New Roman"/>
          <w:lang w:val="en-US"/>
        </w:rPr>
        <w:t xml:space="preserve"> </w:t>
      </w:r>
      <w:r w:rsidR="00193B47">
        <w:rPr>
          <w:rFonts w:ascii="Times New Roman" w:hAnsi="Times New Roman" w:cs="Times New Roman"/>
          <w:lang w:val="en-US"/>
        </w:rPr>
        <w:t>c</w:t>
      </w:r>
      <w:r w:rsidRPr="005F0B80">
        <w:rPr>
          <w:rFonts w:ascii="Times New Roman" w:hAnsi="Times New Roman" w:cs="Times New Roman"/>
          <w:lang w:val="en-US"/>
        </w:rPr>
        <w:t xml:space="preserve">ells in </w:t>
      </w:r>
      <w:r w:rsidR="00193B47">
        <w:rPr>
          <w:rFonts w:ascii="Times New Roman" w:hAnsi="Times New Roman" w:cs="Times New Roman"/>
          <w:lang w:val="en-US"/>
        </w:rPr>
        <w:t>w</w:t>
      </w:r>
      <w:r w:rsidRPr="005F0B80">
        <w:rPr>
          <w:rFonts w:ascii="Times New Roman" w:hAnsi="Times New Roman" w:cs="Times New Roman"/>
          <w:lang w:val="en-US"/>
        </w:rPr>
        <w:t xml:space="preserve">ater </w:t>
      </w:r>
      <w:r w:rsidR="00193B47">
        <w:rPr>
          <w:rFonts w:ascii="Times New Roman" w:hAnsi="Times New Roman" w:cs="Times New Roman"/>
          <w:lang w:val="en-US"/>
        </w:rPr>
        <w:t>s</w:t>
      </w:r>
      <w:r w:rsidRPr="005F0B80">
        <w:rPr>
          <w:rFonts w:ascii="Times New Roman" w:hAnsi="Times New Roman" w:cs="Times New Roman"/>
          <w:lang w:val="en-US"/>
        </w:rPr>
        <w:t xml:space="preserve">amples by </w:t>
      </w:r>
      <w:r w:rsidR="00193B47">
        <w:rPr>
          <w:rFonts w:ascii="Times New Roman" w:hAnsi="Times New Roman" w:cs="Times New Roman"/>
          <w:lang w:val="en-US"/>
        </w:rPr>
        <w:t>u</w:t>
      </w:r>
      <w:r w:rsidRPr="005F0B80">
        <w:rPr>
          <w:rFonts w:ascii="Times New Roman" w:hAnsi="Times New Roman" w:cs="Times New Roman"/>
          <w:lang w:val="en-US"/>
        </w:rPr>
        <w:t xml:space="preserve">se of Catalyzed Reporter Deposition Fluorescence In Situ Hybridization </w:t>
      </w:r>
      <w:r w:rsidR="00193B47">
        <w:rPr>
          <w:rFonts w:ascii="Times New Roman" w:hAnsi="Times New Roman" w:cs="Times New Roman"/>
          <w:lang w:val="en-US"/>
        </w:rPr>
        <w:t>c</w:t>
      </w:r>
      <w:r w:rsidRPr="005F0B80">
        <w:rPr>
          <w:rFonts w:ascii="Times New Roman" w:hAnsi="Times New Roman" w:cs="Times New Roman"/>
          <w:lang w:val="en-US"/>
        </w:rPr>
        <w:t xml:space="preserve">ombined with Solid-Phase </w:t>
      </w:r>
      <w:proofErr w:type="spellStart"/>
      <w:r w:rsidRPr="005F0B80">
        <w:rPr>
          <w:rFonts w:ascii="Times New Roman" w:hAnsi="Times New Roman" w:cs="Times New Roman"/>
          <w:lang w:val="en-US"/>
        </w:rPr>
        <w:t>Cytometry</w:t>
      </w:r>
      <w:proofErr w:type="spellEnd"/>
      <w:r w:rsidR="00193B47">
        <w:rPr>
          <w:rFonts w:ascii="Times New Roman" w:hAnsi="Times New Roman" w:cs="Times New Roman"/>
          <w:lang w:val="en-US"/>
        </w:rPr>
        <w:t xml:space="preserve">. </w:t>
      </w:r>
      <w:r w:rsidR="00193B47" w:rsidRPr="005F0B80">
        <w:rPr>
          <w:rFonts w:ascii="Times New Roman" w:hAnsi="Times New Roman" w:cs="Times New Roman"/>
          <w:i/>
          <w:lang w:val="en-US"/>
        </w:rPr>
        <w:t xml:space="preserve">Appl. Environ. </w:t>
      </w:r>
      <w:proofErr w:type="spellStart"/>
      <w:proofErr w:type="gramStart"/>
      <w:r w:rsidR="00193B47" w:rsidRPr="005F0B80">
        <w:rPr>
          <w:rFonts w:ascii="Times New Roman" w:hAnsi="Times New Roman" w:cs="Times New Roman"/>
          <w:i/>
          <w:lang w:val="en-US"/>
        </w:rPr>
        <w:t>Microbiol</w:t>
      </w:r>
      <w:proofErr w:type="spellEnd"/>
      <w:r w:rsidR="00193B47" w:rsidRPr="005F0B80">
        <w:rPr>
          <w:rFonts w:ascii="Times New Roman" w:hAnsi="Times New Roman" w:cs="Times New Roman"/>
          <w:i/>
          <w:lang w:val="en-US"/>
        </w:rPr>
        <w:t>.</w:t>
      </w:r>
      <w:proofErr w:type="gramEnd"/>
      <w:r w:rsidR="00193B47" w:rsidRPr="005F0B80">
        <w:rPr>
          <w:rFonts w:ascii="Times New Roman" w:hAnsi="Times New Roman" w:cs="Times New Roman"/>
          <w:lang w:val="en-US"/>
        </w:rPr>
        <w:t xml:space="preserve"> </w:t>
      </w:r>
      <w:r w:rsidR="00193B47">
        <w:rPr>
          <w:rFonts w:ascii="Times New Roman" w:hAnsi="Times New Roman" w:cs="Times New Roman"/>
          <w:b/>
          <w:lang w:val="en-US"/>
        </w:rPr>
        <w:t>201</w:t>
      </w:r>
      <w:r w:rsidR="00193B47" w:rsidRPr="005F0B80">
        <w:rPr>
          <w:rFonts w:ascii="Times New Roman" w:hAnsi="Times New Roman" w:cs="Times New Roman"/>
          <w:b/>
          <w:lang w:val="en-US"/>
        </w:rPr>
        <w:t>2</w:t>
      </w:r>
      <w:r w:rsidR="00193B47" w:rsidRPr="005F0B80">
        <w:rPr>
          <w:rFonts w:ascii="Times New Roman" w:hAnsi="Times New Roman" w:cs="Times New Roman"/>
          <w:lang w:val="en-US"/>
        </w:rPr>
        <w:t xml:space="preserve">, </w:t>
      </w:r>
      <w:r w:rsidR="00193B47" w:rsidRPr="00193B47">
        <w:rPr>
          <w:rFonts w:ascii="Times New Roman" w:hAnsi="Times New Roman" w:cs="Times New Roman"/>
          <w:i/>
          <w:lang w:val="en-US"/>
        </w:rPr>
        <w:t>78</w:t>
      </w:r>
      <w:r w:rsidR="00193B47">
        <w:rPr>
          <w:rFonts w:ascii="Times New Roman" w:hAnsi="Times New Roman" w:cs="Times New Roman"/>
          <w:lang w:val="en-US"/>
        </w:rPr>
        <w:t>,</w:t>
      </w:r>
      <w:r w:rsidR="00193B47" w:rsidRPr="00193B47">
        <w:rPr>
          <w:lang w:val="en-US"/>
        </w:rPr>
        <w:t xml:space="preserve"> </w:t>
      </w:r>
      <w:r w:rsidR="00193B47" w:rsidRPr="00193B47">
        <w:rPr>
          <w:rFonts w:ascii="Times New Roman" w:hAnsi="Times New Roman" w:cs="Times New Roman"/>
          <w:lang w:val="en-US"/>
        </w:rPr>
        <w:t>7369–7375</w:t>
      </w:r>
      <w:r w:rsidR="00193B47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193B47" w:rsidRPr="00193B47"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 w:rsidR="00193B47" w:rsidRPr="00193B47">
        <w:rPr>
          <w:rFonts w:ascii="Times New Roman" w:hAnsi="Times New Roman" w:cs="Times New Roman"/>
          <w:lang w:val="en-US"/>
        </w:rPr>
        <w:t>: 10.1128/AEM.02190-12</w:t>
      </w:r>
      <w:r w:rsidR="00193B47">
        <w:rPr>
          <w:rFonts w:ascii="Times New Roman" w:hAnsi="Times New Roman" w:cs="Times New Roman"/>
          <w:lang w:val="en-US"/>
        </w:rPr>
        <w:t>.</w:t>
      </w:r>
    </w:p>
    <w:p w:rsidR="001230B6" w:rsidRPr="001F0251" w:rsidRDefault="00193B47" w:rsidP="00193B47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10. </w:t>
      </w:r>
      <w:r w:rsidRPr="00193B47">
        <w:rPr>
          <w:rFonts w:ascii="Times New Roman" w:hAnsi="Times New Roman" w:cs="Times New Roman"/>
          <w:lang w:val="en-US"/>
        </w:rPr>
        <w:t>Moreno</w:t>
      </w:r>
      <w:r>
        <w:rPr>
          <w:rFonts w:ascii="Times New Roman" w:hAnsi="Times New Roman" w:cs="Times New Roman"/>
          <w:lang w:val="en-US"/>
        </w:rPr>
        <w:t>,</w:t>
      </w:r>
      <w:r w:rsidRPr="00193B47">
        <w:rPr>
          <w:rFonts w:ascii="Times New Roman" w:hAnsi="Times New Roman" w:cs="Times New Roman"/>
          <w:lang w:val="en-US"/>
        </w:rPr>
        <w:t xml:space="preserve"> Y</w:t>
      </w:r>
      <w:r>
        <w:rPr>
          <w:rFonts w:ascii="Times New Roman" w:hAnsi="Times New Roman" w:cs="Times New Roman"/>
          <w:lang w:val="en-US"/>
        </w:rPr>
        <w:t>.; Arias, C.R.; Meier</w:t>
      </w:r>
      <w:r w:rsidRPr="00193B4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H.;</w:t>
      </w:r>
      <w:r w:rsidRPr="00193B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93B47">
        <w:rPr>
          <w:rFonts w:ascii="Times New Roman" w:hAnsi="Times New Roman" w:cs="Times New Roman"/>
          <w:lang w:val="en-US"/>
        </w:rPr>
        <w:t>Garay</w:t>
      </w:r>
      <w:proofErr w:type="spellEnd"/>
      <w:r w:rsidRPr="00193B4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E.; </w:t>
      </w:r>
      <w:proofErr w:type="spellStart"/>
      <w:r w:rsidRPr="00193B47">
        <w:rPr>
          <w:rFonts w:ascii="Times New Roman" w:hAnsi="Times New Roman" w:cs="Times New Roman"/>
          <w:lang w:val="en-US"/>
        </w:rPr>
        <w:t>Aznar</w:t>
      </w:r>
      <w:proofErr w:type="spellEnd"/>
      <w:r>
        <w:rPr>
          <w:rFonts w:ascii="Times New Roman" w:hAnsi="Times New Roman" w:cs="Times New Roman"/>
          <w:lang w:val="en-US"/>
        </w:rPr>
        <w:t xml:space="preserve">, R. </w:t>
      </w:r>
      <w:r w:rsidRPr="00193B47">
        <w:rPr>
          <w:rFonts w:ascii="Times New Roman" w:hAnsi="Times New Roman" w:cs="Times New Roman"/>
          <w:i/>
          <w:lang w:val="en-US"/>
        </w:rPr>
        <w:t>In situ</w:t>
      </w:r>
      <w:r w:rsidRPr="00193B47">
        <w:rPr>
          <w:rFonts w:ascii="Times New Roman" w:hAnsi="Times New Roman" w:cs="Times New Roman"/>
          <w:lang w:val="en-US"/>
        </w:rPr>
        <w:t xml:space="preserve"> analysis of the bacterial communities associated to farmed eel by whole-cell hybridization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193B47">
        <w:rPr>
          <w:rFonts w:ascii="Times New Roman" w:hAnsi="Times New Roman" w:cs="Times New Roman"/>
          <w:i/>
          <w:lang w:val="en-US"/>
        </w:rPr>
        <w:t>Lett</w:t>
      </w:r>
      <w:proofErr w:type="spellEnd"/>
      <w:r w:rsidRPr="00193B47">
        <w:rPr>
          <w:rFonts w:ascii="Times New Roman" w:hAnsi="Times New Roman" w:cs="Times New Roman"/>
          <w:i/>
          <w:lang w:val="en-US"/>
        </w:rPr>
        <w:t>.</w:t>
      </w:r>
      <w:proofErr w:type="gramEnd"/>
      <w:r w:rsidRPr="00193B47">
        <w:rPr>
          <w:rFonts w:ascii="Times New Roman" w:hAnsi="Times New Roman" w:cs="Times New Roman"/>
          <w:i/>
          <w:lang w:val="en-US"/>
        </w:rPr>
        <w:t xml:space="preserve"> Appl. </w:t>
      </w:r>
      <w:proofErr w:type="spellStart"/>
      <w:r w:rsidRPr="00193B47">
        <w:rPr>
          <w:rFonts w:ascii="Times New Roman" w:hAnsi="Times New Roman" w:cs="Times New Roman"/>
          <w:i/>
          <w:lang w:val="en-US"/>
        </w:rPr>
        <w:t>Microbiol</w:t>
      </w:r>
      <w:proofErr w:type="spellEnd"/>
      <w:r w:rsidRPr="00193B47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1F0251">
        <w:rPr>
          <w:rFonts w:ascii="Times New Roman" w:hAnsi="Times New Roman" w:cs="Times New Roman"/>
          <w:b/>
        </w:rPr>
        <w:t>1999</w:t>
      </w:r>
      <w:r w:rsidRPr="001F0251">
        <w:rPr>
          <w:rFonts w:ascii="Times New Roman" w:hAnsi="Times New Roman" w:cs="Times New Roman"/>
        </w:rPr>
        <w:t xml:space="preserve">, </w:t>
      </w:r>
      <w:r w:rsidRPr="001F0251">
        <w:rPr>
          <w:rFonts w:ascii="Times New Roman" w:hAnsi="Times New Roman" w:cs="Times New Roman"/>
          <w:i/>
        </w:rPr>
        <w:t>29</w:t>
      </w:r>
      <w:r w:rsidRPr="001F0251">
        <w:rPr>
          <w:rFonts w:ascii="Times New Roman" w:hAnsi="Times New Roman" w:cs="Times New Roman"/>
        </w:rPr>
        <w:t xml:space="preserve">, 160–165. </w:t>
      </w:r>
      <w:proofErr w:type="spellStart"/>
      <w:proofErr w:type="gramStart"/>
      <w:r w:rsidRPr="001F0251">
        <w:rPr>
          <w:rFonts w:ascii="Times New Roman" w:hAnsi="Times New Roman" w:cs="Times New Roman"/>
        </w:rPr>
        <w:t>doi</w:t>
      </w:r>
      <w:proofErr w:type="spellEnd"/>
      <w:proofErr w:type="gramEnd"/>
      <w:r w:rsidRPr="001F0251">
        <w:rPr>
          <w:rFonts w:ascii="Times New Roman" w:hAnsi="Times New Roman" w:cs="Times New Roman"/>
        </w:rPr>
        <w:t>: 10.1046/j.1365-2672.1999.00588.x.</w:t>
      </w:r>
    </w:p>
    <w:p w:rsidR="00193B47" w:rsidRPr="00193B47" w:rsidRDefault="00193B47" w:rsidP="00193B4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193B47">
        <w:rPr>
          <w:rFonts w:ascii="Times New Roman" w:hAnsi="Times New Roman" w:cs="Times New Roman"/>
        </w:rPr>
        <w:t xml:space="preserve">11. </w:t>
      </w:r>
      <w:proofErr w:type="spellStart"/>
      <w:r w:rsidRPr="00193B47">
        <w:rPr>
          <w:rFonts w:ascii="Times New Roman" w:hAnsi="Times New Roman" w:cs="Times New Roman"/>
        </w:rPr>
        <w:t>Cañigral</w:t>
      </w:r>
      <w:proofErr w:type="spellEnd"/>
      <w:r w:rsidRPr="00193B47">
        <w:rPr>
          <w:rFonts w:ascii="Times New Roman" w:hAnsi="Times New Roman" w:cs="Times New Roman"/>
        </w:rPr>
        <w:t xml:space="preserve"> Cárcel, I. </w:t>
      </w:r>
      <w:r w:rsidRPr="00193B47">
        <w:rPr>
          <w:rFonts w:ascii="Times New Roman" w:hAnsi="Times New Roman" w:cs="Times New Roman"/>
          <w:iCs/>
        </w:rPr>
        <w:t xml:space="preserve">Desarrollo de métodos moleculares para la detección y caracterización de bacterias patógenas emergentes del género </w:t>
      </w:r>
      <w:proofErr w:type="spellStart"/>
      <w:r w:rsidRPr="00193B47">
        <w:rPr>
          <w:rFonts w:ascii="Times New Roman" w:hAnsi="Times New Roman" w:cs="Times New Roman"/>
          <w:i/>
          <w:iCs/>
        </w:rPr>
        <w:t>Vibrio</w:t>
      </w:r>
      <w:proofErr w:type="spellEnd"/>
      <w:r w:rsidRPr="00193B47">
        <w:rPr>
          <w:rFonts w:ascii="Times New Roman" w:hAnsi="Times New Roman" w:cs="Times New Roman"/>
          <w:iCs/>
        </w:rPr>
        <w:t xml:space="preserve"> en aguas y alimentos</w:t>
      </w:r>
      <w:r w:rsidRPr="00193B47">
        <w:rPr>
          <w:rFonts w:ascii="Times New Roman" w:hAnsi="Times New Roman" w:cs="Times New Roman"/>
        </w:rPr>
        <w:t xml:space="preserve">. </w:t>
      </w:r>
      <w:proofErr w:type="gramStart"/>
      <w:r w:rsidRPr="00193B47">
        <w:rPr>
          <w:rFonts w:ascii="Times New Roman" w:hAnsi="Times New Roman" w:cs="Times New Roman"/>
          <w:lang w:val="en-US"/>
        </w:rPr>
        <w:t xml:space="preserve">PhD Thesis, </w:t>
      </w:r>
      <w:proofErr w:type="spellStart"/>
      <w:r w:rsidRPr="00193B47">
        <w:rPr>
          <w:rFonts w:ascii="Times New Roman" w:hAnsi="Times New Roman" w:cs="Times New Roman"/>
          <w:lang w:val="en-US"/>
        </w:rPr>
        <w:t>Universitat</w:t>
      </w:r>
      <w:proofErr w:type="spellEnd"/>
      <w:r w:rsidRPr="00193B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93B47">
        <w:rPr>
          <w:rFonts w:ascii="Times New Roman" w:hAnsi="Times New Roman" w:cs="Times New Roman"/>
          <w:lang w:val="en-US"/>
        </w:rPr>
        <w:t>Politècnica</w:t>
      </w:r>
      <w:proofErr w:type="spellEnd"/>
      <w:r w:rsidRPr="00193B47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93B47">
        <w:rPr>
          <w:rFonts w:ascii="Times New Roman" w:hAnsi="Times New Roman" w:cs="Times New Roman"/>
          <w:lang w:val="en-US"/>
        </w:rPr>
        <w:t>València</w:t>
      </w:r>
      <w:proofErr w:type="spellEnd"/>
      <w:r w:rsidRPr="00193B47">
        <w:rPr>
          <w:rFonts w:ascii="Times New Roman" w:hAnsi="Times New Roman" w:cs="Times New Roman"/>
          <w:lang w:val="en-US"/>
        </w:rPr>
        <w:t xml:space="preserve">, Spain, </w:t>
      </w:r>
      <w:r w:rsidRPr="00193B47">
        <w:rPr>
          <w:rFonts w:ascii="Times New Roman" w:hAnsi="Times New Roman" w:cs="Times New Roman"/>
          <w:b/>
          <w:lang w:val="en-US"/>
        </w:rPr>
        <w:t>2011</w:t>
      </w:r>
      <w:r w:rsidRPr="00193B47">
        <w:rPr>
          <w:rFonts w:ascii="Times New Roman" w:hAnsi="Times New Roman" w:cs="Times New Roman"/>
          <w:lang w:val="en-US"/>
        </w:rPr>
        <w:t>.</w:t>
      </w:r>
      <w:proofErr w:type="gramEnd"/>
    </w:p>
    <w:p w:rsidR="00193F68" w:rsidRPr="00B10CA9" w:rsidRDefault="00193F68" w:rsidP="00193F68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hAnsi="Times New Roman" w:cs="Times New Roman"/>
          <w:lang w:val="en-US"/>
        </w:rPr>
        <w:t xml:space="preserve">12. 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Kim, M.S.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Jeong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H.D. 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Development of 16S </w:t>
      </w:r>
      <w:proofErr w:type="spellStart"/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rRNA</w:t>
      </w:r>
      <w:proofErr w:type="spellEnd"/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targeted PCR methods for the detection and differentiation of </w:t>
      </w:r>
      <w:proofErr w:type="spellStart"/>
      <w:r w:rsidRPr="00E359F2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Vibrio</w:t>
      </w:r>
      <w:proofErr w:type="spellEnd"/>
      <w:r w:rsidRPr="00E359F2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 </w:t>
      </w:r>
      <w:proofErr w:type="spellStart"/>
      <w:r w:rsidRPr="00E359F2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vulnificus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 marine environments.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Aquaculture.</w:t>
      </w:r>
      <w:proofErr w:type="gramEnd"/>
      <w:r w:rsidRPr="00B10C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 </w:t>
      </w:r>
      <w:r w:rsidRPr="00E359F2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E359F2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193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199-211.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</w:t>
      </w:r>
      <w:r w:rsidRPr="00DF3F6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10.1016/S0044-8486(00)00495-6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193F68" w:rsidRPr="00B10CA9" w:rsidRDefault="00193F68" w:rsidP="00193F68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hAnsi="Times New Roman" w:cs="Times New Roman"/>
          <w:lang w:val="en-US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Zhang, X.; Li, K.; Wu, S.;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Shuai</w:t>
      </w:r>
      <w:proofErr w:type="spellEnd"/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; Fang, W. 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Peptide nucleic acid fluorescence in-situ hybridization for identification of </w:t>
      </w:r>
      <w:proofErr w:type="spellStart"/>
      <w:r w:rsidRPr="00EA2D6A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Vibrio</w:t>
      </w:r>
      <w:proofErr w:type="spellEnd"/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spp. in aqu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atic products and environments.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Int. J. Food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Microbiol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.</w:t>
      </w:r>
      <w:proofErr w:type="gramEnd"/>
      <w:r w:rsidRPr="00B10C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 </w:t>
      </w:r>
      <w:r w:rsidRPr="00EA2D6A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EA2D6A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206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39-44.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</w:t>
      </w:r>
      <w:r w:rsidRPr="00DF3F6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10.1016/j.ijfoodmicro.2015.04.017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193F68" w:rsidRDefault="00193F68" w:rsidP="00193F68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hAnsi="Times New Roman" w:cs="Times New Roman"/>
          <w:lang w:val="en-US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Huggett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M.J.;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Crocetti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G.R.;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Kjelleberg</w:t>
      </w:r>
      <w:proofErr w:type="spellEnd"/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; Steinberg, P.D. 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Recruitment of the sea urchin </w:t>
      </w:r>
      <w:proofErr w:type="spellStart"/>
      <w:r w:rsidRPr="00EA2D6A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Heliocidaris</w:t>
      </w:r>
      <w:proofErr w:type="spellEnd"/>
      <w:r w:rsidRPr="00EA2D6A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 </w:t>
      </w:r>
      <w:proofErr w:type="spellStart"/>
      <w:r w:rsidRPr="00EA2D6A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erythrogramma</w:t>
      </w:r>
      <w:proofErr w:type="spellEnd"/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the distribution and abundance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inducing bacteria in the field.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Aquat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Microb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 Ecol. </w:t>
      </w:r>
      <w:r w:rsidRPr="00EA2D6A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EA2D6A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53</w:t>
      </w:r>
      <w:r w:rsidRPr="00B10C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161-171.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</w:t>
      </w:r>
      <w:r w:rsidRPr="00DF3F6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</w:t>
      </w:r>
      <w:r w:rsidRPr="00DF3F6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10.3354/ame01239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193B47" w:rsidRDefault="00193F68" w:rsidP="00193B4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625711">
        <w:rPr>
          <w:rFonts w:ascii="Times New Roman" w:hAnsi="Times New Roman" w:cs="Times New Roman"/>
          <w:lang w:val="en-US"/>
        </w:rPr>
        <w:t xml:space="preserve">15. Pereira, C.; Salvador, S.; </w:t>
      </w:r>
      <w:proofErr w:type="spellStart"/>
      <w:r w:rsidRPr="00625711">
        <w:rPr>
          <w:rFonts w:ascii="Times New Roman" w:hAnsi="Times New Roman" w:cs="Times New Roman"/>
          <w:lang w:val="en-US"/>
        </w:rPr>
        <w:t>Arrojado</w:t>
      </w:r>
      <w:proofErr w:type="spellEnd"/>
      <w:r w:rsidRPr="00625711">
        <w:rPr>
          <w:rFonts w:ascii="Times New Roman" w:hAnsi="Times New Roman" w:cs="Times New Roman"/>
          <w:lang w:val="en-US"/>
        </w:rPr>
        <w:t>, C.; Silva, Y.; Santos, A.L.; Cunha, A.; Gomes, N</w:t>
      </w:r>
      <w:r w:rsidR="00625711" w:rsidRPr="00625711">
        <w:rPr>
          <w:rFonts w:ascii="Times New Roman" w:hAnsi="Times New Roman" w:cs="Times New Roman"/>
          <w:lang w:val="en-US"/>
        </w:rPr>
        <w:t xml:space="preserve">.C.M.; </w:t>
      </w:r>
      <w:r w:rsidRPr="00625711">
        <w:rPr>
          <w:rFonts w:ascii="Times New Roman" w:hAnsi="Times New Roman" w:cs="Times New Roman"/>
          <w:lang w:val="en-US"/>
        </w:rPr>
        <w:t>Almeida</w:t>
      </w:r>
      <w:r w:rsidR="00625711" w:rsidRPr="00625711">
        <w:rPr>
          <w:rFonts w:ascii="Times New Roman" w:hAnsi="Times New Roman" w:cs="Times New Roman"/>
          <w:lang w:val="en-US"/>
        </w:rPr>
        <w:t>, A</w:t>
      </w:r>
      <w:r w:rsidRPr="00625711">
        <w:rPr>
          <w:rFonts w:ascii="Times New Roman" w:hAnsi="Times New Roman" w:cs="Times New Roman"/>
          <w:lang w:val="en-US"/>
        </w:rPr>
        <w:t xml:space="preserve">. Evaluating seasonal dynamics of bacterial communities in marine fish aquaculture: a preliminary study before applying phage therapy. </w:t>
      </w:r>
      <w:r w:rsidRPr="00625711">
        <w:rPr>
          <w:rFonts w:ascii="Times New Roman" w:hAnsi="Times New Roman" w:cs="Times New Roman"/>
          <w:i/>
          <w:lang w:val="en-US"/>
        </w:rPr>
        <w:t xml:space="preserve">J. Environ. </w:t>
      </w:r>
      <w:proofErr w:type="spellStart"/>
      <w:proofErr w:type="gramStart"/>
      <w:r w:rsidRPr="00625711">
        <w:rPr>
          <w:rFonts w:ascii="Times New Roman" w:hAnsi="Times New Roman" w:cs="Times New Roman"/>
          <w:i/>
          <w:lang w:val="en-US"/>
        </w:rPr>
        <w:t>Monit</w:t>
      </w:r>
      <w:proofErr w:type="spellEnd"/>
      <w:r w:rsidRPr="00625711">
        <w:rPr>
          <w:rFonts w:ascii="Times New Roman" w:hAnsi="Times New Roman" w:cs="Times New Roman"/>
          <w:lang w:val="en-US"/>
        </w:rPr>
        <w:t>.</w:t>
      </w:r>
      <w:proofErr w:type="gramEnd"/>
      <w:r w:rsidRPr="00625711">
        <w:rPr>
          <w:rFonts w:ascii="Times New Roman" w:hAnsi="Times New Roman" w:cs="Times New Roman"/>
          <w:lang w:val="en-US"/>
        </w:rPr>
        <w:t xml:space="preserve"> </w:t>
      </w:r>
      <w:r w:rsidRPr="00625711">
        <w:rPr>
          <w:rFonts w:ascii="Times New Roman" w:hAnsi="Times New Roman" w:cs="Times New Roman"/>
          <w:b/>
          <w:lang w:val="en-US"/>
        </w:rPr>
        <w:t>2011</w:t>
      </w:r>
      <w:r w:rsidRPr="00625711">
        <w:rPr>
          <w:rFonts w:ascii="Times New Roman" w:hAnsi="Times New Roman" w:cs="Times New Roman"/>
          <w:lang w:val="en-US"/>
        </w:rPr>
        <w:t xml:space="preserve">, </w:t>
      </w:r>
      <w:r w:rsidRPr="00625711">
        <w:rPr>
          <w:rFonts w:ascii="Times New Roman" w:hAnsi="Times New Roman" w:cs="Times New Roman"/>
          <w:i/>
          <w:lang w:val="en-US"/>
        </w:rPr>
        <w:t>13</w:t>
      </w:r>
      <w:r w:rsidRPr="00625711">
        <w:rPr>
          <w:rFonts w:ascii="Times New Roman" w:hAnsi="Times New Roman" w:cs="Times New Roman"/>
          <w:lang w:val="en-US"/>
        </w:rPr>
        <w:t xml:space="preserve">, </w:t>
      </w:r>
      <w:r w:rsidR="00625711" w:rsidRPr="001F0251">
        <w:rPr>
          <w:rStyle w:val="cit"/>
          <w:rFonts w:ascii="Times New Roman" w:hAnsi="Times New Roman" w:cs="Times New Roman"/>
          <w:lang w:val="en-US"/>
        </w:rPr>
        <w:t>1053-1058</w:t>
      </w:r>
      <w:r w:rsidRPr="00625711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625711"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 w:rsidRPr="00625711">
        <w:rPr>
          <w:rFonts w:ascii="Times New Roman" w:hAnsi="Times New Roman" w:cs="Times New Roman"/>
          <w:lang w:val="en-US"/>
        </w:rPr>
        <w:t>: 10.1039/C0EM00434K</w:t>
      </w:r>
      <w:r w:rsidR="00625711" w:rsidRPr="00625711">
        <w:rPr>
          <w:rFonts w:ascii="Times New Roman" w:hAnsi="Times New Roman" w:cs="Times New Roman"/>
          <w:lang w:val="en-US"/>
        </w:rPr>
        <w:t>.</w:t>
      </w:r>
    </w:p>
    <w:p w:rsidR="00625711" w:rsidRPr="00193F68" w:rsidRDefault="00625711" w:rsidP="00193B4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625711">
        <w:rPr>
          <w:rFonts w:ascii="Times New Roman" w:hAnsi="Times New Roman" w:cs="Times New Roman"/>
          <w:lang w:val="en-US"/>
        </w:rPr>
        <w:t xml:space="preserve">16. </w:t>
      </w:r>
      <w:proofErr w:type="spellStart"/>
      <w:r w:rsidRPr="00625711">
        <w:rPr>
          <w:rFonts w:ascii="Times New Roman" w:hAnsi="Times New Roman" w:cs="Times New Roman"/>
          <w:lang w:val="en-US"/>
        </w:rPr>
        <w:t>Bellés-Garulera</w:t>
      </w:r>
      <w:proofErr w:type="spellEnd"/>
      <w:r w:rsidRPr="00625711">
        <w:rPr>
          <w:rFonts w:ascii="Times New Roman" w:hAnsi="Times New Roman" w:cs="Times New Roman"/>
          <w:lang w:val="en-US"/>
        </w:rPr>
        <w:t xml:space="preserve">, J.; Vila, M.; </w:t>
      </w:r>
      <w:proofErr w:type="spellStart"/>
      <w:r w:rsidRPr="00625711">
        <w:rPr>
          <w:rFonts w:ascii="Times New Roman" w:hAnsi="Times New Roman" w:cs="Times New Roman"/>
          <w:lang w:val="en-US"/>
        </w:rPr>
        <w:t>Borrull</w:t>
      </w:r>
      <w:proofErr w:type="spellEnd"/>
      <w:r w:rsidRPr="00625711">
        <w:rPr>
          <w:rFonts w:ascii="Times New Roman" w:hAnsi="Times New Roman" w:cs="Times New Roman"/>
          <w:lang w:val="en-US"/>
        </w:rPr>
        <w:t xml:space="preserve">, E.; </w:t>
      </w:r>
      <w:proofErr w:type="spellStart"/>
      <w:r w:rsidRPr="00625711">
        <w:rPr>
          <w:rFonts w:ascii="Times New Roman" w:hAnsi="Times New Roman" w:cs="Times New Roman"/>
          <w:lang w:val="en-US"/>
        </w:rPr>
        <w:t>Riobó</w:t>
      </w:r>
      <w:proofErr w:type="spellEnd"/>
      <w:r w:rsidRPr="00625711">
        <w:rPr>
          <w:rFonts w:ascii="Times New Roman" w:hAnsi="Times New Roman" w:cs="Times New Roman"/>
          <w:lang w:val="en-US"/>
        </w:rPr>
        <w:t xml:space="preserve">, P.; Franco, J.M.; </w:t>
      </w:r>
      <w:proofErr w:type="spellStart"/>
      <w:r w:rsidRPr="00625711">
        <w:rPr>
          <w:rFonts w:ascii="Times New Roman" w:hAnsi="Times New Roman" w:cs="Times New Roman"/>
          <w:lang w:val="en-US"/>
        </w:rPr>
        <w:t>Sala</w:t>
      </w:r>
      <w:proofErr w:type="spellEnd"/>
      <w:r w:rsidRPr="00625711">
        <w:rPr>
          <w:rFonts w:ascii="Times New Roman" w:hAnsi="Times New Roman" w:cs="Times New Roman"/>
          <w:lang w:val="en-US"/>
        </w:rPr>
        <w:t xml:space="preserve">, M.M. Variability of </w:t>
      </w:r>
      <w:proofErr w:type="spellStart"/>
      <w:r w:rsidRPr="00625711">
        <w:rPr>
          <w:rFonts w:ascii="Times New Roman" w:hAnsi="Times New Roman" w:cs="Times New Roman"/>
          <w:lang w:val="en-US"/>
        </w:rPr>
        <w:t>planktonic</w:t>
      </w:r>
      <w:proofErr w:type="spellEnd"/>
      <w:r w:rsidRPr="00625711">
        <w:rPr>
          <w:rFonts w:ascii="Times New Roman" w:hAnsi="Times New Roman" w:cs="Times New Roman"/>
          <w:lang w:val="en-US"/>
        </w:rPr>
        <w:t xml:space="preserve"> and epiphytic </w:t>
      </w:r>
      <w:proofErr w:type="spellStart"/>
      <w:r w:rsidRPr="00625711">
        <w:rPr>
          <w:rFonts w:ascii="Times New Roman" w:hAnsi="Times New Roman" w:cs="Times New Roman"/>
          <w:lang w:val="en-US"/>
        </w:rPr>
        <w:t>vibrios</w:t>
      </w:r>
      <w:proofErr w:type="spellEnd"/>
      <w:r w:rsidRPr="00625711">
        <w:rPr>
          <w:rFonts w:ascii="Times New Roman" w:hAnsi="Times New Roman" w:cs="Times New Roman"/>
          <w:lang w:val="en-US"/>
        </w:rPr>
        <w:t xml:space="preserve"> in a coastal environment affected by </w:t>
      </w:r>
      <w:proofErr w:type="spellStart"/>
      <w:r w:rsidRPr="00625711">
        <w:rPr>
          <w:rFonts w:ascii="Times New Roman" w:hAnsi="Times New Roman" w:cs="Times New Roman"/>
          <w:i/>
          <w:lang w:val="en-US"/>
        </w:rPr>
        <w:t>Ostreopsis</w:t>
      </w:r>
      <w:proofErr w:type="spellEnd"/>
      <w:r w:rsidRPr="00625711">
        <w:rPr>
          <w:rFonts w:ascii="Times New Roman" w:hAnsi="Times New Roman" w:cs="Times New Roman"/>
          <w:lang w:val="en-US"/>
        </w:rPr>
        <w:t xml:space="preserve"> blooms</w:t>
      </w:r>
      <w:r>
        <w:rPr>
          <w:rFonts w:ascii="Times New Roman" w:hAnsi="Times New Roman" w:cs="Times New Roman"/>
          <w:lang w:val="en-US"/>
        </w:rPr>
        <w:t xml:space="preserve">. </w:t>
      </w:r>
      <w:r w:rsidRPr="00625711">
        <w:rPr>
          <w:rFonts w:ascii="Times New Roman" w:hAnsi="Times New Roman" w:cs="Times New Roman"/>
          <w:i/>
          <w:lang w:val="en-US"/>
        </w:rPr>
        <w:t>Sci. Mar</w:t>
      </w:r>
      <w:r>
        <w:rPr>
          <w:rFonts w:ascii="Times New Roman" w:hAnsi="Times New Roman" w:cs="Times New Roman"/>
          <w:lang w:val="en-US"/>
        </w:rPr>
        <w:t xml:space="preserve">. </w:t>
      </w:r>
      <w:r w:rsidRPr="00625711">
        <w:rPr>
          <w:rFonts w:ascii="Times New Roman" w:hAnsi="Times New Roman" w:cs="Times New Roman"/>
          <w:b/>
          <w:lang w:val="en-US"/>
        </w:rPr>
        <w:t>2016</w:t>
      </w:r>
      <w:r>
        <w:rPr>
          <w:rFonts w:ascii="Times New Roman" w:hAnsi="Times New Roman" w:cs="Times New Roman"/>
          <w:lang w:val="en-US"/>
        </w:rPr>
        <w:t xml:space="preserve">, </w:t>
      </w:r>
      <w:r w:rsidRPr="00625711">
        <w:rPr>
          <w:rFonts w:ascii="Times New Roman" w:hAnsi="Times New Roman" w:cs="Times New Roman"/>
          <w:i/>
          <w:lang w:val="en-US"/>
        </w:rPr>
        <w:t>80S1</w:t>
      </w:r>
      <w:r>
        <w:rPr>
          <w:rFonts w:ascii="Times New Roman" w:hAnsi="Times New Roman" w:cs="Times New Roman"/>
          <w:lang w:val="en-US"/>
        </w:rPr>
        <w:t>,</w:t>
      </w:r>
      <w:r w:rsidRPr="00625711">
        <w:rPr>
          <w:rFonts w:ascii="Times New Roman" w:hAnsi="Times New Roman" w:cs="Times New Roman"/>
          <w:lang w:val="en-US"/>
        </w:rPr>
        <w:t xml:space="preserve"> 97-106</w:t>
      </w:r>
      <w:r>
        <w:rPr>
          <w:rFonts w:ascii="Times New Roman" w:hAnsi="Times New Roman" w:cs="Times New Roman"/>
          <w:lang w:val="en-US"/>
        </w:rPr>
        <w:t>.</w:t>
      </w:r>
      <w:r w:rsidRPr="0062571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 w:rsidRPr="00625711">
        <w:rPr>
          <w:rFonts w:ascii="Times New Roman" w:hAnsi="Times New Roman" w:cs="Times New Roman"/>
          <w:lang w:val="en-US"/>
        </w:rPr>
        <w:t>: 10.3989/scimar.04405.01A</w:t>
      </w:r>
      <w:r>
        <w:rPr>
          <w:rFonts w:ascii="Times New Roman" w:hAnsi="Times New Roman" w:cs="Times New Roman"/>
          <w:lang w:val="en-US"/>
        </w:rPr>
        <w:t>..</w:t>
      </w:r>
    </w:p>
    <w:p w:rsidR="00193B47" w:rsidRDefault="00193B47" w:rsidP="00193B4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</w:p>
    <w:p w:rsidR="00625711" w:rsidRDefault="00625711" w:rsidP="00193B4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</w:p>
    <w:p w:rsidR="00625711" w:rsidRDefault="00625711" w:rsidP="00193B4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</w:p>
    <w:p w:rsidR="00625711" w:rsidRDefault="00625711" w:rsidP="00193B4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</w:p>
    <w:p w:rsidR="00625711" w:rsidRPr="00193F68" w:rsidRDefault="00625711" w:rsidP="00193B4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</w:p>
    <w:p w:rsidR="009E22B6" w:rsidRPr="00193F68" w:rsidRDefault="009E22B6" w:rsidP="00B14EA6">
      <w:pPr>
        <w:pStyle w:val="Sinespaciado"/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323F87" w:rsidRPr="00B14EA6" w:rsidRDefault="00323F87" w:rsidP="003026F4">
      <w:pPr>
        <w:pStyle w:val="Sinespaciado"/>
        <w:spacing w:line="360" w:lineRule="auto"/>
        <w:ind w:left="284"/>
        <w:rPr>
          <w:rStyle w:val="tlid-translation"/>
          <w:rFonts w:ascii="Times New Roman" w:hAnsi="Times New Roman" w:cs="Times New Roman"/>
          <w:sz w:val="24"/>
          <w:szCs w:val="24"/>
          <w:lang w:val="en-GB"/>
        </w:rPr>
      </w:pPr>
      <w:r w:rsidRPr="003026F4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</w:t>
      </w:r>
      <w:r w:rsidR="009E22B6" w:rsidRPr="003026F4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026F4" w:rsidRPr="003026F4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9E22B6" w:rsidRPr="003026F4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2.</w:t>
      </w:r>
      <w:r w:rsidR="009E22B6" w:rsidRPr="00B14EA6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14EA6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Coverage and specificity</w:t>
      </w:r>
      <w:r w:rsidR="003026F4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,</w:t>
      </w:r>
      <w:r w:rsidRPr="00B14EA6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expressed as percentages, for the probes GV841, Vib-16S-1 and VIB572a (SILVA database). Those taxa whose values exceed 75% for both characteristics are shown.</w:t>
      </w:r>
    </w:p>
    <w:p w:rsidR="00323F87" w:rsidRPr="00B14EA6" w:rsidRDefault="00323F87" w:rsidP="00B14EA6">
      <w:pPr>
        <w:pStyle w:val="Sinespaciado"/>
        <w:spacing w:line="240" w:lineRule="atLeast"/>
        <w:ind w:left="284"/>
        <w:rPr>
          <w:rStyle w:val="tlid-translation"/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jc w:val="center"/>
        <w:tblInd w:w="252" w:type="dxa"/>
        <w:tblCellMar>
          <w:left w:w="0" w:type="dxa"/>
          <w:right w:w="0" w:type="dxa"/>
        </w:tblCellMar>
        <w:tblLook w:val="04A0"/>
      </w:tblPr>
      <w:tblGrid>
        <w:gridCol w:w="5654"/>
        <w:gridCol w:w="1189"/>
        <w:gridCol w:w="1464"/>
        <w:gridCol w:w="1189"/>
        <w:gridCol w:w="1377"/>
        <w:gridCol w:w="1189"/>
        <w:gridCol w:w="1283"/>
      </w:tblGrid>
      <w:tr w:rsidR="009C08EE" w:rsidRPr="00B14EA6" w:rsidTr="009C08EE">
        <w:trPr>
          <w:trHeight w:val="26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EE" w:rsidRPr="00B14EA6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TAXA</w:t>
            </w:r>
          </w:p>
        </w:tc>
        <w:tc>
          <w:tcPr>
            <w:tcW w:w="7691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08EE" w:rsidRPr="00B14EA6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PROBES</w:t>
            </w:r>
          </w:p>
        </w:tc>
      </w:tr>
      <w:tr w:rsidR="009C08EE" w:rsidRPr="00B14EA6" w:rsidTr="009C08EE">
        <w:trPr>
          <w:trHeight w:val="260"/>
          <w:jc w:val="center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EE" w:rsidRPr="00B14EA6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08EE" w:rsidRPr="00B14EA6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GV 841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08EE" w:rsidRPr="00B14EA6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Vib-16S-1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08EE" w:rsidRPr="00B14EA6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VIB572a</w:t>
            </w:r>
          </w:p>
        </w:tc>
      </w:tr>
      <w:tr w:rsidR="009C08EE" w:rsidRPr="003026F4" w:rsidTr="009C08EE">
        <w:trPr>
          <w:trHeight w:val="20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EE" w:rsidRPr="003026F4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EE" w:rsidRPr="003026F4" w:rsidRDefault="009C08EE" w:rsidP="003026F4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026F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Coverage </w:t>
            </w:r>
          </w:p>
          <w:p w:rsidR="009C08EE" w:rsidRPr="003026F4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02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(%)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EE" w:rsidRPr="003026F4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026F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Specificity </w:t>
            </w:r>
            <w:r w:rsidRPr="00302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(%)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EE" w:rsidRPr="003026F4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026F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Coverage </w:t>
            </w:r>
            <w:r w:rsidRPr="00302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(%)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EE" w:rsidRPr="003026F4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026F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Specificity </w:t>
            </w:r>
            <w:r w:rsidRPr="00302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(%)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EE" w:rsidRPr="003026F4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026F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Coverage </w:t>
            </w:r>
            <w:r w:rsidRPr="00302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(%)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8EE" w:rsidRPr="003026F4" w:rsidRDefault="009C08EE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026F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Specificity </w:t>
            </w:r>
            <w:r w:rsidRPr="00302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(%)</w:t>
            </w:r>
          </w:p>
        </w:tc>
      </w:tr>
      <w:tr w:rsidR="009E22B6" w:rsidRPr="00B14EA6" w:rsidTr="009C08E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Alteromonadales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Alteromonadaceae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Gayadomonas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89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9E22B6" w:rsidRPr="00B14EA6" w:rsidTr="002C5F7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Alteromonadales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Gallaecimonadaceae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Gallaecimonas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9E22B6" w:rsidRPr="00B14EA6" w:rsidTr="002C5F7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Enterobacteriales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Enterobacteriaceae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endosymbionts10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9E22B6" w:rsidRPr="00B14EA6" w:rsidTr="002C5F7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Vibrionaceae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Candidatus</w:t>
            </w:r>
            <w:proofErr w:type="spellEnd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Photodesmus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9E22B6" w:rsidRPr="00B14EA6" w:rsidTr="002C5F7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Aeromonadales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Aeromonadaceae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Oceanisphaera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B23C9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B23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9E22B6" w:rsidRPr="00B14EA6" w:rsidTr="002C5F7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Pasteurellales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Pasteurellaceae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Avibacterium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B23C9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  <w:r w:rsidR="003B23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B23C9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B23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9E22B6" w:rsidRPr="00B14EA6" w:rsidTr="002C5F7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Alteromonadales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Alteromonadaceae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Catenovulum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92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B23C9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B23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9E22B6" w:rsidRPr="00B14EA6" w:rsidTr="002C5F7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Vibrionaceae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Vibrio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92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9E22B6" w:rsidRPr="00B14EA6" w:rsidTr="002C5F7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Vibrionales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78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76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78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9E22B6" w:rsidRPr="00B14EA6" w:rsidTr="002C5F74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Vibrionaceae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78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76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78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9E22B6" w:rsidRPr="00B14EA6" w:rsidTr="009C08EE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Vibrionaceae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Aliivibrio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4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E22B6" w:rsidRPr="00B14EA6" w:rsidTr="009C08EE">
        <w:trPr>
          <w:trHeight w:val="20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Vibrionales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Vibrionaceae</w:t>
            </w:r>
            <w:proofErr w:type="spellEnd"/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Catenococcus</w:t>
            </w:r>
            <w:proofErr w:type="spellEnd"/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3026F4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93.</w:t>
            </w:r>
            <w:r w:rsidR="009E22B6"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464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377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9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93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2B6" w:rsidRPr="00B14EA6" w:rsidRDefault="009E22B6" w:rsidP="003026F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  <w:r w:rsidR="003026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14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</w:tbl>
    <w:p w:rsidR="00323F87" w:rsidRPr="00465DF1" w:rsidRDefault="009E22B6" w:rsidP="00465DF1">
      <w:pPr>
        <w:pStyle w:val="Sinespaciado"/>
        <w:spacing w:line="360" w:lineRule="auto"/>
        <w:ind w:left="284"/>
        <w:rPr>
          <w:rStyle w:val="tlid-translation"/>
          <w:rFonts w:ascii="Times New Roman" w:hAnsi="Times New Roman" w:cs="Times New Roman"/>
          <w:sz w:val="24"/>
          <w:szCs w:val="18"/>
          <w:lang w:val="en-GB"/>
        </w:rPr>
      </w:pPr>
      <w:r w:rsidRPr="00465DF1">
        <w:rPr>
          <w:rStyle w:val="tlid-translation"/>
          <w:rFonts w:ascii="Times New Roman" w:hAnsi="Times New Roman" w:cs="Times New Roman"/>
          <w:b/>
          <w:sz w:val="24"/>
          <w:szCs w:val="18"/>
          <w:lang w:val="en-GB"/>
        </w:rPr>
        <w:t>Tabl</w:t>
      </w:r>
      <w:r w:rsidR="00323F87" w:rsidRPr="00465DF1">
        <w:rPr>
          <w:rStyle w:val="tlid-translation"/>
          <w:rFonts w:ascii="Times New Roman" w:hAnsi="Times New Roman" w:cs="Times New Roman"/>
          <w:b/>
          <w:sz w:val="24"/>
          <w:szCs w:val="18"/>
          <w:lang w:val="en-GB"/>
        </w:rPr>
        <w:t>e</w:t>
      </w:r>
      <w:r w:rsidRPr="00465DF1">
        <w:rPr>
          <w:rStyle w:val="tlid-translation"/>
          <w:rFonts w:ascii="Times New Roman" w:hAnsi="Times New Roman" w:cs="Times New Roman"/>
          <w:b/>
          <w:sz w:val="24"/>
          <w:szCs w:val="18"/>
          <w:lang w:val="en-GB"/>
        </w:rPr>
        <w:t xml:space="preserve"> </w:t>
      </w:r>
      <w:r w:rsidR="00465DF1" w:rsidRPr="00465DF1">
        <w:rPr>
          <w:rStyle w:val="tlid-translation"/>
          <w:rFonts w:ascii="Times New Roman" w:hAnsi="Times New Roman" w:cs="Times New Roman"/>
          <w:b/>
          <w:sz w:val="24"/>
          <w:szCs w:val="18"/>
          <w:lang w:val="en-GB"/>
        </w:rPr>
        <w:t>S</w:t>
      </w:r>
      <w:r w:rsidRPr="00465DF1">
        <w:rPr>
          <w:rStyle w:val="tlid-translation"/>
          <w:rFonts w:ascii="Times New Roman" w:hAnsi="Times New Roman" w:cs="Times New Roman"/>
          <w:b/>
          <w:sz w:val="24"/>
          <w:szCs w:val="18"/>
          <w:lang w:val="en-GB"/>
        </w:rPr>
        <w:t>3.</w:t>
      </w:r>
      <w:r w:rsidRPr="00465DF1">
        <w:rPr>
          <w:rStyle w:val="tlid-translation"/>
          <w:rFonts w:ascii="Times New Roman" w:hAnsi="Times New Roman" w:cs="Times New Roman"/>
          <w:sz w:val="24"/>
          <w:szCs w:val="18"/>
          <w:lang w:val="en-GB"/>
        </w:rPr>
        <w:t xml:space="preserve"> </w:t>
      </w:r>
      <w:r w:rsidR="00323F87" w:rsidRPr="00465DF1">
        <w:rPr>
          <w:rStyle w:val="tlid-translation"/>
          <w:rFonts w:ascii="Times New Roman" w:hAnsi="Times New Roman" w:cs="Times New Roman"/>
          <w:sz w:val="24"/>
          <w:szCs w:val="18"/>
          <w:lang w:val="en-GB"/>
        </w:rPr>
        <w:t>Coverage (QC, query cover</w:t>
      </w:r>
      <w:r w:rsidR="00465DF1">
        <w:rPr>
          <w:rStyle w:val="tlid-translation"/>
          <w:rFonts w:ascii="Times New Roman" w:hAnsi="Times New Roman" w:cs="Times New Roman"/>
          <w:sz w:val="24"/>
          <w:szCs w:val="18"/>
          <w:lang w:val="en-GB"/>
        </w:rPr>
        <w:t xml:space="preserve">, </w:t>
      </w:r>
      <w:r w:rsidR="00323F87" w:rsidRPr="00465DF1">
        <w:rPr>
          <w:rStyle w:val="tlid-translation"/>
          <w:rFonts w:ascii="Times New Roman" w:hAnsi="Times New Roman" w:cs="Times New Roman"/>
          <w:sz w:val="24"/>
          <w:szCs w:val="18"/>
          <w:lang w:val="en-GB"/>
        </w:rPr>
        <w:t>%), identity (Iden</w:t>
      </w:r>
      <w:r w:rsidR="00465DF1">
        <w:rPr>
          <w:rStyle w:val="tlid-translation"/>
          <w:rFonts w:ascii="Times New Roman" w:hAnsi="Times New Roman" w:cs="Times New Roman"/>
          <w:sz w:val="24"/>
          <w:szCs w:val="18"/>
          <w:lang w:val="en-GB"/>
        </w:rPr>
        <w:t>t</w:t>
      </w:r>
      <w:r w:rsidR="00323F87" w:rsidRPr="00465DF1">
        <w:rPr>
          <w:rStyle w:val="tlid-translation"/>
          <w:rFonts w:ascii="Times New Roman" w:hAnsi="Times New Roman" w:cs="Times New Roman"/>
          <w:sz w:val="24"/>
          <w:szCs w:val="18"/>
          <w:lang w:val="en-GB"/>
        </w:rPr>
        <w:t>, %), matches (Match) and E value (being the probability of finding the sequence - among all organisms - within this database), for the probes GV841, Vib-16S-1 and VIB572a (BLAST database). Those taxa whose values exceed 75% in coverage and identity for any of the three probes analyzed</w:t>
      </w:r>
      <w:r w:rsidR="0037316C" w:rsidRPr="00465DF1">
        <w:rPr>
          <w:rStyle w:val="tlid-translation"/>
          <w:rFonts w:ascii="Times New Roman" w:hAnsi="Times New Roman" w:cs="Times New Roman"/>
          <w:sz w:val="24"/>
          <w:szCs w:val="18"/>
          <w:lang w:val="en-GB"/>
        </w:rPr>
        <w:t xml:space="preserve"> are shown.</w:t>
      </w:r>
    </w:p>
    <w:p w:rsidR="003026F4" w:rsidRPr="00625711" w:rsidRDefault="003026F4" w:rsidP="009E22B6">
      <w:pPr>
        <w:pStyle w:val="Sinespaciado"/>
        <w:ind w:left="284"/>
        <w:rPr>
          <w:rStyle w:val="tlid-translation"/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aconcuadrcula"/>
        <w:tblW w:w="1385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5"/>
        <w:gridCol w:w="853"/>
        <w:gridCol w:w="565"/>
        <w:gridCol w:w="992"/>
        <w:gridCol w:w="993"/>
        <w:gridCol w:w="427"/>
        <w:gridCol w:w="710"/>
        <w:gridCol w:w="709"/>
        <w:gridCol w:w="566"/>
        <w:gridCol w:w="143"/>
        <w:gridCol w:w="567"/>
        <w:gridCol w:w="708"/>
        <w:gridCol w:w="709"/>
        <w:gridCol w:w="849"/>
        <w:gridCol w:w="142"/>
      </w:tblGrid>
      <w:tr w:rsidR="00465DF1" w:rsidRPr="00625711" w:rsidTr="009C08EE">
        <w:trPr>
          <w:gridAfter w:val="1"/>
          <w:wAfter w:w="142" w:type="dxa"/>
        </w:trPr>
        <w:tc>
          <w:tcPr>
            <w:tcW w:w="4925" w:type="dxa"/>
            <w:tcBorders>
              <w:top w:val="single" w:sz="12" w:space="0" w:color="auto"/>
            </w:tcBorders>
          </w:tcPr>
          <w:p w:rsidR="002C5F74" w:rsidRPr="00625711" w:rsidRDefault="002C5F74" w:rsidP="002C5F74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91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2C5F74" w:rsidRPr="00625711" w:rsidRDefault="00465DF1" w:rsidP="002C5F74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PROBES</w:t>
            </w:r>
          </w:p>
        </w:tc>
      </w:tr>
      <w:tr w:rsidR="005B15B2" w:rsidRPr="00625711" w:rsidTr="009C08EE">
        <w:trPr>
          <w:gridAfter w:val="1"/>
          <w:wAfter w:w="142" w:type="dxa"/>
        </w:trPr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F74" w:rsidRPr="00625711" w:rsidRDefault="002C5F74" w:rsidP="002C5F74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625711">
              <w:rPr>
                <w:rFonts w:ascii="Times New Roman" w:hAnsi="Times New Roman" w:cs="Times New Roman"/>
                <w:b/>
                <w:lang w:val="en-GB"/>
              </w:rPr>
              <w:t>GV 841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F74" w:rsidRPr="00625711" w:rsidRDefault="002C5F74" w:rsidP="002C5F74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00625711">
              <w:rPr>
                <w:rFonts w:ascii="Times New Roman" w:hAnsi="Times New Roman" w:cs="Times New Roman"/>
                <w:b/>
                <w:lang w:val="en-GB"/>
              </w:rPr>
              <w:t>Vib-16S-1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F74" w:rsidRPr="00625711" w:rsidRDefault="002C5F74" w:rsidP="002C5F7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5711">
              <w:rPr>
                <w:rFonts w:ascii="Times New Roman" w:hAnsi="Times New Roman" w:cs="Times New Roman"/>
                <w:b/>
                <w:lang w:val="en-GB"/>
              </w:rPr>
              <w:t>VIB572a</w:t>
            </w:r>
          </w:p>
        </w:tc>
      </w:tr>
      <w:tr w:rsidR="005B15B2" w:rsidRPr="00625711" w:rsidTr="009C08EE">
        <w:tc>
          <w:tcPr>
            <w:tcW w:w="4925" w:type="dxa"/>
            <w:tcBorders>
              <w:bottom w:val="single" w:sz="12" w:space="0" w:color="auto"/>
            </w:tcBorders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TAXA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2C5F74" w:rsidRPr="00625711" w:rsidRDefault="002C5F74" w:rsidP="00465DF1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QC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Ident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Fonts w:ascii="Times New Roman" w:hAnsi="Times New Roman" w:cs="Times New Roman"/>
                <w:b/>
                <w:lang w:val="en-GB"/>
              </w:rPr>
              <w:t>Match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E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QC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Ident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Fonts w:ascii="Times New Roman" w:hAnsi="Times New Roman" w:cs="Times New Roman"/>
                <w:b/>
                <w:lang w:val="en-GB"/>
              </w:rPr>
              <w:t>Match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E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QC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Ident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Fonts w:ascii="Times New Roman" w:hAnsi="Times New Roman" w:cs="Times New Roman"/>
                <w:b/>
                <w:lang w:val="en-GB"/>
              </w:rPr>
              <w:t>Match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2C5F74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b/>
                <w:lang w:val="en-GB"/>
              </w:rPr>
              <w:t>E</w:t>
            </w:r>
          </w:p>
        </w:tc>
      </w:tr>
      <w:tr w:rsidR="005B15B2" w:rsidRPr="00625711" w:rsidTr="009C08EE">
        <w:trPr>
          <w:trHeight w:val="471"/>
        </w:trPr>
        <w:tc>
          <w:tcPr>
            <w:tcW w:w="4925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Alteromonadales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Alteromonadaceae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lang w:val="en-GB"/>
              </w:rPr>
              <w:t>Gayadomonas</w:t>
            </w:r>
            <w:proofErr w:type="spellEnd"/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75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8/20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3B23C9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B23C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43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7/16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  <w:r w:rsidR="005B15B2"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</w:t>
            </w:r>
            <w:r w:rsidR="005B15B2"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15/18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  <w:vAlign w:val="center"/>
          </w:tcPr>
          <w:p w:rsidR="002C5F74" w:rsidRPr="00625711" w:rsidRDefault="002C5F74" w:rsidP="00465DF1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5B15B2"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</w:t>
            </w:r>
          </w:p>
        </w:tc>
      </w:tr>
      <w:tr w:rsidR="005B15B2" w:rsidRPr="00625711" w:rsidTr="00465DF1">
        <w:trPr>
          <w:trHeight w:val="715"/>
        </w:trPr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Alteromonadales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Gallaecimonadaceae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lang w:val="en-GB"/>
              </w:rPr>
              <w:t>Gallaecimonas</w:t>
            </w:r>
            <w:proofErr w:type="spellEnd"/>
          </w:p>
        </w:tc>
        <w:tc>
          <w:tcPr>
            <w:tcW w:w="85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70</w:t>
            </w:r>
          </w:p>
        </w:tc>
        <w:tc>
          <w:tcPr>
            <w:tcW w:w="565" w:type="dxa"/>
            <w:vAlign w:val="center"/>
          </w:tcPr>
          <w:p w:rsidR="002C5F74" w:rsidRPr="00625711" w:rsidRDefault="002C5F74" w:rsidP="003B23C9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</w:t>
            </w:r>
            <w:r w:rsidR="003B23C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</w:t>
            </w:r>
          </w:p>
        </w:tc>
        <w:tc>
          <w:tcPr>
            <w:tcW w:w="992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13/20</w:t>
            </w:r>
          </w:p>
        </w:tc>
        <w:tc>
          <w:tcPr>
            <w:tcW w:w="99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42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43</w:t>
            </w:r>
          </w:p>
        </w:tc>
        <w:tc>
          <w:tcPr>
            <w:tcW w:w="710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7/16</w:t>
            </w:r>
          </w:p>
        </w:tc>
        <w:tc>
          <w:tcPr>
            <w:tcW w:w="709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774*</w:t>
            </w:r>
          </w:p>
        </w:tc>
        <w:tc>
          <w:tcPr>
            <w:tcW w:w="56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77</w:t>
            </w:r>
          </w:p>
        </w:tc>
        <w:tc>
          <w:tcPr>
            <w:tcW w:w="708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</w:t>
            </w:r>
            <w:r w:rsidR="005B15B2"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13/18</w:t>
            </w:r>
          </w:p>
        </w:tc>
        <w:tc>
          <w:tcPr>
            <w:tcW w:w="991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19*</w:t>
            </w:r>
          </w:p>
        </w:tc>
      </w:tr>
      <w:tr w:rsidR="005B15B2" w:rsidRPr="00625711" w:rsidTr="00465DF1"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Enterobacteriales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Enterobacteriaceae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>; endosymbionts10</w:t>
            </w:r>
          </w:p>
        </w:tc>
        <w:tc>
          <w:tcPr>
            <w:tcW w:w="85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100-90</w:t>
            </w:r>
          </w:p>
        </w:tc>
        <w:tc>
          <w:tcPr>
            <w:tcW w:w="565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992" w:type="dxa"/>
            <w:vAlign w:val="center"/>
          </w:tcPr>
          <w:p w:rsidR="002C5F74" w:rsidRPr="00625711" w:rsidRDefault="005B15B2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20/20-</w:t>
            </w:r>
            <w:r w:rsidR="002C5F74"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18/20</w:t>
            </w:r>
          </w:p>
        </w:tc>
        <w:tc>
          <w:tcPr>
            <w:tcW w:w="993" w:type="dxa"/>
            <w:vAlign w:val="center"/>
          </w:tcPr>
          <w:p w:rsidR="002C5F74" w:rsidRPr="00625711" w:rsidRDefault="005B15B2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0.025-</w:t>
            </w:r>
            <w:r w:rsidR="002C5F74"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="002C5F74"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40</w:t>
            </w:r>
          </w:p>
        </w:tc>
        <w:tc>
          <w:tcPr>
            <w:tcW w:w="42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87</w:t>
            </w:r>
          </w:p>
        </w:tc>
        <w:tc>
          <w:tcPr>
            <w:tcW w:w="710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14/16</w:t>
            </w:r>
          </w:p>
        </w:tc>
        <w:tc>
          <w:tcPr>
            <w:tcW w:w="709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100*</w:t>
            </w:r>
          </w:p>
        </w:tc>
        <w:tc>
          <w:tcPr>
            <w:tcW w:w="56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77</w:t>
            </w:r>
          </w:p>
        </w:tc>
        <w:tc>
          <w:tcPr>
            <w:tcW w:w="708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14/18</w:t>
            </w:r>
          </w:p>
        </w:tc>
        <w:tc>
          <w:tcPr>
            <w:tcW w:w="991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99*</w:t>
            </w:r>
          </w:p>
        </w:tc>
      </w:tr>
      <w:tr w:rsidR="005B15B2" w:rsidRPr="00625711" w:rsidTr="00465DF1"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Vibrionaceae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lang w:val="en-GB"/>
              </w:rPr>
              <w:t>Candidatus</w:t>
            </w:r>
            <w:proofErr w:type="spellEnd"/>
            <w:r w:rsidRPr="001F0251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1F0251">
              <w:rPr>
                <w:rFonts w:ascii="Times New Roman" w:hAnsi="Times New Roman" w:cs="Times New Roman"/>
                <w:i/>
                <w:lang w:val="en-GB"/>
              </w:rPr>
              <w:t>Photodesmus</w:t>
            </w:r>
            <w:proofErr w:type="spellEnd"/>
          </w:p>
        </w:tc>
        <w:tc>
          <w:tcPr>
            <w:tcW w:w="85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565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992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20/20</w:t>
            </w:r>
          </w:p>
        </w:tc>
        <w:tc>
          <w:tcPr>
            <w:tcW w:w="99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4 10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-7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42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62</w:t>
            </w:r>
          </w:p>
        </w:tc>
        <w:tc>
          <w:tcPr>
            <w:tcW w:w="710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7/16</w:t>
            </w:r>
          </w:p>
        </w:tc>
        <w:tc>
          <w:tcPr>
            <w:tcW w:w="709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13</w:t>
            </w:r>
          </w:p>
        </w:tc>
        <w:tc>
          <w:tcPr>
            <w:tcW w:w="56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8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18/18</w:t>
            </w:r>
          </w:p>
        </w:tc>
        <w:tc>
          <w:tcPr>
            <w:tcW w:w="991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5 10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-6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</w:tr>
      <w:tr w:rsidR="005B15B2" w:rsidRPr="00625711" w:rsidTr="00465DF1"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Aeromonadales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Aeromonadaceae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lang w:val="en-GB"/>
              </w:rPr>
              <w:t>Oceanisphaera</w:t>
            </w:r>
            <w:proofErr w:type="spellEnd"/>
          </w:p>
        </w:tc>
        <w:tc>
          <w:tcPr>
            <w:tcW w:w="85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45</w:t>
            </w:r>
          </w:p>
        </w:tc>
        <w:tc>
          <w:tcPr>
            <w:tcW w:w="565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992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9/20</w:t>
            </w:r>
          </w:p>
        </w:tc>
        <w:tc>
          <w:tcPr>
            <w:tcW w:w="99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138</w:t>
            </w:r>
          </w:p>
        </w:tc>
        <w:tc>
          <w:tcPr>
            <w:tcW w:w="42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10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12/16</w:t>
            </w:r>
          </w:p>
        </w:tc>
        <w:tc>
          <w:tcPr>
            <w:tcW w:w="709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5B15B2"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029*</w:t>
            </w:r>
          </w:p>
        </w:tc>
        <w:tc>
          <w:tcPr>
            <w:tcW w:w="56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77</w:t>
            </w:r>
          </w:p>
        </w:tc>
        <w:tc>
          <w:tcPr>
            <w:tcW w:w="708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</w:t>
            </w:r>
            <w:r w:rsidR="005B15B2"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13/18</w:t>
            </w:r>
          </w:p>
        </w:tc>
        <w:tc>
          <w:tcPr>
            <w:tcW w:w="991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30*</w:t>
            </w:r>
          </w:p>
        </w:tc>
      </w:tr>
      <w:tr w:rsidR="005B15B2" w:rsidRPr="00625711" w:rsidTr="00465DF1"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Pasteurellales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Pasteurellaceae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lang w:val="en-GB"/>
              </w:rPr>
              <w:t>Avibacterium</w:t>
            </w:r>
            <w:proofErr w:type="spellEnd"/>
          </w:p>
        </w:tc>
        <w:tc>
          <w:tcPr>
            <w:tcW w:w="85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40</w:t>
            </w:r>
          </w:p>
        </w:tc>
        <w:tc>
          <w:tcPr>
            <w:tcW w:w="565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992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8/20</w:t>
            </w:r>
          </w:p>
        </w:tc>
        <w:tc>
          <w:tcPr>
            <w:tcW w:w="99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449*</w:t>
            </w:r>
          </w:p>
        </w:tc>
        <w:tc>
          <w:tcPr>
            <w:tcW w:w="42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10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12/16</w:t>
            </w:r>
          </w:p>
        </w:tc>
        <w:tc>
          <w:tcPr>
            <w:tcW w:w="709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1*</w:t>
            </w:r>
          </w:p>
        </w:tc>
        <w:tc>
          <w:tcPr>
            <w:tcW w:w="56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</w:t>
            </w:r>
          </w:p>
        </w:tc>
        <w:tc>
          <w:tcPr>
            <w:tcW w:w="708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10/18</w:t>
            </w:r>
          </w:p>
        </w:tc>
        <w:tc>
          <w:tcPr>
            <w:tcW w:w="991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385*</w:t>
            </w:r>
          </w:p>
        </w:tc>
      </w:tr>
      <w:tr w:rsidR="005B15B2" w:rsidRPr="00625711" w:rsidTr="00465DF1"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Alteromonadales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Alteromonadaceae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lang w:val="en-GB"/>
              </w:rPr>
              <w:t>Catenovulum</w:t>
            </w:r>
            <w:proofErr w:type="spellEnd"/>
          </w:p>
        </w:tc>
        <w:tc>
          <w:tcPr>
            <w:tcW w:w="85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40</w:t>
            </w:r>
          </w:p>
        </w:tc>
        <w:tc>
          <w:tcPr>
            <w:tcW w:w="565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992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8/20</w:t>
            </w:r>
          </w:p>
        </w:tc>
        <w:tc>
          <w:tcPr>
            <w:tcW w:w="99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497*</w:t>
            </w:r>
          </w:p>
        </w:tc>
        <w:tc>
          <w:tcPr>
            <w:tcW w:w="42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10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8/16</w:t>
            </w:r>
          </w:p>
        </w:tc>
        <w:tc>
          <w:tcPr>
            <w:tcW w:w="709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5B15B2"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3*</w:t>
            </w:r>
          </w:p>
        </w:tc>
        <w:tc>
          <w:tcPr>
            <w:tcW w:w="56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</w:t>
            </w:r>
          </w:p>
        </w:tc>
        <w:tc>
          <w:tcPr>
            <w:tcW w:w="708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</w:t>
            </w:r>
            <w:r w:rsidR="005B15B2"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15/18</w:t>
            </w:r>
          </w:p>
        </w:tc>
        <w:tc>
          <w:tcPr>
            <w:tcW w:w="991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108*</w:t>
            </w:r>
          </w:p>
        </w:tc>
      </w:tr>
      <w:tr w:rsidR="005B15B2" w:rsidRPr="00625711" w:rsidTr="00465DF1"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Vibrionaceae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lang w:val="en-GB"/>
              </w:rPr>
              <w:t>Vibrio</w:t>
            </w:r>
            <w:proofErr w:type="spellEnd"/>
          </w:p>
        </w:tc>
        <w:tc>
          <w:tcPr>
            <w:tcW w:w="85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565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992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20/20</w:t>
            </w:r>
          </w:p>
        </w:tc>
        <w:tc>
          <w:tcPr>
            <w:tcW w:w="99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0,004</w:t>
            </w:r>
          </w:p>
        </w:tc>
        <w:tc>
          <w:tcPr>
            <w:tcW w:w="42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10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16/16</w:t>
            </w:r>
          </w:p>
        </w:tc>
        <w:tc>
          <w:tcPr>
            <w:tcW w:w="709" w:type="dxa"/>
            <w:gridSpan w:val="2"/>
            <w:vAlign w:val="center"/>
          </w:tcPr>
          <w:p w:rsidR="002C5F74" w:rsidRPr="00625711" w:rsidRDefault="002C5F74" w:rsidP="003B23C9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</w:t>
            </w:r>
            <w:r w:rsidR="003B23C9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49*</w:t>
            </w:r>
          </w:p>
        </w:tc>
        <w:tc>
          <w:tcPr>
            <w:tcW w:w="56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8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18/18</w:t>
            </w:r>
          </w:p>
        </w:tc>
        <w:tc>
          <w:tcPr>
            <w:tcW w:w="991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</w:t>
            </w:r>
            <w:r w:rsidR="005B15B2" w:rsidRPr="00625711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031</w:t>
            </w:r>
          </w:p>
        </w:tc>
      </w:tr>
      <w:tr w:rsidR="005B15B2" w:rsidRPr="00625711" w:rsidTr="00465DF1"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Vibrionales</w:t>
            </w:r>
            <w:proofErr w:type="spellEnd"/>
          </w:p>
        </w:tc>
        <w:tc>
          <w:tcPr>
            <w:tcW w:w="85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565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992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20/20</w:t>
            </w:r>
          </w:p>
        </w:tc>
        <w:tc>
          <w:tcPr>
            <w:tcW w:w="99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</w:t>
            </w:r>
            <w:r w:rsidR="005B15B2" w:rsidRPr="00625711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004</w:t>
            </w:r>
          </w:p>
        </w:tc>
        <w:tc>
          <w:tcPr>
            <w:tcW w:w="42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10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16/16</w:t>
            </w:r>
          </w:p>
        </w:tc>
        <w:tc>
          <w:tcPr>
            <w:tcW w:w="709" w:type="dxa"/>
            <w:gridSpan w:val="2"/>
            <w:vAlign w:val="center"/>
          </w:tcPr>
          <w:p w:rsidR="002C5F74" w:rsidRPr="00625711" w:rsidRDefault="002C5F74" w:rsidP="003B23C9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</w:t>
            </w:r>
            <w:r w:rsidR="003B23C9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51*</w:t>
            </w:r>
          </w:p>
        </w:tc>
        <w:tc>
          <w:tcPr>
            <w:tcW w:w="56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8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18/18</w:t>
            </w:r>
          </w:p>
        </w:tc>
        <w:tc>
          <w:tcPr>
            <w:tcW w:w="991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</w:t>
            </w:r>
            <w:r w:rsidR="005B15B2" w:rsidRPr="00625711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033</w:t>
            </w:r>
          </w:p>
        </w:tc>
      </w:tr>
      <w:tr w:rsidR="005B15B2" w:rsidRPr="00625711" w:rsidTr="00465DF1"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Vibrionaceae</w:t>
            </w:r>
            <w:proofErr w:type="spellEnd"/>
          </w:p>
        </w:tc>
        <w:tc>
          <w:tcPr>
            <w:tcW w:w="85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565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992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20/20</w:t>
            </w:r>
          </w:p>
        </w:tc>
        <w:tc>
          <w:tcPr>
            <w:tcW w:w="99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0,004</w:t>
            </w:r>
          </w:p>
        </w:tc>
        <w:tc>
          <w:tcPr>
            <w:tcW w:w="42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10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16/16</w:t>
            </w:r>
          </w:p>
        </w:tc>
        <w:tc>
          <w:tcPr>
            <w:tcW w:w="709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0,51*</w:t>
            </w:r>
          </w:p>
        </w:tc>
        <w:tc>
          <w:tcPr>
            <w:tcW w:w="56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8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18/18</w:t>
            </w:r>
          </w:p>
        </w:tc>
        <w:tc>
          <w:tcPr>
            <w:tcW w:w="991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</w:t>
            </w:r>
            <w:r w:rsidR="005B15B2" w:rsidRPr="00625711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033</w:t>
            </w:r>
          </w:p>
        </w:tc>
      </w:tr>
      <w:tr w:rsidR="005B15B2" w:rsidRPr="00625711" w:rsidTr="009C08EE">
        <w:tc>
          <w:tcPr>
            <w:tcW w:w="4925" w:type="dxa"/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Vibrionaceae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lang w:val="en-GB"/>
              </w:rPr>
              <w:t>Aliivibrio</w:t>
            </w:r>
            <w:proofErr w:type="spellEnd"/>
          </w:p>
        </w:tc>
        <w:tc>
          <w:tcPr>
            <w:tcW w:w="85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565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992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20/20</w:t>
            </w:r>
          </w:p>
        </w:tc>
        <w:tc>
          <w:tcPr>
            <w:tcW w:w="993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1 10</w:t>
            </w:r>
            <w:r w:rsidRPr="00625711">
              <w:rPr>
                <w:rFonts w:ascii="Times New Roman" w:hAnsi="Times New Roman" w:cs="Times New Roman"/>
                <w:sz w:val="20"/>
                <w:vertAlign w:val="superscript"/>
                <w:lang w:val="en-GB"/>
              </w:rPr>
              <w:t>-4</w:t>
            </w:r>
          </w:p>
        </w:tc>
        <w:tc>
          <w:tcPr>
            <w:tcW w:w="42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10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13/16</w:t>
            </w:r>
          </w:p>
        </w:tc>
        <w:tc>
          <w:tcPr>
            <w:tcW w:w="709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0,92*</w:t>
            </w:r>
          </w:p>
        </w:tc>
        <w:tc>
          <w:tcPr>
            <w:tcW w:w="567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8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9" w:type="dxa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18/18</w:t>
            </w:r>
          </w:p>
        </w:tc>
        <w:tc>
          <w:tcPr>
            <w:tcW w:w="991" w:type="dxa"/>
            <w:gridSpan w:val="2"/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</w:t>
            </w:r>
            <w:r w:rsidR="005B15B2" w:rsidRPr="00625711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002</w:t>
            </w:r>
          </w:p>
        </w:tc>
      </w:tr>
      <w:tr w:rsidR="005B15B2" w:rsidRPr="00625711" w:rsidTr="009C08EE">
        <w:tc>
          <w:tcPr>
            <w:tcW w:w="4925" w:type="dxa"/>
            <w:tcBorders>
              <w:bottom w:val="single" w:sz="12" w:space="0" w:color="auto"/>
            </w:tcBorders>
          </w:tcPr>
          <w:p w:rsidR="002C5F74" w:rsidRPr="00625711" w:rsidRDefault="002C5F74" w:rsidP="005B15B2">
            <w:pPr>
              <w:pStyle w:val="Sinespaciado"/>
              <w:spacing w:line="360" w:lineRule="auto"/>
              <w:ind w:right="-108"/>
              <w:jc w:val="center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Vibrionales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625711">
              <w:rPr>
                <w:rFonts w:ascii="Times New Roman" w:hAnsi="Times New Roman" w:cs="Times New Roman"/>
                <w:lang w:val="en-GB"/>
              </w:rPr>
              <w:t>Vibrionaceae</w:t>
            </w:r>
            <w:proofErr w:type="spellEnd"/>
            <w:r w:rsidRPr="00625711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1F0251">
              <w:rPr>
                <w:rFonts w:ascii="Times New Roman" w:hAnsi="Times New Roman" w:cs="Times New Roman"/>
                <w:i/>
                <w:lang w:val="en-GB"/>
              </w:rPr>
              <w:t>Catenococcus</w:t>
            </w:r>
            <w:proofErr w:type="spellEnd"/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7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20/20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2 10</w:t>
            </w:r>
            <w:r w:rsidRPr="00625711">
              <w:rPr>
                <w:rFonts w:ascii="Times New Roman" w:hAnsi="Times New Roman" w:cs="Times New Roman"/>
                <w:sz w:val="20"/>
                <w:vertAlign w:val="superscript"/>
                <w:lang w:val="en-GB"/>
              </w:rPr>
              <w:t>-7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50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2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14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7/16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3B23C9">
            <w:pPr>
              <w:pStyle w:val="Sinespaciado"/>
              <w:spacing w:line="360" w:lineRule="auto"/>
              <w:ind w:left="-108" w:right="-109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6</w:t>
            </w:r>
            <w:r w:rsidR="003B23C9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08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90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ind w:left="-108" w:right="-126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18/18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:rsidR="002C5F74" w:rsidRPr="00625711" w:rsidRDefault="002C5F74" w:rsidP="005B15B2">
            <w:pPr>
              <w:pStyle w:val="Sinespaciado"/>
              <w:spacing w:line="36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lang w:val="en-GB"/>
              </w:rPr>
            </w:pPr>
            <w:r w:rsidRPr="00625711">
              <w:rPr>
                <w:rFonts w:ascii="Times New Roman" w:hAnsi="Times New Roman" w:cs="Times New Roman"/>
                <w:sz w:val="20"/>
                <w:lang w:val="en-GB"/>
              </w:rPr>
              <w:t>2 10</w:t>
            </w:r>
            <w:r w:rsidRPr="00625711">
              <w:rPr>
                <w:rFonts w:ascii="Times New Roman" w:hAnsi="Times New Roman" w:cs="Times New Roman"/>
                <w:sz w:val="20"/>
                <w:vertAlign w:val="superscript"/>
                <w:lang w:val="en-GB"/>
              </w:rPr>
              <w:t>-6</w:t>
            </w:r>
          </w:p>
        </w:tc>
      </w:tr>
    </w:tbl>
    <w:p w:rsidR="00D75337" w:rsidRPr="00625711" w:rsidRDefault="00A7509F" w:rsidP="00A7509F">
      <w:pPr>
        <w:pStyle w:val="Sinespaciad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625711">
        <w:rPr>
          <w:rFonts w:ascii="Times New Roman" w:hAnsi="Times New Roman" w:cs="Times New Roman"/>
          <w:sz w:val="18"/>
          <w:lang w:val="en-GB"/>
        </w:rPr>
        <w:t xml:space="preserve">* </w:t>
      </w:r>
      <w:r w:rsidRPr="00625711">
        <w:rPr>
          <w:rStyle w:val="tlid-translation"/>
          <w:rFonts w:ascii="Times New Roman" w:hAnsi="Times New Roman" w:cs="Times New Roman"/>
          <w:sz w:val="18"/>
          <w:szCs w:val="18"/>
          <w:lang w:val="en-GB"/>
        </w:rPr>
        <w:t xml:space="preserve">The probe is complementary to non-16S </w:t>
      </w:r>
      <w:proofErr w:type="spellStart"/>
      <w:r w:rsidRPr="00625711">
        <w:rPr>
          <w:rStyle w:val="tlid-translation"/>
          <w:rFonts w:ascii="Times New Roman" w:hAnsi="Times New Roman" w:cs="Times New Roman"/>
          <w:sz w:val="18"/>
          <w:szCs w:val="18"/>
          <w:lang w:val="en-GB"/>
        </w:rPr>
        <w:t>rRNA</w:t>
      </w:r>
      <w:proofErr w:type="spellEnd"/>
      <w:r w:rsidRPr="00625711">
        <w:rPr>
          <w:rStyle w:val="tlid-translation"/>
          <w:rFonts w:ascii="Times New Roman" w:hAnsi="Times New Roman" w:cs="Times New Roman"/>
          <w:sz w:val="18"/>
          <w:szCs w:val="18"/>
          <w:lang w:val="en-GB"/>
        </w:rPr>
        <w:t xml:space="preserve"> genome regions.</w:t>
      </w:r>
    </w:p>
    <w:sectPr w:rsidR="00D75337" w:rsidRPr="00625711" w:rsidSect="00B14EA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EF8"/>
    <w:multiLevelType w:val="hybridMultilevel"/>
    <w:tmpl w:val="C0E6E7FC"/>
    <w:lvl w:ilvl="0" w:tplc="1DA48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3599"/>
    <w:multiLevelType w:val="multilevel"/>
    <w:tmpl w:val="DF3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F6E01"/>
    <w:multiLevelType w:val="hybridMultilevel"/>
    <w:tmpl w:val="A64EA826"/>
    <w:lvl w:ilvl="0" w:tplc="19287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215E16"/>
    <w:multiLevelType w:val="multilevel"/>
    <w:tmpl w:val="4746D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22B6"/>
    <w:rsid w:val="00013FCB"/>
    <w:rsid w:val="00045FA6"/>
    <w:rsid w:val="000871D2"/>
    <w:rsid w:val="00094ED6"/>
    <w:rsid w:val="000967A5"/>
    <w:rsid w:val="000A4248"/>
    <w:rsid w:val="000C1681"/>
    <w:rsid w:val="00114461"/>
    <w:rsid w:val="001230B6"/>
    <w:rsid w:val="001741AC"/>
    <w:rsid w:val="00193B47"/>
    <w:rsid w:val="00193F68"/>
    <w:rsid w:val="00197031"/>
    <w:rsid w:val="001A25E0"/>
    <w:rsid w:val="001B1F5E"/>
    <w:rsid w:val="001F0251"/>
    <w:rsid w:val="0021253C"/>
    <w:rsid w:val="002130A5"/>
    <w:rsid w:val="002174C0"/>
    <w:rsid w:val="00221100"/>
    <w:rsid w:val="00232CF1"/>
    <w:rsid w:val="00234CCE"/>
    <w:rsid w:val="002526E9"/>
    <w:rsid w:val="00265B3A"/>
    <w:rsid w:val="00275659"/>
    <w:rsid w:val="00284C5A"/>
    <w:rsid w:val="002A260E"/>
    <w:rsid w:val="002A48CE"/>
    <w:rsid w:val="002A54FA"/>
    <w:rsid w:val="002B530D"/>
    <w:rsid w:val="002C5F74"/>
    <w:rsid w:val="002E3F7C"/>
    <w:rsid w:val="002E6C1D"/>
    <w:rsid w:val="002F15BE"/>
    <w:rsid w:val="003026F4"/>
    <w:rsid w:val="003211AD"/>
    <w:rsid w:val="00323F87"/>
    <w:rsid w:val="0034407B"/>
    <w:rsid w:val="003608B8"/>
    <w:rsid w:val="00366CCB"/>
    <w:rsid w:val="0037316C"/>
    <w:rsid w:val="00375BB1"/>
    <w:rsid w:val="00376D75"/>
    <w:rsid w:val="003A0F00"/>
    <w:rsid w:val="003B23C9"/>
    <w:rsid w:val="003C5E48"/>
    <w:rsid w:val="003E7E5D"/>
    <w:rsid w:val="00436009"/>
    <w:rsid w:val="00445A5E"/>
    <w:rsid w:val="00464687"/>
    <w:rsid w:val="00465DF1"/>
    <w:rsid w:val="00466122"/>
    <w:rsid w:val="004753D7"/>
    <w:rsid w:val="00480A63"/>
    <w:rsid w:val="00482EDB"/>
    <w:rsid w:val="00484625"/>
    <w:rsid w:val="004916FE"/>
    <w:rsid w:val="004B19AF"/>
    <w:rsid w:val="004E1512"/>
    <w:rsid w:val="004F3777"/>
    <w:rsid w:val="005005D2"/>
    <w:rsid w:val="00507FED"/>
    <w:rsid w:val="00512E22"/>
    <w:rsid w:val="00542186"/>
    <w:rsid w:val="005747B9"/>
    <w:rsid w:val="00586E9B"/>
    <w:rsid w:val="00591450"/>
    <w:rsid w:val="00594149"/>
    <w:rsid w:val="005B15B2"/>
    <w:rsid w:val="005B7711"/>
    <w:rsid w:val="005F0B80"/>
    <w:rsid w:val="0062076D"/>
    <w:rsid w:val="00625711"/>
    <w:rsid w:val="006365BE"/>
    <w:rsid w:val="00656A5F"/>
    <w:rsid w:val="00671911"/>
    <w:rsid w:val="00685D2D"/>
    <w:rsid w:val="00697001"/>
    <w:rsid w:val="006A401C"/>
    <w:rsid w:val="006E0FE1"/>
    <w:rsid w:val="006F298D"/>
    <w:rsid w:val="00733C46"/>
    <w:rsid w:val="00734AA3"/>
    <w:rsid w:val="00751CAE"/>
    <w:rsid w:val="00756BA9"/>
    <w:rsid w:val="00780C04"/>
    <w:rsid w:val="007A36B0"/>
    <w:rsid w:val="007D07FB"/>
    <w:rsid w:val="00822DF2"/>
    <w:rsid w:val="00831B2F"/>
    <w:rsid w:val="0084528A"/>
    <w:rsid w:val="00867497"/>
    <w:rsid w:val="008736B6"/>
    <w:rsid w:val="0087647C"/>
    <w:rsid w:val="0088198E"/>
    <w:rsid w:val="008828EF"/>
    <w:rsid w:val="008A2AA1"/>
    <w:rsid w:val="008A7E3F"/>
    <w:rsid w:val="008E26C5"/>
    <w:rsid w:val="00901E02"/>
    <w:rsid w:val="009174F3"/>
    <w:rsid w:val="0093420D"/>
    <w:rsid w:val="0095453F"/>
    <w:rsid w:val="009C08EE"/>
    <w:rsid w:val="009C4DEE"/>
    <w:rsid w:val="009C4F4C"/>
    <w:rsid w:val="009D272E"/>
    <w:rsid w:val="009D34D0"/>
    <w:rsid w:val="009D504A"/>
    <w:rsid w:val="009E22B6"/>
    <w:rsid w:val="009E53EA"/>
    <w:rsid w:val="00A00F75"/>
    <w:rsid w:val="00A12F89"/>
    <w:rsid w:val="00A3298C"/>
    <w:rsid w:val="00A40DFB"/>
    <w:rsid w:val="00A516FD"/>
    <w:rsid w:val="00A7509F"/>
    <w:rsid w:val="00A810FB"/>
    <w:rsid w:val="00A858D5"/>
    <w:rsid w:val="00AA3216"/>
    <w:rsid w:val="00AB2F7D"/>
    <w:rsid w:val="00AB4EE0"/>
    <w:rsid w:val="00AC7F96"/>
    <w:rsid w:val="00AD0A6A"/>
    <w:rsid w:val="00AD18A3"/>
    <w:rsid w:val="00B14EA6"/>
    <w:rsid w:val="00B20259"/>
    <w:rsid w:val="00B34CD2"/>
    <w:rsid w:val="00B373DA"/>
    <w:rsid w:val="00B4767F"/>
    <w:rsid w:val="00B552BA"/>
    <w:rsid w:val="00B625B9"/>
    <w:rsid w:val="00BA4C98"/>
    <w:rsid w:val="00BB488F"/>
    <w:rsid w:val="00C46FA1"/>
    <w:rsid w:val="00C751C2"/>
    <w:rsid w:val="00C93E42"/>
    <w:rsid w:val="00CB3092"/>
    <w:rsid w:val="00CC6D32"/>
    <w:rsid w:val="00CE25E9"/>
    <w:rsid w:val="00CF1AB3"/>
    <w:rsid w:val="00CF5D86"/>
    <w:rsid w:val="00D25FB0"/>
    <w:rsid w:val="00D445A5"/>
    <w:rsid w:val="00D467C4"/>
    <w:rsid w:val="00D517D8"/>
    <w:rsid w:val="00D75337"/>
    <w:rsid w:val="00D81B20"/>
    <w:rsid w:val="00D92C82"/>
    <w:rsid w:val="00DC4166"/>
    <w:rsid w:val="00DC7973"/>
    <w:rsid w:val="00DF664B"/>
    <w:rsid w:val="00E04003"/>
    <w:rsid w:val="00E2530D"/>
    <w:rsid w:val="00E25AD3"/>
    <w:rsid w:val="00E322A2"/>
    <w:rsid w:val="00E45C0E"/>
    <w:rsid w:val="00E73868"/>
    <w:rsid w:val="00E86301"/>
    <w:rsid w:val="00E95F58"/>
    <w:rsid w:val="00EB4E8C"/>
    <w:rsid w:val="00EB502D"/>
    <w:rsid w:val="00EB50AD"/>
    <w:rsid w:val="00EC4CCE"/>
    <w:rsid w:val="00ED7B46"/>
    <w:rsid w:val="00EE6CD9"/>
    <w:rsid w:val="00EE6E18"/>
    <w:rsid w:val="00F040E4"/>
    <w:rsid w:val="00F238A7"/>
    <w:rsid w:val="00F326AC"/>
    <w:rsid w:val="00F37D0D"/>
    <w:rsid w:val="00F65738"/>
    <w:rsid w:val="00FA090A"/>
    <w:rsid w:val="00FB49E0"/>
    <w:rsid w:val="00FC1FA9"/>
    <w:rsid w:val="00FD2C86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B6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9E22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22B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2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9E22B6"/>
    <w:pPr>
      <w:spacing w:after="0" w:line="240" w:lineRule="auto"/>
      <w:jc w:val="both"/>
    </w:pPr>
  </w:style>
  <w:style w:type="character" w:customStyle="1" w:styleId="st">
    <w:name w:val="st"/>
    <w:basedOn w:val="Fuentedeprrafopredeter"/>
    <w:rsid w:val="009E22B6"/>
  </w:style>
  <w:style w:type="paragraph" w:customStyle="1" w:styleId="Default">
    <w:name w:val="Default"/>
    <w:rsid w:val="009E2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2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Fuentedeprrafopredeter"/>
    <w:rsid w:val="009E22B6"/>
  </w:style>
  <w:style w:type="character" w:styleId="Refdecomentario">
    <w:name w:val="annotation reference"/>
    <w:basedOn w:val="Fuentedeprrafopredeter"/>
    <w:uiPriority w:val="99"/>
    <w:semiHidden/>
    <w:unhideWhenUsed/>
    <w:rsid w:val="009E22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2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2B6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22B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E22B6"/>
  </w:style>
  <w:style w:type="paragraph" w:styleId="NormalWeb">
    <w:name w:val="Normal (Web)"/>
    <w:basedOn w:val="Normal"/>
    <w:uiPriority w:val="99"/>
    <w:unhideWhenUsed/>
    <w:rsid w:val="009E22B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Cuadrculavistosa-nfasis5">
    <w:name w:val="Colorful Grid Accent 5"/>
    <w:basedOn w:val="Tablanormal"/>
    <w:uiPriority w:val="73"/>
    <w:rsid w:val="009E2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Normal1">
    <w:name w:val="Normal+1"/>
    <w:basedOn w:val="Default"/>
    <w:next w:val="Default"/>
    <w:uiPriority w:val="99"/>
    <w:rsid w:val="009E22B6"/>
    <w:rPr>
      <w:color w:val="auto"/>
    </w:rPr>
  </w:style>
  <w:style w:type="character" w:customStyle="1" w:styleId="title-text">
    <w:name w:val="title-text"/>
    <w:basedOn w:val="Fuentedeprrafopredeter"/>
    <w:rsid w:val="009E22B6"/>
  </w:style>
  <w:style w:type="character" w:styleId="nfasis">
    <w:name w:val="Emphasis"/>
    <w:basedOn w:val="Fuentedeprrafopredeter"/>
    <w:uiPriority w:val="20"/>
    <w:qFormat/>
    <w:rsid w:val="009E22B6"/>
    <w:rPr>
      <w:i/>
      <w:i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2B6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2B6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9E22B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E22B6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9E22B6"/>
    <w:rPr>
      <w:color w:val="808080"/>
    </w:rPr>
  </w:style>
  <w:style w:type="character" w:styleId="Textoennegrita">
    <w:name w:val="Strong"/>
    <w:basedOn w:val="Fuentedeprrafopredeter"/>
    <w:uiPriority w:val="22"/>
    <w:qFormat/>
    <w:rsid w:val="009E22B6"/>
    <w:rPr>
      <w:b/>
      <w:bCs/>
    </w:rPr>
  </w:style>
  <w:style w:type="character" w:customStyle="1" w:styleId="cit">
    <w:name w:val="cit"/>
    <w:basedOn w:val="Fuentedeprrafopredeter"/>
    <w:rsid w:val="0062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F30A5-B630-40CD-AD1F-030AE7B4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Instalaciones</dc:creator>
  <cp:lastModifiedBy>oiparbai</cp:lastModifiedBy>
  <cp:revision>2</cp:revision>
  <dcterms:created xsi:type="dcterms:W3CDTF">2020-08-03T08:03:00Z</dcterms:created>
  <dcterms:modified xsi:type="dcterms:W3CDTF">2020-08-03T08:03:00Z</dcterms:modified>
</cp:coreProperties>
</file>