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3A1BA" w14:textId="77777777" w:rsidR="00E40A0F" w:rsidRDefault="00E40A0F" w:rsidP="00E40A0F">
      <w:pPr>
        <w:autoSpaceDE w:val="0"/>
        <w:autoSpaceDN w:val="0"/>
        <w:adjustRightInd w:val="0"/>
        <w:spacing w:line="240" w:lineRule="auto"/>
        <w:rPr>
          <w:b/>
          <w:bCs w:val="0"/>
        </w:rPr>
      </w:pPr>
    </w:p>
    <w:p w14:paraId="387027A6" w14:textId="41B67163" w:rsidR="00E40A0F" w:rsidRDefault="00E40A0F" w:rsidP="00E40A0F">
      <w:pPr>
        <w:autoSpaceDE w:val="0"/>
        <w:autoSpaceDN w:val="0"/>
        <w:adjustRightInd w:val="0"/>
        <w:spacing w:line="240" w:lineRule="auto"/>
        <w:rPr>
          <w:b/>
        </w:rPr>
      </w:pPr>
      <w:bookmarkStart w:id="0" w:name="_GoBack"/>
      <w:r>
        <w:rPr>
          <w:b/>
        </w:rPr>
        <w:t>Table 2: Reaction mixture for PCR</w:t>
      </w:r>
    </w:p>
    <w:bookmarkEnd w:id="0"/>
    <w:p w14:paraId="0F28BC35" w14:textId="77777777" w:rsidR="00E40A0F" w:rsidRDefault="00E40A0F" w:rsidP="00E40A0F">
      <w:pPr>
        <w:autoSpaceDE w:val="0"/>
        <w:autoSpaceDN w:val="0"/>
        <w:adjustRightInd w:val="0"/>
        <w:spacing w:line="240" w:lineRule="auto"/>
        <w:rPr>
          <w:b/>
          <w:bCs w:val="0"/>
        </w:rPr>
      </w:pPr>
    </w:p>
    <w:p w14:paraId="41ADE54B" w14:textId="77777777" w:rsidR="00E40A0F" w:rsidRDefault="00E40A0F" w:rsidP="00E40A0F">
      <w:pPr>
        <w:autoSpaceDE w:val="0"/>
        <w:autoSpaceDN w:val="0"/>
        <w:adjustRightInd w:val="0"/>
        <w:spacing w:line="240" w:lineRule="auto"/>
        <w:rPr>
          <w:b/>
          <w:bCs w:val="0"/>
        </w:rPr>
      </w:pPr>
    </w:p>
    <w:tbl>
      <w:tblPr>
        <w:tblW w:w="8061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119"/>
        <w:gridCol w:w="1540"/>
      </w:tblGrid>
      <w:tr w:rsidR="00E40A0F" w14:paraId="1492CA13" w14:textId="77777777" w:rsidTr="00D46954">
        <w:trPr>
          <w:trHeight w:val="340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7424DDB" w14:textId="77777777" w:rsidR="00E40A0F" w:rsidRDefault="00E40A0F" w:rsidP="00D46954">
            <w:pPr>
              <w:spacing w:line="240" w:lineRule="auto"/>
              <w:rPr>
                <w:rFonts w:eastAsia="SimSun"/>
                <w:b/>
                <w:bCs w:val="0"/>
                <w:color w:val="000000"/>
                <w:kern w:val="24"/>
                <w:lang w:eastAsia="en-MY"/>
              </w:rPr>
            </w:pPr>
            <w:r>
              <w:rPr>
                <w:rFonts w:eastAsia="SimSun"/>
                <w:b/>
                <w:color w:val="000000"/>
                <w:kern w:val="24"/>
                <w:lang w:eastAsia="en-MY"/>
              </w:rPr>
              <w:t>Chemical</w:t>
            </w:r>
          </w:p>
          <w:p w14:paraId="55B19BB4" w14:textId="77777777" w:rsidR="00E40A0F" w:rsidRDefault="00E40A0F" w:rsidP="00D46954">
            <w:pPr>
              <w:spacing w:line="240" w:lineRule="auto"/>
              <w:rPr>
                <w:rFonts w:eastAsia="Times New Roman"/>
                <w:b/>
                <w:bCs w:val="0"/>
                <w:lang w:eastAsia="en-MY"/>
              </w:rPr>
            </w:pPr>
            <w:r>
              <w:rPr>
                <w:rFonts w:eastAsia="SimSun"/>
                <w:b/>
                <w:color w:val="000000"/>
                <w:kern w:val="24"/>
                <w:lang w:eastAsia="en-MY"/>
              </w:rPr>
              <w:t>Stock Concentration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9AF3DBB" w14:textId="77777777" w:rsidR="00E40A0F" w:rsidRDefault="00E40A0F" w:rsidP="00D46954">
            <w:pPr>
              <w:spacing w:line="240" w:lineRule="auto"/>
              <w:rPr>
                <w:rFonts w:eastAsia="Times New Roman"/>
                <w:b/>
                <w:bCs w:val="0"/>
                <w:lang w:eastAsia="en-MY"/>
              </w:rPr>
            </w:pPr>
            <w:r>
              <w:rPr>
                <w:rFonts w:eastAsia="SimSun"/>
                <w:b/>
                <w:color w:val="000000"/>
                <w:kern w:val="24"/>
                <w:lang w:eastAsia="en-MY"/>
              </w:rPr>
              <w:t>Final Concentration</w:t>
            </w:r>
          </w:p>
        </w:tc>
        <w:tc>
          <w:tcPr>
            <w:tcW w:w="1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2DFF3A4" w14:textId="77777777" w:rsidR="00E40A0F" w:rsidRDefault="00E40A0F" w:rsidP="00D46954">
            <w:pPr>
              <w:spacing w:line="240" w:lineRule="auto"/>
              <w:rPr>
                <w:rFonts w:eastAsia="SimSun"/>
                <w:b/>
                <w:bCs w:val="0"/>
                <w:color w:val="000000"/>
                <w:kern w:val="24"/>
                <w:lang w:eastAsia="en-MY"/>
              </w:rPr>
            </w:pPr>
            <w:r>
              <w:rPr>
                <w:rFonts w:eastAsia="SimSun"/>
                <w:b/>
                <w:color w:val="000000"/>
                <w:kern w:val="24"/>
                <w:lang w:eastAsia="en-MY"/>
              </w:rPr>
              <w:t>Final Volume (</w:t>
            </w:r>
            <w:r>
              <w:rPr>
                <w:rFonts w:eastAsia="SimSun"/>
                <w:b/>
                <w:color w:val="000000"/>
                <w:kern w:val="24"/>
                <w:lang w:eastAsia="en-MY"/>
              </w:rPr>
              <w:sym w:font="Symbol" w:char="006D"/>
            </w:r>
            <w:r>
              <w:rPr>
                <w:rFonts w:eastAsia="SimSun"/>
                <w:b/>
                <w:color w:val="000000"/>
                <w:kern w:val="24"/>
                <w:lang w:eastAsia="en-MY"/>
              </w:rPr>
              <w:t>l)</w:t>
            </w:r>
          </w:p>
        </w:tc>
      </w:tr>
      <w:tr w:rsidR="00E40A0F" w14:paraId="3923C8C5" w14:textId="77777777" w:rsidTr="00D46954">
        <w:trPr>
          <w:trHeight w:val="340"/>
        </w:trPr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E5EF92B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Buffer (5X)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C89BE49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1 X</w:t>
            </w:r>
          </w:p>
        </w:tc>
        <w:tc>
          <w:tcPr>
            <w:tcW w:w="1540" w:type="dxa"/>
            <w:tcBorders>
              <w:top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B55E44A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10.00</w:t>
            </w:r>
          </w:p>
        </w:tc>
      </w:tr>
      <w:tr w:rsidR="00E40A0F" w14:paraId="5C3BC6A8" w14:textId="77777777" w:rsidTr="00D46954">
        <w:trPr>
          <w:trHeight w:val="340"/>
        </w:trPr>
        <w:tc>
          <w:tcPr>
            <w:tcW w:w="3402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CD9F7E6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MgCl</w:t>
            </w:r>
            <w:proofErr w:type="spellEnd"/>
            <w:r>
              <w:rPr>
                <w:rFonts w:eastAsia="SimSun"/>
                <w:color w:val="000000"/>
                <w:kern w:val="24"/>
                <w:position w:val="-9"/>
                <w:vertAlign w:val="subscript"/>
                <w:lang w:eastAsia="en-MY"/>
              </w:rPr>
              <w:t>2</w:t>
            </w:r>
            <w:r>
              <w:rPr>
                <w:rFonts w:eastAsia="SimSun"/>
                <w:color w:val="000000"/>
                <w:kern w:val="24"/>
                <w:lang w:eastAsia="en-MY"/>
              </w:rPr>
              <w:t xml:space="preserve"> (25 </w:t>
            </w: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mM</w:t>
            </w:r>
            <w:proofErr w:type="spellEnd"/>
            <w:r>
              <w:rPr>
                <w:rFonts w:eastAsia="SimSun"/>
                <w:color w:val="000000"/>
                <w:kern w:val="24"/>
                <w:lang w:eastAsia="en-MY"/>
              </w:rPr>
              <w:t>)</w:t>
            </w:r>
          </w:p>
        </w:tc>
        <w:tc>
          <w:tcPr>
            <w:tcW w:w="3119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107ED39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2.5 </w:t>
            </w: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mM</w:t>
            </w:r>
            <w:proofErr w:type="spellEnd"/>
          </w:p>
        </w:tc>
        <w:tc>
          <w:tcPr>
            <w:tcW w:w="1540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8248629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5.00</w:t>
            </w:r>
          </w:p>
        </w:tc>
      </w:tr>
      <w:tr w:rsidR="00E40A0F" w14:paraId="7A71EDB9" w14:textId="77777777" w:rsidTr="00D46954">
        <w:trPr>
          <w:trHeight w:val="340"/>
        </w:trPr>
        <w:tc>
          <w:tcPr>
            <w:tcW w:w="3402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C410D38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dNTPs mix (10 </w:t>
            </w: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mM</w:t>
            </w:r>
            <w:proofErr w:type="spellEnd"/>
            <w:r>
              <w:rPr>
                <w:rFonts w:eastAsia="SimSun"/>
                <w:color w:val="000000"/>
                <w:kern w:val="24"/>
                <w:lang w:eastAsia="en-MY"/>
              </w:rPr>
              <w:t>)</w:t>
            </w:r>
          </w:p>
        </w:tc>
        <w:tc>
          <w:tcPr>
            <w:tcW w:w="3119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6A516A7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0.05 </w:t>
            </w: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mM</w:t>
            </w:r>
            <w:proofErr w:type="spellEnd"/>
          </w:p>
        </w:tc>
        <w:tc>
          <w:tcPr>
            <w:tcW w:w="1540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662E181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2.00</w:t>
            </w:r>
          </w:p>
        </w:tc>
      </w:tr>
      <w:tr w:rsidR="00E40A0F" w14:paraId="3EEB2960" w14:textId="77777777" w:rsidTr="00D46954">
        <w:trPr>
          <w:trHeight w:val="340"/>
        </w:trPr>
        <w:tc>
          <w:tcPr>
            <w:tcW w:w="3402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FB9C691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Forward Primer (100 </w:t>
            </w:r>
            <w:r>
              <w:rPr>
                <w:rFonts w:eastAsia="SimSun"/>
                <w:color w:val="000000"/>
                <w:kern w:val="24"/>
                <w:lang w:eastAsia="en-MY"/>
              </w:rPr>
              <w:sym w:font="Symbol" w:char="006D"/>
            </w:r>
            <w:r>
              <w:rPr>
                <w:rFonts w:eastAsia="SimSun"/>
                <w:color w:val="000000"/>
                <w:kern w:val="24"/>
                <w:lang w:eastAsia="en-MY"/>
              </w:rPr>
              <w:t>M)</w:t>
            </w:r>
          </w:p>
        </w:tc>
        <w:tc>
          <w:tcPr>
            <w:tcW w:w="3119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503AC54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0.5 </w:t>
            </w:r>
            <w:r>
              <w:rPr>
                <w:rFonts w:eastAsia="SimSun"/>
                <w:color w:val="000000"/>
                <w:kern w:val="24"/>
                <w:lang w:eastAsia="en-MY"/>
              </w:rPr>
              <w:sym w:font="Symbol" w:char="006D"/>
            </w:r>
            <w:r>
              <w:rPr>
                <w:rFonts w:eastAsia="SimSun"/>
                <w:color w:val="000000"/>
                <w:kern w:val="24"/>
                <w:lang w:eastAsia="en-MY"/>
              </w:rPr>
              <w:t>M</w:t>
            </w:r>
          </w:p>
        </w:tc>
        <w:tc>
          <w:tcPr>
            <w:tcW w:w="1540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8F6CB89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1.00</w:t>
            </w:r>
          </w:p>
        </w:tc>
      </w:tr>
      <w:tr w:rsidR="00E40A0F" w14:paraId="216B203B" w14:textId="77777777" w:rsidTr="00D46954">
        <w:trPr>
          <w:trHeight w:val="340"/>
        </w:trPr>
        <w:tc>
          <w:tcPr>
            <w:tcW w:w="3402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E9F2336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Reverse Primer (100 </w:t>
            </w:r>
            <w:r>
              <w:rPr>
                <w:rFonts w:eastAsia="SimSun"/>
                <w:color w:val="000000"/>
                <w:kern w:val="24"/>
                <w:lang w:eastAsia="en-MY"/>
              </w:rPr>
              <w:sym w:font="Symbol" w:char="006D"/>
            </w:r>
            <w:r>
              <w:rPr>
                <w:rFonts w:eastAsia="SimSun"/>
                <w:color w:val="000000"/>
                <w:kern w:val="24"/>
                <w:lang w:eastAsia="en-MY"/>
              </w:rPr>
              <w:t>M)</w:t>
            </w:r>
          </w:p>
        </w:tc>
        <w:tc>
          <w:tcPr>
            <w:tcW w:w="3119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A16B892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 xml:space="preserve">0.5 </w:t>
            </w:r>
            <w:r>
              <w:rPr>
                <w:rFonts w:eastAsia="SimSun"/>
                <w:color w:val="000000"/>
                <w:kern w:val="24"/>
                <w:lang w:eastAsia="en-MY"/>
              </w:rPr>
              <w:sym w:font="Symbol" w:char="006D"/>
            </w:r>
            <w:r>
              <w:rPr>
                <w:rFonts w:eastAsia="SimSun"/>
                <w:color w:val="000000"/>
                <w:kern w:val="24"/>
                <w:lang w:eastAsia="en-MY"/>
              </w:rPr>
              <w:t>M</w:t>
            </w:r>
          </w:p>
        </w:tc>
        <w:tc>
          <w:tcPr>
            <w:tcW w:w="1540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4B3665E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1.00</w:t>
            </w:r>
          </w:p>
        </w:tc>
      </w:tr>
      <w:tr w:rsidR="00E40A0F" w14:paraId="401EECE1" w14:textId="77777777" w:rsidTr="00D46954">
        <w:trPr>
          <w:trHeight w:val="340"/>
        </w:trPr>
        <w:tc>
          <w:tcPr>
            <w:tcW w:w="3402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5C0497B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DNA Polymerase (5U/</w:t>
            </w: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ul</w:t>
            </w:r>
            <w:proofErr w:type="spellEnd"/>
            <w:r>
              <w:rPr>
                <w:rFonts w:eastAsia="SimSun"/>
                <w:color w:val="000000"/>
                <w:kern w:val="24"/>
                <w:lang w:eastAsia="en-MY"/>
              </w:rPr>
              <w:t>)</w:t>
            </w:r>
          </w:p>
        </w:tc>
        <w:tc>
          <w:tcPr>
            <w:tcW w:w="3119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CCFC98D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0.5 unit</w:t>
            </w:r>
          </w:p>
        </w:tc>
        <w:tc>
          <w:tcPr>
            <w:tcW w:w="1540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A740635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0.50</w:t>
            </w:r>
          </w:p>
        </w:tc>
      </w:tr>
      <w:tr w:rsidR="00E40A0F" w14:paraId="2672F1E3" w14:textId="77777777" w:rsidTr="00D46954">
        <w:trPr>
          <w:trHeight w:val="340"/>
        </w:trPr>
        <w:tc>
          <w:tcPr>
            <w:tcW w:w="3402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D725478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r>
              <w:rPr>
                <w:rFonts w:eastAsia="SimSun"/>
                <w:color w:val="000000"/>
                <w:kern w:val="24"/>
                <w:lang w:eastAsia="en-MY"/>
              </w:rPr>
              <w:t>DNA template</w:t>
            </w:r>
          </w:p>
        </w:tc>
        <w:tc>
          <w:tcPr>
            <w:tcW w:w="3119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61F6C8B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Times New Roman"/>
                <w:lang w:eastAsia="en-MY"/>
              </w:rPr>
              <w:t>10 to 500 ng</w:t>
            </w:r>
          </w:p>
        </w:tc>
        <w:tc>
          <w:tcPr>
            <w:tcW w:w="1540" w:type="dxa"/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E93C82C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Times New Roman"/>
                <w:lang w:eastAsia="en-MY"/>
              </w:rPr>
              <w:t>1.00</w:t>
            </w:r>
          </w:p>
        </w:tc>
      </w:tr>
      <w:tr w:rsidR="00E40A0F" w14:paraId="72AFE148" w14:textId="77777777" w:rsidTr="00D46954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2B66A42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  <w:proofErr w:type="spellStart"/>
            <w:r>
              <w:rPr>
                <w:rFonts w:eastAsia="SimSun"/>
                <w:color w:val="000000"/>
                <w:kern w:val="24"/>
                <w:lang w:eastAsia="en-MY"/>
              </w:rPr>
              <w:t>ddH</w:t>
            </w:r>
            <w:proofErr w:type="spellEnd"/>
            <w:r>
              <w:rPr>
                <w:rFonts w:eastAsia="SimSun"/>
                <w:color w:val="000000"/>
                <w:kern w:val="24"/>
                <w:position w:val="-9"/>
                <w:vertAlign w:val="subscript"/>
                <w:lang w:eastAsia="en-MY"/>
              </w:rPr>
              <w:t>2</w:t>
            </w:r>
            <w:r>
              <w:rPr>
                <w:rFonts w:eastAsia="SimSun"/>
                <w:color w:val="000000"/>
                <w:kern w:val="24"/>
                <w:lang w:eastAsia="en-MY"/>
              </w:rPr>
              <w:t>O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B1722D1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Times New Roman"/>
                <w:lang w:eastAsia="en-MY"/>
              </w:rPr>
              <w:t xml:space="preserve">up to final volume of 50 </w:t>
            </w:r>
            <w:r>
              <w:rPr>
                <w:rFonts w:eastAsia="Times New Roman"/>
                <w:lang w:eastAsia="en-MY"/>
              </w:rPr>
              <w:sym w:font="Symbol" w:char="006D"/>
            </w:r>
            <w:r>
              <w:rPr>
                <w:rFonts w:eastAsia="Times New Roman"/>
                <w:lang w:eastAsia="en-MY"/>
              </w:rPr>
              <w:t>l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19F98A5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Times New Roman"/>
                <w:lang w:eastAsia="en-MY"/>
              </w:rPr>
              <w:t>29.50</w:t>
            </w:r>
          </w:p>
        </w:tc>
      </w:tr>
      <w:tr w:rsidR="00E40A0F" w14:paraId="766F01C5" w14:textId="77777777" w:rsidTr="00D46954">
        <w:trPr>
          <w:trHeight w:val="340"/>
        </w:trPr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0628436" w14:textId="77777777" w:rsidR="00E40A0F" w:rsidRDefault="00E40A0F" w:rsidP="00D46954">
            <w:pPr>
              <w:spacing w:line="240" w:lineRule="auto"/>
              <w:rPr>
                <w:rFonts w:eastAsia="SimSun"/>
                <w:color w:val="000000"/>
                <w:kern w:val="24"/>
                <w:lang w:eastAsia="en-MY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E76EB9A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Times New Roman"/>
                <w:lang w:eastAsia="en-MY"/>
              </w:rPr>
              <w:t>Total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3394091" w14:textId="77777777" w:rsidR="00E40A0F" w:rsidRDefault="00E40A0F" w:rsidP="00D46954">
            <w:pPr>
              <w:spacing w:line="240" w:lineRule="auto"/>
              <w:rPr>
                <w:rFonts w:eastAsia="Times New Roman"/>
                <w:lang w:eastAsia="en-MY"/>
              </w:rPr>
            </w:pPr>
            <w:r>
              <w:rPr>
                <w:rFonts w:eastAsia="Times New Roman"/>
                <w:lang w:eastAsia="en-MY"/>
              </w:rPr>
              <w:t xml:space="preserve">50.00 </w:t>
            </w:r>
            <w:r>
              <w:rPr>
                <w:rFonts w:eastAsia="Times New Roman"/>
                <w:lang w:eastAsia="en-MY"/>
              </w:rPr>
              <w:sym w:font="Symbol" w:char="006D"/>
            </w:r>
            <w:r>
              <w:rPr>
                <w:rFonts w:eastAsia="Times New Roman"/>
                <w:lang w:eastAsia="en-MY"/>
              </w:rPr>
              <w:t>l</w:t>
            </w:r>
          </w:p>
        </w:tc>
      </w:tr>
    </w:tbl>
    <w:p w14:paraId="1BA3CF97" w14:textId="77777777" w:rsidR="00E40A0F" w:rsidRDefault="00E40A0F" w:rsidP="00E40A0F">
      <w:pPr>
        <w:rPr>
          <w:b/>
          <w:bCs w:val="0"/>
        </w:rPr>
      </w:pPr>
    </w:p>
    <w:p w14:paraId="206BAFD3" w14:textId="77777777" w:rsidR="00AB07DE" w:rsidRDefault="00AB07DE"/>
    <w:sectPr w:rsidR="00AB07DE" w:rsidSect="00D22B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A0F"/>
    <w:rsid w:val="00AB07DE"/>
    <w:rsid w:val="00D22BA1"/>
    <w:rsid w:val="00E4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D9235"/>
  <w15:chartTrackingRefBased/>
  <w15:docId w15:val="{1CBC69A1-899A-FD4A-9CF6-E92AFAE5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0A0F"/>
    <w:pPr>
      <w:spacing w:line="360" w:lineRule="auto"/>
      <w:jc w:val="both"/>
    </w:pPr>
    <w:rPr>
      <w:rFonts w:ascii="Times New Roman" w:eastAsiaTheme="minorEastAsia" w:hAnsi="Times New Roman" w:cs="Times New Roman"/>
      <w:bCs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304</Characters>
  <Application>Microsoft Office Word</Application>
  <DocSecurity>0</DocSecurity>
  <Lines>37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2020-11-17T18:34:00Z</dcterms:created>
  <dcterms:modified xsi:type="dcterms:W3CDTF">2020-11-17T18:35:00Z</dcterms:modified>
</cp:coreProperties>
</file>