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1EB" w:rsidRPr="00944251" w:rsidRDefault="008851EB" w:rsidP="008851EB">
      <w:pPr>
        <w:pStyle w:val="MDPI41tablecaption"/>
        <w:spacing w:before="0"/>
        <w:rPr>
          <w:b/>
        </w:rPr>
      </w:pPr>
      <w:r w:rsidRPr="00944251">
        <w:rPr>
          <w:b/>
        </w:rPr>
        <w:t xml:space="preserve">Table </w:t>
      </w:r>
      <w:r>
        <w:rPr>
          <w:b/>
        </w:rPr>
        <w:t>S</w:t>
      </w:r>
      <w:r w:rsidRPr="00944251">
        <w:rPr>
          <w:b/>
        </w:rPr>
        <w:t xml:space="preserve">1. </w:t>
      </w:r>
      <w:proofErr w:type="spellStart"/>
      <w:proofErr w:type="gramStart"/>
      <w:r w:rsidRPr="00944251">
        <w:rPr>
          <w:b/>
        </w:rPr>
        <w:t>tMRCA</w:t>
      </w:r>
      <w:proofErr w:type="spellEnd"/>
      <w:proofErr w:type="gramEnd"/>
      <w:r w:rsidRPr="00944251">
        <w:rPr>
          <w:b/>
        </w:rPr>
        <w:t xml:space="preserve"> estimates comparison among different datasets (WG/SNPs).</w:t>
      </w:r>
    </w:p>
    <w:tbl>
      <w:tblPr>
        <w:tblW w:w="93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4"/>
        <w:gridCol w:w="1260"/>
        <w:gridCol w:w="1260"/>
        <w:gridCol w:w="1334"/>
        <w:gridCol w:w="999"/>
        <w:gridCol w:w="1260"/>
        <w:gridCol w:w="1260"/>
      </w:tblGrid>
      <w:tr w:rsidR="008851EB" w:rsidRPr="00841CE4" w:rsidTr="00F33341">
        <w:trPr>
          <w:trHeight w:val="295"/>
        </w:trPr>
        <w:tc>
          <w:tcPr>
            <w:tcW w:w="1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8851EB" w:rsidRPr="00A648D4" w:rsidRDefault="008851EB" w:rsidP="00F33341">
            <w:pPr>
              <w:spacing w:line="240" w:lineRule="auto"/>
              <w:rPr>
                <w:rFonts w:ascii="Calibri" w:hAnsi="Calibri"/>
                <w:b/>
                <w:bCs/>
                <w:lang w:eastAsia="it-IT"/>
              </w:rPr>
            </w:pPr>
            <w:r w:rsidRPr="00841CE4">
              <w:rPr>
                <w:rFonts w:ascii="Calibri" w:hAnsi="Calibri"/>
                <w:b/>
                <w:bCs/>
                <w:lang w:eastAsia="it-IT"/>
              </w:rPr>
              <w:t> 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51EB" w:rsidRPr="0018615F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</w:pPr>
            <w:r w:rsidRPr="0018615F"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  <w:t>tMRCA</w:t>
            </w:r>
            <w:r w:rsidRPr="0018615F">
              <w:rPr>
                <w:rFonts w:ascii="Palatino Linotype" w:hAnsi="Palatino Linotype"/>
                <w:noProof/>
                <w:snapToGrid w:val="0"/>
                <w:sz w:val="20"/>
                <w:szCs w:val="22"/>
                <w:vertAlign w:val="superscript"/>
                <w:lang w:val="en-GB" w:bidi="en-US"/>
              </w:rPr>
              <w:t>a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51EB" w:rsidRPr="0018615F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</w:pPr>
            <w:r w:rsidRPr="0018615F"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  <w:t>95% HPDL</w:t>
            </w:r>
            <w:r w:rsidRPr="0018615F">
              <w:rPr>
                <w:rFonts w:ascii="Palatino Linotype" w:hAnsi="Palatino Linotype"/>
                <w:noProof/>
                <w:snapToGrid w:val="0"/>
                <w:sz w:val="20"/>
                <w:szCs w:val="22"/>
                <w:vertAlign w:val="superscript"/>
                <w:lang w:val="en-GB" w:bidi="en-US"/>
              </w:rPr>
              <w:t>b</w:t>
            </w:r>
          </w:p>
        </w:tc>
        <w:tc>
          <w:tcPr>
            <w:tcW w:w="13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51EB" w:rsidRPr="0018615F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</w:pPr>
            <w:r w:rsidRPr="0018615F"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  <w:t>95% HPDH</w:t>
            </w:r>
            <w:r w:rsidRPr="0018615F">
              <w:rPr>
                <w:rFonts w:ascii="Palatino Linotype" w:hAnsi="Palatino Linotype"/>
                <w:noProof/>
                <w:snapToGrid w:val="0"/>
                <w:sz w:val="20"/>
                <w:szCs w:val="22"/>
                <w:vertAlign w:val="superscript"/>
                <w:lang w:val="en-GB" w:bidi="en-US"/>
              </w:rPr>
              <w:t>c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51EB" w:rsidRPr="0018615F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</w:pPr>
            <w:r w:rsidRPr="0018615F"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  <w:t>Year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51EB" w:rsidRPr="0018615F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</w:pPr>
            <w:r w:rsidRPr="0018615F"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  <w:t>95% HPDL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51EB" w:rsidRPr="0018615F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</w:pPr>
            <w:r w:rsidRPr="0018615F">
              <w:rPr>
                <w:rFonts w:ascii="Palatino Linotype" w:hAnsi="Palatino Linotype"/>
                <w:noProof/>
                <w:snapToGrid w:val="0"/>
                <w:sz w:val="20"/>
                <w:szCs w:val="22"/>
                <w:lang w:val="en-GB" w:bidi="en-US"/>
              </w:rPr>
              <w:t>95% HPDH</w:t>
            </w:r>
          </w:p>
        </w:tc>
      </w:tr>
      <w:tr w:rsidR="008851EB" w:rsidRPr="00944251" w:rsidTr="00F33341">
        <w:trPr>
          <w:trHeight w:val="282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8851EB" w:rsidRPr="0018615F" w:rsidRDefault="008851EB" w:rsidP="00F33341">
            <w:pPr>
              <w:spacing w:line="240" w:lineRule="auto"/>
              <w:rPr>
                <w:rFonts w:ascii="Palatino Linotype" w:hAnsi="Palatino Linotype"/>
                <w:b/>
                <w:sz w:val="20"/>
                <w:lang w:bidi="en-US"/>
              </w:rPr>
            </w:pPr>
            <w:r w:rsidRPr="0018615F">
              <w:rPr>
                <w:rFonts w:ascii="Palatino Linotype" w:hAnsi="Palatino Linotype"/>
                <w:b/>
                <w:sz w:val="20"/>
                <w:lang w:bidi="en-US"/>
              </w:rPr>
              <w:t xml:space="preserve">Root </w:t>
            </w:r>
            <w:proofErr w:type="spellStart"/>
            <w:r w:rsidRPr="0018615F">
              <w:rPr>
                <w:rFonts w:ascii="Palatino Linotype" w:hAnsi="Palatino Linotype"/>
                <w:b/>
                <w:sz w:val="20"/>
                <w:lang w:bidi="en-US"/>
              </w:rPr>
              <w:t>WG</w:t>
            </w:r>
            <w:r w:rsidRPr="0018615F">
              <w:rPr>
                <w:rFonts w:ascii="Palatino Linotype" w:hAnsi="Palatino Linotype"/>
                <w:b/>
                <w:sz w:val="20"/>
                <w:vertAlign w:val="superscript"/>
                <w:lang w:bidi="en-US"/>
              </w:rPr>
              <w:t>d</w:t>
            </w:r>
            <w:proofErr w:type="spellEnd"/>
            <w:r w:rsidRPr="0018615F">
              <w:rPr>
                <w:rFonts w:ascii="Palatino Linotype" w:hAnsi="Palatino Linotype"/>
                <w:b/>
                <w:sz w:val="20"/>
                <w:lang w:bidi="en-US"/>
              </w:rPr>
              <w:t xml:space="preserve"> P1-P2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8851EB" w:rsidRPr="00944251" w:rsidRDefault="008851EB" w:rsidP="00F33341">
            <w:pPr>
              <w:spacing w:line="240" w:lineRule="auto"/>
              <w:ind w:left="218" w:hanging="218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161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207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1794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1770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1816</w:t>
            </w:r>
          </w:p>
        </w:tc>
      </w:tr>
      <w:tr w:rsidR="008851EB" w:rsidRPr="00944251" w:rsidTr="00ED50EC">
        <w:trPr>
          <w:trHeight w:val="282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1EB" w:rsidRPr="0018615F" w:rsidRDefault="008851EB" w:rsidP="00F33341">
            <w:pPr>
              <w:spacing w:line="240" w:lineRule="auto"/>
              <w:rPr>
                <w:rFonts w:ascii="Palatino Linotype" w:hAnsi="Palatino Linotype"/>
                <w:b/>
                <w:sz w:val="20"/>
                <w:lang w:bidi="en-US"/>
              </w:rPr>
            </w:pPr>
            <w:r w:rsidRPr="0018615F">
              <w:rPr>
                <w:rFonts w:ascii="Palatino Linotype" w:hAnsi="Palatino Linotype"/>
                <w:b/>
                <w:sz w:val="20"/>
                <w:lang w:bidi="en-US"/>
              </w:rPr>
              <w:t>P1</w:t>
            </w:r>
            <w:r w:rsidRPr="0018615F">
              <w:rPr>
                <w:rFonts w:ascii="Palatino Linotype" w:hAnsi="Palatino Linotype"/>
                <w:b/>
                <w:sz w:val="20"/>
                <w:vertAlign w:val="superscript"/>
                <w:lang w:bidi="en-US"/>
              </w:rPr>
              <w:t>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51EB" w:rsidRPr="00944251" w:rsidRDefault="00ED50EC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>
              <w:rPr>
                <w:rFonts w:ascii="Palatino Linotype" w:hAnsi="Palatino Linotype"/>
                <w:sz w:val="20"/>
                <w:lang w:bidi="en-US"/>
              </w:rPr>
              <w:t>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51EB" w:rsidRPr="00944251" w:rsidRDefault="00ED50EC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>
              <w:rPr>
                <w:rFonts w:ascii="Palatino Linotype" w:hAnsi="Palatino Linotype"/>
                <w:sz w:val="20"/>
                <w:lang w:bidi="en-US"/>
              </w:rPr>
              <w:t>58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51EB" w:rsidRPr="00944251" w:rsidRDefault="00ED50EC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>
              <w:rPr>
                <w:rFonts w:ascii="Palatino Linotype" w:hAnsi="Palatino Linotype"/>
                <w:sz w:val="20"/>
                <w:lang w:bidi="en-US"/>
              </w:rPr>
              <w:t>71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51EB" w:rsidRPr="00944251" w:rsidRDefault="00ED50EC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>
              <w:rPr>
                <w:rFonts w:ascii="Palatino Linotype" w:hAnsi="Palatino Linotype"/>
                <w:sz w:val="20"/>
                <w:lang w:bidi="en-US"/>
              </w:rPr>
              <w:t>1912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51EB" w:rsidRPr="00944251" w:rsidRDefault="00ED50EC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>
              <w:rPr>
                <w:rFonts w:ascii="Palatino Linotype" w:hAnsi="Palatino Linotype"/>
                <w:sz w:val="20"/>
                <w:lang w:bidi="en-US"/>
              </w:rPr>
              <w:t>1906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51EB" w:rsidRPr="00944251" w:rsidRDefault="00ED50EC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>
              <w:rPr>
                <w:rFonts w:ascii="Palatino Linotype" w:hAnsi="Palatino Linotype"/>
                <w:sz w:val="20"/>
                <w:lang w:bidi="en-US"/>
              </w:rPr>
              <w:t>1919</w:t>
            </w:r>
          </w:p>
        </w:tc>
      </w:tr>
      <w:tr w:rsidR="008851EB" w:rsidRPr="00944251" w:rsidTr="00F33341">
        <w:trPr>
          <w:trHeight w:val="282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1EB" w:rsidRPr="0018615F" w:rsidRDefault="008851EB" w:rsidP="00F33341">
            <w:pPr>
              <w:spacing w:line="240" w:lineRule="auto"/>
              <w:rPr>
                <w:rFonts w:ascii="Palatino Linotype" w:hAnsi="Palatino Linotype"/>
                <w:b/>
                <w:sz w:val="20"/>
                <w:lang w:bidi="en-US"/>
              </w:rPr>
            </w:pPr>
            <w:r w:rsidRPr="0018615F">
              <w:rPr>
                <w:rFonts w:ascii="Palatino Linotype" w:hAnsi="Palatino Linotype"/>
                <w:b/>
                <w:sz w:val="20"/>
                <w:lang w:bidi="en-US"/>
              </w:rPr>
              <w:t>P2</w:t>
            </w:r>
            <w:r w:rsidRPr="0018615F">
              <w:rPr>
                <w:rFonts w:ascii="Palatino Linotype" w:hAnsi="Palatino Linotype"/>
                <w:b/>
                <w:sz w:val="20"/>
                <w:vertAlign w:val="superscript"/>
                <w:lang w:bidi="en-US"/>
              </w:rPr>
              <w:t>f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89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118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1874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1859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1888</w:t>
            </w:r>
          </w:p>
        </w:tc>
      </w:tr>
      <w:tr w:rsidR="008851EB" w:rsidRPr="00944251" w:rsidTr="00F33341">
        <w:trPr>
          <w:trHeight w:val="24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8851EB" w:rsidRPr="0018615F" w:rsidRDefault="008851EB" w:rsidP="00F33341">
            <w:pPr>
              <w:spacing w:line="240" w:lineRule="auto"/>
              <w:rPr>
                <w:rFonts w:ascii="Palatino Linotype" w:hAnsi="Palatino Linotype"/>
                <w:b/>
                <w:sz w:val="20"/>
                <w:lang w:bidi="en-US"/>
              </w:rPr>
            </w:pPr>
            <w:proofErr w:type="spellStart"/>
            <w:r w:rsidRPr="0018615F">
              <w:rPr>
                <w:rFonts w:ascii="Palatino Linotype" w:hAnsi="Palatino Linotype"/>
                <w:b/>
                <w:sz w:val="20"/>
                <w:lang w:bidi="en-US"/>
              </w:rPr>
              <w:t>SNPs</w:t>
            </w:r>
            <w:r w:rsidRPr="0018615F">
              <w:rPr>
                <w:rFonts w:ascii="Palatino Linotype" w:hAnsi="Palatino Linotype"/>
                <w:b/>
                <w:sz w:val="20"/>
                <w:vertAlign w:val="superscript"/>
                <w:lang w:bidi="en-US"/>
              </w:rPr>
              <w:t>g</w:t>
            </w:r>
            <w:proofErr w:type="spellEnd"/>
            <w:r w:rsidRPr="0018615F">
              <w:rPr>
                <w:rFonts w:ascii="Palatino Linotype" w:hAnsi="Palatino Linotype"/>
                <w:b/>
                <w:sz w:val="20"/>
                <w:lang w:bidi="en-US"/>
              </w:rPr>
              <w:t xml:space="preserve"> P1-P2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254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216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296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1723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1681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851EB" w:rsidRPr="00944251" w:rsidRDefault="008851EB" w:rsidP="00F33341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1761</w:t>
            </w:r>
          </w:p>
        </w:tc>
      </w:tr>
      <w:tr w:rsidR="00ED50EC" w:rsidRPr="00944251" w:rsidTr="00ED50EC">
        <w:trPr>
          <w:trHeight w:val="24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0EC" w:rsidRPr="0018615F" w:rsidRDefault="00ED50EC" w:rsidP="00ED50EC">
            <w:pPr>
              <w:spacing w:line="240" w:lineRule="auto"/>
              <w:rPr>
                <w:rFonts w:ascii="Palatino Linotype" w:hAnsi="Palatino Linotype"/>
                <w:b/>
                <w:sz w:val="20"/>
                <w:lang w:bidi="en-US"/>
              </w:rPr>
            </w:pPr>
            <w:r w:rsidRPr="0018615F">
              <w:rPr>
                <w:rFonts w:ascii="Palatino Linotype" w:hAnsi="Palatino Linotype"/>
                <w:b/>
                <w:sz w:val="20"/>
                <w:lang w:bidi="en-US"/>
              </w:rPr>
              <w:t>P1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61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76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1909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1901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1916</w:t>
            </w:r>
          </w:p>
        </w:tc>
      </w:tr>
      <w:tr w:rsidR="00ED50EC" w:rsidRPr="00944251" w:rsidTr="00F33341">
        <w:trPr>
          <w:trHeight w:val="131"/>
        </w:trPr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ED50EC" w:rsidRPr="0018615F" w:rsidRDefault="00ED50EC" w:rsidP="00ED50EC">
            <w:pPr>
              <w:spacing w:line="240" w:lineRule="auto"/>
              <w:rPr>
                <w:rFonts w:ascii="Palatino Linotype" w:hAnsi="Palatino Linotype"/>
                <w:b/>
                <w:sz w:val="20"/>
                <w:lang w:bidi="en-US"/>
              </w:rPr>
            </w:pPr>
            <w:r w:rsidRPr="0018615F">
              <w:rPr>
                <w:rFonts w:ascii="Palatino Linotype" w:hAnsi="Palatino Linotype"/>
                <w:b/>
                <w:sz w:val="20"/>
                <w:lang w:bidi="en-US"/>
              </w:rPr>
              <w:t>P2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103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143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1855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1834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ED50EC" w:rsidRPr="00944251" w:rsidRDefault="00ED50EC" w:rsidP="00ED50E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 w:rsidRPr="00944251">
              <w:rPr>
                <w:rFonts w:ascii="Palatino Linotype" w:hAnsi="Palatino Linotype"/>
                <w:sz w:val="20"/>
                <w:lang w:bidi="en-US"/>
              </w:rPr>
              <w:t>1874</w:t>
            </w:r>
          </w:p>
        </w:tc>
      </w:tr>
    </w:tbl>
    <w:p w:rsidR="008851EB" w:rsidRPr="0018615F" w:rsidRDefault="008851EB" w:rsidP="008851EB">
      <w:pPr>
        <w:spacing w:line="240" w:lineRule="exact"/>
        <w:rPr>
          <w:rFonts w:ascii="Palatino Linotype" w:hAnsi="Palatino Linotype"/>
          <w:sz w:val="18"/>
          <w:szCs w:val="18"/>
          <w:lang w:bidi="en-US"/>
        </w:rPr>
      </w:pPr>
      <w:bookmarkStart w:id="0" w:name="_GoBack"/>
      <w:proofErr w:type="gramStart"/>
      <w:r w:rsidRPr="0018615F">
        <w:rPr>
          <w:rFonts w:ascii="Palatino Linotype" w:hAnsi="Palatino Linotype"/>
          <w:sz w:val="18"/>
          <w:szCs w:val="18"/>
          <w:vertAlign w:val="superscript"/>
          <w:lang w:bidi="en-US"/>
        </w:rPr>
        <w:t>a</w:t>
      </w:r>
      <w:proofErr w:type="gramEnd"/>
      <w:r>
        <w:rPr>
          <w:rFonts w:ascii="Palatino Linotype" w:hAnsi="Palatino Linotype"/>
          <w:sz w:val="18"/>
          <w:szCs w:val="18"/>
          <w:vertAlign w:val="superscript"/>
          <w:lang w:bidi="en-US"/>
        </w:rPr>
        <w:t xml:space="preserve"> </w:t>
      </w:r>
      <w:proofErr w:type="spellStart"/>
      <w:r w:rsidRPr="0018615F">
        <w:rPr>
          <w:rFonts w:ascii="Palatino Linotype" w:hAnsi="Palatino Linotype"/>
          <w:sz w:val="18"/>
          <w:szCs w:val="18"/>
          <w:lang w:bidi="en-US"/>
        </w:rPr>
        <w:t>tMRCA</w:t>
      </w:r>
      <w:proofErr w:type="spellEnd"/>
      <w:r w:rsidRPr="0018615F">
        <w:rPr>
          <w:rFonts w:ascii="Palatino Linotype" w:hAnsi="Palatino Linotype"/>
          <w:sz w:val="18"/>
          <w:szCs w:val="18"/>
          <w:lang w:bidi="en-US"/>
        </w:rPr>
        <w:t>, time of the Most Recent Common Ancestor</w:t>
      </w:r>
    </w:p>
    <w:p w:rsidR="008851EB" w:rsidRPr="0018615F" w:rsidRDefault="008851EB" w:rsidP="008851EB">
      <w:pPr>
        <w:spacing w:line="240" w:lineRule="exact"/>
        <w:rPr>
          <w:rFonts w:ascii="Palatino Linotype" w:hAnsi="Palatino Linotype"/>
          <w:sz w:val="18"/>
          <w:szCs w:val="18"/>
          <w:lang w:bidi="en-US"/>
        </w:rPr>
      </w:pPr>
      <w:proofErr w:type="gramStart"/>
      <w:r w:rsidRPr="0018615F">
        <w:rPr>
          <w:rFonts w:ascii="Palatino Linotype" w:hAnsi="Palatino Linotype"/>
          <w:sz w:val="18"/>
          <w:szCs w:val="18"/>
          <w:vertAlign w:val="superscript"/>
          <w:lang w:bidi="en-US"/>
        </w:rPr>
        <w:t>b</w:t>
      </w:r>
      <w:proofErr w:type="gramEnd"/>
      <w:r>
        <w:rPr>
          <w:rFonts w:ascii="Palatino Linotype" w:hAnsi="Palatino Linotype"/>
          <w:sz w:val="18"/>
          <w:szCs w:val="18"/>
          <w:vertAlign w:val="superscript"/>
          <w:lang w:bidi="en-US"/>
        </w:rPr>
        <w:t xml:space="preserve"> </w:t>
      </w:r>
      <w:r w:rsidRPr="0018615F">
        <w:rPr>
          <w:rFonts w:ascii="Palatino Linotype" w:hAnsi="Palatino Linotype"/>
          <w:sz w:val="18"/>
          <w:szCs w:val="18"/>
          <w:lang w:bidi="en-US"/>
        </w:rPr>
        <w:t>95%HPDL, Highest Posterior Density Low Interval</w:t>
      </w:r>
    </w:p>
    <w:p w:rsidR="008851EB" w:rsidRPr="0018615F" w:rsidRDefault="008851EB" w:rsidP="008851EB">
      <w:pPr>
        <w:spacing w:line="240" w:lineRule="exact"/>
        <w:rPr>
          <w:rFonts w:ascii="Palatino Linotype" w:hAnsi="Palatino Linotype"/>
          <w:sz w:val="18"/>
          <w:szCs w:val="18"/>
          <w:lang w:bidi="en-US"/>
        </w:rPr>
      </w:pPr>
      <w:proofErr w:type="gramStart"/>
      <w:r w:rsidRPr="0018615F">
        <w:rPr>
          <w:rFonts w:ascii="Palatino Linotype" w:hAnsi="Palatino Linotype"/>
          <w:sz w:val="18"/>
          <w:szCs w:val="18"/>
          <w:vertAlign w:val="superscript"/>
          <w:lang w:bidi="en-US"/>
        </w:rPr>
        <w:t>c</w:t>
      </w:r>
      <w:proofErr w:type="gramEnd"/>
      <w:r>
        <w:rPr>
          <w:rFonts w:ascii="Palatino Linotype" w:hAnsi="Palatino Linotype"/>
          <w:sz w:val="18"/>
          <w:szCs w:val="18"/>
          <w:lang w:bidi="en-US"/>
        </w:rPr>
        <w:t xml:space="preserve"> </w:t>
      </w:r>
      <w:r w:rsidR="00804B40">
        <w:rPr>
          <w:rFonts w:ascii="Palatino Linotype" w:hAnsi="Palatino Linotype"/>
          <w:sz w:val="18"/>
          <w:szCs w:val="18"/>
          <w:lang w:bidi="en-US"/>
        </w:rPr>
        <w:t>95%HPDH</w:t>
      </w:r>
      <w:r w:rsidRPr="0018615F">
        <w:rPr>
          <w:rFonts w:ascii="Palatino Linotype" w:hAnsi="Palatino Linotype"/>
          <w:sz w:val="18"/>
          <w:szCs w:val="18"/>
          <w:lang w:bidi="en-US"/>
        </w:rPr>
        <w:t>, Highest Posterior Density High Interval</w:t>
      </w:r>
    </w:p>
    <w:bookmarkEnd w:id="0"/>
    <w:p w:rsidR="00DB6C09" w:rsidRDefault="00804B40"/>
    <w:p w:rsidR="00AB725C" w:rsidRDefault="00AB725C"/>
    <w:sectPr w:rsidR="00AB72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EB"/>
    <w:rsid w:val="000D1114"/>
    <w:rsid w:val="001B0A49"/>
    <w:rsid w:val="003538A7"/>
    <w:rsid w:val="00804B40"/>
    <w:rsid w:val="008851EB"/>
    <w:rsid w:val="00AB725C"/>
    <w:rsid w:val="00ED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21C48"/>
  <w15:chartTrackingRefBased/>
  <w15:docId w15:val="{2A51C604-3275-4D1C-B606-062B2D82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1EB"/>
    <w:pPr>
      <w:spacing w:after="0" w:line="26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41tablecaption">
    <w:name w:val="MDPI_4.1_table_caption"/>
    <w:basedOn w:val="Normale"/>
    <w:qFormat/>
    <w:rsid w:val="008851EB"/>
    <w:pPr>
      <w:adjustRightInd w:val="0"/>
      <w:snapToGrid w:val="0"/>
      <w:spacing w:before="240" w:after="120"/>
      <w:ind w:left="425" w:right="425"/>
    </w:pPr>
    <w:rPr>
      <w:rFonts w:ascii="Palatino Linotype" w:hAnsi="Palatino Linotype"/>
      <w:sz w:val="18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domenica</dc:creator>
  <cp:keywords/>
  <dc:description/>
  <cp:lastModifiedBy>domenica</cp:lastModifiedBy>
  <cp:revision>4</cp:revision>
  <dcterms:created xsi:type="dcterms:W3CDTF">2020-12-02T10:37:00Z</dcterms:created>
  <dcterms:modified xsi:type="dcterms:W3CDTF">2020-12-02T12:00:00Z</dcterms:modified>
</cp:coreProperties>
</file>