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304E" w14:textId="77777777" w:rsidR="00D954EF" w:rsidRDefault="00D954EF" w:rsidP="00D954EF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Highlights</w:t>
      </w:r>
    </w:p>
    <w:p w14:paraId="2B409608" w14:textId="77777777" w:rsidR="00D77E4E" w:rsidRPr="00A90376" w:rsidRDefault="00D77E4E" w:rsidP="00D77E4E">
      <w:pPr>
        <w:numPr>
          <w:ilvl w:val="0"/>
          <w:numId w:val="1"/>
        </w:numPr>
        <w:spacing w:line="360" w:lineRule="auto"/>
        <w:rPr>
          <w:rFonts w:eastAsia="等线" w:hint="eastAsia"/>
          <w:sz w:val="24"/>
        </w:rPr>
      </w:pPr>
      <w:r w:rsidRPr="00A90376">
        <w:rPr>
          <w:rFonts w:eastAsia="等线" w:hint="eastAsia"/>
          <w:sz w:val="24"/>
        </w:rPr>
        <w:t>Effect of duration in heat-driven processes on system performance is studied</w:t>
      </w:r>
    </w:p>
    <w:p w14:paraId="67C87F0E" w14:textId="77777777" w:rsidR="00D77E4E" w:rsidRPr="00A90376" w:rsidRDefault="00D77E4E" w:rsidP="00D77E4E">
      <w:pPr>
        <w:numPr>
          <w:ilvl w:val="0"/>
          <w:numId w:val="1"/>
        </w:numPr>
        <w:spacing w:line="360" w:lineRule="auto"/>
        <w:rPr>
          <w:rFonts w:eastAsia="等线" w:hint="eastAsia"/>
          <w:sz w:val="24"/>
        </w:rPr>
      </w:pPr>
      <w:r w:rsidRPr="00A90376">
        <w:rPr>
          <w:rFonts w:eastAsia="等线" w:hint="eastAsia"/>
          <w:sz w:val="24"/>
        </w:rPr>
        <w:t>Optimum parameters for different indicators are same</w:t>
      </w:r>
    </w:p>
    <w:p w14:paraId="11BF359F" w14:textId="77777777" w:rsidR="00D77E4E" w:rsidRPr="00A90376" w:rsidRDefault="00D77E4E" w:rsidP="00D77E4E">
      <w:pPr>
        <w:numPr>
          <w:ilvl w:val="0"/>
          <w:numId w:val="1"/>
        </w:numPr>
        <w:spacing w:line="360" w:lineRule="auto"/>
        <w:rPr>
          <w:rFonts w:eastAsia="等线" w:hint="eastAsia"/>
          <w:sz w:val="24"/>
        </w:rPr>
      </w:pPr>
      <w:r w:rsidRPr="00A90376">
        <w:rPr>
          <w:rFonts w:eastAsia="等线" w:hint="eastAsia"/>
          <w:sz w:val="24"/>
        </w:rPr>
        <w:t>Optimal inter-stage pressure is sensitive to conditions for two-stage cycle</w:t>
      </w:r>
    </w:p>
    <w:p w14:paraId="6F78E010" w14:textId="77777777" w:rsidR="00D77E4E" w:rsidRPr="00A90376" w:rsidRDefault="00D77E4E" w:rsidP="00D77E4E">
      <w:pPr>
        <w:numPr>
          <w:ilvl w:val="0"/>
          <w:numId w:val="1"/>
        </w:numPr>
        <w:spacing w:line="360" w:lineRule="auto"/>
        <w:rPr>
          <w:rFonts w:eastAsia="等线" w:hint="eastAsia"/>
          <w:sz w:val="24"/>
        </w:rPr>
      </w:pPr>
      <w:r w:rsidRPr="00A90376">
        <w:rPr>
          <w:rFonts w:eastAsia="等线" w:hint="eastAsia"/>
          <w:sz w:val="24"/>
        </w:rPr>
        <w:t xml:space="preserve">Optimal inter-stage temperature varies less for </w:t>
      </w:r>
      <w:r w:rsidRPr="00A90376">
        <w:rPr>
          <w:rFonts w:eastAsia="等线"/>
          <w:sz w:val="24"/>
        </w:rPr>
        <w:t>layout with cascade condens</w:t>
      </w:r>
      <w:r w:rsidRPr="00A90376">
        <w:rPr>
          <w:rFonts w:eastAsia="等线" w:hint="eastAsia"/>
          <w:sz w:val="24"/>
        </w:rPr>
        <w:t>er</w:t>
      </w:r>
    </w:p>
    <w:p w14:paraId="0B38B4B6" w14:textId="77777777" w:rsidR="00D77E4E" w:rsidRPr="00A90376" w:rsidRDefault="00D77E4E" w:rsidP="00D77E4E">
      <w:pPr>
        <w:numPr>
          <w:ilvl w:val="0"/>
          <w:numId w:val="1"/>
        </w:numPr>
        <w:spacing w:line="360" w:lineRule="auto"/>
        <w:rPr>
          <w:rFonts w:eastAsia="等线"/>
          <w:sz w:val="24"/>
        </w:rPr>
      </w:pPr>
      <w:r w:rsidRPr="00A90376">
        <w:rPr>
          <w:rFonts w:eastAsia="等线" w:hint="eastAsia"/>
          <w:sz w:val="24"/>
        </w:rPr>
        <w:t>Performance of layout with cascade subcooler is fixed</w:t>
      </w:r>
      <w:r w:rsidRPr="00A90376">
        <w:rPr>
          <w:rFonts w:eastAsia="等线"/>
          <w:sz w:val="24"/>
        </w:rPr>
        <w:t xml:space="preserve"> </w:t>
      </w:r>
      <w:r w:rsidRPr="00A90376">
        <w:rPr>
          <w:rFonts w:eastAsia="等线" w:hint="eastAsia"/>
          <w:sz w:val="24"/>
        </w:rPr>
        <w:t>on</w:t>
      </w:r>
      <w:r w:rsidRPr="00A90376">
        <w:rPr>
          <w:rFonts w:eastAsia="等线"/>
          <w:sz w:val="24"/>
        </w:rPr>
        <w:t xml:space="preserve"> intermediate temperature</w:t>
      </w:r>
    </w:p>
    <w:p w14:paraId="216E761B" w14:textId="0DF53CF9" w:rsidR="00E05ABC" w:rsidRPr="00D77E4E" w:rsidRDefault="00E05ABC" w:rsidP="00F97301">
      <w:pPr>
        <w:spacing w:line="360" w:lineRule="auto"/>
        <w:rPr>
          <w:sz w:val="24"/>
        </w:rPr>
      </w:pPr>
    </w:p>
    <w:sectPr w:rsidR="00E05ABC" w:rsidRPr="00D77E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D510" w14:textId="77777777" w:rsidR="00DF4D51" w:rsidRDefault="00DF4D51" w:rsidP="00D954EF">
      <w:r>
        <w:separator/>
      </w:r>
    </w:p>
  </w:endnote>
  <w:endnote w:type="continuationSeparator" w:id="0">
    <w:p w14:paraId="4AD479D6" w14:textId="77777777" w:rsidR="00DF4D51" w:rsidRDefault="00DF4D51" w:rsidP="00D9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AA10" w14:textId="77777777" w:rsidR="00DF4D51" w:rsidRDefault="00DF4D51" w:rsidP="00D954EF">
      <w:r>
        <w:separator/>
      </w:r>
    </w:p>
  </w:footnote>
  <w:footnote w:type="continuationSeparator" w:id="0">
    <w:p w14:paraId="20C3E6A8" w14:textId="77777777" w:rsidR="00DF4D51" w:rsidRDefault="00DF4D51" w:rsidP="00D9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15B1C"/>
    <w:multiLevelType w:val="multilevel"/>
    <w:tmpl w:val="39815B1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398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3C"/>
    <w:rsid w:val="000147CF"/>
    <w:rsid w:val="0007063F"/>
    <w:rsid w:val="001147D8"/>
    <w:rsid w:val="0021713C"/>
    <w:rsid w:val="00273860"/>
    <w:rsid w:val="002E2130"/>
    <w:rsid w:val="002F6BA4"/>
    <w:rsid w:val="00302A33"/>
    <w:rsid w:val="003123A1"/>
    <w:rsid w:val="00341B3A"/>
    <w:rsid w:val="00444030"/>
    <w:rsid w:val="00477169"/>
    <w:rsid w:val="004D4777"/>
    <w:rsid w:val="00503146"/>
    <w:rsid w:val="00557BC1"/>
    <w:rsid w:val="005632C8"/>
    <w:rsid w:val="007D4ABC"/>
    <w:rsid w:val="00817E8A"/>
    <w:rsid w:val="008247DD"/>
    <w:rsid w:val="0087732D"/>
    <w:rsid w:val="00884D5C"/>
    <w:rsid w:val="00895B8A"/>
    <w:rsid w:val="00900BFD"/>
    <w:rsid w:val="00915F3C"/>
    <w:rsid w:val="00915FDA"/>
    <w:rsid w:val="009409C1"/>
    <w:rsid w:val="00956F1C"/>
    <w:rsid w:val="00967A3A"/>
    <w:rsid w:val="009E0F74"/>
    <w:rsid w:val="00A634CE"/>
    <w:rsid w:val="00AB5777"/>
    <w:rsid w:val="00B13D70"/>
    <w:rsid w:val="00B1622F"/>
    <w:rsid w:val="00BB5F52"/>
    <w:rsid w:val="00BF0DE7"/>
    <w:rsid w:val="00C66373"/>
    <w:rsid w:val="00CC3E65"/>
    <w:rsid w:val="00D35C35"/>
    <w:rsid w:val="00D536A1"/>
    <w:rsid w:val="00D77E4E"/>
    <w:rsid w:val="00D94A55"/>
    <w:rsid w:val="00D954EF"/>
    <w:rsid w:val="00DF4D51"/>
    <w:rsid w:val="00DF7A39"/>
    <w:rsid w:val="00E05ABC"/>
    <w:rsid w:val="00E12CAE"/>
    <w:rsid w:val="00E551FB"/>
    <w:rsid w:val="00ED1370"/>
    <w:rsid w:val="00EF6940"/>
    <w:rsid w:val="00F52E33"/>
    <w:rsid w:val="00F97301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D58CA"/>
  <w15:chartTrackingRefBased/>
  <w15:docId w15:val="{39841E5E-F999-4691-8564-9354A534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4EF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4EF"/>
    <w:rPr>
      <w:rFonts w:eastAsia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477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4777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632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泽昱</dc:creator>
  <cp:keywords/>
  <dc:description/>
  <cp:lastModifiedBy>彭 泽昱</cp:lastModifiedBy>
  <cp:revision>31</cp:revision>
  <dcterms:created xsi:type="dcterms:W3CDTF">2020-09-21T03:24:00Z</dcterms:created>
  <dcterms:modified xsi:type="dcterms:W3CDTF">2022-04-22T10:55:00Z</dcterms:modified>
</cp:coreProperties>
</file>