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7585" w14:textId="1A1B8877" w:rsidR="005613FA" w:rsidRDefault="00DB5D3B" w:rsidP="00F164AC">
      <w:pPr>
        <w:rPr>
          <w:rFonts w:ascii="Palatino Linotype" w:hAnsi="Palatino Linotype" w:cstheme="majorBidi"/>
          <w:spacing w:val="-12"/>
          <w:position w:val="2"/>
          <w:sz w:val="20"/>
          <w:szCs w:val="20"/>
        </w:rPr>
      </w:pPr>
      <w:r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>Table S1</w:t>
      </w:r>
      <w:r w:rsidR="00EE2F6F"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 xml:space="preserve">. </w:t>
      </w:r>
      <w:r w:rsidR="00076BF9"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>Summary</w:t>
      </w:r>
      <w:r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 xml:space="preserve"> of 126 reports on </w:t>
      </w:r>
      <w:proofErr w:type="spellStart"/>
      <w:r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>pneumoparotid</w:t>
      </w:r>
      <w:proofErr w:type="spellEnd"/>
      <w:r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 xml:space="preserve">. </w:t>
      </w:r>
    </w:p>
    <w:tbl>
      <w:tblPr>
        <w:tblStyle w:val="a3"/>
        <w:tblW w:w="15330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279"/>
        <w:gridCol w:w="315"/>
        <w:gridCol w:w="459"/>
        <w:gridCol w:w="546"/>
        <w:gridCol w:w="1126"/>
        <w:gridCol w:w="943"/>
        <w:gridCol w:w="943"/>
        <w:gridCol w:w="569"/>
        <w:gridCol w:w="678"/>
        <w:gridCol w:w="944"/>
        <w:gridCol w:w="2156"/>
        <w:gridCol w:w="2137"/>
        <w:gridCol w:w="810"/>
        <w:gridCol w:w="944"/>
        <w:gridCol w:w="592"/>
        <w:gridCol w:w="546"/>
        <w:gridCol w:w="666"/>
      </w:tblGrid>
      <w:tr w:rsidR="001D6FDB" w14:paraId="187394D8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F0B14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rightChars="-47" w:right="-99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Author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8A8E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Age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C466F5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Sex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AE91F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47" w:right="-99"/>
              <w:jc w:val="center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Side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222C6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Duration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0D974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rightChars="-72" w:right="-151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Chief complaint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7132F2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Other symptoms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BC319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Past history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C6AF12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Crepitus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36F0C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bubbles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FAE5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Diagnostic imaging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0850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Findings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C9AC5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Etiology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6ADFF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Group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AE08A4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Treatment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8E8944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Resolution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4E21F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Relapse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D3B92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b/>
                <w:bCs/>
                <w:color w:val="000000"/>
                <w:spacing w:val="-12"/>
                <w:kern w:val="0"/>
                <w:position w:val="2"/>
                <w:sz w:val="14"/>
                <w:szCs w:val="14"/>
              </w:rPr>
              <w:t>Follow-up</w:t>
            </w:r>
          </w:p>
        </w:tc>
      </w:tr>
      <w:tr w:rsidR="001D6FDB" w14:paraId="21B5C1F3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21DD5D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Deichmüller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1890 [1]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3609C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22250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47D66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7BA0E1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weeks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D77DB9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F25E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5F01E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D846EA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257CF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7D03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CC38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9960C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23B273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81CA07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unct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0701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4924CE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15D5B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6C0B6A4" w14:textId="77777777" w:rsidTr="00FA0B8C">
        <w:trPr>
          <w:trHeight w:val="21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DE5EA5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Scheele 1900 [2]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E1B1D6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704D09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483A7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F8E717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C625BD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A288F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otalgia, dizziness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6D6C9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epilepsy, measles, scarlet fever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EC605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38778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4EE11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1E282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8CFC4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B6D9C1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CC9029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C366EF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50CA32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69C53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97C6F0A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2B6041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18A408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42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9C20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74D7B7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844D2B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911B3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F3BAB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30F73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881E77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05AB3F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877EE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1D51A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6459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798AF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D564BA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85E71F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0068E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C53B30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3B3CB5F" w14:textId="77777777" w:rsidTr="00FA0B8C">
        <w:trPr>
          <w:trHeight w:val="21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BC9AD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Scheier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1907 [3]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8DEE05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F118A5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4B622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0282A9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15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5B623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D3A323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pus discharge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26306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larynx catarrh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1B020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2AC6DA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1B650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FF6A2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41ECD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28860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AB30D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7D3751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BFF36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E942C8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C3934C9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DD7BF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AAB3A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7BF09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8BCDA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19EFC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13 years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CEE55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002FB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F115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89B8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480D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F5AF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0E18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8307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9529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1B47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4CB4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7A71C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2984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BE13702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ADE0F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5B38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4FFD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86F2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C983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82B2D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D5C5A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CBDF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07B5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8341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3F3E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0EE0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C8E3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83555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2F2EB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DF0B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8AA6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DBFB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570D005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82C0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EF75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37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2BD4A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471B7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B24EF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4F283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87804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0DE9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6FB2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CD908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F030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374B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3603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04CA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A18A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0CB76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A2CF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B8A99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4877447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931C0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655B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3F5F9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021C8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CC4B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5 years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31F6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9AA5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pus discharge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863E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CA93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5AF2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C454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A88C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5E09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624F2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4502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4965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8E9E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19895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A0125C9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84B411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CB5B5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D3D02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E605A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366BB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38DB0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37F6E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0902AB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B83DD9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29A4F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AA909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79CA2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FB376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890FA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2A8470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277F74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1328C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D018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DCF59D7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136644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Narath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1912 [4]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46F4C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2A3BDB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47232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1CDD98" w14:textId="7AD93EB1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8</w:t>
            </w:r>
            <w:r w:rsidRPr="003E449E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–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6DFA2B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231752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chronic stomatitis, pharyngitis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425425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arteriosclerosis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A2E17C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14E4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14D9C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F374E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E39E6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404036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C4850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rerouting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9EDFBC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9EB63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C828B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several years</w:t>
            </w:r>
          </w:p>
        </w:tc>
      </w:tr>
      <w:tr w:rsidR="001D6FDB" w14:paraId="6F22CEFC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640A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Gaus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1941 [5]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DB45A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0CACC0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4C36B8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DBD2B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2F6DD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96270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64016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mumps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9769D2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3721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FD6753" w14:textId="3EDC342B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71BC1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enormous enlargement and part of the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5E79F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trumpet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AD7B2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B19A0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6E307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463B18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55D6E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B0850FA" w14:textId="77777777" w:rsidTr="00FA0B8C">
        <w:trPr>
          <w:trHeight w:val="21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6B7CA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Rysenaer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1963 [6]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9ADEA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5D66EA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421791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8EF98F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089B4C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3A7CD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right face and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D50458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14B0E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D3A7C0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D720B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0E7CD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79873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nervous tic, self-induced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44ADB6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C8CE1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976AA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weeks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E363DB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7AA493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2B35256" w14:textId="77777777" w:rsidTr="00FA0B8C">
        <w:trPr>
          <w:trHeight w:val="42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175BC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292D7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253A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10C9B8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788B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E3908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unpleasant tension, pain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CFEB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345A4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mumps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77CDDA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20F47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4E817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CAB51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normal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3A779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nervous tic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0AEBB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1C21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advice not to repeat tic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7FDACD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several days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F9BA4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6BD410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22CD6BD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6A9611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Rupp 1963 [7]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0BE882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E3B75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FE597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BA9BD9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short time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98C1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80AB1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095E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F3A51F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1266CF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FEF728" w14:textId="7AE6B0A3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5C78D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definite distortion of the arboreal ductal pattern by many cyst-like air spaces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D3F82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very strongly with the back of the hand occluding the mouth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46CAD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2A07A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observation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3A314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36 hours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43E5D8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D5766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84A2895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36F1C4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Reitlinger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1964 [8]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E5D5A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414AD7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E113A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BB4607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7A775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42690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Emphysema in the face and neck,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sialolith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4129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973DC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AE8C5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A17FC" w14:textId="517D3B83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6CB2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dilated duct, air sac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9D3A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professional trumpet player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9331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D8C9A5" w14:textId="65799C8D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surgical incision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sialolithiasis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BCC12C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4B5CC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2DCB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5F73393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03964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Greisen 1968 [9]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A8D378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C58CD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B903A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CEC91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04FE2D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97CC22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face and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7EE847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mumps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A1C0E9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291A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4B43F6" w14:textId="4A97977F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7AEAFE" w14:textId="6C673108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soft tissues of the left side of the neck and left parotid region; normal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46CE1" w14:textId="0AFBD013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holding the nose and mouth and then blowing with relaxed, inflated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41AB6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59B36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observation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449BF0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1F031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6F02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18 months</w:t>
            </w:r>
          </w:p>
        </w:tc>
      </w:tr>
      <w:tr w:rsidR="001D6FDB" w14:paraId="2C2303DB" w14:textId="77777777" w:rsidTr="00FA0B8C">
        <w:trPr>
          <w:trHeight w:val="41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826579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Yoel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1970 [10]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7B88FB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42DD9A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3C1D4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3D3AAA" w14:textId="104CE706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</w:t>
            </w:r>
            <w:r w:rsidRPr="003E449E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–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8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0052DE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77D09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nausea, vertigo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89DE5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236CE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157D5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77090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A29D9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normal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7C583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siphoner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250199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 blowing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F325ED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resigned from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siphoner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job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02CE0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A7206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9340A1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18 months</w:t>
            </w:r>
          </w:p>
        </w:tc>
      </w:tr>
      <w:tr w:rsidR="001D6FDB" w14:paraId="3B9A00E9" w14:textId="77777777" w:rsidTr="00FA0B8C">
        <w:trPr>
          <w:trHeight w:val="42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7B835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2B1D0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C77F0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22A4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D85F7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months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9455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6417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A862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8DBFC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C224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B951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sialography 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3A65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enlargement of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parotid gland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ECDB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bubbles entering when blowing.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6784A" w14:textId="76B79861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glass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1791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sympathetic infiltrations and intraductal instillations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E2DE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407FC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30BD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3F331D3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21C144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00048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794EF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B9794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6F6F2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078EB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FA329C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744C89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A8F0A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4D1B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8E4945" w14:textId="19131355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sialography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9DDC9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atony of the buccinator muscles and slight inflammation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FCF77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sneezing crisis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AF1BA7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C493B5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636FE1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C7DE9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B2DDC9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F702E9B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CB4245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Rosefsky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 1970 [11]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A2A0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EA5982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788E58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F98FB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 hours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A95AE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1CEAE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6CB70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mumps, bacterial parotitis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B72F5D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0BAC2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297240" w14:textId="75D8081A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10EFE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normal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36A69" w14:textId="5915B102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not only dislike of school but also fears about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distortion of and threats to body image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C5FD4F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39E4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psychiatric interviews, Bethanechol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2B2CA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5D0B57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88C813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0E7B7F3" w14:textId="77777777" w:rsidTr="00FA0B8C">
        <w:trPr>
          <w:trHeight w:val="47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B8E8D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Calcaterra &amp; Lowe 1973 [12]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A707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48E9E2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41517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DF8F0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day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7E29D4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17654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subcutaneous emphysema over the left parotid gland, pneumomediastinum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956EFF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mumps, behavioral problems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CFFF9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8CD3E4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A9A6B9" w14:textId="657E881C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fluoroscopy,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DD95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 over the left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DF80A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blowing out the cheeks when upset or disturbed; an adjustment reaction to adolescence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69BD2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A4A06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psychological counseling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A981F4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EB49E1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7E0738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 months</w:t>
            </w:r>
          </w:p>
        </w:tc>
      </w:tr>
      <w:tr w:rsidR="001D6FDB" w14:paraId="44283560" w14:textId="77777777" w:rsidTr="00FA0B8C">
        <w:trPr>
          <w:trHeight w:val="21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8BF7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Saunders 1973 [13]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2712EC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0DD2E1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5FF85A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C75CC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3F0E18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0C736F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B50C17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9DB2FB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E8453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B4166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CBB1D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9D86B7" w14:textId="43BEAE6C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Trumpet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45F3DF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A9803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A96FE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37301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3B974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10BAF40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46A8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7C84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A788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F744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C33A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5D360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AD793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D0A1A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9704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4E554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E8E5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6D29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EE6E1" w14:textId="4D593A0A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Clarinet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BF74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9C80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B12E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0EC7B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CE5E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D40B538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EDAC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CEAC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7F95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61E2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0A9CC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EBDD8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5CCE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3888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A44A4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822FE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334D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E789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B4EC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AF61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FFF04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6FF71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2545C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B441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F2C8A94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751763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EF620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04F63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65F4C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CE9A8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4CD108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FC1B9C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BC2BAE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47D5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A39B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76098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57B83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9C594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having very forcefully blown up some heavy balloons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197772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balloon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082010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C2E2E1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8675C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613B4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D919A23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CD43E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lastRenderedPageBreak/>
              <w:t>O’Hara &amp; Keohane 1973 [14]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B2E3BC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D795F1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9FEE95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908E2A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AAB86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fever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71046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difficulty in breathing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C3047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tracheobronchitis, subcutaneous emphysema of the face and neck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E23D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02B3B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B48869" w14:textId="10F43F8E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E1E86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dilated branching ductal structure in the area of the parotid duct; marked dilatation of the parotid duct and evidence of chronic sialadenitis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94E33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 during sleeping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DDD72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92C32A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complete removal of the parotid gland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55E23F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5695F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383D39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8784D74" w14:textId="77777777" w:rsidTr="00FA0B8C">
        <w:trPr>
          <w:trHeight w:val="42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2EFC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Watt 1977 [15]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46896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130166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2987F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52B7E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65B4DE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of the right side of the face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D878F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A5B781" w14:textId="25FF6C7D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xerostomia induced by anti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seasick tablets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7DC1E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84A670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F209A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68318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dilated right main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7F2DF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inflating the parotid until infection supervened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1272EF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D0026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parotidectomy, psychiatric treatment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F82EFD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2F5B08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C40173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63A3BA4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0293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A072A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1841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62CA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C77AF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84D11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14C82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0EE1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9F00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9D498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DB0D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54DD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F5CB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decompression after diving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52DE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other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DD035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92EF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B658F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4291D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F745183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ED10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5DA32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0BC82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C82F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84ED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5482D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EB76C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F723E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E7D5B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BD4D0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017B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A8D6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AB95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watchkeeping in a compartment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51C45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other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A38A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BC08C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693F4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6A9F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795B58C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67D912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FF5025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275A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587C2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A0DBDB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F5705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A3B53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A2B73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5ABD0D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36514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19836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D42AF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4B241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 w:hint="eastAsia"/>
                <w:color w:val="000000"/>
                <w:spacing w:val="-12"/>
                <w:kern w:val="0"/>
                <w:position w:val="2"/>
                <w:sz w:val="14"/>
                <w:szCs w:val="14"/>
              </w:rPr>
              <w:t>b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ugler (horn)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B40BE7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396154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57A723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3B877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B8836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26EEAE6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629F5D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Sanchez et al. 1980 [16]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8950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9994F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0B6A4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8117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C1B6A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dysphagia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88EAA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face and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9ED55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personality disorder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6A7DA9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63922F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C147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D977E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normal; irregularity of the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A6ABC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self-injury into the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 with pins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17FD9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68EBC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massage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298A7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B2673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EEE0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544547F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36374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Hadas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1982 [17]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F42BDC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437B2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D948B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C64B87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4C2761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F639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feeling of oppression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EC904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675692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70FF0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F456CE" w14:textId="2043446B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sialography, US, CT,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B2FD9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parotid glands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D701A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mental pathology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6707A3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CB2E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psychiatric counseling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876A8E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FBD5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DFF19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</w:tr>
      <w:tr w:rsidR="001D6FDB" w14:paraId="5B98B6E2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6A64C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Aristy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1982 [18]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8FB90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791E9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35863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BAFE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suddenly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7C6F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A81B5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face and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2DA1E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asthmatic bronchitis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A84DAB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B8688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F8B04" w14:textId="26C18180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4EF3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mandibular angle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96333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asthmatic bronchitis and severe cough crisis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38B6C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C7CCC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08A14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1FDB3C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2A80B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3C34FE7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ACE41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Byard 1986 [19]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B797C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46A16F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ABE7A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E1F031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weeks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86670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painful 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E99F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35C3A5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aphthous ulcer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9F50C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EAD934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B83D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1DDB2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FFF9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blowing out his left cheek with air for several minutes before meals in an attempt to stop aphthous ulcer pain while eating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EE802E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B843A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behavioral modification (discouraging cheek inflation)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07F01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92E32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20EA24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</w:tr>
      <w:tr w:rsidR="001D6FDB" w14:paraId="61194B00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DD2F2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Garber 1987 [20]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67BE8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04C0BF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31D5A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69E7DA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few minutes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F06E17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and pressure when opening jaws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C1E4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E367C8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hay fever, seasonal allergies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114E8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D8574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57DC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E6C51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7A7B5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forceful clearing of the nares during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hay fever attack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DAB3B7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2D37AA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antihistamine-decongestant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BD59D5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2C41DB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E7439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926800B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5F39F6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Markowitz-Spence et al. 1987 [21]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3F489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D19C5B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68296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09F05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555CB1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D1E984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otalgia, foul taste, erythema of the overlying skin, masseter muscle hypertrophy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8202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chronic obesity, gum chewing, psychosocial adjustment problems at school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F56E27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8F91D4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DA4CA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BC80C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C411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Valsalva motion with clenching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DA9A8C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67E2B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71A26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day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70496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BC8AD2" w14:textId="74835176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ost</w:t>
            </w:r>
          </w:p>
        </w:tc>
      </w:tr>
      <w:tr w:rsidR="001D6FDB" w14:paraId="628FE1AC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0AF31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Komori et al. 1988 [22]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1CDC66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40187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F8284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2F41AE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F78819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2D29C2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A7C8E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diabetes mellitus, otitis media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D3F09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C15EB8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B837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CFA68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bilateral glands and ducts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BFF40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puffing out the cheeks strongly with his breath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01C9B2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A395FE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instruction to stop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E136E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FC3AD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6A998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8AE0655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D16E55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David &amp; Kanga 1988 [23]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828D78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6.5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79FF3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1043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4CDD4D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D2828E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E7422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intermittently warm, erythematous, tender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281DB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cystic fibrosis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C694C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80986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634A6A" w14:textId="765C9A45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2A7150" w14:textId="04ABA0F0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loculated cystic dilation with several rounded gaseous latencies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4AFD8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habitually filling the left cheek with air and pressing on it forcefully with the fist, attempting to suppress frequent cough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ED715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22317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percutaneous evacuation, reinforcement to abolish the tic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D126E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CE6958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AC57B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9BC783A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35D8A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Brodie &amp; Chole 1988 [24]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C5361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B9E042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D2921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7FB911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BB87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0674C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 in the right face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57C60B" w14:textId="2805869E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left maxillary fracture with massive subcutaneous emphysema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on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both side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of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face and neck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55825D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77190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08FDE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0B22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throughout the duct and swelling of the gland with air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36F9F2" w14:textId="2308C2A2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causing swelling by increasing intraoral pressure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1FB6F1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BA297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rerouting the parotid duct to the apex of the tonsillar fossa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D5CC5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0D0717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D5BCE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years</w:t>
            </w:r>
          </w:p>
        </w:tc>
      </w:tr>
      <w:tr w:rsidR="001D6FDB" w14:paraId="373F06C7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5D3D83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Telfer &amp; Irvine 1989 [25]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0D8868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36D201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232A2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1435EA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652A7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squelching noise and feeling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1C37D5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96BD39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E5FB30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E2453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863495" w14:textId="15345AB9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US,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C1DA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dilating ducts containing air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96276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29EF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494FEF" w14:textId="01BECEC0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lengthening and posteriorly repositioning of the duct by using a buried mucosal flap based on a periductal pedicle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8C5460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8DA478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EB4EE9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 months</w:t>
            </w:r>
          </w:p>
        </w:tc>
      </w:tr>
      <w:tr w:rsidR="001D6FDB" w14:paraId="61E2C4AB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F3DAB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Yamashita et al. 1990 [26]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1B1AF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E73AB1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C38FE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73CD68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suddenly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9BF5CE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31D6BF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08416B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C26C27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BBFC8A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D43B4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F4253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density area in both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AA81C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massage in the periauricular region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1E29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other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9ED49B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punction guided with US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4F3406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immediately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8B99D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993715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D4B369D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9FBC1F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Mandel et al. 1991 [27]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00CF9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28EE5B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4D07B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2E4F4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A40F11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discomfort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2C27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tenderness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4B070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5A63E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B84BA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3ADCE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92E5D" w14:textId="7C8BC328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contaminated ductal air causes a widely dilated primary duct with evidence of spherical radiolucency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6AE29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blowing out the cheek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8381BD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15030E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advice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23104C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34EFC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DF79A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7A669B9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7B064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lastRenderedPageBreak/>
              <w:t>Piette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&amp; Walker 1991 [28]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AD3C3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ECFDE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D63A0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7DCD1B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suddenly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24A1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sharp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523B6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E152A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EED49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21DB44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E5A00F" w14:textId="0C119492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3A4FE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well-demarcated radiolucent area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20F4D4" w14:textId="6BF03EAF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syringe use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during dental treatment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5D312B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iatrogenic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343BBF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E51BA0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61B21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FA554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522D036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32AB62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Takenoshita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1991 [29]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E5ABE2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0002C6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774191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1B372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immediately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1EFCED" w14:textId="554E349C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"squelching" or "squeaking noise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,"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D9E751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painful sensation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8BD26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12F023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93565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4297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97763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left parotid gland as well as in the subcutaneous tissue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1E788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flashing the air syringe between the tray with hardened alginate impression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027F4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iatrogenic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D89A8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AD3CE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066088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B2097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</w:tr>
      <w:tr w:rsidR="001D6FDB" w14:paraId="513AACC2" w14:textId="77777777" w:rsidTr="00FA0B8C">
        <w:trPr>
          <w:trHeight w:val="84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9A6C41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Krief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1992 [30]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7BBC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B83A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67818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DFFCCA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few days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F1C3CD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F150F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BBBDC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6BDE3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38F844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990E1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BE437A" w14:textId="19C1ADA4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extensiv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 cystic air collections m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ain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ly in the right parotid, air throughout both parotid ducts and local buccal air pockets near the orifices of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ducts; normal ducts bilaterally with spillage of contrast into the air cysts on the right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6F8F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forcefully blowing out the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99C372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EBAA3B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advice, training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EE6DA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F17FCD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0B709" w14:textId="6CD908E3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ost</w:t>
            </w:r>
          </w:p>
        </w:tc>
      </w:tr>
      <w:tr w:rsidR="001D6FDB" w14:paraId="593077BC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027C2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Curtin et al. 1992 [31]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627AD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0EDE7F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7A92E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63009D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1B4633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60F11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DBBA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E597CA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FD063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E419C4" w14:textId="28909F1D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sialography,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US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BD270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sialectatic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air-containing ducts; multiple small hyperechoic areas bilaterally corresponding to air within the ducts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FC718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performing a Valsalva maneuver with an open glottis and nose occluded in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an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attempt to clear the ears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9D001F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A6D3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advice not to puff out the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DBD906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21AE6B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2D26A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0B990F1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6E4170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Ferlito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1992 [32]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12CDF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B32FEB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21A18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EFEEC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70209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05D54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405F7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nervous tic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F5DAA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D11CBE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487F16" w14:textId="259500BE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US, sialography,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405591" w14:textId="128C53A9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US: enlarged right parotid gland with various hyperechoic areas and acoustic shadows due to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presence of gas, sialography; no abnormalities,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: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presence of gas bubbles within the right parotid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32E6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nervous tic consisting of his puffing out the cheeks with closed lips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D7BC1F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58CC87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  <w:lang w:val="it-IT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  <w:lang w:val="it-IT"/>
              </w:rPr>
              <w:t>antibiotics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  <w:lang w:val="it-IT"/>
              </w:rPr>
              <w:t>, anti-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  <w:lang w:val="it-IT"/>
              </w:rPr>
              <w:t>inflammatory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  <w:lang w:val="it-IT"/>
              </w:rPr>
              <w:t>drugs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  <w:lang w:val="it-IT"/>
              </w:rPr>
              <w:t xml:space="preserve">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  <w:lang w:val="it-IT"/>
              </w:rPr>
              <w:t>corticosteroids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B13A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1E1237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AD76F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CA50C91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FA224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Brown et al. 1992 [33]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02B90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0AE82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3AC2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E163C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shortly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BCFDC4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shooting pain,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601E72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7CD7DF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728BC2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68742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D04D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EF6B9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84C85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barotrauma to the parotid secondarily the use of an air-powder prophylaxis unit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07A1F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iatrogenic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DCE56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NSAID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58AEF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3D86A8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63D31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A3F26FF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DFE4E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Terahara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1992 [34]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D3DA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13BB76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0B7EC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0A774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E850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9169A1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face and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8E1F67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mumps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578B10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7E93B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F5C872" w14:textId="3548B292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1785A5" w14:textId="5A99F531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both glands; emphysema in the face and neck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E1179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the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53585E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71FDDE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advice not to blow the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2500D2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day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9D4398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36E6C0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61B4FA5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C7D6E9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Yonetsu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1993 [35]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8C6D0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4085B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563F8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CF0E08" w14:textId="4E5412A2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</w:t>
            </w:r>
            <w:r w:rsidRPr="003E449E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–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E8C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52D24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5AADF5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D095FA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668F8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C5C112" w14:textId="3F5C7A8A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8C944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loculated gaseous in the parotid region,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air in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and the parotid gland ducts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2081D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2F95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35FD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efused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404C44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BA9709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40EEF1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92CC877" w14:textId="77777777" w:rsidTr="00FA0B8C">
        <w:trPr>
          <w:trHeight w:val="4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CB3A59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Birzgalis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1993 [36]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8A0DC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401E0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CDE759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3124D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5F07F8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C1BA51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 of the face and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158DC5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pleomorphic adenoma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EC77F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C2F774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BE3E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81CDD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rounded cystic lesion within the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0A42F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elevating skin flap at will by a Valsalva maneuver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B7274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6A1E0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advice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0E4FC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75457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0B7FA5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441DE9B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1349E2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McDuffie et al. 1993 [37]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0635F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516740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2DB4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D2917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days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2C93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8DEDB1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4674F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5C0A8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0CCC2A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01290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90774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FC57E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puffing cheeks to relieve irritation from the orthodontic braces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C3DF8C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64006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instruction to refrain from puffing the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6F99A0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6569C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83BF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CD69C1F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05B2A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Cook &amp; Layton 1993 [38]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A3A26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9A65A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3A3A1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D270D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3F0F8B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chronic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440683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BAB73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congenital kyphoscoliosis, chronic obstructive pulmonary disease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13615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8B295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CDDEB" w14:textId="41B58955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9A63E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normal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649B2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increased intraoral pressure needed for respiration during coughing attacks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A198D1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0356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CD7ED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B48B71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66110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D9AE7E2" w14:textId="77777777" w:rsidTr="00FA0B8C">
        <w:trPr>
          <w:trHeight w:val="42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302E1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Nassimbeni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1995 [39]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6550F2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DF21EB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24EB39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609BB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4173D5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05A01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DC3FCB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anxiety attacks and headaches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B881E9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0B855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08254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A6B6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confirmation of clinical picture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573D8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it up and deflating it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DFE1B7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E337EB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extensive treatment with a child psychiatrist and psychologist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E517C1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CCF16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54B46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8 years</w:t>
            </w:r>
          </w:p>
        </w:tc>
      </w:tr>
      <w:tr w:rsidR="001D6FDB" w14:paraId="342DAB14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BE8F9D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982A9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A6B14F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ECDDF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0D3F4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5C4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2019E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pyopneumoparotitis</w:t>
            </w:r>
            <w:proofErr w:type="spell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8FA40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unhappy family situation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93FE2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89E9C5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DA0EF9" w14:textId="20F58EC9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US, sialography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7D293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presence of air bubbles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A0BE5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inflating and deflating the parotid at will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B41E5F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E16E0" w14:textId="34342524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aspiration, antibiotics, surgical incision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C06CA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156EB3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44CB0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BEC62EF" w14:textId="77777777" w:rsidTr="00FA0B8C">
        <w:trPr>
          <w:trHeight w:val="63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8E872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Goguen et al. 1995 [40]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CA308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B3D5E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22B1C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09E59E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days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BADA8D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5F52A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F38F9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D7638C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12E2B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8FDBF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F79FE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right parotid gland and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AA5102" w14:textId="1224A57D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hard against the palm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F28A3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9ACA38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explanation of the maladaptive behavior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and potential complications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09C263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day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733C1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D4F5F5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E396DC5" w14:textId="77777777" w:rsidTr="00FA0B8C">
        <w:trPr>
          <w:trHeight w:val="42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C6E19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897EA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8B5E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6A30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9FE8A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long history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6E5A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4F25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tenderness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1AFB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parotitis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E336D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7CECA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4EE5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7E94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air within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left and right glands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8BB0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repeatedly blowing up the parotid gland by Valsalva's maneuver with a closed mouth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D0B49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6CB6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advice to stop the behavior, left superficial parotidectomy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53C9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2BD29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F7FD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4E39B50" w14:textId="77777777" w:rsidTr="00FA0B8C">
        <w:trPr>
          <w:trHeight w:val="42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4FDA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F3B666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A952E1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DD43D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7FD76E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years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7898BE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88553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39EE8F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juvenile parotitis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8193A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0B48B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23BEC" w14:textId="70EBC1C0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sialography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1AEA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Xray; air in the parotid region, sialography; normal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EC897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up his cheeks, which always occurred on Sunday afternoons and possibly a maneuver to avoid school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632A73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602D8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psychiatric counseling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BEA2C0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6876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44FB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913E6A8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CA38D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Nakamura et al. 1996 [41]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F41FD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778096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8CB49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F7C96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5B9F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EC6B9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temporal region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8231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acute parotitis, acute otitis media, acute sinusitis, cervical lymphadenitis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96519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C5D96A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28822" w14:textId="2C5EC52F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9D44E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right gland, emphysema in the temporal region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8116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self-inflating the parotid glands, psychological problems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704CF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5BAE9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advice not to blow his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2036F1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weeks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E87B2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9DC43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03138F0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849FA9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Ros et al. 1996 [42]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EDEE10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D2A337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CC7927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50B6E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day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852DFC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41D845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279A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D0CF8F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B7720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9E183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12B24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44657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balloon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465F6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alloon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F853E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consumption of orange juice, which resulted in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expulsion of the trapped air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B78DF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immediately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CE673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59A58E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487A1B9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622EE0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Eligi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1997 [43]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ACF920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DE31D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2AF08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5B3D32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477730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B445F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D63F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217E34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F391E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31B61E" w14:textId="6123D3B6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247D4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enlarged duct and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104CD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6056CD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EEE4FE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D3BB0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BB5583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C4534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</w:tr>
      <w:tr w:rsidR="001D6FDB" w14:paraId="7A1BF35D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541B23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Barthold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1998 [44]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1DAE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73A1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D49D9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E6BF1C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3E4E45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4D7EA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 of the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005A3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tonsillectomy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925E8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4239C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E59E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sialography, CT, MRI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BC0D5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bilateral parotid glands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4CF8D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Valsalva's maneuver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24411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2A1E5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DB95A0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07EBAD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E90971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6326F75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542349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Gudlaugsson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1998 [45]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DA5B98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8B946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E89136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17BC3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9BECD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tenderness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98E55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emphysema, pneumomediastinum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361C6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orofacial tics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EBBCB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B3552E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78EF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957279" w14:textId="20FBC0C2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parotid swelling, air both within the parotid glands on the right side, air in the soft tissue extending from the parotid region down the neck to the thyroid gland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5F448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biting the lower lip and whistling with a high-frequency sound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D55F4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B4743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explanation of the risk of the habit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DB4AE1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within 24 hours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D47EF7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twice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17B2C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</w:tr>
      <w:tr w:rsidR="001D6FDB" w14:paraId="58FF2E01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EABC50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Alcalde et al. 1998 [46]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47169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3B5EC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B0A92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5700DC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C8C5C5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80C34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bilateral tinnitus, headache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D90779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trauma to the head and maxillofacial region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008BF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668D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F1898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4DB9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round, well-circumscribed radiolucency compatible with air within the parotid gland air within the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0E986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trauma to the head and maxillofacial region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F9BCD2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CDCBD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needle aspiration, NSAID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119AD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6E42F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0B9FD4" w14:textId="5D36D164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efused</w:t>
            </w:r>
          </w:p>
        </w:tc>
      </w:tr>
      <w:tr w:rsidR="001D6FDB" w14:paraId="0C7B08AC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94B9B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Leuwer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&amp;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Greess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1998 [47] 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A5E21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E09907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5B6C66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5A4A2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DB0CB0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828BF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4035E9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60E172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B595E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571D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2C857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air-filled parotid duct on the left, bubble-like accumulations of air appeared in the parotid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5962C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cheek puffing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30471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2FC9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4012A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18718D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C902BD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6B8A91E" w14:textId="77777777" w:rsidTr="00FA0B8C">
        <w:trPr>
          <w:trHeight w:val="66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085346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Golz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1999 [48]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6F856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D027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33EDAA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15E3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F81417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275AFF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ABBA8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mumps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5DFFC2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29AC9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FD5A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455B8B" w14:textId="0B9BB31B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bilateral enlargement of the parotid glands,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extensiv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 cystic air collections in the parotid glands' parenchyma, and air throughout both parotid ducts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3E26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holding the nose and mouth and blowing out the cheeks whenever he did not want to go to school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E14E6D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8A909A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psychological evaluation and counseling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DA3816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A6A38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DC04F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</w:tr>
      <w:tr w:rsidR="001D6FDB" w14:paraId="55B65ACA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3CAEC0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Sittel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1999 [49]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08E732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9A552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C0EFBC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9FF3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8023C4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E8E0A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0622E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constant itching in both external ear canals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C35900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3A2A1F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6EA7E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MRI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CFF9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massive luminal widening of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duct, complete loss of signal inside the parotid duct due to air insufflation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780CF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puffing the cheeks whenever the itching became unbearable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96BEF2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280184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advice to change the behavior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ECFE2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few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0A146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BC953E" w14:textId="1B0BDCF2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ost</w:t>
            </w:r>
          </w:p>
        </w:tc>
      </w:tr>
      <w:tr w:rsidR="001D6FDB" w14:paraId="0A11478D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C5ED7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Kirsch et al. 1999 [50]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33F89F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D5D869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DBF64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4F71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immediately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07DE49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76173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sense of fullness without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9244D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viral upper respiratory tract infection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760D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BF50B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F4A36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2C87C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air within the left parotid gland and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duct. 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695D6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spirometry; sometimes producing facial swelling at will by coughing or blowing forcefully against the closed mouth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312C55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iatrogenic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7E92A4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C8EA5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892D74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A188F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F4100BC" w14:textId="77777777" w:rsidTr="00FA0B8C">
        <w:trPr>
          <w:trHeight w:val="42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2A672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Martín-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Granizo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1999 [51]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E8330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FB6DD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B27F97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D5A88F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B05495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A9C1C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7BCD7A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recurrent parotitis and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sialectasis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86A78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D5903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0AE506" w14:textId="4BD99799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00FD0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 increased density of the left parotid parenchyma with multiple air acinic images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3FA97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54B8E1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458599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hydration, warm compresses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233425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94490E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C38138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B08388D" w14:textId="77777777" w:rsidTr="00FA0B8C">
        <w:trPr>
          <w:trHeight w:val="42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C5F96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FD945F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8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31E3F1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026FD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88618C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week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2E950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8D776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AA65A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febrile convulsions, bronchitis with intense spasms of coughing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3C8ECF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3F52F2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5DED2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sialography, CT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5F9F7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several air bubbles inside the parotid parenchyma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9B18F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excessive intraoral pressure provoked by repeated spasms of coughing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19BCD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E0FF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66855E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172171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6AD208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410841D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6E432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Huang et al. 2000 [52]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13F9E8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6E39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36EFE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F3488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long history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F32A8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nasal congestion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37043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A979C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postnasal drainage, nasal congestion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B1084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976ED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84599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6ED3A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air in the bilateral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ducts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59F05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62979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1E81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observation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40973D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F6C87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746341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month</w:t>
            </w:r>
          </w:p>
        </w:tc>
      </w:tr>
      <w:tr w:rsidR="001D6FDB" w14:paraId="167FE965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A91BA9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Yokoyama et al. 2001 [53]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96F50B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4367E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F52E7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04F54E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39C4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CE718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 in the left face and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E65B47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umps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889B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D7D99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C2705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5C52D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left parotid gland, face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and neck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54EDA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2D1E0B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65CB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EE431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05093C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40300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</w:tr>
      <w:tr w:rsidR="001D6FDB" w14:paraId="4983F152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29818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Cho et al. 2001 [54]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5B52C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846587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37CAD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6CF83E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C121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CF566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2509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95F0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D0858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9EBBD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9A263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small air collection in the left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C5ECF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trumpet playing with puffed cheeks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1F89F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FC3C84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advice not to play trumpet with puffed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AA7CD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849C6C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71C44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16CA14D" w14:textId="77777777" w:rsidTr="00FA0B8C">
        <w:trPr>
          <w:trHeight w:val="44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CDB79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Franco et al. 2002 [55]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09362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6E901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9B999A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60867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several days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13045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9AE65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 in the left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832B77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umps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272CE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18A7E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5B01B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5E237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left parotid gland and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72A34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nervous tic;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autoinsufflation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EF4DF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8DB3E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etiologic and symptomatic treatment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3C465D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451A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9C3A13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8248D03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74DBD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lastRenderedPageBreak/>
              <w:t>Brasseur et al. 2003 [56]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23A5C5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B5367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DB7248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C0228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AB95B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9C725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dysphagia, cervical and facial subcutaneous emphysema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DC398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asthma, borderline personality disorder, </w:t>
            </w:r>
            <w:r w:rsidRPr="009C5DA0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</w:t>
            </w:r>
            <w:r w:rsidRPr="009C5DA0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nchau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sen syndrome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86894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F0E2D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3BFDB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824A7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numerous intraparenchymal hyperechogenic islets corresponding to air bubbles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CD5F25" w14:textId="3EEB9099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auto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mutilation and intentional production of physical symptoms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C8065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A78FF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neuroleptic, antidepressant, anxiolytic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4AF38F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15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EA651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EF4485" w14:textId="3127EDCE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ost</w:t>
            </w:r>
          </w:p>
        </w:tc>
      </w:tr>
      <w:tr w:rsidR="001D6FDB" w14:paraId="2522ED88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429F1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Orabi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&amp; Nigam 2004 [57]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EA1A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ED6601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6F0D6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113FC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13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488AF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089055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5DBE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asthma, miscarriage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30524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88FB3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B1FBC" w14:textId="2E16A3CA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sialography, CT, US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9D619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both parotids as well as in subcutaneous tissue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19A8B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6A2363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DC5B90" w14:textId="2F08C942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psychological counseling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B191E8" w14:textId="3BBCCDE6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</w:t>
            </w:r>
            <w:r w:rsidRPr="003E449E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–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74F0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DF2F35" w14:textId="63DAD306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ost</w:t>
            </w:r>
          </w:p>
        </w:tc>
      </w:tr>
      <w:tr w:rsidR="001D6FDB" w14:paraId="152DFCBB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FF35D3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Han and Isaacson 2004 [58]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0BB1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D545B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E0E681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F7DF52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3F1B50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07B3B0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 in the face and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8548DF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left recurrent parotitis, attention deficit hyperactivity disorder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495612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77E02E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E0376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BB2DF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extensive air in the ductal system with extension into the soft tissues from the skull base to the lung apex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9AFFA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4F4952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BC8E8E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ductal ligation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B5A72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week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ADE5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90482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</w:tr>
      <w:tr w:rsidR="001D6FDB" w14:paraId="32134A92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455A9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Apaydin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2004 [59]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B21A38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A4A060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A94808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3D4DD8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18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E049BB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798B35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tenderness, xerostomia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DE6F4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5F0C3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659B7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0AD2B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CT, MRI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29B2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big cyst containing air in the left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B4616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098A9B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171C25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cystectomy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9FAE5B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F096B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days after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323D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</w:tr>
      <w:tr w:rsidR="001D6FDB" w14:paraId="498FBF15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209DD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Maehara et al. 2005 [60]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5493BA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B4371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B326A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DDD93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long history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E1D317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tenderness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6BEC3A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5242DE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Mumps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DBF14D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C4E8B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20BB3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BA842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very small amounts of air throughout most of the right parotid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B2907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habit of blowing out the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5C0C1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482A9D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explanation and advice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to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not blow the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97B09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E4561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9880BD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A92995F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A25C1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De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Meerleer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&amp;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Hermans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2005 [61]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41242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2D4C62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D846B6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1D784D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9D070C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painful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2458D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70DEC8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1FA513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CC502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EEC85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88EA6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bilateral enlargement of the parotid glands, with several intraglandular air collections (more on the left side), as well as air-filled dilation of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 on the left side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8946D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6FF5BB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32ED49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surgical repositioning of both parotid </w:t>
            </w:r>
            <w:proofErr w:type="gram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ducts</w:t>
            </w:r>
            <w:proofErr w:type="gram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orifices via a submucosal tunnel (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Wilkie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-Brody procedure)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C5E82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6809D1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4D751D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77965CC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12C86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Grainger et al. 2005 [62]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FBB4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FE5F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6DCEC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D6248C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44EE65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A62DF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2FD81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26E8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D63DE0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0B3A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CA1D6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mild chronic inflammation; air in both parotid glands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1A17B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0D17DC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590BDD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conservative management (antibiotics and analgesia)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291F4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several hours and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A2130E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C1CA43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 years</w:t>
            </w:r>
          </w:p>
        </w:tc>
      </w:tr>
      <w:tr w:rsidR="001D6FDB" w14:paraId="20B2C197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432DE3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Paskoy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2006 [63]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440ACC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5F09D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08DC11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F27AE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several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21E3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DD3D42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83BF5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4FD5C0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C8179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DEAD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CT, US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67AD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within bilateral parotid glands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BD14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induced by Valsalva technique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7A113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2B3669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Advice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D34093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61067F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42E75E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</w:tr>
      <w:tr w:rsidR="001D6FDB" w14:paraId="2842E6B3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B9796D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Scherr et al. 2006 [64]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40D95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39F5C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97B029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4DE3F2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few hours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2E8698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discomfort, crepitus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EE3A3A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3CA81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8B50C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16668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68025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F81E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an air-filled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duct, which is thickened when compared to the sides, and predominantly blister-like, partly also longitudinally arranged accumulations of air in the entire parotid parenchyma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5C820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very forced and recurrent increase in intraoral pressure by blowing into the fanfare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F4991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A0CAD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924D4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week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B9F52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0BD04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6429F63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993AD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Adachi 2006 [65]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4285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3BAB2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22D20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DF8FCF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Suddenly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9CE66B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407821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face and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4D5AF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purulent meningitis, mental retardation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A85CF4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02A33B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3CD6D1" w14:textId="32440B1B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09EC3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parotid gland and enlargement of the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82722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repeatedly blowing out the mouth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62431F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B5C6F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ECF3E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814B6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35712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4B105CD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E977F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Yang et al. 2007 [66]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C7196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8E511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C9079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35F758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day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E8E4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846905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 in the neck and mediastinum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BDC60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1B81C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E0AFEF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CA52A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CT, US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D1503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bilateral parotid glands and ducts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E2F8B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playing flute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6B9BCE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45113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needle aspiration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1591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B3D4D2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F853B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F102AF7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384D4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Chun et al. 2007 [67]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F9ABC2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3EFAD5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9908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9B3C87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6DCF94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10DA5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356B9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6CD154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A73EB5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1D92A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8EDB1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within bilateral parotid glands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B576F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insufflation of air within the gland with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closed mouth to take a break from work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1A1B9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C5EE7A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cognitive behavioral therapy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5AA7F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AB36D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F250B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 months</w:t>
            </w:r>
          </w:p>
        </w:tc>
      </w:tr>
      <w:tr w:rsidR="001D6FDB" w14:paraId="79CF58BA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4D2A6F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Balasubramanian et al. 2008 [68]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61C2F5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11AA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E856D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58CF67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194C9B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9C93E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pus discharge from the duct, enlargement of the left parotid gland, subcutaneous emphysema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E2C43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8EF7E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A3FE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023D9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02689C" w14:textId="6B1C7C73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evidence of reduced function in the left parotid gland; left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sided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pneumoparotid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A0662B" w14:textId="062A7F29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with a handkerchief in hand and blow forcefully into the closed hand puffing out the cheeks like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Valsalva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like maneuver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7C3CD7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36C6F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counseling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7AE64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dramatic recovery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E17D73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96733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90F4C5D" w14:textId="77777777" w:rsidTr="00FA0B8C">
        <w:trPr>
          <w:trHeight w:val="67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8BBDB3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Núñez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2008 [69]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F945A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F31342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3685C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B7AD2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7A033D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DB07B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cracking on palpation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4A99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Down's syndrome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A9D33A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1930B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6E8B63" w14:textId="573BF995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E6239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large amount of air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was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identified in the parenchyma and the internal duct system of the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8D5703" w14:textId="32E2B015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insufflation of air within the gland by performing forced Valsalva techniques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to obtain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the attention and care of parents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501749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9A157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36A783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C51D71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072B28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DEFF784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F1536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Luaces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2008 [70]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19FC3A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DF412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B9167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9F37A9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15 days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2707DD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658F5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38BF38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0C8D4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3BC2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A5C6D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CAC395" w14:textId="23559119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dilated right intraglandular and extra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glandular ducts and also a moderate amount of air in the right parotid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1C2C67" w14:textId="77AD32F0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unconscious habit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of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blowing out the cheeks as an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04CC1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D39B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massage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CC04C2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DF7A3E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61686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</w:tr>
      <w:tr w:rsidR="001D6FDB" w14:paraId="7B5CE08C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7353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lastRenderedPageBreak/>
              <w:t>Joo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2008 [71]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C1EDB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C8E0F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6C3881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C08A99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month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1F25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swelling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AB684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bilateral hearing impairment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08C7A8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E072D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A270C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CD77D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7BE62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enlargement of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left duct and air in the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7C834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lifting of heavy luggage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C57AFC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ther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0BEBF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antibiotics, massage, ligation of left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674096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weeks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2591A2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50D735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</w:tr>
      <w:tr w:rsidR="001D6FDB" w14:paraId="5BC1E070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1F41F6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Prabhu &amp; Tran 2008 [72]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3251D0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794B11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418EFC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17422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517529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087910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194C7B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97D33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8EB83B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3E5B5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431A6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extensive ductal and acinar pneumatic dilation; air in both parotid glands and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0B8A1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puffing out of the cheeks to prevent irritation by orthodontic braces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E03E7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A8837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counseling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C76DAD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C767B4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E246C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49E2199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CBFF9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Faure et al. 2009 [73]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19ABC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DF1221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7885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C5E098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461E81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D1B4B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extending into the left cheek, the parotid gland region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and the adjacent lateral cervical region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DD03AE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E318BB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3894B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AD7DE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C3EFE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inside the left parotid duct, as well as extra ductal air within the parotid gland, subcutaneous soft tissues, and even in the parapharyngeal space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DCCD1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puffing the cheeks in stressful situations; conflicts with the child's parents as the most probable cause of chronic stress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B5785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D6CB9F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psychiatric counseling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4E4BB5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BB3A6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BBEDC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33C08D1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7B9B70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Mukundan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&amp; Jenkins 2009 [74]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06DBA6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253F7A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0112CC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3AF01A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days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1A070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8CCC31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27188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4A4074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97780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E3C4B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E47BD" w14:textId="0D9E2802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left parotid gland and the parotid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75ED2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playing tuba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17163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BBB57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conservative management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2D515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within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6A93D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E73DD5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2F2E56C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2B1E1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Lee et al. 2009 [75]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EC61A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72BA8B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6B644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F3B6EA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BCF9C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C77880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66903A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B7F714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8EBDB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0FF9D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1162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left duct and the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7D9FF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blowing the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6DA1D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E58A7D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instruction to avoid blowing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FEED20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DBA717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A5D540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2E6C5EA" w14:textId="77777777" w:rsidTr="00FA0B8C">
        <w:trPr>
          <w:trHeight w:val="63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582CA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Moënne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2009 [76]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B633B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EB225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9221D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2885E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hours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A5B81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9568EF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enderness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E7735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40944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84CF5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141AB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52E3CF" w14:textId="666E7BD5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thickness of the parotid parenchyma.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resence of echogenic linear images with the appearance of corresponding to air, which also demonstrated throughout the length of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A41C3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inflating balloons for hours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DC1FA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alloon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B76585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analgesia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BE71F6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26D19F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447FC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years</w:t>
            </w:r>
          </w:p>
        </w:tc>
      </w:tr>
      <w:tr w:rsidR="001D6FDB" w14:paraId="2C5D48C0" w14:textId="77777777" w:rsidTr="00FA0B8C">
        <w:trPr>
          <w:trHeight w:val="42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38CE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26805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D4E5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29D1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089FE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A8F91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293A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74FC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B49AD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62BEA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FA77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7886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presence of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small amount of air in the intraglandular ducts,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br/>
              <w:t>in both parotids, without other associated alterations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A14C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inflating lots of balloons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CE08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balloon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D7B2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analgesia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A22F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days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C467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8B3F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3F4CFA4" w14:textId="77777777" w:rsidTr="00FA0B8C">
        <w:trPr>
          <w:trHeight w:val="68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CB9C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0D55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4A18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6743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6361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several hours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58903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61992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tenderness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FDBF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5879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F79EF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583A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7FECB" w14:textId="1A5E7BC2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repeatedly submerging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in the pool to make "bubbles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,"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for what which she kept the air in the oral cavity before getting the water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6FE28" w14:textId="0CFCEFE8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repeatedly submerging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in the pool to make "bubbles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,"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for what which she kept the air in the oral cavity before getting the water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14A5B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other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E486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D1606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2C643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CC95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D94E359" w14:textId="77777777" w:rsidTr="00FA0B8C">
        <w:trPr>
          <w:trHeight w:val="63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EB9E6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BE659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B9B0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86771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28AC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days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E22EA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swelling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25D33B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25483E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5122C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B0053B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C5999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A1810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increased volume of the parotid right, with focal areas of increased echogenicity, in the thickness of the gland, a linear path echogenic suggestive of corresponding to air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C3B9F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a hard wooden flute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C1D7C1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7EC26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F3F713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rapidly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5A8D1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E26DA4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60B6455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2C511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Kyung et al. 2010 [77]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AF0135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CE148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F6B425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69CA5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83DF05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extensive edema of the face and neck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0F88E0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facial and cervical emphysema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02CCD8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7961A4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A3D55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3CB27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965D4F" w14:textId="09C7D67E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presence of numerous air bubbles in both parotids and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duct, with gaseous effusion extending to the neck and mediastinum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AED53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very energetic and unusual way of blowing on a new recorder with all holes covered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37C98C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3BDCD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putting a stop to the trigger factor, antibiotics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and analgesics 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43445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few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A600D4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month later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7A7C9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</w:tr>
      <w:tr w:rsidR="001D6FDB" w14:paraId="30A8B3A5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14EDC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Fukuta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2011 [78]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F34136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19A4D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D6698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9A750D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891884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discomfort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E3A8C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98E859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166FDB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DF00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D798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CT, MRI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AD2DF4" w14:textId="2640D780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both parotid glands, enlargement of both ducts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A832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blowing out the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53367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1A28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advice not to blow the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95D48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077963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C8C135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8 months</w:t>
            </w:r>
          </w:p>
        </w:tc>
      </w:tr>
      <w:tr w:rsidR="001D6FDB" w14:paraId="03D57A30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008CE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Kolti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2011 [79]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2AFFC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A27252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087A26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42CCC9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B711B7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pain,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2F530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90FA3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DB5B62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4D84F5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F29A5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181F2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D551C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inflating toys and balloons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AFBE59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balloon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2641D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instruction to avoid the precipitating factor (balloon-blowing)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B9737B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90185E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038A1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CBFCD32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BD3125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van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Ardenne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2011 [80]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132AA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7930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AFFE8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C58252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month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2583D7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3FB94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B3C179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11E8EB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214E6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CA50E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8EE604" w14:textId="486A45D1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bilateral dilated intraglandular and extra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glandular ducts, a large amount of air in the left parotid gland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and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small amount of air in the right parotid gland and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B9B8A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habit of blowing out her cheeks in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stressful situation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ED917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F2884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explanation and advice not to blow up the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2E3FC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D10C72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D73959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8A85390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2FC40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Iwaki et al. 2011 [81]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809B6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D6D4A7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A8C56A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AA3692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FC4851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F3DF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AA08B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C832F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E178EA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E896D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F00DF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air in the parotid gland, enlargement of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63F7F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blowing the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D1061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A3BE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instruction and massage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3988AE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week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3D3AAC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00D2E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2708CDB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9AC57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Vasi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&amp; Hoskins 2011 [82]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96D76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D33F0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6900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6FCF6D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22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7590F8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pain and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47440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sound of "wind"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0A64EA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CE35B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F2C4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82A39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CAC51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within ducts and parotid glands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3B5D0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6DBC61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E083FF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48E4D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3F072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6C226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BCF57F6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D87351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Zuchi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2011 [83]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CCC86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304F4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5D9A41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F36C1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862B8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3FF7CF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edema in the left cervical and mandibular regions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12BB6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AB69C2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04F225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CA57E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9ADFF6" w14:textId="579889EF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US: a solid nodule with small peripheral calcification on the left gland CT: multiple air-filled small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lastRenderedPageBreak/>
              <w:t xml:space="preserve">cavitations within the ductal tree and in the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B10F5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lastRenderedPageBreak/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A5CB6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798504" w14:textId="240CAE9F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sulphamet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oxazole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, trimethoprim, local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lastRenderedPageBreak/>
              <w:t>symptomatic measures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F0A653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lastRenderedPageBreak/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976A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B9967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</w:tr>
      <w:tr w:rsidR="001D6FDB" w14:paraId="1C8DB41A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6E3954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Ghanem et al. 2012 [84]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9A37D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5DE5CA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53B5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1707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44373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discomfort,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6CC04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CD6E2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087B14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669A1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32268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FC7EB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multiple hyperechoic spots throughout the gland, representing small focal collections of air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C2828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155AEB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DAAEF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A36A30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2DABB3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20BA08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1304F68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431234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Tekelioglu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2012 [85]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1E16A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8D720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419CCC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29247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after general anesthesia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68AFBC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2ABC93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91483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Hypertension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8C46A3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7EC15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C168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89E0F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26459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general anesthesia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48D4AE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iatrogenic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13BF5F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observation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18723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CA2B92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F6629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2C78F1F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6336D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Tachibana et al. 2012 [86]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3C1C85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1ECD31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2B775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34B12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month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7C56F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tenderness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0437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C976B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Asthma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DB0FFC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010C6B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461E7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0C956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left parotid, expanding subcutaneous emphysema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5DEDF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"inflatable" mouth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7EFA9E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6149BA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advice not to inflate the mouth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6459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90767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5DC7D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months</w:t>
            </w:r>
          </w:p>
        </w:tc>
      </w:tr>
      <w:tr w:rsidR="001D6FDB" w14:paraId="00A0F275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CA44D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Li et al. 2012 [87]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BFEF3C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49965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1903E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B8C59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7FE1B5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029FAB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facial trauma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B41E77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018FAC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F1AE8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C11A0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CT,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10661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gas in the left parotid gland, bubbles in the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duct, enlargement of the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E095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facial trauma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9816C5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other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AE577D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5F1AAC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8EFE2B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B98E9E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</w:tr>
      <w:tr w:rsidR="001D6FDB" w14:paraId="4C173846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8228A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McCormick et al. 2013 [88]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5F5B3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3A9D7A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B8250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70E02D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54CA07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D76AC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tenderness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280DEA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G6PD deficiency, mild obstructive sleep apnea syndrome, allergic rhinitis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AA97A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880295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D7FB2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AC5B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cystic air-filled dilations were identified within the parotid glandular tissue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9D213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1126D5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B9505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NSAID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099E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FD6939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BA6090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D029EF2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D6A59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Potet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2013 [89]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9BEC6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C9BF2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B725C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31A26E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weeks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143F4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08DA5C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slight fever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ADB26B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A2992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DA29C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81DBD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MRI,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DB761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air within the left parotid duct and left parotid parenchyma.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1FB6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273C5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42F235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52A702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DDC3B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A9B14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B9BE0A2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98A5E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McGreevy et al. 2013 [90]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219E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7FA6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5EDCB8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4676BB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25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45AF63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663F6F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infection of the gland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9C505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C27989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D6080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2BDF4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2152E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within both parotid glands, a fluid level with cystic changes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and dilated air-filled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intraparotid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ducts in the right gland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2FD4C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self-insufflating both parotid glands by expiring against a closed mouth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2331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6E51DE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right parotidectomy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47960E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5459D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07AD9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10C65E8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059213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Pillay &amp; Goh 2014 [91]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C1BA0C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B1B5A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251FF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49140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immediately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918E89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5D045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3D13D" w14:textId="77777777" w:rsidR="001D6FDB" w:rsidRPr="00D50F3B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hAnsi="Palatino Linotype"/>
                <w:color w:val="000000"/>
                <w:spacing w:val="-12"/>
                <w:kern w:val="0"/>
                <w:position w:val="2"/>
                <w:sz w:val="14"/>
                <w:lang w:val="fr-FR"/>
              </w:rPr>
            </w:pPr>
            <w:proofErr w:type="spellStart"/>
            <w:r w:rsidRPr="00D50F3B">
              <w:rPr>
                <w:rFonts w:ascii="Palatino Linotype" w:hAnsi="Palatino Linotype"/>
                <w:color w:val="000000"/>
                <w:spacing w:val="-12"/>
                <w:kern w:val="0"/>
                <w:position w:val="2"/>
                <w:sz w:val="14"/>
                <w:lang w:val="fr-FR"/>
              </w:rPr>
              <w:t>diabetes</w:t>
            </w:r>
            <w:proofErr w:type="spellEnd"/>
            <w:r w:rsidRPr="00D50F3B">
              <w:rPr>
                <w:rFonts w:ascii="Palatino Linotype" w:hAnsi="Palatino Linotype"/>
                <w:color w:val="000000"/>
                <w:spacing w:val="-12"/>
                <w:kern w:val="0"/>
                <w:position w:val="2"/>
                <w:sz w:val="14"/>
                <w:lang w:val="fr-FR"/>
              </w:rPr>
              <w:t xml:space="preserve"> </w:t>
            </w:r>
            <w:proofErr w:type="spellStart"/>
            <w:r w:rsidRPr="00D50F3B">
              <w:rPr>
                <w:rFonts w:ascii="Palatino Linotype" w:hAnsi="Palatino Linotype"/>
                <w:color w:val="000000"/>
                <w:spacing w:val="-12"/>
                <w:kern w:val="0"/>
                <w:position w:val="2"/>
                <w:sz w:val="14"/>
                <w:lang w:val="fr-FR"/>
              </w:rPr>
              <w:t>mellitus</w:t>
            </w:r>
            <w:proofErr w:type="spellEnd"/>
            <w:r w:rsidRPr="00D50F3B">
              <w:rPr>
                <w:rFonts w:ascii="Palatino Linotype" w:hAnsi="Palatino Linotype"/>
                <w:color w:val="000000"/>
                <w:spacing w:val="-12"/>
                <w:kern w:val="0"/>
                <w:position w:val="2"/>
                <w:sz w:val="14"/>
                <w:lang w:val="fr-FR"/>
              </w:rPr>
              <w:t xml:space="preserve">, hypertension, </w:t>
            </w:r>
            <w:proofErr w:type="spellStart"/>
            <w:r w:rsidRPr="00D50F3B">
              <w:rPr>
                <w:rFonts w:ascii="Palatino Linotype" w:hAnsi="Palatino Linotype"/>
                <w:color w:val="000000"/>
                <w:spacing w:val="-12"/>
                <w:kern w:val="0"/>
                <w:position w:val="2"/>
                <w:sz w:val="14"/>
                <w:lang w:val="fr-FR"/>
              </w:rPr>
              <w:t>systemic</w:t>
            </w:r>
            <w:proofErr w:type="spellEnd"/>
            <w:r w:rsidRPr="00D50F3B">
              <w:rPr>
                <w:rFonts w:ascii="Palatino Linotype" w:hAnsi="Palatino Linotype"/>
                <w:color w:val="000000"/>
                <w:spacing w:val="-12"/>
                <w:kern w:val="0"/>
                <w:position w:val="2"/>
                <w:sz w:val="14"/>
                <w:lang w:val="fr-FR"/>
              </w:rPr>
              <w:t xml:space="preserve"> lupus </w:t>
            </w:r>
            <w:proofErr w:type="spellStart"/>
            <w:r w:rsidRPr="00D50F3B">
              <w:rPr>
                <w:rFonts w:ascii="Palatino Linotype" w:hAnsi="Palatino Linotype"/>
                <w:color w:val="000000"/>
                <w:spacing w:val="-12"/>
                <w:kern w:val="0"/>
                <w:position w:val="2"/>
                <w:sz w:val="14"/>
                <w:lang w:val="fr-FR"/>
              </w:rPr>
              <w:t>erythematosus</w:t>
            </w:r>
            <w:proofErr w:type="spellEnd"/>
            <w:r w:rsidRPr="00D50F3B">
              <w:rPr>
                <w:rFonts w:ascii="Palatino Linotype" w:hAnsi="Palatino Linotype"/>
                <w:color w:val="000000"/>
                <w:spacing w:val="-12"/>
                <w:kern w:val="0"/>
                <w:position w:val="2"/>
                <w:sz w:val="14"/>
                <w:lang w:val="fr-FR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DEF9C3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20773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898C5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98A8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2BC79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upper endoscopy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95AE93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iatrogenic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56FD6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observation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43C3D1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hours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BDE59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DE9B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week</w:t>
            </w:r>
          </w:p>
        </w:tc>
      </w:tr>
      <w:tr w:rsidR="001D6FDB" w14:paraId="33B68671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AE26E3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Watanabe et al. 2014 [92]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168F6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876FE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DDC251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49ADB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Suddenly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65A019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B9F12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D25407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gout, hyperlipidemia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E45E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FC2242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BB089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488E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right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8D893A" w14:textId="2ACDCD76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syringe use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during dental treatment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D64292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iatrogenic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C4C65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F9AF4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C60F0E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3C8B3D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month</w:t>
            </w:r>
          </w:p>
        </w:tc>
      </w:tr>
      <w:tr w:rsidR="001D6FDB" w14:paraId="6C5B2869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506A60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Nicot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2014 [93]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0DD01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F5263A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83C1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B5061B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B820E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D3621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66BED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B4C1BC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790B8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BC502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5AAEC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gland and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54121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dive holding breath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47BCC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other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20DFE7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change in habits (stopping the dive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br/>
              <w:t>holding breath during swimming sessions)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A65B4" w14:textId="44625BBD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</w:t>
            </w:r>
            <w:r w:rsidRPr="003E449E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–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5C7A7E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D3EDE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C41CACE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2A2E66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Almario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Hernández et al. 2014 [94]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42A20B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4F798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63018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9FF2D1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Soon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331D90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01C46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D95C65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A690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5BAA3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9D480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05AA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Normal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6AE21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balloon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717D1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balloon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D83C7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95412D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F25D4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F11F1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70992B0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0E35C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Konstantinidis et al. 2014 [95]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32C1B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3DF420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CB526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43C8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324F4C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18EB0F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FE46C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right sialadenitis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ED760A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6373F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124F0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E323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the presence of air in both ductal systems with more prominent in the right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6C15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5634E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6F82AD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and irrigation with steroids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4EA6E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D2780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twice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532D9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</w:tr>
      <w:tr w:rsidR="001D6FDB" w14:paraId="3BA09B77" w14:textId="77777777" w:rsidTr="00FA0B8C">
        <w:trPr>
          <w:trHeight w:val="42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D3BB0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Ino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2015 [96]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F788E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4D02E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7630AA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35B942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week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10E819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A5001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fever, cough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0159AF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Mumps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5DA548F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EABE7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992D1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630FF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bilateral ducts and parotid glands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6D34E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elevation of intraoral pressure due to suppression of cough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9471AB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D9737A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2FFEA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10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499674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1D99C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A77947F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904F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03E5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360F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B149B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25F58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10 years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06F0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1863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6B7E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Xerostomia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9330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6F918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EE2F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6D28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right enlarged duct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D5D0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mouth to relieve discomfort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691F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9671A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minor tranquilizer, advice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50BC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218D4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F4BB0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</w:tr>
      <w:tr w:rsidR="001D6FDB" w14:paraId="44FF1ABA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8CC1D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B57AB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EFA8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D40B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79C9E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03CD3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A6C4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8C2E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parotitis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ABD7D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4488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EBD3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D583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right duct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08C6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puffing out the cheeks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6B4A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CC90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minor tranquilizer, advice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8D606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7A521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6D3FA" w14:textId="5CDE6931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ost</w:t>
            </w:r>
          </w:p>
        </w:tc>
      </w:tr>
      <w:tr w:rsidR="001D6FDB" w14:paraId="62229555" w14:textId="77777777" w:rsidTr="00FA0B8C">
        <w:trPr>
          <w:trHeight w:val="42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1239F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03A4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822AF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787A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B5FEB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B7CD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0D5A3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0BB6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1916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38DA8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E483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4315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left gland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E797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swelling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before the exam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or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after parents' blame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68EB7" w14:textId="522CD9FE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DDD1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6C62B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D3629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3BB3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ADCEC87" w14:textId="77777777" w:rsidTr="00FA0B8C">
        <w:trPr>
          <w:trHeight w:val="42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7C1F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9ADC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D4F5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A7DFA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FA0F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DC4B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197A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380F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Insomnia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840E7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EB35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2C6C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0A6A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right gland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5BF5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puffing out the cheeks in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nervous or uncomfortable situation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9202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25114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D4402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6CF19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3F22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5FBE8BA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AB94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2C88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31CC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33025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AC3F8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CFAB3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feeling of fullness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A9DA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F475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FCFFC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ABD0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3990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189D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right gland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7375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puffing out the cheeks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226CD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72A10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58C5D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6C2D9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DCA70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E98CEF8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C10B1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95070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F8F29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3F3C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B277B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65088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C49C0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60425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Stress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9DE87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AA7C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342C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4A83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left gland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1481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mouth when tired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84B16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580EE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0008E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2161D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717CD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CA2B091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48BC1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656AF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17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C57C0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484A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D16ED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95A08C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3CD30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79A2C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Stress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661B8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A300E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525D3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CF799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right gland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C182D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blowing mouth in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stressful situation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47D2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1B98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735CD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17D782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B36E7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8A862DB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5C6784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Dietrich et al. 2015 [97]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C1FA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57F8E7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4939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CE708E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C0BE9E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5D94BC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1FA1E5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92D7D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6EFA24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7F294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sialography,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F0F0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right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75D9F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balloon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37805E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balloon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44735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instruction to avoid the precipitating factor (balloon-blowing)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0A68C3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61E09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F22CA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B08013C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E53104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Bowden &amp; Bowden 2015 [98]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964EE8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5DD5B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DC0F71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92C9B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Soon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105E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face and neck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8B8532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cervicofacial subcutaneous emphysema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819DB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8B509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9E862B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8E0200" w14:textId="64D31749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EFA6C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subcutaneous emphysema in the left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paramandibular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area and left-sided neck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15020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balloon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FB5A19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balloon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BC5A95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instruction to refrain from performing any activities that can cause high intraoral pressure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such as blowing up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balloon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EBD660" w14:textId="51281E35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</w:t>
            </w:r>
            <w:r w:rsidRPr="003E449E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–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8C0F52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348CB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164EAA9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2414DD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Cabello et al. 2015 [99]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159B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1BD65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FB848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18FC19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8C33FB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B3096A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7CEA3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moderate obstructive sleep apnea syndrome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314CF7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62808A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E9FBB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69425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normal morphology;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presence of numerous air bubbles in the right parotid and gas along the right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518A3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all night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and sometimes his wife heard an intense whistle.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00777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9B55F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NSAID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3CE61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544E5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4DF96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AD2225E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8B28D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Osawa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2015 [100]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AB8D7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5EC646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E96689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0F806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days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D687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5CE1B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face and neck; pneumomediastinum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CE11B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mumps, cyclic vomiting syndrome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64B3A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D0E9F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36B46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B336E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bilateral glands and neck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79C47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elevation in oral pressure due to suppression of vomiting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722D85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49149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advice not to blow the cheeks due to suppression of vomiting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A6E2EF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C9FA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657F5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15965AA" w14:textId="77777777" w:rsidTr="00FA0B8C">
        <w:trPr>
          <w:trHeight w:val="42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D1EC2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Shibata &amp; Harada 2016 [101]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11C232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53DEE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9AABD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C031B9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month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406A89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43EBE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BEBB2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Mumps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1E17F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8A27EF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2AE76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7FCEDC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air in the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B4782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blowing the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7146AE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B15FFE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instruction to stop blowing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BC8ADC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month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27EFDE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29D83D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2506CAD" w14:textId="77777777" w:rsidTr="00FA0B8C">
        <w:trPr>
          <w:trHeight w:val="42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9E0BD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A06B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203D65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E03E4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C15068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days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3664DE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swelling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8969B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4678D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95F93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858BAB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4BE1D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28F0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enlargement of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 due to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retrograde passage of air and emphysema in the left parotid gland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CE90C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940CD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BC532A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CF56A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month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C7A8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35141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D81BF49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661D24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Abdullayev et al. 2016 [102]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789DF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509C7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8F60C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80096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days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F4C7B3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DE25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chronic obstructive pulmonary disease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01ED6E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congenital bronchiectasis, chronic obstructive pulmonary disease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FE75D7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FBB41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37A68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FB4A6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Parotitis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16CD91" w14:textId="77777777" w:rsidR="001D6FDB" w:rsidRPr="00D50F3B" w:rsidRDefault="001D6FDB" w:rsidP="00644827">
            <w:pPr>
              <w:widowControl/>
              <w:spacing w:line="160" w:lineRule="exact"/>
              <w:jc w:val="left"/>
              <w:rPr>
                <w:rFonts w:ascii="Palatino Linotype" w:hAnsi="Palatino Linotype"/>
                <w:color w:val="000000"/>
                <w:spacing w:val="-12"/>
                <w:kern w:val="0"/>
                <w:position w:val="2"/>
                <w:sz w:val="14"/>
                <w:lang w:val="fr-FR"/>
              </w:rPr>
            </w:pPr>
            <w:r w:rsidRPr="00D50F3B">
              <w:rPr>
                <w:rFonts w:ascii="Palatino Linotype" w:hAnsi="Palatino Linotype"/>
                <w:color w:val="000000"/>
                <w:spacing w:val="-12"/>
                <w:kern w:val="0"/>
                <w:position w:val="2"/>
                <w:sz w:val="14"/>
                <w:lang w:val="fr-FR"/>
              </w:rPr>
              <w:t>non-invasive positive pressure ventilation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D9131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iatrogenic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BD090E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antibiotherapy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non-invasive CPAP, bronchodilator therapy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11396C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D4CE2F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F6B4C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3BAB068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942592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Lagunas &amp; Fuertes 2017 [103]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72188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2489C6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C665B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3A0AC2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BB7B10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CCC5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neck and face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E7C99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chronic parotitis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CC713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DDDFFF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7070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05D67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presence of air inside the entire path of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duct extending into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parotid gland and dissecting through the deep space of the neck into the parapharyngeal space and the infratemporal fossa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F9EB5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aspirating deeply inside the mouth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C5A40D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33327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NSAID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247585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D4B2D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F9F1B7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64D775B" w14:textId="77777777" w:rsidTr="00FA0B8C">
        <w:trPr>
          <w:trHeight w:val="60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0E3EB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Alnæs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&amp;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Furevik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2017 [104]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894135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primary school age 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976DB6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58C8B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18058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few days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98834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swelling, pain, redness of the skin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F10AF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left face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3E8D3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BBFE3F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15A88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F0183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DCEA18" w14:textId="6EE4418C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art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facts consistent with air; pronounced emphysema throughout the left side of the face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C88DF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on a paper trumpet and sucking on water bottles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FBCD06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F515CD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aspiration of the parotid duct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524345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rapidly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EB9A3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87016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99EF917" w14:textId="77777777" w:rsidTr="00FA0B8C">
        <w:trPr>
          <w:trHeight w:val="46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E8949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Oh et al. 2017 [105]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9E12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5EEBF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8EF396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23BCC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weeks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0CE3F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919EB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82D09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88D8DF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F49657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384B5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AF2A3D" w14:textId="477D2DFB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multiple-filled spaces within the bilateral parotid glands an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air in bilateral dilated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ducts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6DC70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blowing the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788CE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C2CA25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instruction not to blow the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D1BED0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week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921572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4D6EC3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1.5 years</w:t>
            </w:r>
          </w:p>
        </w:tc>
      </w:tr>
      <w:tr w:rsidR="001D6FDB" w14:paraId="4A0CA6F7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C6E7C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Lee et al. 2017 [106]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B6CA63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EEC91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463DC9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BD09F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hours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33CFD8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B99B7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neck and face, pneumomediastinum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8ED45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75D85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F9524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745DE" w14:textId="5910BEE4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A00CB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extensive subcutaneous emphysema involving the left side of the face and neck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C31C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1D7309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D2E369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6ADD0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AE43FD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731C2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76BBF86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6E298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Kwon et al. 2017 [107]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3CB53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006176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7AFFA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16E7EF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CC74B1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A5A555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C4919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left masseter pain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12DE73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EC8DE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0CFCF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5130A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left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97BD7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blowing out the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4CAB6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57EC6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instruction to avoid blowing out the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14F36D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CB658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01D59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months</w:t>
            </w:r>
          </w:p>
        </w:tc>
      </w:tr>
      <w:tr w:rsidR="001D6FDB" w14:paraId="7371469E" w14:textId="77777777" w:rsidTr="00FA0B8C">
        <w:trPr>
          <w:trHeight w:val="42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F3DF6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lastRenderedPageBreak/>
              <w:t>Goates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2018 [108]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18EEB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28BC9D6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CAF646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56CBF9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CDBE28E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8F25EB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foul-tasting, thick mucus draining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AE9B6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obstructive sleep apnea syndrome,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Sjögren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syndrome, Warthin's tumor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8BF7D7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5AFA288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FB3AC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CT,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sialoendoscopy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0B02C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left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F3D36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CPAP for 5 years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027C0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iatrogenic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5BD475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transfer from full-face to nasal CPAP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F258C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weeks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44C70C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9501C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</w:tr>
      <w:tr w:rsidR="001D6FDB" w14:paraId="2B34DBDA" w14:textId="77777777" w:rsidTr="00FA0B8C">
        <w:trPr>
          <w:trHeight w:val="42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AEFEC1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70068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B86A9F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DF4B5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988C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 months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E0AA55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F364A1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parotitis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6867F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obstructive sleep apnea syndrome,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Sjögren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syndrome, Warthin's tumor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68D209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4E676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E0D25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sialography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F27F9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parotid gland strictures with multiple air locules with distal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megadilation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of the duct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0ABDB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CPAP for 10 years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C4CCD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iatrogenic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B26F9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transfer from full-face to nasal CPAP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D2D16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B8706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BCEF4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</w:tr>
      <w:tr w:rsidR="001D6FDB" w14:paraId="3576F8FD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E2F83D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Yamazaki et al. 2018 [109]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59FEED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957782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166C8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4F2B2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7270C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"squishy" sound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1D3D3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87FEA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vitiligo vulgaris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41EF1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7E20B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B9103F" w14:textId="32FC1C6D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radiography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US, MRI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B13B1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enlargement of the left parotid duct and high-echogenicity areas inside the bilateral parotid ducts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396B8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bilateral compression of the buccal region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DFD2B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A3B629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instruction to stop compressing the buccal region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900A26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E24A0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3F5399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BFBEA32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3AC4A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Paterson et al. 2018 [110]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97CE4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D0704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7107E5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8D8CD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B1E69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E74E6C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B867D7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747E7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239F0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9796B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7D006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4.5 cm by 3.5 cm air pocket within the left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6E932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10DEF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469DCB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needle aspiration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205C73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876A3C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03846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B901E35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54343D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House &amp; Lewis 2018 [111]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64EB3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A07BC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8DF8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630E6A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2CB4F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sensation of a "pop"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27A4B3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emphysema in the head and neck, nausea, vomiting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E6449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bipolar disorder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E30FDB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E40FB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3B9A1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92A66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 of the left facial and bilateral neck soft tissues, from the level of the scalp to the sternal notch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6745A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 to leave prison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E7C7C5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7C21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0D809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0AD5F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BFCFB4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57B8EAA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E3ADB9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Miłoński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2019 [112]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8C5D36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E0B3A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5857F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32AFB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weeks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8AC56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C50CA4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82B6D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ACFF9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D71C0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5A106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34288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thickening of the parotid parenchyma with a low-echoic focal lesion; air in the excretory ducts, and an air bubble about 2 cm in diameter in the vicinity of the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4499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habit of putting the tongue into the left cheek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387C87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0E09E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conservative treatment (a pressure dressing), excision of the left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pneumoparotid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9DD77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603BE3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E641E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0F82663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1CF5B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Ambrosino et al. 2019 [113]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0C0F4F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B3ED4B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A3147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53F46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362C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1BDA4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5529C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juvenile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Sjögren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syndrome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2F772D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FBDDA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74180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CT,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C9B64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uncommon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aeric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formation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D9D08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24F5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4ABD8F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antibiotherapy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parotid massage, painkillers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56E194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18C14F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BCC5A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624C239" w14:textId="77777777" w:rsidTr="00FA0B8C">
        <w:trPr>
          <w:trHeight w:val="84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E561B5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Basha 2019 [114]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E22A0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724C9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F224B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782A3F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F98694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ACD7DA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tenderness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E171E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DA9A9D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6A234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D8DF2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F6562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mild enlargement and hyperechoic cluster of foci with posterior acoustic shadow likely of being a calculus; right parotid enlargement with multiple free air foci within the gland parenchyma, discrete dense foci of small calcifications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83E04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insufflation of air from the mouth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3F38C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727E0B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advice not to hold air mouth and blow with pressure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5A2BC3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4DA16B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366DF3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</w:tr>
      <w:tr w:rsidR="001D6FDB" w14:paraId="2D69824F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3BA7FF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Raczkowska-Łabuda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2019 [115]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A8D0A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5A8465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95E0B9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DADE5F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9188B9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37137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F2EE5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AE29DD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8EE3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2748D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CT, US, sialography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211A1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23 mm space filled with air in the right parotid region, air in the salivary ducts of the right parotid gland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4885F4" w14:textId="74FD7C79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deliberate inflating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of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both parotid glands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47C24D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self-induced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F5C396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irrigation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5D337F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8D7F73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5F69C4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months</w:t>
            </w:r>
          </w:p>
        </w:tc>
      </w:tr>
      <w:tr w:rsidR="001D6FDB" w14:paraId="44276278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B8DF26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Kim et al. 2019 [116]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55957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53B5D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740179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696F4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DEB50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parotid mass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D4D81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73BE4E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58942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38392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F5E56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6ECF60" w14:textId="17679232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1 cm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sized enhancing nodular lesion in the left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89287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E3153B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B25FC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observation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1081E6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542807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90555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 years</w:t>
            </w:r>
          </w:p>
        </w:tc>
      </w:tr>
      <w:tr w:rsidR="001D6FDB" w14:paraId="33316A8D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F96A5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Enami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2020 [117]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714FCA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0EDD76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52D2FA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74BC3A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Suddenly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65DD34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E3EF74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60DA2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25C730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572CEB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62FAD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3E61F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in the left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E7EBF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dental examination using an air syringe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4B47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iatrogenic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9BAFCB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B3B691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weeks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6FBEE0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FA8E48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C4CF094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9D16995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Yang &amp; Bundrick 2020 [118]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CC421C" w14:textId="7CA87A35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30s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1102DD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7B83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521CD2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288924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pain,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2216A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subcutaneous emphysema in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neck and mediastinum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CBBFB7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6880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1E39E2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9F60C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51802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intraluminal air in the left parotid duct with associated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pneumoparotid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and dissection of air into the left parapharyngeal and masticator spaces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BEE37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puffing out the cheeks to force air into the neck with subsequent decompression of air back into the oral cavity by pushing behind the ear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28ECAD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0C755A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FEC2A0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7D7887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858505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162407D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B6167D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Sinha et al. 2020 [119]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89802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D0E7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BF00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A3382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ADBEDB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7FA21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7B021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0CC24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85793B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888DB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B0C78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presence of hyperechoic air bubbles within the duct and the surrounding salivary gland tissue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AA6875" w14:textId="6665343E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habitually puffing the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7646D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879293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encouragement to break the habit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0ED25E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A92621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28B2D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5835B4E" w14:textId="77777777" w:rsidTr="00FA0B8C">
        <w:trPr>
          <w:trHeight w:val="84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50FFCF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Gazia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2020 [120]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72808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BA0DE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B3C30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4F118F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615F23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painful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8B806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subcutaneous emphysema that affected caudo-cranial left soft tissues from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the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temporal region to the upper thoracic outlet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CAD71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cognitive disability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A9C8F3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8ECBF8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33E40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C0A36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air in the left parotid gland, severe ectasia of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80A5C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64C61E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114C4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antibiotics, psychiatric therapy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848C4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C3C2D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9D744D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1536F85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52950E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lastRenderedPageBreak/>
              <w:t>Gray et al. 2020 [121]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2D0C2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374A3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72654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F6322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month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EE6FC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44452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subcutaneous emphysema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1D7A7A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Trisomy 21 (Down's syndrome)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F0729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68BD48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32565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27F42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gas within the ductal system of the parotid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C01DE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voluntarily blowing up her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48ED14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BC0C4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fine needle aspiration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EFA5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46EEEB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4864E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CE2B1DD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EA225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Aljeaid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2020 [122]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349E4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A7E900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A2601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4E44CD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3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B24783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painless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E3AAB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temporal subcutaneous emphysema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CD6FF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4C1E6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375BE9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CDFB9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38E8A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presence of a rounded air-filled left parotid, bilateral dilation of the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Stensen's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duct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A7AD4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blowing balloon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F91C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balloon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77507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advice to avoid the precipitating factor (balloon-blowing)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5787E2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days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048C9F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9366FC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</w:tr>
      <w:tr w:rsidR="001D6FDB" w14:paraId="78B235C3" w14:textId="77777777" w:rsidTr="00FA0B8C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CE6B6A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Al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Ohali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et al. 2020 [123]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FB8C5C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490D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7680A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3123CA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 months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36AF8E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F9DD1D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A46533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Asthma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CB09D4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44DB9D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A9E87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47A2D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 large air sac in the left parotid gland in its superficial part extending to the duct and sparing the deep part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02E6E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habit of blowing the cheeks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60FB0B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8BA7A4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advice not to blow his cheeks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AB25D5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D71B8B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48820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</w:tr>
      <w:tr w:rsidR="001D6FDB" w14:paraId="410049FE" w14:textId="77777777" w:rsidTr="00FA0B8C">
        <w:trPr>
          <w:trHeight w:val="63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C58282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Fernandez et al. 2020 [124]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2CA971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6D235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107BC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C2964F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0D1477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sensation and noise described as a "sponge crunching"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6E2D1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81E48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adenoidectomy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3E660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DD0B6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0A9D9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US, 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4BC44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presence of air in the ductal system and within the gland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2D86F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A06803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C2F53C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conservative measures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46D6D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ACB9FD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680E7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8C6A64F" w14:textId="77777777" w:rsidTr="00FA0B8C">
        <w:trPr>
          <w:trHeight w:val="210"/>
          <w:jc w:val="center"/>
        </w:trPr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236FC9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Yoshida 2022 [125]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45C0B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CBECAA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42E0F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BE42B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11790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recurrent swelling, pain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5C337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2F523F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obstructive sleep apnea syndrome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72F19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AAD1E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43263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CT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1D042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air within the bilateral parotid ducts and parotid parenchyma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22A1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obstructive sleep apnea syndrome,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hichiriki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air flight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8525F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diseases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0E79BB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oral appliance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60BE3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week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6E4887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E1495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10 years</w:t>
            </w:r>
          </w:p>
        </w:tc>
      </w:tr>
      <w:tr w:rsidR="001D6FDB" w14:paraId="1062DDD0" w14:textId="77777777" w:rsidTr="00FA0B8C">
        <w:trPr>
          <w:trHeight w:val="210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7E6DE2B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Goncalves et al. 2022 [126]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5FDAB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419875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2ACC6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2B13D4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Years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A47512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2C1133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9CAD5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B1C375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A440D5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829C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47C7FA" w14:textId="53922B6E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hyperechoic reflex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 appearing like a trail, which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are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termed as "sunbeam effects" (major reverberation effects)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062A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primary papilla insufficiency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36B56F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DB1F7E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3F924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9C82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D02D34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09229CF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437B3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9E4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9D1DF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54E2C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4D8FC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months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4FDB6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chronic parotitis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F181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B928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chronic parotitis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FE76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BC0EC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4DF3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45E1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AF78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primary papilla insufficiency, chronic parotitis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718C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EE598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ADAF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F6BE3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A866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07C82CA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5A9342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0397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A93E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8EBF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07362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 months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779F3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E4926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929E4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91008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D494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00B2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8CBC2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5AC6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primary papilla insufficiency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4190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10D1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F11C1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8E505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6A45F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68EDB3C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254A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6594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B744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96559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1C3B9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Years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797C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74577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0C1A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duct anomaly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1A17F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D54B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7A03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A0625" w14:textId="5C23076C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multiple hyperechoic reflexes within the parench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ma, with strong acoustic shadowing due to the </w:t>
            </w:r>
            <w:proofErr w:type="gram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amount</w:t>
            </w:r>
            <w:proofErr w:type="gram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of ref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exes, with a weak "sunbeam effects" or dirty shadow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22D4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primary papilla insufficiency, duct anomaly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EAC6B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9593D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1673C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215D4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C4639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352110A3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7D8788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5341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D0FD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1DCD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201C3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Years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A69D5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chronic parotitis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B01F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6F0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EA2E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6DEF8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4BE77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BA41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1CD4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primary papilla insufficiency, chronic parotitis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B6EC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E67A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7AE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9F3F1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0405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64AA9F83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81E8C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B8D4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759EF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F327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E406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Months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DB79C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9B835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bruxism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CAF9C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9ABCA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6675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77CEF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09BEA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3CF6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primary papilla insufficiency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7C489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B7EC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A9ACA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07B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179CE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4E535EF5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64FF7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6755E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191A8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BECF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F0E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EADDF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sialectasis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parotid duct system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11E73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bruxism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A04D6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3E2A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5A27B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71EA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EC71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B4DA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primary papilla insufficiency,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sialectasis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parotid duct system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FA8E8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FBC00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C1F3F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8629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2974E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73979BC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EABC0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FE14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25CC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EEF8C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8CE5D" w14:textId="205DA785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</w:t>
            </w:r>
            <w:r w:rsidRPr="003E449E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–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 years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18D0B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CAEDE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D6C9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CA771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05CCF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56B55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789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08A30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primary papilla insufficiency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22FE5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469F0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0FEDF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E6CF4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6B279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8055C54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020D2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1E7C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62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6612C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AC4EE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1A02C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2 years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9D4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0E98A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1BD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DBBF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1F86B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E60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US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C8D7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AD93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primary papilla insufficiency, blowing the nose with 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a 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closed mouth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B0570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abnormal habit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9552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3964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B798F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340AE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04033233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3EBF2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F45E9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71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9A87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040F2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85B3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Months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CB2E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29621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318D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C597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403C1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0CB0B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4D3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D4BE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primary papilla insufficiency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CCB6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3C41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7728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F28CD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D1032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2A52C328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96E73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EF3CA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14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B6733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2C8B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A4535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month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DD55A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EA208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AD99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915D3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6EF15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ED1A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D8FB0" w14:textId="5D5B6670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presence of multiple small, f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la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ttened, mobile, hyperechoic reflexes within the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parenparench</w:t>
            </w:r>
            <w:r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</w:t>
            </w: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ma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, which show reverberation effects with dirty shadows and 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6A23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primary papilla insufficiency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37BA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wind instruments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8C9D7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40CE7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FE4EA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DCD89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7DE68F98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15ACD3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3E595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512E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63990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l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B19B7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5 years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3124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chronic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sialectatic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parotitis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7D345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0E9D1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6B20B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35E6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5939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BFC4C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C02D1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primary papilla insufficiency, chronic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sialectatic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parotitis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4EC0F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0D704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56694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D2976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6AB6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59EF512C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1FC55D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3401A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48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EB94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w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06733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418F2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1 year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DAD8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195FF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FF20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SLE,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Sjögren</w:t>
            </w:r>
            <w:proofErr w:type="spellEnd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 syndrome with MALT-lymphoma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F3DE7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68123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FAB8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37156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B753D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primary papilla insufficiency, radiotherapy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5FFC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other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7EA37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10525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F19A8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82B3B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  <w:tr w:rsidR="001D6FDB" w14:paraId="11FCF301" w14:textId="77777777" w:rsidTr="00FA0B8C">
        <w:trPr>
          <w:trHeight w:val="210"/>
          <w:jc w:val="center"/>
        </w:trPr>
        <w:tc>
          <w:tcPr>
            <w:tcW w:w="6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09DD8D" w14:textId="77777777" w:rsidR="001D6FDB" w:rsidRPr="004E1D89" w:rsidRDefault="001D6FDB" w:rsidP="00644827">
            <w:pPr>
              <w:widowControl/>
              <w:tabs>
                <w:tab w:val="left" w:pos="293"/>
              </w:tabs>
              <w:spacing w:line="160" w:lineRule="exact"/>
              <w:ind w:leftChars="-47" w:left="-99" w:rightChars="-47" w:right="-9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53887" w14:textId="77777777" w:rsidR="001D6FDB" w:rsidRPr="004E1D89" w:rsidRDefault="001D6FDB" w:rsidP="00644827">
            <w:pPr>
              <w:widowControl/>
              <w:spacing w:line="160" w:lineRule="exact"/>
              <w:ind w:leftChars="-47" w:left="-99" w:rightChars="-47" w:right="-99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41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63F67" w14:textId="77777777" w:rsidR="001D6FDB" w:rsidRPr="004E1D89" w:rsidRDefault="001D6FDB" w:rsidP="00644827">
            <w:pPr>
              <w:widowControl/>
              <w:spacing w:line="160" w:lineRule="exact"/>
              <w:ind w:leftChars="-64" w:left="-134" w:rightChars="-47" w:right="-99" w:firstLineChars="15" w:firstLine="17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B1A46" w14:textId="77777777" w:rsidR="001D6FDB" w:rsidRPr="004E1D89" w:rsidRDefault="001D6FDB" w:rsidP="00644827">
            <w:pPr>
              <w:widowControl/>
              <w:spacing w:line="160" w:lineRule="exact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3BD0B0" w14:textId="77777777" w:rsidR="001D6FDB" w:rsidRPr="004E1D89" w:rsidRDefault="001D6FDB" w:rsidP="00644827">
            <w:pPr>
              <w:widowControl/>
              <w:spacing w:line="160" w:lineRule="exact"/>
              <w:ind w:leftChars="-67" w:left="-141" w:rightChars="-45" w:right="-94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Years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1C0F0" w14:textId="77777777" w:rsidR="001D6FDB" w:rsidRPr="004E1D89" w:rsidRDefault="001D6FDB" w:rsidP="00644827">
            <w:pPr>
              <w:widowControl/>
              <w:tabs>
                <w:tab w:val="left" w:pos="291"/>
                <w:tab w:val="left" w:pos="456"/>
              </w:tabs>
              <w:spacing w:line="160" w:lineRule="exact"/>
              <w:ind w:leftChars="-55" w:left="-115" w:rightChars="-72" w:right="-151" w:firstLineChars="2" w:firstLine="2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chronic parotitis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37839" w14:textId="77777777" w:rsidR="001D6FDB" w:rsidRPr="004E1D89" w:rsidRDefault="001D6FDB" w:rsidP="00644827">
            <w:pPr>
              <w:widowControl/>
              <w:spacing w:line="160" w:lineRule="exact"/>
              <w:ind w:leftChars="-30" w:left="-63" w:rightChars="-29" w:right="-61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bruxism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F81605" w14:textId="77777777" w:rsidR="001D6FDB" w:rsidRPr="004E1D89" w:rsidRDefault="001D6FDB" w:rsidP="00644827">
            <w:pPr>
              <w:widowControl/>
              <w:spacing w:line="160" w:lineRule="exact"/>
              <w:ind w:leftChars="-6" w:left="-13" w:rightChars="-52" w:right="-109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71ACA3" w14:textId="77777777" w:rsidR="001D6FDB" w:rsidRPr="004E1D89" w:rsidRDefault="001D6FDB" w:rsidP="00644827">
            <w:pPr>
              <w:widowControl/>
              <w:spacing w:line="160" w:lineRule="exact"/>
              <w:ind w:leftChars="-50" w:left="-105" w:rightChars="-57" w:right="-120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8B590" w14:textId="77777777" w:rsidR="001D6FDB" w:rsidRPr="004E1D89" w:rsidRDefault="001D6FDB" w:rsidP="00644827">
            <w:pPr>
              <w:widowControl/>
              <w:spacing w:line="160" w:lineRule="exact"/>
              <w:ind w:leftChars="-45" w:left="-94" w:rightChars="-72" w:right="-151"/>
              <w:jc w:val="center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+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A5909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 xml:space="preserve">US, </w:t>
            </w:r>
            <w:proofErr w:type="spellStart"/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sialendoscopy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1694B3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"sunbeam effects"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1B947E" w14:textId="77777777" w:rsidR="001D6FDB" w:rsidRPr="004E1D89" w:rsidRDefault="001D6FDB" w:rsidP="00644827">
            <w:pPr>
              <w:widowControl/>
              <w:spacing w:line="160" w:lineRule="exact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primary papilla insufficiency, chronic parotitis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C6636" w14:textId="77777777" w:rsidR="001D6FDB" w:rsidRPr="004E1D89" w:rsidRDefault="001D6FDB" w:rsidP="00644827">
            <w:pPr>
              <w:widowControl/>
              <w:spacing w:line="160" w:lineRule="exact"/>
              <w:ind w:leftChars="-12" w:left="-25" w:rightChars="-41" w:right="-8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idiopathic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A078E" w14:textId="77777777" w:rsidR="001D6FDB" w:rsidRPr="004E1D89" w:rsidRDefault="001D6FDB" w:rsidP="00644827">
            <w:pPr>
              <w:widowControl/>
              <w:tabs>
                <w:tab w:val="left" w:pos="383"/>
              </w:tabs>
              <w:spacing w:line="160" w:lineRule="exact"/>
              <w:ind w:rightChars="-64" w:right="-134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07D99" w14:textId="77777777" w:rsidR="001D6FDB" w:rsidRPr="004E1D89" w:rsidRDefault="001D6FDB" w:rsidP="00644827">
            <w:pPr>
              <w:widowControl/>
              <w:spacing w:line="160" w:lineRule="exact"/>
              <w:ind w:leftChars="-38" w:left="-80" w:rightChars="-70" w:right="-147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F1418" w14:textId="77777777" w:rsidR="001D6FDB" w:rsidRPr="004E1D89" w:rsidRDefault="001D6FDB" w:rsidP="00644827">
            <w:pPr>
              <w:widowControl/>
              <w:spacing w:line="160" w:lineRule="exact"/>
              <w:ind w:leftChars="-32" w:left="-67" w:rightChars="-80" w:right="-168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E2E1CA" w14:textId="77777777" w:rsidR="001D6FDB" w:rsidRPr="004E1D89" w:rsidRDefault="001D6FDB" w:rsidP="00644827">
            <w:pPr>
              <w:widowControl/>
              <w:spacing w:line="160" w:lineRule="exact"/>
              <w:ind w:leftChars="-22" w:left="-46"/>
              <w:jc w:val="left"/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</w:pPr>
            <w:r w:rsidRPr="004E1D89">
              <w:rPr>
                <w:rFonts w:ascii="Palatino Linotype" w:eastAsia="游ゴシック" w:hAnsi="Palatino Linotype" w:cstheme="majorBidi"/>
                <w:color w:val="000000"/>
                <w:spacing w:val="-12"/>
                <w:kern w:val="0"/>
                <w:position w:val="2"/>
                <w:sz w:val="14"/>
                <w:szCs w:val="14"/>
              </w:rPr>
              <w:t>NR</w:t>
            </w:r>
          </w:p>
        </w:tc>
      </w:tr>
    </w:tbl>
    <w:p w14:paraId="6C9C3FE0" w14:textId="3D5FE566" w:rsidR="00F164AC" w:rsidRPr="009E0839" w:rsidRDefault="00DB5D3B" w:rsidP="00F164AC">
      <w:pPr>
        <w:rPr>
          <w:rFonts w:ascii="Palatino Linotype" w:hAnsi="Palatino Linotype" w:cstheme="majorBidi"/>
          <w:spacing w:val="-12"/>
          <w:position w:val="2"/>
          <w:sz w:val="20"/>
          <w:szCs w:val="20"/>
        </w:rPr>
      </w:pPr>
      <w:r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>b</w:t>
      </w:r>
      <w:r w:rsidR="000C54A7"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>i</w:t>
      </w:r>
      <w:r>
        <w:rPr>
          <w:rFonts w:ascii="Palatino Linotype" w:eastAsia="游明朝" w:hAnsi="Palatino Linotype" w:cs="Times New Roman"/>
          <w:spacing w:val="-12"/>
          <w:position w:val="2"/>
          <w:sz w:val="20"/>
          <w:szCs w:val="20"/>
        </w:rPr>
        <w:t xml:space="preserve">, bilateral; </w:t>
      </w:r>
      <w:r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>l</w:t>
      </w:r>
      <w:r>
        <w:rPr>
          <w:rFonts w:ascii="Palatino Linotype" w:eastAsia="游明朝" w:hAnsi="Palatino Linotype" w:cs="Times New Roman"/>
          <w:spacing w:val="-12"/>
          <w:position w:val="2"/>
          <w:sz w:val="20"/>
          <w:szCs w:val="20"/>
        </w:rPr>
        <w:t xml:space="preserve">, left; </w:t>
      </w:r>
      <w:r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>r</w:t>
      </w:r>
      <w:r>
        <w:rPr>
          <w:rFonts w:ascii="Palatino Linotype" w:eastAsia="游明朝" w:hAnsi="Palatino Linotype" w:cs="Times New Roman"/>
          <w:spacing w:val="-12"/>
          <w:position w:val="2"/>
          <w:sz w:val="20"/>
          <w:szCs w:val="20"/>
        </w:rPr>
        <w:t xml:space="preserve">, right; </w:t>
      </w:r>
      <w:r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>NR</w:t>
      </w:r>
      <w:r>
        <w:rPr>
          <w:rFonts w:ascii="Palatino Linotype" w:eastAsia="游明朝" w:hAnsi="Palatino Linotype" w:cs="Times New Roman"/>
          <w:spacing w:val="-12"/>
          <w:position w:val="2"/>
          <w:sz w:val="20"/>
          <w:szCs w:val="20"/>
        </w:rPr>
        <w:t>, not reported</w:t>
      </w:r>
      <w:r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>; CT, computed tomography</w:t>
      </w:r>
      <w:r>
        <w:rPr>
          <w:rFonts w:ascii="Palatino Linotype" w:eastAsia="游明朝" w:hAnsi="Palatino Linotype" w:cs="Times New Roman"/>
          <w:spacing w:val="-12"/>
          <w:position w:val="2"/>
          <w:sz w:val="20"/>
          <w:szCs w:val="20"/>
        </w:rPr>
        <w:t xml:space="preserve">; US, ultrasound; </w:t>
      </w:r>
      <w:r w:rsidR="005613FA"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>MRI</w:t>
      </w:r>
      <w:r>
        <w:rPr>
          <w:rFonts w:ascii="Palatino Linotype" w:eastAsia="游明朝" w:hAnsi="Palatino Linotype" w:cs="Times New Roman"/>
          <w:spacing w:val="-12"/>
          <w:position w:val="2"/>
          <w:sz w:val="20"/>
          <w:szCs w:val="20"/>
        </w:rPr>
        <w:t>, magnetic resonance imaging</w:t>
      </w:r>
      <w:r w:rsidR="005613FA"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 xml:space="preserve">; </w:t>
      </w:r>
      <w:r w:rsidR="00076BF9" w:rsidRPr="004E1D89">
        <w:rPr>
          <w:rFonts w:ascii="Palatino Linotype" w:hAnsi="Palatino Linotype" w:cstheme="majorBidi"/>
          <w:spacing w:val="-12"/>
          <w:position w:val="2"/>
          <w:sz w:val="20"/>
          <w:szCs w:val="20"/>
        </w:rPr>
        <w:t>CPAP, continuous positive airway pressure</w:t>
      </w:r>
      <w:r w:rsidR="009E0839">
        <w:rPr>
          <w:rFonts w:ascii="Palatino Linotype" w:hAnsi="Palatino Linotype" w:cstheme="majorBidi"/>
          <w:spacing w:val="-12"/>
          <w:position w:val="2"/>
          <w:sz w:val="20"/>
          <w:szCs w:val="20"/>
        </w:rPr>
        <w:t>; N</w:t>
      </w:r>
      <w:r w:rsidR="009E0839" w:rsidRPr="009E0839">
        <w:rPr>
          <w:rFonts w:ascii="Palatino Linotype" w:hAnsi="Palatino Linotype" w:cstheme="majorBidi"/>
          <w:spacing w:val="-12"/>
          <w:position w:val="2"/>
          <w:sz w:val="20"/>
          <w:szCs w:val="20"/>
        </w:rPr>
        <w:t xml:space="preserve">SAIDs, </w:t>
      </w:r>
      <w:r w:rsidR="009E0839">
        <w:rPr>
          <w:rFonts w:ascii="Palatino Linotype" w:hAnsi="Palatino Linotype" w:cs="Arial"/>
          <w:sz w:val="20"/>
          <w:szCs w:val="20"/>
          <w:shd w:val="clear" w:color="auto" w:fill="FFFFFF"/>
        </w:rPr>
        <w:t>n</w:t>
      </w:r>
      <w:r w:rsidR="009E0839" w:rsidRPr="009E0839">
        <w:rPr>
          <w:rFonts w:ascii="Palatino Linotype" w:hAnsi="Palatino Linotype" w:cs="Arial"/>
          <w:sz w:val="20"/>
          <w:szCs w:val="20"/>
          <w:shd w:val="clear" w:color="auto" w:fill="FFFFFF"/>
        </w:rPr>
        <w:t>on</w:t>
      </w:r>
      <w:r w:rsidR="009E0839">
        <w:rPr>
          <w:rFonts w:ascii="Palatino Linotype" w:hAnsi="Palatino Linotype" w:cs="Arial"/>
          <w:sz w:val="20"/>
          <w:szCs w:val="20"/>
          <w:shd w:val="clear" w:color="auto" w:fill="FFFFFF"/>
        </w:rPr>
        <w:t>s</w:t>
      </w:r>
      <w:r w:rsidR="009E0839" w:rsidRPr="009E0839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teroidal </w:t>
      </w:r>
      <w:r w:rsidR="009E0839">
        <w:rPr>
          <w:rFonts w:ascii="Palatino Linotype" w:hAnsi="Palatino Linotype" w:cs="Arial"/>
          <w:sz w:val="20"/>
          <w:szCs w:val="20"/>
          <w:shd w:val="clear" w:color="auto" w:fill="FFFFFF"/>
        </w:rPr>
        <w:t>a</w:t>
      </w:r>
      <w:r w:rsidR="009E0839" w:rsidRPr="009E0839">
        <w:rPr>
          <w:rFonts w:ascii="Palatino Linotype" w:hAnsi="Palatino Linotype" w:cs="Arial"/>
          <w:sz w:val="20"/>
          <w:szCs w:val="20"/>
          <w:shd w:val="clear" w:color="auto" w:fill="FFFFFF"/>
        </w:rPr>
        <w:t>nti-</w:t>
      </w:r>
      <w:r w:rsidR="009E0839">
        <w:rPr>
          <w:rFonts w:ascii="Palatino Linotype" w:hAnsi="Palatino Linotype" w:cs="Arial"/>
          <w:sz w:val="20"/>
          <w:szCs w:val="20"/>
          <w:shd w:val="clear" w:color="auto" w:fill="FFFFFF"/>
        </w:rPr>
        <w:t>i</w:t>
      </w:r>
      <w:r w:rsidR="009E0839" w:rsidRPr="009E0839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nflammatory </w:t>
      </w:r>
      <w:r w:rsidR="009E0839">
        <w:rPr>
          <w:rFonts w:ascii="Palatino Linotype" w:hAnsi="Palatino Linotype" w:cs="Arial"/>
          <w:sz w:val="20"/>
          <w:szCs w:val="20"/>
          <w:shd w:val="clear" w:color="auto" w:fill="FFFFFF"/>
        </w:rPr>
        <w:t>d</w:t>
      </w:r>
      <w:r w:rsidR="009E0839" w:rsidRPr="009E0839">
        <w:rPr>
          <w:rFonts w:ascii="Palatino Linotype" w:hAnsi="Palatino Linotype" w:cs="Arial"/>
          <w:sz w:val="20"/>
          <w:szCs w:val="20"/>
          <w:shd w:val="clear" w:color="auto" w:fill="FFFFFF"/>
        </w:rPr>
        <w:t>rugs</w:t>
      </w:r>
      <w:r>
        <w:rPr>
          <w:rFonts w:ascii="Palatino Linotype" w:eastAsia="游明朝" w:hAnsi="Palatino Linotype" w:cs="Arial"/>
          <w:sz w:val="20"/>
          <w:szCs w:val="20"/>
        </w:rPr>
        <w:t>.</w:t>
      </w:r>
    </w:p>
    <w:sectPr w:rsidR="00F164AC" w:rsidRPr="009E0839" w:rsidSect="004E1D89">
      <w:pgSz w:w="16838" w:h="11906" w:orient="landscape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sbQ0tDQ2NDMwNDVU0lEKTi0uzszPAykwqgUAqKjvQCwAAAA="/>
  </w:docVars>
  <w:rsids>
    <w:rsidRoot w:val="00EE0C79"/>
    <w:rsid w:val="00002120"/>
    <w:rsid w:val="000350E2"/>
    <w:rsid w:val="000405E8"/>
    <w:rsid w:val="000436FD"/>
    <w:rsid w:val="00050B58"/>
    <w:rsid w:val="00054981"/>
    <w:rsid w:val="00055222"/>
    <w:rsid w:val="000706FA"/>
    <w:rsid w:val="00071FB2"/>
    <w:rsid w:val="00076BF9"/>
    <w:rsid w:val="000B6991"/>
    <w:rsid w:val="000C54A7"/>
    <w:rsid w:val="000D085D"/>
    <w:rsid w:val="000E3AA7"/>
    <w:rsid w:val="00106965"/>
    <w:rsid w:val="001112FF"/>
    <w:rsid w:val="00115EC9"/>
    <w:rsid w:val="001339AF"/>
    <w:rsid w:val="00151A87"/>
    <w:rsid w:val="001704E1"/>
    <w:rsid w:val="00180C65"/>
    <w:rsid w:val="001876F5"/>
    <w:rsid w:val="001C40A8"/>
    <w:rsid w:val="001D6FDB"/>
    <w:rsid w:val="001E21AB"/>
    <w:rsid w:val="001E76A2"/>
    <w:rsid w:val="00207ACD"/>
    <w:rsid w:val="0021138A"/>
    <w:rsid w:val="00213996"/>
    <w:rsid w:val="00222E64"/>
    <w:rsid w:val="002420B3"/>
    <w:rsid w:val="00257A20"/>
    <w:rsid w:val="002632B9"/>
    <w:rsid w:val="0027244A"/>
    <w:rsid w:val="002879E2"/>
    <w:rsid w:val="002A40E8"/>
    <w:rsid w:val="002B3BC1"/>
    <w:rsid w:val="002D2527"/>
    <w:rsid w:val="002D3588"/>
    <w:rsid w:val="002F2935"/>
    <w:rsid w:val="002F6A84"/>
    <w:rsid w:val="0031157D"/>
    <w:rsid w:val="00321E5B"/>
    <w:rsid w:val="00331ADE"/>
    <w:rsid w:val="00331EA4"/>
    <w:rsid w:val="00336AAF"/>
    <w:rsid w:val="0034048A"/>
    <w:rsid w:val="00356874"/>
    <w:rsid w:val="00364771"/>
    <w:rsid w:val="00375819"/>
    <w:rsid w:val="00380601"/>
    <w:rsid w:val="00385F4A"/>
    <w:rsid w:val="003B0C26"/>
    <w:rsid w:val="003B1D8B"/>
    <w:rsid w:val="003C3A6E"/>
    <w:rsid w:val="003E449E"/>
    <w:rsid w:val="003F094E"/>
    <w:rsid w:val="00401E8F"/>
    <w:rsid w:val="004043F3"/>
    <w:rsid w:val="00416C01"/>
    <w:rsid w:val="00420CCD"/>
    <w:rsid w:val="00421A8E"/>
    <w:rsid w:val="00424920"/>
    <w:rsid w:val="004349A5"/>
    <w:rsid w:val="00456849"/>
    <w:rsid w:val="00457FF6"/>
    <w:rsid w:val="00463934"/>
    <w:rsid w:val="00484526"/>
    <w:rsid w:val="0048510E"/>
    <w:rsid w:val="00491AC8"/>
    <w:rsid w:val="004952A0"/>
    <w:rsid w:val="004A7D8E"/>
    <w:rsid w:val="004B3A8E"/>
    <w:rsid w:val="004C2BC8"/>
    <w:rsid w:val="004C36C8"/>
    <w:rsid w:val="004D33CF"/>
    <w:rsid w:val="004E1D89"/>
    <w:rsid w:val="004E61C4"/>
    <w:rsid w:val="004F1FA2"/>
    <w:rsid w:val="004F6E9F"/>
    <w:rsid w:val="005105A1"/>
    <w:rsid w:val="0052003A"/>
    <w:rsid w:val="0052465E"/>
    <w:rsid w:val="00527314"/>
    <w:rsid w:val="005549E7"/>
    <w:rsid w:val="005613FA"/>
    <w:rsid w:val="00580405"/>
    <w:rsid w:val="00580F9B"/>
    <w:rsid w:val="00587B99"/>
    <w:rsid w:val="005B1576"/>
    <w:rsid w:val="005B4F7C"/>
    <w:rsid w:val="005F556C"/>
    <w:rsid w:val="0060177D"/>
    <w:rsid w:val="00610C5F"/>
    <w:rsid w:val="00616415"/>
    <w:rsid w:val="006202FF"/>
    <w:rsid w:val="006343C2"/>
    <w:rsid w:val="00675052"/>
    <w:rsid w:val="00681777"/>
    <w:rsid w:val="006D6FF2"/>
    <w:rsid w:val="006D7E70"/>
    <w:rsid w:val="006F0A69"/>
    <w:rsid w:val="007072D4"/>
    <w:rsid w:val="00720872"/>
    <w:rsid w:val="007339C8"/>
    <w:rsid w:val="00736037"/>
    <w:rsid w:val="007405BC"/>
    <w:rsid w:val="00740C89"/>
    <w:rsid w:val="007439AC"/>
    <w:rsid w:val="00780BFF"/>
    <w:rsid w:val="00781D4A"/>
    <w:rsid w:val="00794545"/>
    <w:rsid w:val="007968DE"/>
    <w:rsid w:val="007A0FC5"/>
    <w:rsid w:val="007D2CB3"/>
    <w:rsid w:val="007E6279"/>
    <w:rsid w:val="00802D9E"/>
    <w:rsid w:val="008114D6"/>
    <w:rsid w:val="00812A65"/>
    <w:rsid w:val="00834195"/>
    <w:rsid w:val="00837AE1"/>
    <w:rsid w:val="00855D25"/>
    <w:rsid w:val="00863D03"/>
    <w:rsid w:val="008768FB"/>
    <w:rsid w:val="008A6BF0"/>
    <w:rsid w:val="008B6B60"/>
    <w:rsid w:val="008B6C9E"/>
    <w:rsid w:val="008B725D"/>
    <w:rsid w:val="008C111B"/>
    <w:rsid w:val="008C7BC0"/>
    <w:rsid w:val="008D212F"/>
    <w:rsid w:val="008D5E46"/>
    <w:rsid w:val="00900266"/>
    <w:rsid w:val="00946E28"/>
    <w:rsid w:val="00952F4D"/>
    <w:rsid w:val="00954F43"/>
    <w:rsid w:val="00965605"/>
    <w:rsid w:val="00970E7B"/>
    <w:rsid w:val="009961D8"/>
    <w:rsid w:val="009B792A"/>
    <w:rsid w:val="009C47B0"/>
    <w:rsid w:val="009C5DA0"/>
    <w:rsid w:val="009C6B8C"/>
    <w:rsid w:val="009E0839"/>
    <w:rsid w:val="009E4852"/>
    <w:rsid w:val="009E5E0E"/>
    <w:rsid w:val="009F20E2"/>
    <w:rsid w:val="009F4ADC"/>
    <w:rsid w:val="009F52A3"/>
    <w:rsid w:val="00A11F04"/>
    <w:rsid w:val="00A172DB"/>
    <w:rsid w:val="00A246AA"/>
    <w:rsid w:val="00A37E01"/>
    <w:rsid w:val="00A4329A"/>
    <w:rsid w:val="00A54536"/>
    <w:rsid w:val="00A54BAA"/>
    <w:rsid w:val="00A55124"/>
    <w:rsid w:val="00A81ECD"/>
    <w:rsid w:val="00A82BFF"/>
    <w:rsid w:val="00A84C45"/>
    <w:rsid w:val="00A8529B"/>
    <w:rsid w:val="00AB31B6"/>
    <w:rsid w:val="00B00A10"/>
    <w:rsid w:val="00B713C6"/>
    <w:rsid w:val="00B77E58"/>
    <w:rsid w:val="00B87257"/>
    <w:rsid w:val="00BC74C7"/>
    <w:rsid w:val="00BD42D2"/>
    <w:rsid w:val="00BE09EA"/>
    <w:rsid w:val="00BE3267"/>
    <w:rsid w:val="00BE60D6"/>
    <w:rsid w:val="00BF3672"/>
    <w:rsid w:val="00C00789"/>
    <w:rsid w:val="00C01F4E"/>
    <w:rsid w:val="00C07B86"/>
    <w:rsid w:val="00C25C37"/>
    <w:rsid w:val="00C37F32"/>
    <w:rsid w:val="00C52EB6"/>
    <w:rsid w:val="00C5590F"/>
    <w:rsid w:val="00C77634"/>
    <w:rsid w:val="00C80FB7"/>
    <w:rsid w:val="00C95EBD"/>
    <w:rsid w:val="00CD16F2"/>
    <w:rsid w:val="00CD55F6"/>
    <w:rsid w:val="00CD56AC"/>
    <w:rsid w:val="00D07F2C"/>
    <w:rsid w:val="00D27D8C"/>
    <w:rsid w:val="00D34493"/>
    <w:rsid w:val="00D50AE4"/>
    <w:rsid w:val="00D50F3B"/>
    <w:rsid w:val="00D55D72"/>
    <w:rsid w:val="00D97C27"/>
    <w:rsid w:val="00DA526B"/>
    <w:rsid w:val="00DA5C18"/>
    <w:rsid w:val="00DA6B0F"/>
    <w:rsid w:val="00DB5D3B"/>
    <w:rsid w:val="00DC123B"/>
    <w:rsid w:val="00DD5EE9"/>
    <w:rsid w:val="00DE0509"/>
    <w:rsid w:val="00DE1F6D"/>
    <w:rsid w:val="00E0747D"/>
    <w:rsid w:val="00E154DE"/>
    <w:rsid w:val="00E25027"/>
    <w:rsid w:val="00E2775C"/>
    <w:rsid w:val="00E43F33"/>
    <w:rsid w:val="00E45179"/>
    <w:rsid w:val="00E536C2"/>
    <w:rsid w:val="00E56CB3"/>
    <w:rsid w:val="00E83DF8"/>
    <w:rsid w:val="00E94408"/>
    <w:rsid w:val="00EA61AF"/>
    <w:rsid w:val="00EC3902"/>
    <w:rsid w:val="00EC72E8"/>
    <w:rsid w:val="00EE0C79"/>
    <w:rsid w:val="00EE2F6F"/>
    <w:rsid w:val="00F129AB"/>
    <w:rsid w:val="00F164AC"/>
    <w:rsid w:val="00F3298B"/>
    <w:rsid w:val="00F650F2"/>
    <w:rsid w:val="00F65490"/>
    <w:rsid w:val="00F72398"/>
    <w:rsid w:val="00F76594"/>
    <w:rsid w:val="00FA0B8C"/>
    <w:rsid w:val="00FA6647"/>
    <w:rsid w:val="00FD401F"/>
    <w:rsid w:val="00FD57B1"/>
    <w:rsid w:val="00FF0820"/>
    <w:rsid w:val="00FF1BF4"/>
    <w:rsid w:val="00FF4A3B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CD659"/>
  <w15:chartTrackingRefBased/>
  <w15:docId w15:val="{FAE7A7E4-5614-4EE1-87E2-01CE8D18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B3BC1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B3BC1"/>
    <w:rPr>
      <w:color w:val="954F72"/>
      <w:u w:val="single"/>
    </w:rPr>
  </w:style>
  <w:style w:type="paragraph" w:customStyle="1" w:styleId="msonormal0">
    <w:name w:val="msonormal"/>
    <w:basedOn w:val="a"/>
    <w:rsid w:val="002B3B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2B3BC1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2B3BC1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64">
    <w:name w:val="xl64"/>
    <w:basedOn w:val="a"/>
    <w:rsid w:val="002B3BC1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65">
    <w:name w:val="xl65"/>
    <w:basedOn w:val="a"/>
    <w:rsid w:val="002B3BC1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66">
    <w:name w:val="xl66"/>
    <w:basedOn w:val="a"/>
    <w:rsid w:val="002B3BC1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67">
    <w:name w:val="xl67"/>
    <w:basedOn w:val="a"/>
    <w:rsid w:val="002B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2B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color w:val="000000"/>
      <w:kern w:val="0"/>
      <w:sz w:val="16"/>
      <w:szCs w:val="16"/>
    </w:rPr>
  </w:style>
  <w:style w:type="paragraph" w:customStyle="1" w:styleId="xl69">
    <w:name w:val="xl69"/>
    <w:basedOn w:val="a"/>
    <w:rsid w:val="002B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70">
    <w:name w:val="xl70"/>
    <w:basedOn w:val="a"/>
    <w:rsid w:val="002B3BC1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71">
    <w:name w:val="xl71"/>
    <w:basedOn w:val="a"/>
    <w:rsid w:val="002B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72">
    <w:name w:val="xl72"/>
    <w:basedOn w:val="a"/>
    <w:rsid w:val="002B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73">
    <w:name w:val="xl73"/>
    <w:basedOn w:val="a"/>
    <w:rsid w:val="002B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74">
    <w:name w:val="xl74"/>
    <w:basedOn w:val="a"/>
    <w:rsid w:val="002B3B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2B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2B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77">
    <w:name w:val="xl77"/>
    <w:basedOn w:val="a"/>
    <w:rsid w:val="002B3BC1"/>
    <w:pPr>
      <w:widowControl/>
      <w:shd w:val="clear" w:color="000000" w:fill="D9D9D9"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78">
    <w:name w:val="xl78"/>
    <w:basedOn w:val="a"/>
    <w:rsid w:val="002B3BC1"/>
    <w:pPr>
      <w:widowControl/>
      <w:shd w:val="clear" w:color="000000" w:fill="A6A6A6"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16"/>
      <w:szCs w:val="16"/>
    </w:rPr>
  </w:style>
  <w:style w:type="paragraph" w:customStyle="1" w:styleId="xl79">
    <w:name w:val="xl79"/>
    <w:basedOn w:val="a"/>
    <w:rsid w:val="002B3B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2B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1">
    <w:name w:val="xl81"/>
    <w:basedOn w:val="a"/>
    <w:rsid w:val="002B3B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2">
    <w:name w:val="xl82"/>
    <w:basedOn w:val="a"/>
    <w:rsid w:val="002B3B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3">
    <w:name w:val="xl83"/>
    <w:basedOn w:val="a"/>
    <w:rsid w:val="002B3B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84">
    <w:name w:val="xl84"/>
    <w:basedOn w:val="a"/>
    <w:rsid w:val="002B3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0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94E"/>
  </w:style>
  <w:style w:type="paragraph" w:styleId="a8">
    <w:name w:val="footer"/>
    <w:basedOn w:val="a"/>
    <w:link w:val="a9"/>
    <w:uiPriority w:val="99"/>
    <w:unhideWhenUsed/>
    <w:rsid w:val="003F0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94E"/>
  </w:style>
  <w:style w:type="paragraph" w:styleId="aa">
    <w:name w:val="Revision"/>
    <w:hidden/>
    <w:uiPriority w:val="99"/>
    <w:semiHidden/>
    <w:rsid w:val="00587B99"/>
  </w:style>
  <w:style w:type="character" w:styleId="ab">
    <w:name w:val="annotation reference"/>
    <w:basedOn w:val="a0"/>
    <w:uiPriority w:val="99"/>
    <w:semiHidden/>
    <w:unhideWhenUsed/>
    <w:rsid w:val="00050B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50B58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050B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0B5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0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6297</Words>
  <Characters>35899</Characters>
  <Application>Microsoft Office Word</Application>
  <DocSecurity>0</DocSecurity>
  <Lines>299</Lines>
  <Paragraphs>84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和也</dc:creator>
  <cp:lastModifiedBy>吉田 和也</cp:lastModifiedBy>
  <cp:revision>5</cp:revision>
  <dcterms:created xsi:type="dcterms:W3CDTF">2022-11-04T05:39:00Z</dcterms:created>
  <dcterms:modified xsi:type="dcterms:W3CDTF">2022-11-04T06:03:00Z</dcterms:modified>
</cp:coreProperties>
</file>