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4031" w14:textId="1A73A6E2" w:rsidR="003B18BE" w:rsidRPr="006F7E29" w:rsidRDefault="003B18BE" w:rsidP="003B18BE">
      <w:pPr>
        <w:snapToGrid/>
        <w:spacing w:before="120" w:after="120"/>
        <w:rPr>
          <w:rFonts w:eastAsia="DengXian" w:cs="Arial"/>
          <w:b/>
          <w:bCs/>
          <w:sz w:val="28"/>
          <w:szCs w:val="28"/>
        </w:rPr>
      </w:pPr>
      <w:bookmarkStart w:id="0" w:name="_Hlk501301339"/>
      <w:r w:rsidRPr="006F7E29">
        <w:rPr>
          <w:rFonts w:eastAsia="DengXian" w:cs="Arial"/>
          <w:b/>
          <w:bCs/>
          <w:sz w:val="28"/>
          <w:szCs w:val="28"/>
        </w:rPr>
        <w:t>S</w:t>
      </w:r>
      <w:r w:rsidR="00F85D02" w:rsidRPr="006F7E29">
        <w:rPr>
          <w:rFonts w:eastAsia="DengXian" w:cs="Arial" w:hint="eastAsia"/>
          <w:b/>
          <w:bCs/>
          <w:sz w:val="28"/>
          <w:szCs w:val="28"/>
        </w:rPr>
        <w:t>u</w:t>
      </w:r>
      <w:r w:rsidR="00A55D5E" w:rsidRPr="006F7E29">
        <w:rPr>
          <w:rFonts w:eastAsia="DengXian" w:cs="Arial"/>
          <w:b/>
          <w:bCs/>
          <w:sz w:val="28"/>
          <w:szCs w:val="28"/>
        </w:rPr>
        <w:t>pplementa</w:t>
      </w:r>
      <w:r w:rsidR="007873D1" w:rsidRPr="006F7E29">
        <w:rPr>
          <w:rFonts w:eastAsia="DengXian" w:cs="Arial"/>
          <w:b/>
          <w:bCs/>
          <w:sz w:val="28"/>
          <w:szCs w:val="28"/>
        </w:rPr>
        <w:t>l Online</w:t>
      </w:r>
      <w:r w:rsidR="0099042E" w:rsidRPr="006F7E29">
        <w:rPr>
          <w:rFonts w:eastAsia="DengXian" w:cs="Arial"/>
          <w:b/>
          <w:bCs/>
          <w:sz w:val="28"/>
          <w:szCs w:val="28"/>
        </w:rPr>
        <w:t xml:space="preserve"> </w:t>
      </w:r>
      <w:r w:rsidR="00BD490D" w:rsidRPr="006F7E29">
        <w:rPr>
          <w:rFonts w:eastAsia="DengXian" w:cs="Arial"/>
          <w:b/>
          <w:bCs/>
          <w:sz w:val="28"/>
          <w:szCs w:val="28"/>
        </w:rPr>
        <w:t>Material</w:t>
      </w:r>
      <w:r w:rsidR="00586A68" w:rsidRPr="006F7E29">
        <w:rPr>
          <w:rFonts w:eastAsia="DengXian" w:cs="Arial"/>
          <w:b/>
          <w:bCs/>
          <w:sz w:val="28"/>
          <w:szCs w:val="28"/>
        </w:rPr>
        <w:t>s</w:t>
      </w:r>
    </w:p>
    <w:p w14:paraId="4A3894A9" w14:textId="0BB467EF" w:rsidR="003219A1" w:rsidRPr="006F7E29" w:rsidRDefault="003219A1" w:rsidP="003B18BE">
      <w:pPr>
        <w:snapToGrid/>
        <w:spacing w:before="120" w:after="120"/>
        <w:rPr>
          <w:rFonts w:eastAsia="DengXian" w:cs="Arial"/>
          <w:b/>
          <w:bCs/>
          <w:sz w:val="32"/>
          <w:szCs w:val="32"/>
        </w:rPr>
      </w:pPr>
      <w:r w:rsidRPr="006F7E29">
        <w:rPr>
          <w:rFonts w:eastAsia="DengXian" w:cs="Arial"/>
          <w:b/>
          <w:bCs/>
          <w:noProof/>
          <w:sz w:val="32"/>
          <w:szCs w:val="32"/>
        </w:rPr>
        <mc:AlternateContent>
          <mc:Choice Requires="wps">
            <w:drawing>
              <wp:anchor distT="0" distB="0" distL="114300" distR="114300" simplePos="0" relativeHeight="251659264" behindDoc="0" locked="0" layoutInCell="1" allowOverlap="1" wp14:anchorId="2303E304" wp14:editId="1F59DD70">
                <wp:simplePos x="0" y="0"/>
                <wp:positionH relativeFrom="column">
                  <wp:posOffset>0</wp:posOffset>
                </wp:positionH>
                <wp:positionV relativeFrom="paragraph">
                  <wp:posOffset>252095</wp:posOffset>
                </wp:positionV>
                <wp:extent cx="5848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FCE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9.85pt" to="46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" strokecolor="black [3200]" strokeweight=".5pt">
                <v:stroke joinstyle="miter"/>
              </v:line>
            </w:pict>
          </mc:Fallback>
        </mc:AlternateContent>
      </w:r>
    </w:p>
    <w:p w14:paraId="4CDF8005" w14:textId="77777777" w:rsidR="00F04242" w:rsidRPr="006F7E29" w:rsidRDefault="00F04242" w:rsidP="00F04242">
      <w:pPr>
        <w:keepNext/>
        <w:numPr>
          <w:ilvl w:val="1"/>
          <w:numId w:val="0"/>
        </w:numPr>
        <w:snapToGrid/>
        <w:spacing w:after="120" w:line="240" w:lineRule="auto"/>
        <w:ind w:left="576" w:hanging="576"/>
        <w:jc w:val="center"/>
        <w:outlineLvl w:val="1"/>
        <w:rPr>
          <w:rFonts w:ascii="Cambria" w:eastAsia="Times New Roman" w:hAnsi="Cambria"/>
          <w:b/>
          <w:bCs/>
          <w:sz w:val="28"/>
          <w:szCs w:val="28"/>
          <w:lang w:val="en-US" w:eastAsia="de-CH"/>
        </w:rPr>
      </w:pPr>
    </w:p>
    <w:p w14:paraId="35EB4C78" w14:textId="4AF65746" w:rsidR="00705B17" w:rsidRDefault="00626034" w:rsidP="00626034">
      <w:pPr>
        <w:snapToGrid/>
        <w:spacing w:line="360" w:lineRule="auto"/>
        <w:jc w:val="center"/>
        <w:rPr>
          <w:rFonts w:cs="Arial"/>
          <w:b/>
          <w:bCs/>
          <w:kern w:val="2"/>
          <w:sz w:val="26"/>
          <w:szCs w:val="26"/>
        </w:rPr>
      </w:pPr>
      <w:r w:rsidRPr="00626034">
        <w:rPr>
          <w:rFonts w:cs="Arial"/>
          <w:b/>
          <w:bCs/>
          <w:kern w:val="2"/>
          <w:sz w:val="28"/>
          <w:szCs w:val="28"/>
          <w:lang w:val="en-US"/>
        </w:rPr>
        <w:t xml:space="preserve">Novel data analyses address the African enigma and </w:t>
      </w:r>
      <w:r w:rsidRPr="00626034">
        <w:rPr>
          <w:rFonts w:cs="Arial"/>
          <w:b/>
          <w:bCs/>
          <w:kern w:val="2"/>
          <w:sz w:val="28"/>
          <w:szCs w:val="28"/>
        </w:rPr>
        <w:t>controversies</w:t>
      </w:r>
      <w:r w:rsidRPr="00626034">
        <w:rPr>
          <w:rFonts w:cs="Arial"/>
          <w:b/>
          <w:bCs/>
          <w:kern w:val="2"/>
          <w:sz w:val="28"/>
          <w:szCs w:val="28"/>
          <w:lang w:val="en-US"/>
        </w:rPr>
        <w:t xml:space="preserve"> surrounding the roles of </w:t>
      </w:r>
      <w:r w:rsidRPr="00626034">
        <w:rPr>
          <w:rFonts w:ascii="Times New Roman" w:hAnsi="Times New Roman"/>
          <w:b/>
          <w:bCs/>
          <w:i/>
          <w:iCs/>
          <w:kern w:val="2"/>
          <w:sz w:val="28"/>
          <w:szCs w:val="28"/>
          <w:lang w:val="en-US"/>
        </w:rPr>
        <w:t>Helicobacter pylori</w:t>
      </w:r>
      <w:r w:rsidRPr="00626034">
        <w:rPr>
          <w:rFonts w:cs="Arial"/>
          <w:b/>
          <w:bCs/>
          <w:kern w:val="2"/>
          <w:sz w:val="28"/>
          <w:szCs w:val="28"/>
          <w:lang w:val="en-US"/>
        </w:rPr>
        <w:t xml:space="preserve"> in peptic ulcers</w:t>
      </w:r>
      <w:r w:rsidRPr="00626034">
        <w:rPr>
          <w:rFonts w:cs="Arial"/>
          <w:b/>
          <w:bCs/>
          <w:kern w:val="2"/>
          <w:sz w:val="26"/>
          <w:szCs w:val="26"/>
          <w:lang w:val="en-US"/>
        </w:rPr>
        <w:t xml:space="preserve"> </w:t>
      </w:r>
    </w:p>
    <w:p w14:paraId="0F237015" w14:textId="77777777" w:rsidR="00626034" w:rsidRPr="00626034" w:rsidRDefault="00626034" w:rsidP="00626034">
      <w:pPr>
        <w:snapToGrid/>
        <w:spacing w:line="360" w:lineRule="auto"/>
        <w:jc w:val="center"/>
        <w:rPr>
          <w:rFonts w:cs="Arial"/>
          <w:b/>
          <w:bCs/>
          <w:kern w:val="2"/>
        </w:rPr>
      </w:pPr>
    </w:p>
    <w:p w14:paraId="726D08E1" w14:textId="45CB516B" w:rsidR="009C1CB3" w:rsidRPr="006F7E29" w:rsidRDefault="009C1CB3" w:rsidP="003B18BE">
      <w:pPr>
        <w:spacing w:line="360" w:lineRule="auto"/>
        <w:jc w:val="center"/>
        <w:rPr>
          <w:rFonts w:ascii="Times New Roman" w:hAnsi="Times New Roman"/>
          <w:b/>
          <w:bCs/>
          <w:sz w:val="28"/>
          <w:szCs w:val="28"/>
        </w:rPr>
      </w:pPr>
      <w:r w:rsidRPr="006F7E29">
        <w:rPr>
          <w:rFonts w:eastAsia="DengXian" w:cs="Arial"/>
          <w:b/>
          <w:bCs/>
          <w:noProof/>
          <w:sz w:val="32"/>
          <w:szCs w:val="32"/>
        </w:rPr>
        <mc:AlternateContent>
          <mc:Choice Requires="wps">
            <w:drawing>
              <wp:anchor distT="0" distB="0" distL="114300" distR="114300" simplePos="0" relativeHeight="251661312" behindDoc="0" locked="0" layoutInCell="1" allowOverlap="1" wp14:anchorId="23FF4526" wp14:editId="130C7D07">
                <wp:simplePos x="0" y="0"/>
                <wp:positionH relativeFrom="column">
                  <wp:posOffset>0</wp:posOffset>
                </wp:positionH>
                <wp:positionV relativeFrom="paragraph">
                  <wp:posOffset>-635</wp:posOffset>
                </wp:positionV>
                <wp:extent cx="5848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48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DD867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" strokecolor="windowText" strokeweight=".5pt">
                <v:stroke joinstyle="miter"/>
              </v:line>
            </w:pict>
          </mc:Fallback>
        </mc:AlternateContent>
      </w:r>
    </w:p>
    <w:p w14:paraId="39E20632" w14:textId="77777777" w:rsidR="009C1CB3" w:rsidRPr="006F7E29" w:rsidRDefault="009C1CB3" w:rsidP="003B18BE">
      <w:pPr>
        <w:spacing w:line="360" w:lineRule="auto"/>
        <w:jc w:val="center"/>
        <w:rPr>
          <w:rFonts w:ascii="Times New Roman" w:hAnsi="Times New Roman"/>
          <w:b/>
          <w:bCs/>
          <w:sz w:val="28"/>
          <w:szCs w:val="28"/>
        </w:rPr>
      </w:pPr>
    </w:p>
    <w:p w14:paraId="4BD12A0D" w14:textId="5BFAA6E8" w:rsidR="003B18BE" w:rsidRPr="006F7E29" w:rsidRDefault="003B18BE" w:rsidP="003B18BE">
      <w:pPr>
        <w:spacing w:line="360" w:lineRule="auto"/>
        <w:jc w:val="center"/>
        <w:rPr>
          <w:rFonts w:ascii="Times New Roman" w:hAnsi="Times New Roman"/>
          <w:b/>
          <w:bCs/>
          <w:sz w:val="28"/>
          <w:szCs w:val="28"/>
        </w:rPr>
      </w:pPr>
      <w:r w:rsidRPr="006F7E29">
        <w:rPr>
          <w:rFonts w:ascii="Times New Roman" w:hAnsi="Times New Roman"/>
          <w:b/>
          <w:bCs/>
          <w:sz w:val="28"/>
          <w:szCs w:val="28"/>
        </w:rPr>
        <w:t>Table of Contents</w:t>
      </w:r>
    </w:p>
    <w:p w14:paraId="4B6230F4" w14:textId="10FCD936" w:rsidR="002228D9" w:rsidRPr="006F7E29" w:rsidRDefault="002228D9" w:rsidP="003B18BE">
      <w:pPr>
        <w:spacing w:line="360" w:lineRule="auto"/>
        <w:jc w:val="center"/>
        <w:rPr>
          <w:rFonts w:ascii="Times New Roman" w:hAnsi="Times New Roman"/>
          <w:b/>
          <w:bCs/>
          <w:sz w:val="28"/>
          <w:szCs w:val="28"/>
        </w:rPr>
      </w:pPr>
    </w:p>
    <w:sdt>
      <w:sdtPr>
        <w:rPr>
          <w:rFonts w:ascii="Arial" w:eastAsia="SimSun" w:hAnsi="Arial" w:cs="Times New Roman"/>
          <w:b w:val="0"/>
          <w:bCs w:val="0"/>
          <w:color w:val="auto"/>
          <w:sz w:val="22"/>
          <w:szCs w:val="22"/>
          <w:lang w:val="en-CA" w:eastAsia="zh-CN"/>
        </w:rPr>
        <w:id w:val="-2126221103"/>
        <w:docPartObj>
          <w:docPartGallery w:val="Table of Contents"/>
          <w:docPartUnique/>
        </w:docPartObj>
      </w:sdtPr>
      <w:sdtEndPr>
        <w:rPr>
          <w:noProof/>
        </w:rPr>
      </w:sdtEndPr>
      <w:sdtContent>
        <w:p w14:paraId="0E9862A8" w14:textId="20F519FB" w:rsidR="003219A1" w:rsidRPr="006F7E29" w:rsidRDefault="003219A1" w:rsidP="005A3340">
          <w:pPr>
            <w:pStyle w:val="TOCHeading"/>
            <w:rPr>
              <w:color w:val="auto"/>
            </w:rPr>
          </w:pPr>
        </w:p>
        <w:p w14:paraId="448F2C53" w14:textId="4FD5E1FD" w:rsidR="00AA594A" w:rsidRDefault="003219A1">
          <w:pPr>
            <w:pStyle w:val="TOC1"/>
            <w:rPr>
              <w:rFonts w:asciiTheme="minorHAnsi" w:eastAsiaTheme="minorEastAsia" w:hAnsiTheme="minorHAnsi" w:cstheme="minorBidi"/>
              <w:b w:val="0"/>
              <w:bCs w:val="0"/>
              <w:noProof/>
              <w:kern w:val="0"/>
              <w:sz w:val="22"/>
              <w:szCs w:val="22"/>
            </w:rPr>
          </w:pPr>
          <w:r w:rsidRPr="006F7E29">
            <w:fldChar w:fldCharType="begin"/>
          </w:r>
          <w:r w:rsidRPr="006F7E29">
            <w:instrText xml:space="preserve"> TOC \o "1-3" \h \z \u </w:instrText>
          </w:r>
          <w:r w:rsidRPr="006F7E29">
            <w:fldChar w:fldCharType="separate"/>
          </w:r>
          <w:hyperlink w:anchor="_Toc127458788" w:history="1">
            <w:r w:rsidR="00AA594A" w:rsidRPr="002440A8">
              <w:rPr>
                <w:rStyle w:val="Hyperlink"/>
                <w:noProof/>
              </w:rPr>
              <w:t>Table S1: List of 6 articles to explain all the 15</w:t>
            </w:r>
            <w:r w:rsidR="00AA594A" w:rsidRPr="002440A8">
              <w:rPr>
                <w:rStyle w:val="Hyperlink"/>
                <w:noProof/>
                <w:lang w:val="en-US"/>
              </w:rPr>
              <w:t xml:space="preserve"> </w:t>
            </w:r>
            <w:r w:rsidR="00AA594A" w:rsidRPr="002440A8">
              <w:rPr>
                <w:rStyle w:val="Hyperlink"/>
                <w:noProof/>
              </w:rPr>
              <w:t>characteristics and 81 observations/phenomena of peptic ulcers</w:t>
            </w:r>
            <w:r w:rsidR="00AA594A">
              <w:rPr>
                <w:noProof/>
                <w:webHidden/>
              </w:rPr>
              <w:tab/>
            </w:r>
            <w:r w:rsidR="00AA594A">
              <w:rPr>
                <w:noProof/>
                <w:webHidden/>
              </w:rPr>
              <w:fldChar w:fldCharType="begin"/>
            </w:r>
            <w:r w:rsidR="00AA594A">
              <w:rPr>
                <w:noProof/>
                <w:webHidden/>
              </w:rPr>
              <w:instrText xml:space="preserve"> PAGEREF _Toc127458788 \h </w:instrText>
            </w:r>
            <w:r w:rsidR="00AA594A">
              <w:rPr>
                <w:noProof/>
                <w:webHidden/>
              </w:rPr>
            </w:r>
            <w:r w:rsidR="00AA594A">
              <w:rPr>
                <w:noProof/>
                <w:webHidden/>
              </w:rPr>
              <w:fldChar w:fldCharType="separate"/>
            </w:r>
            <w:r w:rsidR="00AA594A">
              <w:rPr>
                <w:noProof/>
                <w:webHidden/>
              </w:rPr>
              <w:t>2</w:t>
            </w:r>
            <w:r w:rsidR="00AA594A">
              <w:rPr>
                <w:noProof/>
                <w:webHidden/>
              </w:rPr>
              <w:fldChar w:fldCharType="end"/>
            </w:r>
          </w:hyperlink>
        </w:p>
        <w:p w14:paraId="43A43D3A" w14:textId="4C0D97EE" w:rsidR="00AA594A" w:rsidRDefault="00AA594A">
          <w:pPr>
            <w:pStyle w:val="TOC1"/>
            <w:rPr>
              <w:rFonts w:asciiTheme="minorHAnsi" w:eastAsiaTheme="minorEastAsia" w:hAnsiTheme="minorHAnsi" w:cstheme="minorBidi"/>
              <w:b w:val="0"/>
              <w:bCs w:val="0"/>
              <w:noProof/>
              <w:kern w:val="0"/>
              <w:sz w:val="22"/>
              <w:szCs w:val="22"/>
            </w:rPr>
          </w:pPr>
          <w:hyperlink w:anchor="_Toc127458789" w:history="1">
            <w:r w:rsidRPr="002440A8">
              <w:rPr>
                <w:rStyle w:val="Hyperlink"/>
                <w:noProof/>
              </w:rPr>
              <w:t>Table S2: Index of 15 elucidated characteristics of peptic ulcers</w:t>
            </w:r>
            <w:r>
              <w:rPr>
                <w:noProof/>
                <w:webHidden/>
              </w:rPr>
              <w:tab/>
            </w:r>
            <w:r>
              <w:rPr>
                <w:noProof/>
                <w:webHidden/>
              </w:rPr>
              <w:fldChar w:fldCharType="begin"/>
            </w:r>
            <w:r>
              <w:rPr>
                <w:noProof/>
                <w:webHidden/>
              </w:rPr>
              <w:instrText xml:space="preserve"> PAGEREF _Toc127458789 \h </w:instrText>
            </w:r>
            <w:r>
              <w:rPr>
                <w:noProof/>
                <w:webHidden/>
              </w:rPr>
            </w:r>
            <w:r>
              <w:rPr>
                <w:noProof/>
                <w:webHidden/>
              </w:rPr>
              <w:fldChar w:fldCharType="separate"/>
            </w:r>
            <w:r>
              <w:rPr>
                <w:noProof/>
                <w:webHidden/>
              </w:rPr>
              <w:t>3</w:t>
            </w:r>
            <w:r>
              <w:rPr>
                <w:noProof/>
                <w:webHidden/>
              </w:rPr>
              <w:fldChar w:fldCharType="end"/>
            </w:r>
          </w:hyperlink>
        </w:p>
        <w:p w14:paraId="0ECDA214" w14:textId="0D2E91C6" w:rsidR="00AA594A" w:rsidRDefault="00AA594A">
          <w:pPr>
            <w:pStyle w:val="TOC1"/>
            <w:rPr>
              <w:rFonts w:asciiTheme="minorHAnsi" w:eastAsiaTheme="minorEastAsia" w:hAnsiTheme="minorHAnsi" w:cstheme="minorBidi"/>
              <w:b w:val="0"/>
              <w:bCs w:val="0"/>
              <w:noProof/>
              <w:kern w:val="0"/>
              <w:sz w:val="22"/>
              <w:szCs w:val="22"/>
            </w:rPr>
          </w:pPr>
          <w:hyperlink w:anchor="_Toc127458790" w:history="1">
            <w:r w:rsidRPr="002440A8">
              <w:rPr>
                <w:rStyle w:val="Hyperlink"/>
                <w:noProof/>
              </w:rPr>
              <w:t xml:space="preserve">Table S3: Index of </w:t>
            </w:r>
            <w:r w:rsidRPr="002440A8">
              <w:rPr>
                <w:rStyle w:val="Hyperlink"/>
                <w:noProof/>
                <w:lang w:val="en-US"/>
              </w:rPr>
              <w:t xml:space="preserve">6 </w:t>
            </w:r>
            <w:r w:rsidRPr="002440A8">
              <w:rPr>
                <w:rStyle w:val="Hyperlink"/>
                <w:noProof/>
              </w:rPr>
              <w:t>elucidated duodenal ulcer-related observations/phenomena</w:t>
            </w:r>
            <w:r>
              <w:rPr>
                <w:noProof/>
                <w:webHidden/>
              </w:rPr>
              <w:tab/>
            </w:r>
            <w:r>
              <w:rPr>
                <w:noProof/>
                <w:webHidden/>
              </w:rPr>
              <w:fldChar w:fldCharType="begin"/>
            </w:r>
            <w:r>
              <w:rPr>
                <w:noProof/>
                <w:webHidden/>
              </w:rPr>
              <w:instrText xml:space="preserve"> PAGEREF _Toc127458790 \h </w:instrText>
            </w:r>
            <w:r>
              <w:rPr>
                <w:noProof/>
                <w:webHidden/>
              </w:rPr>
            </w:r>
            <w:r>
              <w:rPr>
                <w:noProof/>
                <w:webHidden/>
              </w:rPr>
              <w:fldChar w:fldCharType="separate"/>
            </w:r>
            <w:r>
              <w:rPr>
                <w:noProof/>
                <w:webHidden/>
              </w:rPr>
              <w:t>7</w:t>
            </w:r>
            <w:r>
              <w:rPr>
                <w:noProof/>
                <w:webHidden/>
              </w:rPr>
              <w:fldChar w:fldCharType="end"/>
            </w:r>
          </w:hyperlink>
        </w:p>
        <w:p w14:paraId="01CFA21A" w14:textId="6D2FAFA9" w:rsidR="00AA594A" w:rsidRDefault="00AA594A">
          <w:pPr>
            <w:pStyle w:val="TOC1"/>
            <w:rPr>
              <w:rFonts w:asciiTheme="minorHAnsi" w:eastAsiaTheme="minorEastAsia" w:hAnsiTheme="minorHAnsi" w:cstheme="minorBidi"/>
              <w:b w:val="0"/>
              <w:bCs w:val="0"/>
              <w:noProof/>
              <w:kern w:val="0"/>
              <w:sz w:val="22"/>
              <w:szCs w:val="22"/>
            </w:rPr>
          </w:pPr>
          <w:hyperlink w:anchor="_Toc127458791" w:history="1">
            <w:r w:rsidRPr="002440A8">
              <w:rPr>
                <w:rStyle w:val="Hyperlink"/>
                <w:noProof/>
              </w:rPr>
              <w:t>Table S4: Index of 9 elucidated gastric ulcer-related o</w:t>
            </w:r>
            <w:r w:rsidRPr="002440A8">
              <w:rPr>
                <w:rStyle w:val="Hyperlink"/>
                <w:noProof/>
              </w:rPr>
              <w:t>b</w:t>
            </w:r>
            <w:r w:rsidRPr="002440A8">
              <w:rPr>
                <w:rStyle w:val="Hyperlink"/>
                <w:noProof/>
              </w:rPr>
              <w:t>servations/phenomen</w:t>
            </w:r>
            <w:r w:rsidRPr="002440A8">
              <w:rPr>
                <w:rStyle w:val="Hyperlink"/>
                <w:noProof/>
                <w:lang w:val="en-US"/>
              </w:rPr>
              <w:t>on</w:t>
            </w:r>
            <w:r>
              <w:rPr>
                <w:noProof/>
                <w:webHidden/>
              </w:rPr>
              <w:tab/>
            </w:r>
            <w:r>
              <w:rPr>
                <w:noProof/>
                <w:webHidden/>
              </w:rPr>
              <w:fldChar w:fldCharType="begin"/>
            </w:r>
            <w:r>
              <w:rPr>
                <w:noProof/>
                <w:webHidden/>
              </w:rPr>
              <w:instrText xml:space="preserve"> PAGEREF _Toc127458791 \h </w:instrText>
            </w:r>
            <w:r>
              <w:rPr>
                <w:noProof/>
                <w:webHidden/>
              </w:rPr>
            </w:r>
            <w:r>
              <w:rPr>
                <w:noProof/>
                <w:webHidden/>
              </w:rPr>
              <w:fldChar w:fldCharType="separate"/>
            </w:r>
            <w:r>
              <w:rPr>
                <w:noProof/>
                <w:webHidden/>
              </w:rPr>
              <w:t>9</w:t>
            </w:r>
            <w:r>
              <w:rPr>
                <w:noProof/>
                <w:webHidden/>
              </w:rPr>
              <w:fldChar w:fldCharType="end"/>
            </w:r>
          </w:hyperlink>
        </w:p>
        <w:p w14:paraId="158A61D7" w14:textId="58CDF487" w:rsidR="00AA594A" w:rsidRDefault="00AA594A">
          <w:pPr>
            <w:pStyle w:val="TOC1"/>
            <w:rPr>
              <w:rFonts w:asciiTheme="minorHAnsi" w:eastAsiaTheme="minorEastAsia" w:hAnsiTheme="minorHAnsi" w:cstheme="minorBidi"/>
              <w:b w:val="0"/>
              <w:bCs w:val="0"/>
              <w:noProof/>
              <w:kern w:val="0"/>
              <w:sz w:val="22"/>
              <w:szCs w:val="22"/>
            </w:rPr>
          </w:pPr>
          <w:hyperlink w:anchor="_Toc127458792" w:history="1">
            <w:r w:rsidRPr="002440A8">
              <w:rPr>
                <w:rStyle w:val="Hyperlink"/>
                <w:noProof/>
              </w:rPr>
              <w:t xml:space="preserve">Table S5: Index of </w:t>
            </w:r>
            <w:r w:rsidRPr="002440A8">
              <w:rPr>
                <w:rStyle w:val="Hyperlink"/>
                <w:noProof/>
                <w:lang w:val="en-US"/>
              </w:rPr>
              <w:t>30</w:t>
            </w:r>
            <w:r w:rsidRPr="002440A8">
              <w:rPr>
                <w:rStyle w:val="Hyperlink"/>
                <w:noProof/>
              </w:rPr>
              <w:t xml:space="preserve"> elucidated both gastric and duodenal ulcer-related observations/phenomena</w:t>
            </w:r>
            <w:r>
              <w:rPr>
                <w:noProof/>
                <w:webHidden/>
              </w:rPr>
              <w:tab/>
            </w:r>
            <w:r>
              <w:rPr>
                <w:noProof/>
                <w:webHidden/>
              </w:rPr>
              <w:fldChar w:fldCharType="begin"/>
            </w:r>
            <w:r>
              <w:rPr>
                <w:noProof/>
                <w:webHidden/>
              </w:rPr>
              <w:instrText xml:space="preserve"> PAGEREF _Toc127458792 \h </w:instrText>
            </w:r>
            <w:r>
              <w:rPr>
                <w:noProof/>
                <w:webHidden/>
              </w:rPr>
            </w:r>
            <w:r>
              <w:rPr>
                <w:noProof/>
                <w:webHidden/>
              </w:rPr>
              <w:fldChar w:fldCharType="separate"/>
            </w:r>
            <w:r>
              <w:rPr>
                <w:noProof/>
                <w:webHidden/>
              </w:rPr>
              <w:t>11</w:t>
            </w:r>
            <w:r>
              <w:rPr>
                <w:noProof/>
                <w:webHidden/>
              </w:rPr>
              <w:fldChar w:fldCharType="end"/>
            </w:r>
          </w:hyperlink>
        </w:p>
        <w:p w14:paraId="78D836E4" w14:textId="774D12BA" w:rsidR="00AA594A" w:rsidRDefault="00AA594A">
          <w:pPr>
            <w:pStyle w:val="TOC1"/>
            <w:rPr>
              <w:rFonts w:asciiTheme="minorHAnsi" w:eastAsiaTheme="minorEastAsia" w:hAnsiTheme="minorHAnsi" w:cstheme="minorBidi"/>
              <w:b w:val="0"/>
              <w:bCs w:val="0"/>
              <w:noProof/>
              <w:kern w:val="0"/>
              <w:sz w:val="22"/>
              <w:szCs w:val="22"/>
            </w:rPr>
          </w:pPr>
          <w:hyperlink w:anchor="_Toc127458793" w:history="1">
            <w:r w:rsidRPr="002440A8">
              <w:rPr>
                <w:rStyle w:val="Hyperlink"/>
                <w:noProof/>
              </w:rPr>
              <w:t xml:space="preserve">Table S6: Index of </w:t>
            </w:r>
            <w:r w:rsidRPr="002440A8">
              <w:rPr>
                <w:rStyle w:val="Hyperlink"/>
                <w:noProof/>
                <w:lang w:val="en-US"/>
              </w:rPr>
              <w:t>3</w:t>
            </w:r>
            <w:r w:rsidRPr="002440A8">
              <w:rPr>
                <w:rStyle w:val="Hyperlink"/>
                <w:noProof/>
              </w:rPr>
              <w:t xml:space="preserve">6 elucidated </w:t>
            </w:r>
            <w:r w:rsidRPr="002440A8">
              <w:rPr>
                <w:rStyle w:val="Hyperlink"/>
                <w:i/>
                <w:noProof/>
              </w:rPr>
              <w:t>H. pylori</w:t>
            </w:r>
            <w:r w:rsidRPr="002440A8">
              <w:rPr>
                <w:rStyle w:val="Hyperlink"/>
                <w:noProof/>
              </w:rPr>
              <w:t>-related observations/phenomena</w:t>
            </w:r>
            <w:r>
              <w:rPr>
                <w:noProof/>
                <w:webHidden/>
              </w:rPr>
              <w:tab/>
            </w:r>
            <w:r>
              <w:rPr>
                <w:noProof/>
                <w:webHidden/>
              </w:rPr>
              <w:fldChar w:fldCharType="begin"/>
            </w:r>
            <w:r>
              <w:rPr>
                <w:noProof/>
                <w:webHidden/>
              </w:rPr>
              <w:instrText xml:space="preserve"> PAGEREF _Toc127458793 \h </w:instrText>
            </w:r>
            <w:r>
              <w:rPr>
                <w:noProof/>
                <w:webHidden/>
              </w:rPr>
            </w:r>
            <w:r>
              <w:rPr>
                <w:noProof/>
                <w:webHidden/>
              </w:rPr>
              <w:fldChar w:fldCharType="separate"/>
            </w:r>
            <w:r>
              <w:rPr>
                <w:noProof/>
                <w:webHidden/>
              </w:rPr>
              <w:t>18</w:t>
            </w:r>
            <w:r>
              <w:rPr>
                <w:noProof/>
                <w:webHidden/>
              </w:rPr>
              <w:fldChar w:fldCharType="end"/>
            </w:r>
          </w:hyperlink>
        </w:p>
        <w:p w14:paraId="070D88BF" w14:textId="19BECC1B" w:rsidR="003219A1" w:rsidRPr="006F7E29" w:rsidRDefault="003219A1">
          <w:r w:rsidRPr="006F7E29">
            <w:rPr>
              <w:b/>
              <w:bCs/>
              <w:noProof/>
            </w:rPr>
            <w:fldChar w:fldCharType="end"/>
          </w:r>
        </w:p>
      </w:sdtContent>
    </w:sdt>
    <w:p w14:paraId="1906D01E" w14:textId="2680D78E" w:rsidR="003B18BE" w:rsidRPr="006F7E29" w:rsidRDefault="003B18BE" w:rsidP="003B18BE">
      <w:pPr>
        <w:tabs>
          <w:tab w:val="left" w:pos="567"/>
        </w:tabs>
        <w:spacing w:before="120" w:after="120" w:line="360" w:lineRule="auto"/>
        <w:jc w:val="both"/>
        <w:rPr>
          <w:rFonts w:eastAsia="DengXian" w:cs="Arial"/>
          <w:sz w:val="24"/>
          <w:szCs w:val="24"/>
        </w:rPr>
        <w:sectPr w:rsidR="003B18BE" w:rsidRPr="006F7E29" w:rsidSect="005C217F">
          <w:footerReference w:type="default" r:id="rId8"/>
          <w:footerReference w:type="first" r:id="rId9"/>
          <w:pgSz w:w="12240" w:h="15840"/>
          <w:pgMar w:top="1440" w:right="1440" w:bottom="1440" w:left="1440" w:header="708" w:footer="708" w:gutter="0"/>
          <w:pgNumType w:start="1"/>
          <w:cols w:space="708"/>
          <w:titlePg/>
          <w:docGrid w:linePitch="360"/>
        </w:sectPr>
      </w:pPr>
    </w:p>
    <w:p w14:paraId="17CD66E2" w14:textId="7184A2D8" w:rsidR="009C1CB3" w:rsidRPr="006F7E29" w:rsidRDefault="009C1CB3" w:rsidP="005A3340">
      <w:pPr>
        <w:pStyle w:val="Heading1"/>
      </w:pPr>
      <w:bookmarkStart w:id="1" w:name="_Toc127458788"/>
      <w:r w:rsidRPr="006F7E29">
        <w:lastRenderedPageBreak/>
        <w:t>Table S1: List of 6 articles</w:t>
      </w:r>
      <w:r w:rsidR="00D97DF3" w:rsidRPr="006F7E29">
        <w:rPr>
          <w:lang w:val="en-CA"/>
        </w:rPr>
        <w:t xml:space="preserve"> </w:t>
      </w:r>
      <w:r w:rsidRPr="006F7E29">
        <w:t xml:space="preserve">to explain </w:t>
      </w:r>
      <w:r w:rsidR="00A1776E" w:rsidRPr="006F7E29">
        <w:t xml:space="preserve">all </w:t>
      </w:r>
      <w:r w:rsidR="00D97DF3" w:rsidRPr="006F7E29">
        <w:rPr>
          <w:lang w:val="en-CA"/>
        </w:rPr>
        <w:t xml:space="preserve">the </w:t>
      </w:r>
      <w:r w:rsidR="00A1776E" w:rsidRPr="006F7E29">
        <w:t>15</w:t>
      </w:r>
      <w:r w:rsidR="00A1776E" w:rsidRPr="006F7E29">
        <w:rPr>
          <w:lang w:val="en-US"/>
        </w:rPr>
        <w:t xml:space="preserve"> </w:t>
      </w:r>
      <w:r w:rsidR="00A1776E" w:rsidRPr="006F7E29">
        <w:t>characteristics and 81 observations/phenomena of peptic ulcers</w:t>
      </w:r>
      <w:bookmarkEnd w:id="1"/>
    </w:p>
    <w:p w14:paraId="3DF0A07A" w14:textId="77777777" w:rsidR="009C1CB3" w:rsidRPr="006F7E29" w:rsidRDefault="009C1CB3" w:rsidP="009C1CB3">
      <w:pPr>
        <w:snapToGrid/>
        <w:spacing w:before="120" w:after="120"/>
        <w:rPr>
          <w:rFonts w:ascii="Times New Roman" w:hAnsi="Times New Roman"/>
          <w:b/>
          <w:sz w:val="24"/>
          <w:szCs w:val="24"/>
        </w:rPr>
      </w:pPr>
    </w:p>
    <w:tbl>
      <w:tblPr>
        <w:tblStyle w:val="TableGrid8"/>
        <w:tblW w:w="9351" w:type="dxa"/>
        <w:tblLook w:val="04A0" w:firstRow="1" w:lastRow="0" w:firstColumn="1" w:lastColumn="0" w:noHBand="0" w:noVBand="1"/>
      </w:tblPr>
      <w:tblGrid>
        <w:gridCol w:w="1129"/>
        <w:gridCol w:w="8222"/>
      </w:tblGrid>
      <w:tr w:rsidR="006F7E29" w:rsidRPr="006F7E29" w14:paraId="271BBBED" w14:textId="77777777" w:rsidTr="000205D0">
        <w:tc>
          <w:tcPr>
            <w:tcW w:w="1129" w:type="dxa"/>
            <w:vAlign w:val="center"/>
          </w:tcPr>
          <w:p w14:paraId="534940E2" w14:textId="77777777" w:rsidR="009C1CB3" w:rsidRPr="006F7E29" w:rsidRDefault="009C1CB3" w:rsidP="00230C59">
            <w:pPr>
              <w:tabs>
                <w:tab w:val="left" w:pos="567"/>
              </w:tabs>
              <w:spacing w:before="360" w:line="480" w:lineRule="auto"/>
              <w:jc w:val="center"/>
              <w:rPr>
                <w:rFonts w:cs="Arial"/>
                <w:b/>
                <w:bCs/>
                <w:sz w:val="24"/>
                <w:szCs w:val="24"/>
              </w:rPr>
            </w:pPr>
            <w:r w:rsidRPr="006F7E29">
              <w:rPr>
                <w:rFonts w:cs="Arial" w:hint="eastAsia"/>
                <w:b/>
                <w:bCs/>
                <w:sz w:val="24"/>
                <w:szCs w:val="24"/>
              </w:rPr>
              <w:t>Article</w:t>
            </w:r>
          </w:p>
        </w:tc>
        <w:tc>
          <w:tcPr>
            <w:tcW w:w="8222" w:type="dxa"/>
            <w:vAlign w:val="center"/>
          </w:tcPr>
          <w:p w14:paraId="3C4B12C4" w14:textId="177F05D7" w:rsidR="009C1CB3" w:rsidRPr="006F7E29" w:rsidRDefault="009C1CB3" w:rsidP="00230C59">
            <w:pPr>
              <w:tabs>
                <w:tab w:val="left" w:pos="567"/>
              </w:tabs>
              <w:spacing w:before="360" w:line="480" w:lineRule="auto"/>
              <w:jc w:val="center"/>
              <w:rPr>
                <w:rFonts w:cs="Arial"/>
                <w:b/>
                <w:bCs/>
                <w:sz w:val="24"/>
                <w:szCs w:val="24"/>
              </w:rPr>
            </w:pPr>
            <w:r w:rsidRPr="006F7E29">
              <w:rPr>
                <w:rFonts w:cs="Arial"/>
                <w:b/>
                <w:bCs/>
                <w:sz w:val="24"/>
                <w:szCs w:val="24"/>
              </w:rPr>
              <w:t xml:space="preserve">Article </w:t>
            </w:r>
            <w:r w:rsidR="001E4F69" w:rsidRPr="006F7E29">
              <w:rPr>
                <w:rFonts w:cs="Arial"/>
                <w:b/>
                <w:bCs/>
                <w:sz w:val="24"/>
                <w:szCs w:val="24"/>
              </w:rPr>
              <w:t>T</w:t>
            </w:r>
            <w:r w:rsidRPr="006F7E29">
              <w:rPr>
                <w:rFonts w:cs="Arial"/>
                <w:b/>
                <w:bCs/>
                <w:sz w:val="24"/>
                <w:szCs w:val="24"/>
              </w:rPr>
              <w:t>itle/</w:t>
            </w:r>
            <w:r w:rsidR="001E4F69" w:rsidRPr="006F7E29">
              <w:rPr>
                <w:rFonts w:cs="Arial"/>
                <w:b/>
                <w:bCs/>
                <w:sz w:val="24"/>
                <w:szCs w:val="24"/>
              </w:rPr>
              <w:t>T</w:t>
            </w:r>
            <w:r w:rsidRPr="006F7E29">
              <w:rPr>
                <w:rFonts w:cs="Arial"/>
                <w:b/>
                <w:bCs/>
                <w:sz w:val="24"/>
                <w:szCs w:val="24"/>
              </w:rPr>
              <w:t>opics</w:t>
            </w:r>
          </w:p>
        </w:tc>
      </w:tr>
      <w:tr w:rsidR="006F7E29" w:rsidRPr="006F7E29" w14:paraId="56D7DFB3" w14:textId="77777777" w:rsidTr="000205D0">
        <w:tc>
          <w:tcPr>
            <w:tcW w:w="1129" w:type="dxa"/>
            <w:vAlign w:val="center"/>
          </w:tcPr>
          <w:p w14:paraId="6E053AF4" w14:textId="08DE03F9" w:rsidR="009C1CB3" w:rsidRPr="006F7E29" w:rsidRDefault="009C1CB3" w:rsidP="009C1CB3">
            <w:pPr>
              <w:snapToGrid/>
              <w:jc w:val="center"/>
              <w:rPr>
                <w:rFonts w:cs="Arial"/>
                <w:b/>
                <w:bCs/>
                <w:sz w:val="24"/>
                <w:szCs w:val="24"/>
              </w:rPr>
            </w:pPr>
            <w:r w:rsidRPr="006F7E29">
              <w:rPr>
                <w:rFonts w:cs="Arial"/>
                <w:b/>
                <w:bCs/>
                <w:sz w:val="24"/>
                <w:szCs w:val="24"/>
              </w:rPr>
              <w:t>A1</w:t>
            </w:r>
          </w:p>
        </w:tc>
        <w:tc>
          <w:tcPr>
            <w:tcW w:w="8222" w:type="dxa"/>
            <w:vAlign w:val="bottom"/>
          </w:tcPr>
          <w:p w14:paraId="59B383E5" w14:textId="39CF0373" w:rsidR="009C1CB3" w:rsidRPr="006F7E29" w:rsidRDefault="00CA4D04" w:rsidP="00CA4D04">
            <w:pPr>
              <w:tabs>
                <w:tab w:val="left" w:pos="527"/>
              </w:tabs>
              <w:snapToGrid/>
              <w:rPr>
                <w:rFonts w:ascii="Times New Roman" w:hAnsi="Times New Roman"/>
              </w:rPr>
            </w:pPr>
            <w:r w:rsidRPr="006F7E29">
              <w:rPr>
                <w:rFonts w:ascii="Times New Roman" w:hAnsi="Times New Roman"/>
              </w:rPr>
              <w:t>The Hyperplasia and Hypertrophy of Gastrin and Parietal Cells Induced by Chronic Stress Explain the Pathogenesis of Duodenal Ulcers</w:t>
            </w:r>
          </w:p>
        </w:tc>
      </w:tr>
      <w:tr w:rsidR="006F7E29" w:rsidRPr="006F7E29" w14:paraId="7E9E560C" w14:textId="77777777" w:rsidTr="000205D0">
        <w:tc>
          <w:tcPr>
            <w:tcW w:w="1129" w:type="dxa"/>
            <w:vAlign w:val="center"/>
          </w:tcPr>
          <w:p w14:paraId="32ADCB5E" w14:textId="612FA54C" w:rsidR="009C1CB3" w:rsidRPr="006F7E29" w:rsidRDefault="009C1CB3" w:rsidP="009C1CB3">
            <w:pPr>
              <w:snapToGrid/>
              <w:jc w:val="center"/>
              <w:rPr>
                <w:rFonts w:cs="Arial"/>
                <w:b/>
                <w:bCs/>
                <w:sz w:val="24"/>
                <w:szCs w:val="24"/>
              </w:rPr>
            </w:pPr>
            <w:r w:rsidRPr="006F7E29">
              <w:rPr>
                <w:rFonts w:cs="Arial"/>
                <w:b/>
                <w:bCs/>
                <w:sz w:val="24"/>
                <w:szCs w:val="24"/>
              </w:rPr>
              <w:t>A2</w:t>
            </w:r>
          </w:p>
        </w:tc>
        <w:tc>
          <w:tcPr>
            <w:tcW w:w="8222" w:type="dxa"/>
            <w:vAlign w:val="center"/>
          </w:tcPr>
          <w:p w14:paraId="505F99DB" w14:textId="3D0C298F" w:rsidR="009C1CB3" w:rsidRPr="006F7E29" w:rsidRDefault="00E8083B" w:rsidP="009C1CB3">
            <w:pPr>
              <w:tabs>
                <w:tab w:val="left" w:pos="527"/>
              </w:tabs>
              <w:snapToGrid/>
              <w:rPr>
                <w:rFonts w:ascii="Times New Roman" w:hAnsi="Times New Roman"/>
              </w:rPr>
            </w:pPr>
            <w:r w:rsidRPr="006F7E29">
              <w:rPr>
                <w:rFonts w:ascii="Times New Roman" w:hAnsi="Times New Roman"/>
              </w:rPr>
              <w:t xml:space="preserve">A </w:t>
            </w:r>
            <w:r w:rsidR="00CA4D04" w:rsidRPr="006F7E29">
              <w:rPr>
                <w:rFonts w:ascii="Times New Roman" w:hAnsi="Times New Roman"/>
              </w:rPr>
              <w:t>Novel Psychopathological Model Explains the Pathogenesis of Gastric Ulcers</w:t>
            </w:r>
          </w:p>
        </w:tc>
      </w:tr>
      <w:tr w:rsidR="006F7E29" w:rsidRPr="006F7E29" w14:paraId="06CF9811" w14:textId="77777777" w:rsidTr="000205D0">
        <w:tc>
          <w:tcPr>
            <w:tcW w:w="1129" w:type="dxa"/>
            <w:vAlign w:val="center"/>
          </w:tcPr>
          <w:p w14:paraId="1B58155B" w14:textId="6703930C" w:rsidR="009C1CB3" w:rsidRPr="006F7E29" w:rsidRDefault="009C1CB3" w:rsidP="009C1CB3">
            <w:pPr>
              <w:snapToGrid/>
              <w:jc w:val="center"/>
              <w:rPr>
                <w:rFonts w:cs="Arial"/>
                <w:b/>
                <w:bCs/>
                <w:sz w:val="24"/>
                <w:szCs w:val="24"/>
              </w:rPr>
            </w:pPr>
            <w:r w:rsidRPr="006F7E29">
              <w:rPr>
                <w:rFonts w:cs="Arial"/>
                <w:b/>
                <w:bCs/>
                <w:sz w:val="24"/>
                <w:szCs w:val="24"/>
              </w:rPr>
              <w:t>A3</w:t>
            </w:r>
          </w:p>
        </w:tc>
        <w:tc>
          <w:tcPr>
            <w:tcW w:w="8222" w:type="dxa"/>
            <w:vAlign w:val="center"/>
          </w:tcPr>
          <w:p w14:paraId="1D37F570" w14:textId="0E544FFB" w:rsidR="009C1CB3" w:rsidRPr="006F7E29" w:rsidRDefault="00E8083B" w:rsidP="009C1CB3">
            <w:pPr>
              <w:tabs>
                <w:tab w:val="left" w:pos="527"/>
              </w:tabs>
              <w:snapToGrid/>
              <w:rPr>
                <w:rFonts w:ascii="Times New Roman" w:hAnsi="Times New Roman"/>
              </w:rPr>
            </w:pPr>
            <w:r w:rsidRPr="006F7E29">
              <w:rPr>
                <w:rFonts w:ascii="Times New Roman" w:hAnsi="Times New Roman"/>
              </w:rPr>
              <w:t xml:space="preserve">Painting </w:t>
            </w:r>
            <w:r w:rsidR="00CA4D04" w:rsidRPr="006F7E29">
              <w:rPr>
                <w:rFonts w:ascii="Times New Roman" w:hAnsi="Times New Roman"/>
              </w:rPr>
              <w:t>a Complete Picture of the Pathogenesis of Peptic Ulcers</w:t>
            </w:r>
          </w:p>
        </w:tc>
      </w:tr>
      <w:tr w:rsidR="006F7E29" w:rsidRPr="006F7E29" w14:paraId="53A5F636" w14:textId="77777777" w:rsidTr="000205D0">
        <w:tc>
          <w:tcPr>
            <w:tcW w:w="1129" w:type="dxa"/>
            <w:vAlign w:val="center"/>
          </w:tcPr>
          <w:p w14:paraId="65097780" w14:textId="77777777" w:rsidR="009C1CB3" w:rsidRPr="006F7E29" w:rsidRDefault="009C1CB3" w:rsidP="009C1CB3">
            <w:pPr>
              <w:snapToGrid/>
              <w:jc w:val="center"/>
              <w:rPr>
                <w:rFonts w:cs="Arial"/>
                <w:b/>
                <w:bCs/>
                <w:sz w:val="24"/>
                <w:szCs w:val="24"/>
              </w:rPr>
            </w:pPr>
            <w:r w:rsidRPr="006F7E29">
              <w:rPr>
                <w:rFonts w:cs="Arial"/>
                <w:b/>
                <w:bCs/>
                <w:sz w:val="24"/>
                <w:szCs w:val="24"/>
              </w:rPr>
              <w:t>A4</w:t>
            </w:r>
          </w:p>
        </w:tc>
        <w:tc>
          <w:tcPr>
            <w:tcW w:w="8222" w:type="dxa"/>
            <w:vAlign w:val="center"/>
          </w:tcPr>
          <w:p w14:paraId="373A5399" w14:textId="2C0C2F0C" w:rsidR="009C1CB3" w:rsidRPr="006F7E29" w:rsidRDefault="00E8083B" w:rsidP="009C1CB3">
            <w:pPr>
              <w:tabs>
                <w:tab w:val="left" w:pos="527"/>
              </w:tabs>
              <w:snapToGrid/>
              <w:rPr>
                <w:rFonts w:ascii="Times New Roman" w:hAnsi="Times New Roman"/>
              </w:rPr>
            </w:pPr>
            <w:r w:rsidRPr="006F7E29">
              <w:rPr>
                <w:rFonts w:ascii="Times New Roman" w:hAnsi="Times New Roman"/>
              </w:rPr>
              <w:t xml:space="preserve">Novel </w:t>
            </w:r>
            <w:r w:rsidR="00CA4D04" w:rsidRPr="006F7E29">
              <w:rPr>
                <w:rFonts w:ascii="Times New Roman" w:hAnsi="Times New Roman"/>
              </w:rPr>
              <w:t xml:space="preserve">Data Analyses Explain the Birth-Cohort Phenomenon of Peptic Ulcers </w:t>
            </w:r>
          </w:p>
        </w:tc>
      </w:tr>
      <w:tr w:rsidR="006F7E29" w:rsidRPr="006F7E29" w14:paraId="04B3D8CD" w14:textId="77777777" w:rsidTr="000205D0">
        <w:tc>
          <w:tcPr>
            <w:tcW w:w="1129" w:type="dxa"/>
            <w:vAlign w:val="center"/>
          </w:tcPr>
          <w:p w14:paraId="20E36975" w14:textId="77777777" w:rsidR="009C1CB3" w:rsidRPr="006F7E29" w:rsidRDefault="009C1CB3" w:rsidP="009C1CB3">
            <w:pPr>
              <w:snapToGrid/>
              <w:jc w:val="center"/>
              <w:rPr>
                <w:rFonts w:cs="Arial"/>
                <w:b/>
                <w:bCs/>
                <w:sz w:val="24"/>
                <w:szCs w:val="24"/>
              </w:rPr>
            </w:pPr>
            <w:r w:rsidRPr="006F7E29">
              <w:rPr>
                <w:rFonts w:cs="Arial"/>
                <w:b/>
                <w:bCs/>
                <w:sz w:val="24"/>
                <w:szCs w:val="24"/>
              </w:rPr>
              <w:t>A5</w:t>
            </w:r>
          </w:p>
        </w:tc>
        <w:tc>
          <w:tcPr>
            <w:tcW w:w="8222" w:type="dxa"/>
            <w:vAlign w:val="center"/>
          </w:tcPr>
          <w:p w14:paraId="4F51804D" w14:textId="79BA63BB" w:rsidR="009C1CB3" w:rsidRPr="006F7E29" w:rsidRDefault="00E8083B" w:rsidP="009C1CB3">
            <w:pPr>
              <w:tabs>
                <w:tab w:val="left" w:pos="527"/>
              </w:tabs>
              <w:snapToGrid/>
              <w:rPr>
                <w:rFonts w:ascii="Times New Roman" w:hAnsi="Times New Roman"/>
              </w:rPr>
            </w:pPr>
            <w:r w:rsidRPr="006F7E29">
              <w:rPr>
                <w:rFonts w:ascii="Times New Roman" w:hAnsi="Times New Roman"/>
              </w:rPr>
              <w:t xml:space="preserve">Novel </w:t>
            </w:r>
            <w:r w:rsidR="00CA4D04" w:rsidRPr="006F7E29">
              <w:rPr>
                <w:rFonts w:ascii="Times New Roman" w:hAnsi="Times New Roman"/>
              </w:rPr>
              <w:t>Data Analyses Explain the Seasonal Variations of Peptic Ulcers</w:t>
            </w:r>
          </w:p>
        </w:tc>
      </w:tr>
      <w:tr w:rsidR="006F7E29" w:rsidRPr="006F7E29" w14:paraId="174920DC" w14:textId="77777777" w:rsidTr="000205D0">
        <w:tc>
          <w:tcPr>
            <w:tcW w:w="1129" w:type="dxa"/>
            <w:vAlign w:val="center"/>
          </w:tcPr>
          <w:p w14:paraId="0290E740" w14:textId="0F2D33F1" w:rsidR="009C1CB3" w:rsidRPr="006F7E29" w:rsidRDefault="009C1CB3" w:rsidP="009C1CB3">
            <w:pPr>
              <w:snapToGrid/>
              <w:jc w:val="center"/>
              <w:rPr>
                <w:rFonts w:cs="Arial"/>
                <w:b/>
                <w:bCs/>
                <w:sz w:val="24"/>
                <w:szCs w:val="24"/>
              </w:rPr>
            </w:pPr>
            <w:r w:rsidRPr="006F7E29">
              <w:rPr>
                <w:rFonts w:cs="Arial"/>
                <w:b/>
                <w:bCs/>
                <w:sz w:val="24"/>
                <w:szCs w:val="24"/>
              </w:rPr>
              <w:t>A6</w:t>
            </w:r>
            <w:r w:rsidR="004C0B54" w:rsidRPr="006F7E29">
              <w:rPr>
                <w:rFonts w:cs="Arial"/>
                <w:b/>
                <w:bCs/>
                <w:sz w:val="24"/>
                <w:szCs w:val="24"/>
              </w:rPr>
              <w:t>*</w:t>
            </w:r>
          </w:p>
        </w:tc>
        <w:tc>
          <w:tcPr>
            <w:tcW w:w="8222" w:type="dxa"/>
            <w:vAlign w:val="center"/>
          </w:tcPr>
          <w:p w14:paraId="0C042D43" w14:textId="35780BEE" w:rsidR="009C1CB3" w:rsidRPr="006F7E29" w:rsidRDefault="00E8083B" w:rsidP="009C1CB3">
            <w:pPr>
              <w:tabs>
                <w:tab w:val="left" w:pos="527"/>
              </w:tabs>
              <w:snapToGrid/>
              <w:rPr>
                <w:rFonts w:ascii="Times New Roman" w:hAnsi="Times New Roman"/>
              </w:rPr>
            </w:pPr>
            <w:r w:rsidRPr="006F7E29">
              <w:rPr>
                <w:rFonts w:ascii="Times New Roman" w:hAnsi="Times New Roman"/>
              </w:rPr>
              <w:t xml:space="preserve">Novel </w:t>
            </w:r>
            <w:r w:rsidR="00CA4D04" w:rsidRPr="006F7E29">
              <w:rPr>
                <w:rFonts w:ascii="Times New Roman" w:hAnsi="Times New Roman"/>
              </w:rPr>
              <w:t xml:space="preserve">Data Analyses Address the </w:t>
            </w:r>
            <w:r w:rsidRPr="006F7E29">
              <w:rPr>
                <w:rFonts w:ascii="Times New Roman" w:hAnsi="Times New Roman"/>
              </w:rPr>
              <w:t>Africa</w:t>
            </w:r>
            <w:r w:rsidR="003B7DF8" w:rsidRPr="006F7E29">
              <w:rPr>
                <w:rFonts w:ascii="Times New Roman" w:hAnsi="Times New Roman"/>
              </w:rPr>
              <w:t>n</w:t>
            </w:r>
            <w:r w:rsidRPr="006F7E29">
              <w:rPr>
                <w:rFonts w:ascii="Times New Roman" w:hAnsi="Times New Roman"/>
              </w:rPr>
              <w:t xml:space="preserve"> </w:t>
            </w:r>
            <w:r w:rsidR="00CA4D04" w:rsidRPr="006F7E29">
              <w:rPr>
                <w:rFonts w:ascii="Times New Roman" w:hAnsi="Times New Roman"/>
              </w:rPr>
              <w:t xml:space="preserve">Enigma and The Controversies Surrounding the Roles of </w:t>
            </w:r>
            <w:r w:rsidRPr="006F7E29">
              <w:rPr>
                <w:rFonts w:ascii="Times New Roman" w:hAnsi="Times New Roman"/>
                <w:i/>
                <w:iCs/>
              </w:rPr>
              <w:t xml:space="preserve">Helicobacter </w:t>
            </w:r>
            <w:r w:rsidR="00CA4D04" w:rsidRPr="006F7E29">
              <w:rPr>
                <w:rFonts w:ascii="Times New Roman" w:hAnsi="Times New Roman"/>
                <w:i/>
                <w:iCs/>
              </w:rPr>
              <w:t>Pylori</w:t>
            </w:r>
            <w:r w:rsidR="00CA4D04" w:rsidRPr="006F7E29">
              <w:rPr>
                <w:rFonts w:ascii="Times New Roman" w:hAnsi="Times New Roman"/>
              </w:rPr>
              <w:t xml:space="preserve"> in Peptic Ulcers </w:t>
            </w:r>
          </w:p>
        </w:tc>
      </w:tr>
    </w:tbl>
    <w:p w14:paraId="6B7E6742" w14:textId="63D83254" w:rsidR="009C1CB3" w:rsidRPr="006F7E29" w:rsidRDefault="009C1CB3" w:rsidP="004D04B6">
      <w:pPr>
        <w:tabs>
          <w:tab w:val="left" w:pos="567"/>
        </w:tabs>
        <w:spacing w:before="120" w:after="120" w:line="240" w:lineRule="auto"/>
        <w:jc w:val="both"/>
        <w:rPr>
          <w:rFonts w:eastAsia="DengXian" w:cs="Arial"/>
          <w:sz w:val="24"/>
          <w:szCs w:val="24"/>
        </w:rPr>
      </w:pPr>
      <w:bookmarkStart w:id="2" w:name="_Hlk86171036"/>
      <w:r w:rsidRPr="006F7E29">
        <w:rPr>
          <w:rFonts w:eastAsia="DengXian" w:cs="Arial"/>
          <w:b/>
          <w:bCs/>
          <w:sz w:val="24"/>
          <w:szCs w:val="24"/>
        </w:rPr>
        <w:t>Note:</w:t>
      </w:r>
      <w:r w:rsidRPr="006F7E29">
        <w:rPr>
          <w:rFonts w:eastAsia="DengXian" w:cs="Arial"/>
          <w:sz w:val="24"/>
          <w:szCs w:val="24"/>
        </w:rPr>
        <w:t xml:space="preserve"> </w:t>
      </w:r>
      <w:r w:rsidR="00385A13" w:rsidRPr="006F7E29">
        <w:rPr>
          <w:rFonts w:eastAsia="DengXian" w:cs="Arial"/>
          <w:b/>
          <w:bCs/>
          <w:sz w:val="24"/>
          <w:szCs w:val="24"/>
        </w:rPr>
        <w:t>1.</w:t>
      </w:r>
      <w:r w:rsidR="00385A13" w:rsidRPr="006F7E29">
        <w:rPr>
          <w:rFonts w:eastAsia="DengXian" w:cs="Arial"/>
          <w:sz w:val="24"/>
          <w:szCs w:val="24"/>
        </w:rPr>
        <w:t xml:space="preserve"> </w:t>
      </w:r>
      <w:r w:rsidR="00ED0575" w:rsidRPr="006F7E29">
        <w:rPr>
          <w:rFonts w:eastAsia="DengXian" w:cs="Arial"/>
          <w:sz w:val="24"/>
          <w:szCs w:val="24"/>
        </w:rPr>
        <w:t>A1</w:t>
      </w:r>
      <w:r w:rsidR="005F7831" w:rsidRPr="006F7E29">
        <w:rPr>
          <w:rFonts w:eastAsia="DengXian" w:cs="Arial"/>
          <w:sz w:val="24"/>
          <w:szCs w:val="24"/>
        </w:rPr>
        <w:t>: Article</w:t>
      </w:r>
      <w:r w:rsidR="005B5982" w:rsidRPr="006F7E29">
        <w:rPr>
          <w:rFonts w:eastAsia="DengXian" w:cs="Arial"/>
          <w:sz w:val="24"/>
          <w:szCs w:val="24"/>
        </w:rPr>
        <w:t xml:space="preserve"> </w:t>
      </w:r>
      <w:r w:rsidR="00ED0575" w:rsidRPr="006F7E29">
        <w:rPr>
          <w:rFonts w:eastAsia="DengXian" w:cs="Arial"/>
          <w:sz w:val="24"/>
          <w:szCs w:val="24"/>
        </w:rPr>
        <w:t>1</w:t>
      </w:r>
      <w:r w:rsidR="0078558A" w:rsidRPr="006F7E29">
        <w:rPr>
          <w:rFonts w:eastAsia="DengXian" w:cs="Arial"/>
          <w:sz w:val="24"/>
          <w:szCs w:val="24"/>
          <w:lang w:val="en-US"/>
        </w:rPr>
        <w:t xml:space="preserve">. </w:t>
      </w:r>
      <w:r w:rsidR="00385A13" w:rsidRPr="006F7E29">
        <w:rPr>
          <w:rFonts w:eastAsia="DengXian" w:cs="Arial"/>
          <w:b/>
          <w:bCs/>
          <w:sz w:val="24"/>
          <w:szCs w:val="24"/>
        </w:rPr>
        <w:t>2.</w:t>
      </w:r>
      <w:r w:rsidR="00385A13" w:rsidRPr="006F7E29">
        <w:rPr>
          <w:rFonts w:eastAsia="DengXian" w:cs="Arial"/>
          <w:sz w:val="24"/>
          <w:szCs w:val="24"/>
          <w:lang w:val="en-US"/>
        </w:rPr>
        <w:t xml:space="preserve"> </w:t>
      </w:r>
      <w:r w:rsidRPr="006F7E29">
        <w:rPr>
          <w:rFonts w:eastAsia="DengXian" w:cs="Arial"/>
          <w:sz w:val="24"/>
          <w:szCs w:val="24"/>
        </w:rPr>
        <w:t>*</w:t>
      </w:r>
      <w:r w:rsidR="004157FA" w:rsidRPr="006F7E29">
        <w:rPr>
          <w:rFonts w:eastAsia="DengXian" w:cs="Arial"/>
          <w:sz w:val="24"/>
          <w:szCs w:val="24"/>
        </w:rPr>
        <w:t xml:space="preserve"> </w:t>
      </w:r>
      <w:r w:rsidRPr="006F7E29">
        <w:rPr>
          <w:rFonts w:eastAsia="DengXian" w:cs="Arial"/>
          <w:sz w:val="24"/>
          <w:szCs w:val="24"/>
        </w:rPr>
        <w:t>This article</w:t>
      </w:r>
      <w:r w:rsidR="00ED0575" w:rsidRPr="006F7E29">
        <w:rPr>
          <w:rFonts w:eastAsia="DengXian" w:cs="Arial"/>
          <w:sz w:val="24"/>
          <w:szCs w:val="24"/>
        </w:rPr>
        <w:t>.</w:t>
      </w:r>
      <w:r w:rsidRPr="006F7E29">
        <w:rPr>
          <w:rFonts w:eastAsia="DengXian" w:cs="Arial"/>
          <w:sz w:val="24"/>
          <w:szCs w:val="24"/>
        </w:rPr>
        <w:t xml:space="preserve"> </w:t>
      </w:r>
      <w:r w:rsidR="00385A13" w:rsidRPr="006F7E29">
        <w:rPr>
          <w:rFonts w:eastAsia="DengXian" w:cs="Arial"/>
          <w:b/>
          <w:bCs/>
          <w:sz w:val="24"/>
          <w:szCs w:val="24"/>
        </w:rPr>
        <w:t>3.</w:t>
      </w:r>
      <w:r w:rsidR="00385A13" w:rsidRPr="006F7E29">
        <w:rPr>
          <w:rFonts w:eastAsia="DengXian" w:cs="Arial"/>
          <w:sz w:val="24"/>
          <w:szCs w:val="24"/>
        </w:rPr>
        <w:t xml:space="preserve"> </w:t>
      </w:r>
      <w:r w:rsidRPr="006F7E29">
        <w:rPr>
          <w:rFonts w:eastAsia="DengXian" w:cs="Arial"/>
          <w:sz w:val="24"/>
          <w:szCs w:val="24"/>
        </w:rPr>
        <w:t>The 6 articles altogether explained all of the 15 characteristics and 81 observations/phenomena</w:t>
      </w:r>
      <w:r w:rsidR="00385A13" w:rsidRPr="006F7E29">
        <w:rPr>
          <w:rFonts w:eastAsia="DengXian" w:cs="Arial"/>
          <w:sz w:val="24"/>
          <w:szCs w:val="24"/>
        </w:rPr>
        <w:t xml:space="preserve"> of peptic ulcers</w:t>
      </w:r>
      <w:r w:rsidRPr="006F7E29">
        <w:rPr>
          <w:rFonts w:eastAsia="DengXian" w:cs="Arial"/>
          <w:sz w:val="24"/>
          <w:szCs w:val="24"/>
        </w:rPr>
        <w:t xml:space="preserve">. </w:t>
      </w:r>
      <w:r w:rsidR="00385A13" w:rsidRPr="006F7E29">
        <w:rPr>
          <w:rFonts w:eastAsia="DengXian" w:cs="Arial"/>
          <w:sz w:val="24"/>
          <w:szCs w:val="24"/>
        </w:rPr>
        <w:t>4</w:t>
      </w:r>
      <w:r w:rsidRPr="006F7E29">
        <w:rPr>
          <w:rFonts w:eastAsia="DengXian" w:cs="Arial"/>
          <w:sz w:val="24"/>
          <w:szCs w:val="24"/>
        </w:rPr>
        <w:t xml:space="preserve">. The </w:t>
      </w:r>
      <w:r w:rsidR="006411FA" w:rsidRPr="006F7E29">
        <w:rPr>
          <w:rFonts w:eastAsia="DengXian" w:cs="Arial" w:hint="eastAsia"/>
          <w:sz w:val="24"/>
          <w:szCs w:val="24"/>
        </w:rPr>
        <w:t>order</w:t>
      </w:r>
      <w:r w:rsidRPr="006F7E29">
        <w:rPr>
          <w:rFonts w:eastAsia="DengXian" w:cs="Arial"/>
          <w:sz w:val="24"/>
          <w:szCs w:val="24"/>
        </w:rPr>
        <w:t xml:space="preserve"> and titles of the final publi</w:t>
      </w:r>
      <w:r w:rsidR="00385A13" w:rsidRPr="006F7E29">
        <w:rPr>
          <w:rFonts w:eastAsia="DengXian" w:cs="Arial"/>
          <w:sz w:val="24"/>
          <w:szCs w:val="24"/>
        </w:rPr>
        <w:t>shed articles</w:t>
      </w:r>
      <w:r w:rsidRPr="006F7E29">
        <w:rPr>
          <w:rFonts w:eastAsia="DengXian" w:cs="Arial"/>
          <w:sz w:val="24"/>
          <w:szCs w:val="24"/>
        </w:rPr>
        <w:t xml:space="preserve"> may be modified during the publication process. </w:t>
      </w:r>
    </w:p>
    <w:bookmarkEnd w:id="2"/>
    <w:p w14:paraId="6B4C4DA4" w14:textId="77777777" w:rsidR="009C1CB3" w:rsidRPr="006F7E29" w:rsidRDefault="009C1CB3" w:rsidP="009C1CB3">
      <w:pPr>
        <w:tabs>
          <w:tab w:val="left" w:pos="567"/>
        </w:tabs>
        <w:spacing w:before="120" w:after="120" w:line="360" w:lineRule="auto"/>
        <w:jc w:val="both"/>
        <w:rPr>
          <w:rFonts w:eastAsia="DengXian" w:cs="Arial"/>
          <w:sz w:val="24"/>
          <w:szCs w:val="24"/>
        </w:rPr>
      </w:pPr>
    </w:p>
    <w:p w14:paraId="694B7C25" w14:textId="77777777" w:rsidR="009C1CB3" w:rsidRPr="006F7E29" w:rsidRDefault="009C1CB3" w:rsidP="009C1CB3">
      <w:pPr>
        <w:tabs>
          <w:tab w:val="left" w:pos="567"/>
        </w:tabs>
        <w:spacing w:before="120" w:after="120"/>
        <w:jc w:val="both"/>
        <w:rPr>
          <w:rFonts w:ascii="Times New Roman" w:hAnsi="Times New Roman"/>
          <w:b/>
          <w:sz w:val="24"/>
          <w:szCs w:val="24"/>
        </w:rPr>
      </w:pPr>
    </w:p>
    <w:p w14:paraId="5D097F7C" w14:textId="77777777" w:rsidR="009C1CB3" w:rsidRPr="006F7E29" w:rsidRDefault="009C1CB3" w:rsidP="005A3340">
      <w:pPr>
        <w:pStyle w:val="Heading1"/>
        <w:sectPr w:rsidR="009C1CB3" w:rsidRPr="006F7E29" w:rsidSect="005C217F">
          <w:headerReference w:type="default" r:id="rId10"/>
          <w:pgSz w:w="12240" w:h="15840"/>
          <w:pgMar w:top="1440" w:right="1440" w:bottom="1440" w:left="1440" w:header="708" w:footer="708" w:gutter="0"/>
          <w:cols w:space="708"/>
          <w:docGrid w:linePitch="360"/>
        </w:sectPr>
      </w:pPr>
    </w:p>
    <w:p w14:paraId="356ACBB4" w14:textId="52316B84" w:rsidR="003B18BE" w:rsidRPr="006F7E29" w:rsidRDefault="003B18BE" w:rsidP="005A3340">
      <w:pPr>
        <w:pStyle w:val="Heading1"/>
        <w:rPr>
          <w:lang w:val="en-CA"/>
        </w:rPr>
      </w:pPr>
      <w:bookmarkStart w:id="3" w:name="_Toc127458789"/>
      <w:r w:rsidRPr="006F7E29">
        <w:lastRenderedPageBreak/>
        <w:t xml:space="preserve">Table </w:t>
      </w:r>
      <w:r w:rsidR="002228D9" w:rsidRPr="006F7E29">
        <w:t>S</w:t>
      </w:r>
      <w:r w:rsidRPr="006F7E29">
        <w:t xml:space="preserve">2: </w:t>
      </w:r>
      <w:bookmarkStart w:id="4" w:name="_Hlk85531623"/>
      <w:r w:rsidRPr="006F7E29">
        <w:t xml:space="preserve">Index of </w:t>
      </w:r>
      <w:r w:rsidR="003F1F4D" w:rsidRPr="006F7E29">
        <w:rPr>
          <w:lang w:val="en-CA"/>
        </w:rPr>
        <w:t>1</w:t>
      </w:r>
      <w:r w:rsidR="006A49F7" w:rsidRPr="006F7E29">
        <w:rPr>
          <w:lang w:val="en-CA"/>
        </w:rPr>
        <w:t>5</w:t>
      </w:r>
      <w:r w:rsidRPr="006F7E29">
        <w:t xml:space="preserve"> elucidated characteristics of peptic ulcers</w:t>
      </w:r>
      <w:bookmarkEnd w:id="4"/>
      <w:bookmarkEnd w:id="3"/>
    </w:p>
    <w:p w14:paraId="7C39DE3E" w14:textId="77777777" w:rsidR="001E35FF" w:rsidRPr="006F7E29" w:rsidRDefault="001E35FF" w:rsidP="001E35FF">
      <w:pPr>
        <w:rPr>
          <w:lang w:val="x-none" w:eastAsia="x-none"/>
        </w:rPr>
      </w:pPr>
    </w:p>
    <w:tbl>
      <w:tblPr>
        <w:tblStyle w:val="TableGrid13"/>
        <w:tblW w:w="9356" w:type="dxa"/>
        <w:tblInd w:w="-5" w:type="dxa"/>
        <w:tblLayout w:type="fixed"/>
        <w:tblLook w:val="04A0" w:firstRow="1" w:lastRow="0" w:firstColumn="1" w:lastColumn="0" w:noHBand="0" w:noVBand="1"/>
      </w:tblPr>
      <w:tblGrid>
        <w:gridCol w:w="1560"/>
        <w:gridCol w:w="2126"/>
        <w:gridCol w:w="3969"/>
        <w:gridCol w:w="1701"/>
      </w:tblGrid>
      <w:tr w:rsidR="006F7E29" w:rsidRPr="006F7E29" w14:paraId="2C9219D6" w14:textId="77777777" w:rsidTr="000E4F4A">
        <w:tc>
          <w:tcPr>
            <w:tcW w:w="1560" w:type="dxa"/>
            <w:shd w:val="clear" w:color="auto" w:fill="D9D9D9"/>
            <w:vAlign w:val="center"/>
          </w:tcPr>
          <w:p w14:paraId="5D158E72" w14:textId="77777777" w:rsidR="003B18BE" w:rsidRPr="006F7E29" w:rsidRDefault="003B18BE" w:rsidP="00E34F34">
            <w:pPr>
              <w:tabs>
                <w:tab w:val="left" w:pos="567"/>
              </w:tabs>
              <w:spacing w:before="360" w:line="480" w:lineRule="auto"/>
              <w:jc w:val="center"/>
              <w:rPr>
                <w:rFonts w:cs="Arial"/>
                <w:b/>
                <w:bCs/>
                <w:sz w:val="20"/>
                <w:szCs w:val="20"/>
              </w:rPr>
            </w:pPr>
            <w:r w:rsidRPr="006F7E29">
              <w:rPr>
                <w:rFonts w:cs="Arial"/>
                <w:b/>
                <w:bCs/>
                <w:sz w:val="20"/>
                <w:szCs w:val="20"/>
              </w:rPr>
              <w:t>Classification</w:t>
            </w:r>
          </w:p>
        </w:tc>
        <w:tc>
          <w:tcPr>
            <w:tcW w:w="2126" w:type="dxa"/>
            <w:shd w:val="clear" w:color="auto" w:fill="D9D9D9"/>
            <w:vAlign w:val="center"/>
          </w:tcPr>
          <w:p w14:paraId="1F0689AD" w14:textId="77777777" w:rsidR="003B18BE" w:rsidRPr="006F7E29" w:rsidRDefault="003B18BE" w:rsidP="00E34F34">
            <w:pPr>
              <w:tabs>
                <w:tab w:val="left" w:pos="567"/>
              </w:tabs>
              <w:spacing w:before="360" w:line="480" w:lineRule="auto"/>
              <w:jc w:val="center"/>
              <w:rPr>
                <w:rFonts w:cs="Arial"/>
                <w:b/>
                <w:bCs/>
                <w:sz w:val="20"/>
                <w:szCs w:val="20"/>
              </w:rPr>
            </w:pPr>
            <w:r w:rsidRPr="006F7E29">
              <w:rPr>
                <w:rFonts w:cs="Arial"/>
                <w:b/>
                <w:bCs/>
                <w:sz w:val="20"/>
                <w:szCs w:val="20"/>
              </w:rPr>
              <w:t>Characteristics</w:t>
            </w:r>
          </w:p>
        </w:tc>
        <w:tc>
          <w:tcPr>
            <w:tcW w:w="3969" w:type="dxa"/>
            <w:shd w:val="clear" w:color="auto" w:fill="D9D9D9"/>
            <w:vAlign w:val="center"/>
          </w:tcPr>
          <w:p w14:paraId="58DC78A7" w14:textId="2DFFB747" w:rsidR="003B18BE" w:rsidRPr="006F7E29" w:rsidRDefault="003B18BE" w:rsidP="00E34F34">
            <w:pPr>
              <w:tabs>
                <w:tab w:val="left" w:pos="567"/>
              </w:tabs>
              <w:spacing w:before="360" w:line="480" w:lineRule="auto"/>
              <w:jc w:val="center"/>
              <w:rPr>
                <w:rFonts w:cs="Arial"/>
                <w:b/>
                <w:bCs/>
                <w:sz w:val="24"/>
                <w:szCs w:val="24"/>
              </w:rPr>
            </w:pPr>
            <w:r w:rsidRPr="006F7E29">
              <w:rPr>
                <w:rFonts w:cs="Arial"/>
                <w:b/>
                <w:bCs/>
              </w:rPr>
              <w:t xml:space="preserve">Explanation in the </w:t>
            </w:r>
            <w:r w:rsidR="00167EE6" w:rsidRPr="006F7E29">
              <w:rPr>
                <w:rFonts w:cs="Arial"/>
                <w:b/>
                <w:bCs/>
              </w:rPr>
              <w:t>A</w:t>
            </w:r>
            <w:r w:rsidRPr="006F7E29">
              <w:rPr>
                <w:rFonts w:cs="Arial"/>
                <w:b/>
                <w:bCs/>
              </w:rPr>
              <w:t>rticle</w:t>
            </w:r>
          </w:p>
        </w:tc>
        <w:tc>
          <w:tcPr>
            <w:tcW w:w="1701" w:type="dxa"/>
            <w:shd w:val="clear" w:color="auto" w:fill="D9D9D9"/>
            <w:vAlign w:val="center"/>
          </w:tcPr>
          <w:p w14:paraId="1D0D9176" w14:textId="68A8BCD9" w:rsidR="003B18BE" w:rsidRPr="006F7E29" w:rsidRDefault="00B314A7" w:rsidP="00252AA8">
            <w:pPr>
              <w:tabs>
                <w:tab w:val="left" w:pos="567"/>
              </w:tabs>
              <w:spacing w:before="0" w:after="0" w:line="240" w:lineRule="auto"/>
              <w:jc w:val="center"/>
              <w:rPr>
                <w:rFonts w:cs="Arial"/>
                <w:b/>
                <w:bCs/>
                <w:sz w:val="24"/>
                <w:szCs w:val="24"/>
              </w:rPr>
            </w:pPr>
            <w:r w:rsidRPr="006F7E29">
              <w:rPr>
                <w:rFonts w:cs="Arial"/>
                <w:b/>
                <w:bCs/>
              </w:rPr>
              <w:t xml:space="preserve">Article, Section, </w:t>
            </w:r>
            <w:r w:rsidR="003B18BE" w:rsidRPr="006F7E29">
              <w:rPr>
                <w:rFonts w:cs="Arial"/>
                <w:b/>
                <w:bCs/>
              </w:rPr>
              <w:t>Page</w:t>
            </w:r>
            <w:r w:rsidR="000B5A3D" w:rsidRPr="006F7E29">
              <w:rPr>
                <w:rFonts w:cs="Arial"/>
                <w:b/>
                <w:bCs/>
              </w:rPr>
              <w:t xml:space="preserve"> &amp; Line</w:t>
            </w:r>
            <w:r w:rsidR="003B18BE" w:rsidRPr="006F7E29">
              <w:rPr>
                <w:rFonts w:cs="Arial"/>
                <w:b/>
                <w:bCs/>
              </w:rPr>
              <w:t xml:space="preserve"> #</w:t>
            </w:r>
          </w:p>
        </w:tc>
      </w:tr>
      <w:tr w:rsidR="006F7E29" w:rsidRPr="006F7E29" w14:paraId="2FDBCA44" w14:textId="77777777" w:rsidTr="000E4F4A">
        <w:tc>
          <w:tcPr>
            <w:tcW w:w="1560" w:type="dxa"/>
            <w:vMerge w:val="restart"/>
            <w:shd w:val="clear" w:color="auto" w:fill="FFFFFF"/>
            <w:vAlign w:val="center"/>
          </w:tcPr>
          <w:p w14:paraId="7BF5E288" w14:textId="77777777" w:rsidR="00522578" w:rsidRPr="006F7E29" w:rsidRDefault="00522578" w:rsidP="00522578">
            <w:pPr>
              <w:snapToGrid/>
              <w:rPr>
                <w:rFonts w:ascii="Times New Roman" w:hAnsi="Times New Roman"/>
              </w:rPr>
            </w:pPr>
            <w:r w:rsidRPr="006F7E29">
              <w:rPr>
                <w:rFonts w:ascii="Times New Roman" w:hAnsi="Times New Roman"/>
              </w:rPr>
              <w:t>General (3)</w:t>
            </w:r>
          </w:p>
        </w:tc>
        <w:tc>
          <w:tcPr>
            <w:tcW w:w="2126" w:type="dxa"/>
            <w:shd w:val="clear" w:color="auto" w:fill="FFFFFF"/>
          </w:tcPr>
          <w:p w14:paraId="230079AA" w14:textId="77777777" w:rsidR="00522578" w:rsidRPr="006F7E29" w:rsidRDefault="00522578" w:rsidP="00522578">
            <w:pPr>
              <w:snapToGrid/>
              <w:ind w:left="321" w:hanging="280"/>
              <w:rPr>
                <w:rFonts w:ascii="Times New Roman" w:hAnsi="Times New Roman"/>
              </w:rPr>
            </w:pPr>
            <w:r w:rsidRPr="006F7E29">
              <w:rPr>
                <w:rFonts w:ascii="Times New Roman" w:hAnsi="Times New Roman"/>
              </w:rPr>
              <w:t>1) Genetic predisposition</w:t>
            </w:r>
          </w:p>
        </w:tc>
        <w:tc>
          <w:tcPr>
            <w:tcW w:w="3969" w:type="dxa"/>
            <w:shd w:val="clear" w:color="auto" w:fill="FFFFFF"/>
          </w:tcPr>
          <w:p w14:paraId="644824C7" w14:textId="09A25965" w:rsidR="00522578" w:rsidRPr="006F7E29" w:rsidRDefault="00522578" w:rsidP="00522578">
            <w:pPr>
              <w:tabs>
                <w:tab w:val="left" w:pos="527"/>
              </w:tabs>
              <w:snapToGrid/>
              <w:rPr>
                <w:rFonts w:ascii="Times New Roman" w:hAnsi="Times New Roman"/>
              </w:rPr>
            </w:pPr>
            <w:r w:rsidRPr="006F7E29">
              <w:rPr>
                <w:rFonts w:ascii="Times New Roman" w:hAnsi="Times New Roman"/>
              </w:rPr>
              <w:t>Individuals who are susceptible to gastric and duodenal ulcers belong to two genetically different populations. Notably, some individuals may have the genetic background for both gastric and duodenal ulcers and thus, they may have both types of ulcers simultaneously.</w:t>
            </w:r>
          </w:p>
        </w:tc>
        <w:tc>
          <w:tcPr>
            <w:tcW w:w="1701" w:type="dxa"/>
            <w:shd w:val="clear" w:color="auto" w:fill="FFFFFF"/>
          </w:tcPr>
          <w:p w14:paraId="3EB7E512" w14:textId="344C2865" w:rsidR="00522578" w:rsidRPr="006F7E29" w:rsidRDefault="00522578" w:rsidP="00522578">
            <w:pPr>
              <w:tabs>
                <w:tab w:val="left" w:pos="527"/>
              </w:tabs>
              <w:snapToGrid/>
              <w:rPr>
                <w:rFonts w:ascii="Times New Roman" w:hAnsi="Times New Roman"/>
              </w:rPr>
            </w:pPr>
            <w:r w:rsidRPr="006F7E29">
              <w:rPr>
                <w:rFonts w:ascii="Times New Roman" w:hAnsi="Times New Roman"/>
              </w:rPr>
              <w:t>A2, S4, P10, L359-371.</w:t>
            </w:r>
          </w:p>
        </w:tc>
      </w:tr>
      <w:tr w:rsidR="006F7E29" w:rsidRPr="006F7E29" w14:paraId="088077B8" w14:textId="77777777" w:rsidTr="000E4F4A">
        <w:tc>
          <w:tcPr>
            <w:tcW w:w="1560" w:type="dxa"/>
            <w:vMerge/>
            <w:shd w:val="clear" w:color="auto" w:fill="FFFFFF"/>
            <w:vAlign w:val="center"/>
          </w:tcPr>
          <w:p w14:paraId="1DEB6DAB" w14:textId="77777777" w:rsidR="00522578" w:rsidRPr="006F7E29" w:rsidRDefault="00522578" w:rsidP="00522578">
            <w:pPr>
              <w:snapToGrid/>
              <w:rPr>
                <w:rFonts w:ascii="Times New Roman" w:hAnsi="Times New Roman"/>
              </w:rPr>
            </w:pPr>
          </w:p>
        </w:tc>
        <w:tc>
          <w:tcPr>
            <w:tcW w:w="2126" w:type="dxa"/>
            <w:shd w:val="clear" w:color="auto" w:fill="FFFFFF"/>
          </w:tcPr>
          <w:p w14:paraId="6BDB003A" w14:textId="77777777" w:rsidR="00522578" w:rsidRPr="006F7E29" w:rsidRDefault="00522578" w:rsidP="00522578">
            <w:pPr>
              <w:snapToGrid/>
              <w:ind w:left="321" w:hanging="280"/>
              <w:rPr>
                <w:rFonts w:ascii="Times New Roman" w:hAnsi="Times New Roman"/>
              </w:rPr>
            </w:pPr>
            <w:r w:rsidRPr="006F7E29">
              <w:rPr>
                <w:rFonts w:ascii="Times New Roman" w:hAnsi="Times New Roman"/>
              </w:rPr>
              <w:t>2) Etiology</w:t>
            </w:r>
          </w:p>
        </w:tc>
        <w:tc>
          <w:tcPr>
            <w:tcW w:w="3969" w:type="dxa"/>
            <w:shd w:val="clear" w:color="auto" w:fill="FFFFFF"/>
          </w:tcPr>
          <w:p w14:paraId="4BA4995F" w14:textId="77777777" w:rsidR="00522578" w:rsidRPr="006F7E29" w:rsidRDefault="00522578" w:rsidP="00522578">
            <w:pPr>
              <w:tabs>
                <w:tab w:val="left" w:pos="527"/>
              </w:tabs>
              <w:snapToGrid/>
              <w:rPr>
                <w:rFonts w:ascii="Times New Roman" w:hAnsi="Times New Roman"/>
              </w:rPr>
            </w:pPr>
            <w:r w:rsidRPr="006F7E29">
              <w:rPr>
                <w:rFonts w:ascii="Times New Roman" w:hAnsi="Times New Roman"/>
              </w:rPr>
              <w:t xml:space="preserve">Peptic ulcers are not an infectious disease caused by the </w:t>
            </w:r>
            <w:r w:rsidRPr="006F7E29">
              <w:rPr>
                <w:rFonts w:ascii="Times New Roman" w:hAnsi="Times New Roman"/>
                <w:i/>
                <w:iCs/>
              </w:rPr>
              <w:t>H. pylori</w:t>
            </w:r>
            <w:r w:rsidRPr="006F7E29">
              <w:rPr>
                <w:rFonts w:ascii="Times New Roman" w:hAnsi="Times New Roman"/>
              </w:rPr>
              <w:t xml:space="preserve"> infection, but a psychosomatic disease triggered by psychological stress.</w:t>
            </w:r>
          </w:p>
        </w:tc>
        <w:tc>
          <w:tcPr>
            <w:tcW w:w="1701" w:type="dxa"/>
            <w:shd w:val="clear" w:color="auto" w:fill="FFFFFF"/>
          </w:tcPr>
          <w:p w14:paraId="049CA55C" w14:textId="62A6281F" w:rsidR="00522578" w:rsidRPr="006F7E29" w:rsidRDefault="00522578" w:rsidP="00522578">
            <w:pPr>
              <w:tabs>
                <w:tab w:val="left" w:pos="527"/>
              </w:tabs>
              <w:snapToGrid/>
              <w:rPr>
                <w:rFonts w:ascii="Times New Roman" w:hAnsi="Times New Roman"/>
              </w:rPr>
            </w:pPr>
            <w:r w:rsidRPr="006F7E29">
              <w:rPr>
                <w:rFonts w:ascii="Times New Roman" w:hAnsi="Times New Roman"/>
              </w:rPr>
              <w:t xml:space="preserve">A1, S1, P6-7. </w:t>
            </w:r>
          </w:p>
        </w:tc>
      </w:tr>
      <w:tr w:rsidR="006F7E29" w:rsidRPr="006F7E29" w14:paraId="319ED7AE" w14:textId="77777777" w:rsidTr="000E4F4A">
        <w:tc>
          <w:tcPr>
            <w:tcW w:w="1560" w:type="dxa"/>
            <w:vMerge/>
            <w:shd w:val="clear" w:color="auto" w:fill="FFFFFF"/>
            <w:vAlign w:val="center"/>
          </w:tcPr>
          <w:p w14:paraId="437D7149" w14:textId="77777777" w:rsidR="004C0B54" w:rsidRPr="006F7E29" w:rsidRDefault="004C0B54" w:rsidP="004C0B54">
            <w:pPr>
              <w:snapToGrid/>
              <w:rPr>
                <w:rFonts w:ascii="Times New Roman" w:hAnsi="Times New Roman"/>
              </w:rPr>
            </w:pPr>
          </w:p>
        </w:tc>
        <w:tc>
          <w:tcPr>
            <w:tcW w:w="2126" w:type="dxa"/>
            <w:shd w:val="clear" w:color="auto" w:fill="FFFFFF"/>
          </w:tcPr>
          <w:p w14:paraId="3E6FD423"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3) Epidemiology</w:t>
            </w:r>
          </w:p>
        </w:tc>
        <w:tc>
          <w:tcPr>
            <w:tcW w:w="3969" w:type="dxa"/>
            <w:shd w:val="clear" w:color="auto" w:fill="FFFFFF"/>
          </w:tcPr>
          <w:p w14:paraId="632A1BA7" w14:textId="111552EB" w:rsidR="004C0B54" w:rsidRPr="006F7E29" w:rsidRDefault="004C0B54" w:rsidP="004C0B54">
            <w:pPr>
              <w:tabs>
                <w:tab w:val="left" w:pos="527"/>
              </w:tabs>
              <w:snapToGrid/>
              <w:rPr>
                <w:rFonts w:ascii="Times New Roman" w:hAnsi="Times New Roman"/>
              </w:rPr>
            </w:pPr>
            <w:r w:rsidRPr="006F7E29">
              <w:rPr>
                <w:rFonts w:ascii="Times New Roman" w:hAnsi="Times New Roman"/>
              </w:rPr>
              <w:t>Birth-cohort phenomena; Seasonal Variation</w:t>
            </w:r>
            <w:r w:rsidR="00DC3439" w:rsidRPr="006F7E29">
              <w:rPr>
                <w:rFonts w:ascii="Times New Roman" w:hAnsi="Times New Roman"/>
              </w:rPr>
              <w:t>, and many others</w:t>
            </w:r>
          </w:p>
        </w:tc>
        <w:tc>
          <w:tcPr>
            <w:tcW w:w="1701" w:type="dxa"/>
            <w:shd w:val="clear" w:color="auto" w:fill="FFFFFF"/>
          </w:tcPr>
          <w:p w14:paraId="6173C6CF" w14:textId="53F7F052" w:rsidR="004C0B54" w:rsidRPr="006F7E29" w:rsidRDefault="004C0B54" w:rsidP="004C0B54">
            <w:pPr>
              <w:tabs>
                <w:tab w:val="left" w:pos="527"/>
              </w:tabs>
              <w:snapToGrid/>
              <w:rPr>
                <w:rFonts w:ascii="Times New Roman" w:hAnsi="Times New Roman"/>
              </w:rPr>
            </w:pPr>
            <w:r w:rsidRPr="006F7E29">
              <w:rPr>
                <w:rFonts w:ascii="Times New Roman" w:hAnsi="Times New Roman"/>
              </w:rPr>
              <w:t>A1, A2, A3, A4, A5, A6</w:t>
            </w:r>
          </w:p>
        </w:tc>
      </w:tr>
      <w:tr w:rsidR="006F7E29" w:rsidRPr="006F7E29" w14:paraId="7B783BF9" w14:textId="77777777" w:rsidTr="000E4F4A">
        <w:tc>
          <w:tcPr>
            <w:tcW w:w="1560" w:type="dxa"/>
            <w:vMerge w:val="restart"/>
            <w:shd w:val="clear" w:color="auto" w:fill="D9D9D9"/>
            <w:vAlign w:val="center"/>
          </w:tcPr>
          <w:p w14:paraId="35C4F7F1" w14:textId="77777777" w:rsidR="004C0B54" w:rsidRPr="006F7E29" w:rsidRDefault="004C0B54" w:rsidP="004C0B54">
            <w:pPr>
              <w:snapToGrid/>
              <w:rPr>
                <w:rFonts w:ascii="Times New Roman" w:hAnsi="Times New Roman"/>
              </w:rPr>
            </w:pPr>
            <w:r w:rsidRPr="006F7E29">
              <w:rPr>
                <w:rFonts w:ascii="Times New Roman" w:hAnsi="Times New Roman"/>
              </w:rPr>
              <w:t>Clinical symptoms (6)</w:t>
            </w:r>
          </w:p>
        </w:tc>
        <w:tc>
          <w:tcPr>
            <w:tcW w:w="2126" w:type="dxa"/>
            <w:shd w:val="clear" w:color="auto" w:fill="D9D9D9"/>
          </w:tcPr>
          <w:p w14:paraId="6068A833"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4) Predilection sites</w:t>
            </w:r>
          </w:p>
        </w:tc>
        <w:tc>
          <w:tcPr>
            <w:tcW w:w="3969" w:type="dxa"/>
            <w:shd w:val="clear" w:color="auto" w:fill="D9D9D9"/>
          </w:tcPr>
          <w:p w14:paraId="2A098997" w14:textId="1AE9A889" w:rsidR="004C0B54" w:rsidRPr="006F7E29" w:rsidRDefault="004C0B54" w:rsidP="004C0B54">
            <w:pPr>
              <w:snapToGrid/>
              <w:rPr>
                <w:rFonts w:ascii="Times New Roman" w:hAnsi="Times New Roman"/>
              </w:rPr>
            </w:pPr>
            <w:r w:rsidRPr="006F7E29">
              <w:rPr>
                <w:rFonts w:ascii="Times New Roman" w:hAnsi="Times New Roman"/>
              </w:rPr>
              <w:t>The gastric antrum and lesser curvature have the most complicated function with the largest ganglions and the greatest density of highly developed nerve plexus, determining that the local tissues at these sites receive stronger and more frequent pathogenic nerve impulses from the CNS.</w:t>
            </w:r>
          </w:p>
        </w:tc>
        <w:tc>
          <w:tcPr>
            <w:tcW w:w="1701" w:type="dxa"/>
            <w:shd w:val="clear" w:color="auto" w:fill="D9D9D9"/>
          </w:tcPr>
          <w:p w14:paraId="10F36172" w14:textId="77777777" w:rsidR="004C0B54" w:rsidRPr="006F7E29" w:rsidRDefault="004C0B54" w:rsidP="004C0B54">
            <w:pPr>
              <w:snapToGrid/>
              <w:spacing w:before="0"/>
              <w:rPr>
                <w:rFonts w:ascii="Times New Roman" w:hAnsi="Times New Roman"/>
              </w:rPr>
            </w:pPr>
            <w:r w:rsidRPr="006F7E29">
              <w:rPr>
                <w:rFonts w:ascii="Times New Roman" w:hAnsi="Times New Roman"/>
              </w:rPr>
              <w:t>A2, S2.1, P6,</w:t>
            </w:r>
          </w:p>
          <w:p w14:paraId="4AF03042" w14:textId="63EE0570" w:rsidR="004C0B54" w:rsidRPr="006F7E29" w:rsidRDefault="004C0B54" w:rsidP="004C0B54">
            <w:pPr>
              <w:snapToGrid/>
              <w:rPr>
                <w:rFonts w:ascii="Times New Roman" w:hAnsi="Times New Roman"/>
              </w:rPr>
            </w:pPr>
            <w:r w:rsidRPr="006F7E29">
              <w:rPr>
                <w:rFonts w:ascii="Times New Roman" w:hAnsi="Times New Roman"/>
              </w:rPr>
              <w:t>L208-218.</w:t>
            </w:r>
          </w:p>
        </w:tc>
      </w:tr>
      <w:tr w:rsidR="006F7E29" w:rsidRPr="006F7E29" w14:paraId="191D9104" w14:textId="77777777" w:rsidTr="000E4F4A">
        <w:tc>
          <w:tcPr>
            <w:tcW w:w="1560" w:type="dxa"/>
            <w:vMerge/>
            <w:shd w:val="clear" w:color="auto" w:fill="D9D9D9"/>
            <w:vAlign w:val="center"/>
          </w:tcPr>
          <w:p w14:paraId="4EA1C428" w14:textId="77777777" w:rsidR="004C0B54" w:rsidRPr="006F7E29" w:rsidRDefault="004C0B54" w:rsidP="004C0B54">
            <w:pPr>
              <w:snapToGrid/>
              <w:rPr>
                <w:rFonts w:ascii="Times New Roman" w:hAnsi="Times New Roman"/>
              </w:rPr>
            </w:pPr>
          </w:p>
        </w:tc>
        <w:tc>
          <w:tcPr>
            <w:tcW w:w="2126" w:type="dxa"/>
            <w:shd w:val="clear" w:color="auto" w:fill="D9D9D9"/>
          </w:tcPr>
          <w:p w14:paraId="2EEF0062"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 xml:space="preserve">5) Morphology </w:t>
            </w:r>
          </w:p>
        </w:tc>
        <w:tc>
          <w:tcPr>
            <w:tcW w:w="3969" w:type="dxa"/>
            <w:shd w:val="clear" w:color="auto" w:fill="D9D9D9"/>
          </w:tcPr>
          <w:p w14:paraId="21EE7EE1" w14:textId="3D538E47" w:rsidR="004C0B54" w:rsidRPr="006F7E29" w:rsidRDefault="004C0B54" w:rsidP="004C0B54">
            <w:pPr>
              <w:snapToGrid/>
              <w:rPr>
                <w:rFonts w:ascii="Times New Roman" w:hAnsi="Times New Roman"/>
              </w:rPr>
            </w:pPr>
            <w:r w:rsidRPr="006F7E29">
              <w:rPr>
                <w:rFonts w:ascii="Times New Roman" w:hAnsi="Times New Roman"/>
              </w:rPr>
              <w:t>The shape and size of submucous nodes determine the morphology of gastric ulcers. The nodes have a clear border involving the submucosa and muscular layers, determining gastric ulcers have a sharply circumscribed loss of tissue involving the mucosa, sub-mucosa, and muscular layer. Local aggressive factors in the stomach stimulate and corrode the soft tissues around the lesion, causing contraction, denaturation and necrosis. Accordingly, gastric ulcers display a characteristic ‘punch out’ appearance with clean edges. (</w:t>
            </w:r>
            <w:r w:rsidRPr="006F7E29">
              <w:rPr>
                <w:rFonts w:ascii="Times New Roman" w:hAnsi="Times New Roman"/>
                <w:b/>
                <w:bCs/>
              </w:rPr>
              <w:t>Figure 1A-G</w:t>
            </w:r>
            <w:r w:rsidRPr="006F7E29">
              <w:rPr>
                <w:rFonts w:ascii="Times New Roman" w:hAnsi="Times New Roman"/>
              </w:rPr>
              <w:t>).</w:t>
            </w:r>
          </w:p>
        </w:tc>
        <w:tc>
          <w:tcPr>
            <w:tcW w:w="1701" w:type="dxa"/>
            <w:shd w:val="clear" w:color="auto" w:fill="D9D9D9"/>
          </w:tcPr>
          <w:p w14:paraId="558637F5" w14:textId="4986058C" w:rsidR="004C0B54" w:rsidRPr="006F7E29" w:rsidRDefault="004C0B54" w:rsidP="004C0B54">
            <w:pPr>
              <w:snapToGrid/>
              <w:rPr>
                <w:rFonts w:ascii="Times New Roman" w:hAnsi="Times New Roman"/>
              </w:rPr>
            </w:pPr>
            <w:r w:rsidRPr="006F7E29">
              <w:rPr>
                <w:rFonts w:ascii="Times New Roman" w:hAnsi="Times New Roman"/>
              </w:rPr>
              <w:t>A2, S1.2-1.3, P138-199.</w:t>
            </w:r>
          </w:p>
        </w:tc>
      </w:tr>
      <w:tr w:rsidR="006F7E29" w:rsidRPr="006F7E29" w14:paraId="38C91485" w14:textId="77777777" w:rsidTr="000E4F4A">
        <w:tc>
          <w:tcPr>
            <w:tcW w:w="1560" w:type="dxa"/>
            <w:vMerge/>
            <w:shd w:val="clear" w:color="auto" w:fill="D9D9D9"/>
            <w:vAlign w:val="center"/>
          </w:tcPr>
          <w:p w14:paraId="1E510638" w14:textId="77777777" w:rsidR="004C0B54" w:rsidRPr="006F7E29" w:rsidRDefault="004C0B54" w:rsidP="004C0B54">
            <w:pPr>
              <w:snapToGrid/>
              <w:rPr>
                <w:rFonts w:ascii="Times New Roman" w:hAnsi="Times New Roman"/>
              </w:rPr>
            </w:pPr>
          </w:p>
        </w:tc>
        <w:tc>
          <w:tcPr>
            <w:tcW w:w="2126" w:type="dxa"/>
            <w:shd w:val="clear" w:color="auto" w:fill="D9D9D9"/>
          </w:tcPr>
          <w:p w14:paraId="25685BED"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6) Bleeding</w:t>
            </w:r>
          </w:p>
        </w:tc>
        <w:tc>
          <w:tcPr>
            <w:tcW w:w="3969" w:type="dxa"/>
            <w:shd w:val="clear" w:color="auto" w:fill="D9D9D9"/>
          </w:tcPr>
          <w:p w14:paraId="2F9B54D0" w14:textId="358F97D6" w:rsidR="004C0B54" w:rsidRPr="006F7E29" w:rsidRDefault="004C0B54" w:rsidP="004C0B54">
            <w:pPr>
              <w:snapToGrid/>
              <w:rPr>
                <w:rFonts w:ascii="Times New Roman" w:hAnsi="Times New Roman"/>
              </w:rPr>
            </w:pPr>
            <w:r w:rsidRPr="006F7E29">
              <w:rPr>
                <w:rFonts w:ascii="Times New Roman" w:hAnsi="Times New Roman"/>
              </w:rPr>
              <w:t>If large blood vessels are close to the nodes, they may rupture due to the corrosive local aggressive factors, causing bleeding.</w:t>
            </w:r>
          </w:p>
        </w:tc>
        <w:tc>
          <w:tcPr>
            <w:tcW w:w="1701" w:type="dxa"/>
            <w:shd w:val="clear" w:color="auto" w:fill="D9D9D9"/>
          </w:tcPr>
          <w:p w14:paraId="75116E80" w14:textId="60C0CD9F" w:rsidR="004C0B54" w:rsidRPr="006F7E29" w:rsidRDefault="004C0B54" w:rsidP="004C0B54">
            <w:pPr>
              <w:snapToGrid/>
              <w:rPr>
                <w:rFonts w:ascii="Times New Roman" w:hAnsi="Times New Roman"/>
              </w:rPr>
            </w:pPr>
            <w:r w:rsidRPr="006F7E29">
              <w:rPr>
                <w:rFonts w:ascii="Times New Roman" w:hAnsi="Times New Roman"/>
              </w:rPr>
              <w:t>A2, S2.2, P6, L220-227.</w:t>
            </w:r>
          </w:p>
        </w:tc>
      </w:tr>
      <w:tr w:rsidR="006F7E29" w:rsidRPr="006F7E29" w14:paraId="3D378339" w14:textId="77777777" w:rsidTr="000E4F4A">
        <w:tc>
          <w:tcPr>
            <w:tcW w:w="1560" w:type="dxa"/>
            <w:vMerge/>
            <w:shd w:val="clear" w:color="auto" w:fill="D9D9D9"/>
            <w:vAlign w:val="center"/>
          </w:tcPr>
          <w:p w14:paraId="1524FB13" w14:textId="77777777" w:rsidR="004C0B54" w:rsidRPr="006F7E29" w:rsidRDefault="004C0B54" w:rsidP="004C0B54">
            <w:pPr>
              <w:snapToGrid/>
              <w:rPr>
                <w:rFonts w:ascii="Times New Roman" w:hAnsi="Times New Roman"/>
              </w:rPr>
            </w:pPr>
          </w:p>
        </w:tc>
        <w:tc>
          <w:tcPr>
            <w:tcW w:w="2126" w:type="dxa"/>
            <w:shd w:val="clear" w:color="auto" w:fill="D9D9D9"/>
          </w:tcPr>
          <w:p w14:paraId="46C0C9B0"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7) Perforation</w:t>
            </w:r>
          </w:p>
        </w:tc>
        <w:tc>
          <w:tcPr>
            <w:tcW w:w="3969" w:type="dxa"/>
            <w:shd w:val="clear" w:color="auto" w:fill="D9D9D9"/>
          </w:tcPr>
          <w:p w14:paraId="6D065135" w14:textId="5F9D47A4" w:rsidR="004C0B54" w:rsidRPr="006F7E29" w:rsidRDefault="004C0B54" w:rsidP="004C0B54">
            <w:pPr>
              <w:snapToGrid/>
              <w:rPr>
                <w:rFonts w:ascii="Times New Roman" w:hAnsi="Times New Roman"/>
              </w:rPr>
            </w:pPr>
            <w:r w:rsidRPr="006F7E29">
              <w:rPr>
                <w:rFonts w:ascii="Times New Roman" w:hAnsi="Times New Roman"/>
              </w:rPr>
              <w:t>A small node will not penetrate the serosa and rarely results in perforation and the symptoms are less severe. In contrast, a large node may penetrate the serosa, allowing the gastric wall to be perforated when exposed to local aggressive factors.</w:t>
            </w:r>
          </w:p>
        </w:tc>
        <w:tc>
          <w:tcPr>
            <w:tcW w:w="1701" w:type="dxa"/>
            <w:shd w:val="clear" w:color="auto" w:fill="D9D9D9"/>
          </w:tcPr>
          <w:p w14:paraId="26664A27" w14:textId="2FD25A96" w:rsidR="004C0B54" w:rsidRPr="006F7E29" w:rsidRDefault="004C0B54" w:rsidP="004C0B54">
            <w:pPr>
              <w:snapToGrid/>
              <w:rPr>
                <w:rFonts w:ascii="Times New Roman" w:hAnsi="Times New Roman"/>
              </w:rPr>
            </w:pPr>
            <w:r w:rsidRPr="006F7E29">
              <w:rPr>
                <w:rFonts w:ascii="Times New Roman" w:hAnsi="Times New Roman"/>
              </w:rPr>
              <w:t>A2, S2.2, P6, L220-230.</w:t>
            </w:r>
          </w:p>
        </w:tc>
      </w:tr>
      <w:tr w:rsidR="006F7E29" w:rsidRPr="006F7E29" w14:paraId="1C62E7D1" w14:textId="77777777" w:rsidTr="000E4F4A">
        <w:tc>
          <w:tcPr>
            <w:tcW w:w="1560" w:type="dxa"/>
            <w:vMerge/>
            <w:shd w:val="clear" w:color="auto" w:fill="D9D9D9"/>
            <w:vAlign w:val="center"/>
          </w:tcPr>
          <w:p w14:paraId="15B1FF5F" w14:textId="77777777" w:rsidR="004C0B54" w:rsidRPr="006F7E29" w:rsidRDefault="004C0B54" w:rsidP="004C0B54">
            <w:pPr>
              <w:snapToGrid/>
              <w:rPr>
                <w:rFonts w:ascii="Times New Roman" w:hAnsi="Times New Roman"/>
              </w:rPr>
            </w:pPr>
          </w:p>
        </w:tc>
        <w:tc>
          <w:tcPr>
            <w:tcW w:w="2126" w:type="dxa"/>
            <w:shd w:val="clear" w:color="auto" w:fill="D9D9D9"/>
          </w:tcPr>
          <w:p w14:paraId="689E94EF"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8) Relapse</w:t>
            </w:r>
          </w:p>
        </w:tc>
        <w:tc>
          <w:tcPr>
            <w:tcW w:w="3969" w:type="dxa"/>
            <w:shd w:val="clear" w:color="auto" w:fill="D9D9D9"/>
          </w:tcPr>
          <w:p w14:paraId="26C48239" w14:textId="779E5767" w:rsidR="004C0B54" w:rsidRPr="006F7E29" w:rsidRDefault="004C0B54" w:rsidP="004C0B54">
            <w:pPr>
              <w:snapToGrid/>
              <w:rPr>
                <w:rFonts w:ascii="Times New Roman" w:hAnsi="Times New Roman"/>
              </w:rPr>
            </w:pPr>
            <w:r w:rsidRPr="006F7E29">
              <w:rPr>
                <w:rFonts w:ascii="Times New Roman" w:hAnsi="Times New Roman"/>
              </w:rPr>
              <w:t>Clinical patients suffer relapses of peptic ulcers because neither anti-secretory nor anti-</w:t>
            </w:r>
            <w:r w:rsidRPr="006F7E29">
              <w:rPr>
                <w:rFonts w:ascii="Times New Roman" w:hAnsi="Times New Roman"/>
                <w:i/>
                <w:iCs/>
              </w:rPr>
              <w:t>H. pylori</w:t>
            </w:r>
            <w:r w:rsidRPr="006F7E29">
              <w:rPr>
                <w:rFonts w:ascii="Times New Roman" w:hAnsi="Times New Roman"/>
              </w:rPr>
              <w:t xml:space="preserve"> therapy is an etiological treatment and thus, the hyperplasia and hypertrophy of gastrin and parietal cells and the impact of stress have not been eliminated.</w:t>
            </w:r>
          </w:p>
        </w:tc>
        <w:tc>
          <w:tcPr>
            <w:tcW w:w="1701" w:type="dxa"/>
            <w:shd w:val="clear" w:color="auto" w:fill="D9D9D9"/>
          </w:tcPr>
          <w:p w14:paraId="5BC47FAD" w14:textId="41618113" w:rsidR="004C0B54" w:rsidRPr="006F7E29" w:rsidRDefault="004C0B54" w:rsidP="004C0B54">
            <w:pPr>
              <w:snapToGrid/>
              <w:rPr>
                <w:rFonts w:ascii="Times New Roman" w:hAnsi="Times New Roman"/>
              </w:rPr>
            </w:pPr>
            <w:r w:rsidRPr="006F7E29">
              <w:rPr>
                <w:rFonts w:ascii="Times New Roman" w:hAnsi="Times New Roman"/>
              </w:rPr>
              <w:t>A1, S5, P20-21, L22-3.</w:t>
            </w:r>
          </w:p>
        </w:tc>
      </w:tr>
      <w:tr w:rsidR="006F7E29" w:rsidRPr="006F7E29" w14:paraId="3C2F0448" w14:textId="77777777" w:rsidTr="003D5DD9">
        <w:tc>
          <w:tcPr>
            <w:tcW w:w="1560" w:type="dxa"/>
            <w:vMerge/>
            <w:shd w:val="clear" w:color="auto" w:fill="D9D9D9"/>
            <w:vAlign w:val="center"/>
          </w:tcPr>
          <w:p w14:paraId="1963F9D8" w14:textId="77777777" w:rsidR="004C0B54" w:rsidRPr="006F7E29" w:rsidRDefault="004C0B54" w:rsidP="004C0B54">
            <w:pPr>
              <w:snapToGrid/>
              <w:rPr>
                <w:rFonts w:ascii="Times New Roman" w:hAnsi="Times New Roman"/>
              </w:rPr>
            </w:pPr>
          </w:p>
        </w:tc>
        <w:tc>
          <w:tcPr>
            <w:tcW w:w="2126" w:type="dxa"/>
            <w:shd w:val="clear" w:color="auto" w:fill="D9D9D9"/>
          </w:tcPr>
          <w:p w14:paraId="2B74A0CC"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9) Multiplicity</w:t>
            </w:r>
          </w:p>
        </w:tc>
        <w:tc>
          <w:tcPr>
            <w:tcW w:w="3969" w:type="dxa"/>
            <w:tcBorders>
              <w:bottom w:val="single" w:sz="4" w:space="0" w:color="auto"/>
            </w:tcBorders>
            <w:shd w:val="clear" w:color="auto" w:fill="D9D9D9"/>
          </w:tcPr>
          <w:p w14:paraId="344976F8" w14:textId="16F7BD27" w:rsidR="004C0B54" w:rsidRPr="006F7E29" w:rsidRDefault="004C0B54" w:rsidP="004C0B54">
            <w:pPr>
              <w:snapToGrid/>
              <w:rPr>
                <w:rFonts w:ascii="Times New Roman" w:hAnsi="Times New Roman"/>
              </w:rPr>
            </w:pPr>
            <w:r w:rsidRPr="006F7E29">
              <w:rPr>
                <w:rFonts w:ascii="Times New Roman" w:hAnsi="Times New Roman"/>
              </w:rPr>
              <w:t>The pathogenic nerve impulses from the CNS may affect the tissues at multiple locations in the stomach simultaneously due to the local nerve distribution, causing the multiplicity of submucous nodes in the gastric wall. Clinically, the disease manifests itself as the characteristic of multiplicity.</w:t>
            </w:r>
          </w:p>
        </w:tc>
        <w:tc>
          <w:tcPr>
            <w:tcW w:w="1701" w:type="dxa"/>
            <w:shd w:val="clear" w:color="auto" w:fill="D9D9D9"/>
          </w:tcPr>
          <w:p w14:paraId="0165DF2A" w14:textId="3920455A" w:rsidR="004C0B54" w:rsidRPr="006F7E29" w:rsidRDefault="004C0B54" w:rsidP="004C0B54">
            <w:pPr>
              <w:snapToGrid/>
              <w:rPr>
                <w:rFonts w:ascii="Times New Roman" w:hAnsi="Times New Roman"/>
              </w:rPr>
            </w:pPr>
            <w:r w:rsidRPr="006F7E29">
              <w:rPr>
                <w:rFonts w:ascii="Times New Roman" w:hAnsi="Times New Roman"/>
              </w:rPr>
              <w:t>A2, S2.4, P7, L251-253.</w:t>
            </w:r>
          </w:p>
        </w:tc>
      </w:tr>
      <w:tr w:rsidR="006F7E29" w:rsidRPr="006F7E29" w14:paraId="4366F00E" w14:textId="77777777" w:rsidTr="000E4F4A">
        <w:tc>
          <w:tcPr>
            <w:tcW w:w="1560" w:type="dxa"/>
            <w:vMerge w:val="restart"/>
            <w:shd w:val="clear" w:color="auto" w:fill="FFFFFF"/>
            <w:vAlign w:val="center"/>
          </w:tcPr>
          <w:p w14:paraId="72C41692" w14:textId="77777777" w:rsidR="004C0B54" w:rsidRPr="006F7E29" w:rsidRDefault="004C0B54" w:rsidP="004C0B54">
            <w:pPr>
              <w:snapToGrid/>
              <w:rPr>
                <w:rFonts w:ascii="Times New Roman" w:hAnsi="Times New Roman"/>
              </w:rPr>
            </w:pPr>
            <w:r w:rsidRPr="006F7E29">
              <w:rPr>
                <w:rFonts w:ascii="Times New Roman" w:hAnsi="Times New Roman"/>
              </w:rPr>
              <w:t>Local aggressive factors (3)</w:t>
            </w:r>
          </w:p>
        </w:tc>
        <w:tc>
          <w:tcPr>
            <w:tcW w:w="2126" w:type="dxa"/>
            <w:vMerge w:val="restart"/>
            <w:shd w:val="clear" w:color="auto" w:fill="FFFFFF"/>
          </w:tcPr>
          <w:p w14:paraId="67A2D13A"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 xml:space="preserve">10) Gastric acid </w:t>
            </w:r>
          </w:p>
          <w:p w14:paraId="6C419760" w14:textId="10DFAEAA" w:rsidR="004C0B54" w:rsidRPr="006F7E29" w:rsidRDefault="004C0B54" w:rsidP="004C0B54">
            <w:pPr>
              <w:snapToGrid/>
              <w:ind w:left="321" w:hanging="280"/>
              <w:rPr>
                <w:rFonts w:ascii="Times New Roman" w:hAnsi="Times New Roman"/>
              </w:rPr>
            </w:pPr>
          </w:p>
        </w:tc>
        <w:tc>
          <w:tcPr>
            <w:tcW w:w="3969" w:type="dxa"/>
            <w:shd w:val="clear" w:color="auto" w:fill="FFFFFF"/>
          </w:tcPr>
          <w:p w14:paraId="2B594100" w14:textId="3AA989C7" w:rsidR="004C0B54" w:rsidRPr="006F7E29" w:rsidRDefault="004C0B54" w:rsidP="004C0B54">
            <w:pPr>
              <w:snapToGrid/>
              <w:rPr>
                <w:rFonts w:ascii="Times New Roman" w:hAnsi="Times New Roman"/>
              </w:rPr>
            </w:pPr>
            <w:r w:rsidRPr="006F7E29">
              <w:rPr>
                <w:rFonts w:ascii="Times New Roman" w:hAnsi="Times New Roman"/>
              </w:rPr>
              <w:t xml:space="preserve">The hypersecretion of gastric acid is an intermediate process of duodenal ulceration, suggesting it is not a cause of duodenal ulcers, but an effect of stress triggered by personality traits or life events. Nevertheless, the hypersecretion of gastric acid is a determinant factor in the late phase of duodenal ulceration, governing many characteristics of this disease, especially the observations related to </w:t>
            </w:r>
            <w:r w:rsidRPr="006F7E29">
              <w:rPr>
                <w:rFonts w:ascii="Times New Roman" w:hAnsi="Times New Roman"/>
                <w:i/>
                <w:iCs/>
              </w:rPr>
              <w:t>H. pylori</w:t>
            </w:r>
            <w:r w:rsidRPr="006F7E29">
              <w:rPr>
                <w:rFonts w:ascii="Times New Roman" w:hAnsi="Times New Roman"/>
              </w:rPr>
              <w:t xml:space="preserve"> and NSAIDs.</w:t>
            </w:r>
          </w:p>
        </w:tc>
        <w:tc>
          <w:tcPr>
            <w:tcW w:w="1701" w:type="dxa"/>
            <w:shd w:val="clear" w:color="auto" w:fill="FFFFFF"/>
          </w:tcPr>
          <w:p w14:paraId="1A1F720C" w14:textId="05718540" w:rsidR="004C0B54" w:rsidRPr="006F7E29" w:rsidRDefault="004C0B54" w:rsidP="004C0B54">
            <w:pPr>
              <w:snapToGrid/>
              <w:rPr>
                <w:rFonts w:ascii="Times New Roman" w:hAnsi="Times New Roman"/>
              </w:rPr>
            </w:pPr>
            <w:r w:rsidRPr="006F7E29">
              <w:rPr>
                <w:rFonts w:ascii="Times New Roman" w:hAnsi="Times New Roman"/>
              </w:rPr>
              <w:t>A1, S3.3, P13, L9-19.</w:t>
            </w:r>
          </w:p>
        </w:tc>
      </w:tr>
      <w:tr w:rsidR="006F7E29" w:rsidRPr="006F7E29" w14:paraId="41D4B308" w14:textId="77777777" w:rsidTr="00C44675">
        <w:tc>
          <w:tcPr>
            <w:tcW w:w="1560" w:type="dxa"/>
            <w:vMerge/>
            <w:shd w:val="clear" w:color="auto" w:fill="FFFFFF"/>
            <w:vAlign w:val="center"/>
          </w:tcPr>
          <w:p w14:paraId="78699A56" w14:textId="77777777" w:rsidR="004C0B54" w:rsidRPr="006F7E29" w:rsidRDefault="004C0B54" w:rsidP="004C0B54">
            <w:pPr>
              <w:snapToGrid/>
              <w:rPr>
                <w:rFonts w:ascii="Times New Roman" w:hAnsi="Times New Roman"/>
              </w:rPr>
            </w:pPr>
          </w:p>
        </w:tc>
        <w:tc>
          <w:tcPr>
            <w:tcW w:w="2126" w:type="dxa"/>
            <w:vMerge/>
            <w:shd w:val="clear" w:color="auto" w:fill="FFFFFF"/>
          </w:tcPr>
          <w:p w14:paraId="0652BB00" w14:textId="77777777" w:rsidR="004C0B54" w:rsidRPr="006F7E29" w:rsidRDefault="004C0B54" w:rsidP="004C0B54">
            <w:pPr>
              <w:snapToGrid/>
              <w:ind w:left="321" w:hanging="280"/>
              <w:rPr>
                <w:rFonts w:ascii="Times New Roman" w:hAnsi="Times New Roman"/>
              </w:rPr>
            </w:pPr>
          </w:p>
        </w:tc>
        <w:tc>
          <w:tcPr>
            <w:tcW w:w="3969" w:type="dxa"/>
            <w:tcBorders>
              <w:top w:val="single" w:sz="4" w:space="0" w:color="auto"/>
            </w:tcBorders>
            <w:shd w:val="clear" w:color="auto" w:fill="FFFFFF"/>
          </w:tcPr>
          <w:p w14:paraId="2EDC95E4" w14:textId="484BEA74" w:rsidR="004C0B54" w:rsidRPr="006F7E29" w:rsidRDefault="004C0B54" w:rsidP="004C0B54">
            <w:pPr>
              <w:snapToGrid/>
              <w:rPr>
                <w:rFonts w:ascii="Times New Roman" w:hAnsi="Times New Roman"/>
              </w:rPr>
            </w:pPr>
            <w:r w:rsidRPr="006F7E29">
              <w:rPr>
                <w:rFonts w:ascii="Times New Roman" w:hAnsi="Times New Roman"/>
              </w:rPr>
              <w:t>Gastric ulcer patients can be hypo-, normo-, or hypo-secretors of gastric acid, indicating the hypersecretion of gastric acid is not the cause of gastric ulcers.</w:t>
            </w:r>
          </w:p>
        </w:tc>
        <w:tc>
          <w:tcPr>
            <w:tcW w:w="1701" w:type="dxa"/>
            <w:shd w:val="clear" w:color="auto" w:fill="FFFFFF"/>
          </w:tcPr>
          <w:p w14:paraId="5F6F09B8" w14:textId="236E48EC" w:rsidR="004C0B54" w:rsidRPr="006F7E29" w:rsidRDefault="004C0B54" w:rsidP="004C0B54">
            <w:pPr>
              <w:snapToGrid/>
              <w:rPr>
                <w:rFonts w:ascii="Times New Roman" w:hAnsi="Times New Roman"/>
              </w:rPr>
            </w:pPr>
            <w:r w:rsidRPr="006F7E29">
              <w:rPr>
                <w:rFonts w:ascii="Times New Roman" w:hAnsi="Times New Roman"/>
              </w:rPr>
              <w:t>A2, S3.1, P8, L284-293.</w:t>
            </w:r>
          </w:p>
        </w:tc>
      </w:tr>
      <w:tr w:rsidR="006F7E29" w:rsidRPr="006F7E29" w14:paraId="2AA25673" w14:textId="77777777" w:rsidTr="000E4F4A">
        <w:tc>
          <w:tcPr>
            <w:tcW w:w="1560" w:type="dxa"/>
            <w:vMerge/>
            <w:shd w:val="clear" w:color="auto" w:fill="FFFFFF"/>
            <w:vAlign w:val="center"/>
          </w:tcPr>
          <w:p w14:paraId="5F141DAE" w14:textId="77777777" w:rsidR="004C0B54" w:rsidRPr="006F7E29" w:rsidRDefault="004C0B54" w:rsidP="004C0B54">
            <w:pPr>
              <w:snapToGrid/>
              <w:rPr>
                <w:rFonts w:ascii="Times New Roman" w:hAnsi="Times New Roman"/>
              </w:rPr>
            </w:pPr>
          </w:p>
        </w:tc>
        <w:tc>
          <w:tcPr>
            <w:tcW w:w="2126" w:type="dxa"/>
            <w:vMerge w:val="restart"/>
            <w:shd w:val="clear" w:color="auto" w:fill="FFFFFF"/>
          </w:tcPr>
          <w:p w14:paraId="21C378D3"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 xml:space="preserve">11) </w:t>
            </w:r>
            <w:r w:rsidRPr="006F7E29">
              <w:rPr>
                <w:rFonts w:ascii="Times New Roman" w:hAnsi="Times New Roman"/>
                <w:i/>
                <w:iCs/>
              </w:rPr>
              <w:t>H. pylori</w:t>
            </w:r>
            <w:r w:rsidRPr="006F7E29">
              <w:rPr>
                <w:rFonts w:ascii="Times New Roman" w:hAnsi="Times New Roman"/>
              </w:rPr>
              <w:t xml:space="preserve"> </w:t>
            </w:r>
          </w:p>
          <w:p w14:paraId="62FEFD9C" w14:textId="5F5AA651" w:rsidR="004C0B54" w:rsidRPr="006F7E29" w:rsidRDefault="004C0B54" w:rsidP="004C0B54">
            <w:pPr>
              <w:snapToGrid/>
              <w:ind w:left="321" w:hanging="280"/>
              <w:rPr>
                <w:rFonts w:ascii="Times New Roman" w:hAnsi="Times New Roman"/>
              </w:rPr>
            </w:pPr>
          </w:p>
        </w:tc>
        <w:tc>
          <w:tcPr>
            <w:tcW w:w="3969" w:type="dxa"/>
            <w:shd w:val="clear" w:color="auto" w:fill="FFFFFF"/>
          </w:tcPr>
          <w:p w14:paraId="6B542408" w14:textId="77777777" w:rsidR="004C0B54" w:rsidRPr="006F7E29" w:rsidRDefault="004C0B54" w:rsidP="004C0B54">
            <w:pPr>
              <w:snapToGrid/>
              <w:rPr>
                <w:rFonts w:ascii="Times New Roman" w:hAnsi="Times New Roman"/>
              </w:rPr>
            </w:pPr>
            <w:r w:rsidRPr="006F7E29">
              <w:rPr>
                <w:rFonts w:ascii="Times New Roman" w:hAnsi="Times New Roman"/>
                <w:i/>
                <w:iCs/>
              </w:rPr>
              <w:t>H. pylori</w:t>
            </w:r>
            <w:r w:rsidRPr="006F7E29">
              <w:rPr>
                <w:rFonts w:ascii="Times New Roman" w:hAnsi="Times New Roman"/>
              </w:rPr>
              <w:t xml:space="preserve"> infection is not an etiological factor/a cause of duodenal ulcer, but plays a secondary role in only the late phase of duodenal ulceration, exacerbating clinical symptoms and increasing the clinical morbidity/mortality of the disease. </w:t>
            </w:r>
          </w:p>
        </w:tc>
        <w:tc>
          <w:tcPr>
            <w:tcW w:w="1701" w:type="dxa"/>
            <w:shd w:val="clear" w:color="auto" w:fill="FFFFFF"/>
          </w:tcPr>
          <w:p w14:paraId="0D503138" w14:textId="6237CA8B" w:rsidR="004C0B54" w:rsidRPr="006F7E29" w:rsidRDefault="004C0B54" w:rsidP="004C0B54">
            <w:pPr>
              <w:snapToGrid/>
              <w:rPr>
                <w:rFonts w:ascii="Times New Roman" w:hAnsi="Times New Roman"/>
              </w:rPr>
            </w:pPr>
            <w:r w:rsidRPr="006F7E29">
              <w:rPr>
                <w:rFonts w:ascii="Times New Roman" w:hAnsi="Times New Roman"/>
              </w:rPr>
              <w:t>A1, S1, P6-7. L15-2.</w:t>
            </w:r>
          </w:p>
          <w:p w14:paraId="4AC60B0A" w14:textId="535162F9" w:rsidR="004C0B54" w:rsidRPr="006F7E29" w:rsidRDefault="004C0B54" w:rsidP="004C0B54">
            <w:pPr>
              <w:snapToGrid/>
              <w:rPr>
                <w:rFonts w:ascii="Times New Roman" w:hAnsi="Times New Roman"/>
              </w:rPr>
            </w:pPr>
            <w:r w:rsidRPr="006F7E29">
              <w:rPr>
                <w:rFonts w:ascii="Times New Roman" w:hAnsi="Times New Roman"/>
              </w:rPr>
              <w:t>A1, S5, P19, L4-18.</w:t>
            </w:r>
          </w:p>
        </w:tc>
      </w:tr>
      <w:tr w:rsidR="006F7E29" w:rsidRPr="006F7E29" w14:paraId="68BEC174" w14:textId="77777777" w:rsidTr="000E4F4A">
        <w:tc>
          <w:tcPr>
            <w:tcW w:w="1560" w:type="dxa"/>
            <w:vMerge/>
            <w:shd w:val="clear" w:color="auto" w:fill="FFFFFF"/>
            <w:vAlign w:val="center"/>
          </w:tcPr>
          <w:p w14:paraId="58FC4CBB" w14:textId="77777777" w:rsidR="004C0B54" w:rsidRPr="006F7E29" w:rsidRDefault="004C0B54" w:rsidP="004C0B54">
            <w:pPr>
              <w:snapToGrid/>
              <w:rPr>
                <w:rFonts w:ascii="Times New Roman" w:hAnsi="Times New Roman"/>
              </w:rPr>
            </w:pPr>
          </w:p>
        </w:tc>
        <w:tc>
          <w:tcPr>
            <w:tcW w:w="2126" w:type="dxa"/>
            <w:vMerge/>
            <w:shd w:val="clear" w:color="auto" w:fill="FFFFFF"/>
          </w:tcPr>
          <w:p w14:paraId="62188BA8" w14:textId="77777777" w:rsidR="004C0B54" w:rsidRPr="006F7E29" w:rsidRDefault="004C0B54" w:rsidP="004C0B54">
            <w:pPr>
              <w:snapToGrid/>
              <w:ind w:left="321" w:hanging="280"/>
              <w:rPr>
                <w:rFonts w:ascii="Times New Roman" w:hAnsi="Times New Roman"/>
              </w:rPr>
            </w:pPr>
          </w:p>
        </w:tc>
        <w:tc>
          <w:tcPr>
            <w:tcW w:w="3969" w:type="dxa"/>
            <w:shd w:val="clear" w:color="auto" w:fill="FFFFFF"/>
          </w:tcPr>
          <w:p w14:paraId="62B2912F" w14:textId="7DD259DB" w:rsidR="004C0B54" w:rsidRPr="006F7E29" w:rsidRDefault="004C0B54" w:rsidP="004C0B54">
            <w:pPr>
              <w:snapToGrid/>
              <w:rPr>
                <w:rFonts w:ascii="Times New Roman" w:hAnsi="Times New Roman"/>
                <w:i/>
                <w:iCs/>
              </w:rPr>
            </w:pPr>
            <w:r w:rsidRPr="006F7E29">
              <w:rPr>
                <w:rFonts w:ascii="Times New Roman" w:hAnsi="Times New Roman"/>
                <w:i/>
                <w:iCs/>
              </w:rPr>
              <w:t xml:space="preserve">H. pylori </w:t>
            </w:r>
            <w:r w:rsidRPr="006F7E29">
              <w:rPr>
                <w:rFonts w:ascii="Times New Roman" w:hAnsi="Times New Roman"/>
              </w:rPr>
              <w:t xml:space="preserve">is a risk factor playing a role in only the late phase of gastric ulceration, </w:t>
            </w:r>
            <w:r w:rsidRPr="006F7E29">
              <w:rPr>
                <w:rFonts w:ascii="Times New Roman" w:hAnsi="Times New Roman"/>
              </w:rPr>
              <w:lastRenderedPageBreak/>
              <w:t>exacerbating clinical symptoms, elongating the course of ulcer, and increasing morbidity/mortality rates of gastric ulcers.</w:t>
            </w:r>
          </w:p>
        </w:tc>
        <w:tc>
          <w:tcPr>
            <w:tcW w:w="1701" w:type="dxa"/>
            <w:shd w:val="clear" w:color="auto" w:fill="FFFFFF"/>
          </w:tcPr>
          <w:p w14:paraId="77789A27" w14:textId="09CE117C" w:rsidR="004C0B54" w:rsidRPr="006F7E29" w:rsidRDefault="004C0B54" w:rsidP="004C0B54">
            <w:pPr>
              <w:snapToGrid/>
              <w:rPr>
                <w:rFonts w:ascii="Times New Roman" w:hAnsi="Times New Roman"/>
              </w:rPr>
            </w:pPr>
            <w:r w:rsidRPr="006F7E29">
              <w:rPr>
                <w:rFonts w:ascii="Times New Roman" w:hAnsi="Times New Roman"/>
              </w:rPr>
              <w:lastRenderedPageBreak/>
              <w:t>A2, S3.2, P8-9, L295-326.</w:t>
            </w:r>
          </w:p>
        </w:tc>
      </w:tr>
      <w:tr w:rsidR="006F7E29" w:rsidRPr="006F7E29" w14:paraId="25678969" w14:textId="77777777" w:rsidTr="000E4F4A">
        <w:tc>
          <w:tcPr>
            <w:tcW w:w="1560" w:type="dxa"/>
            <w:vMerge/>
            <w:shd w:val="clear" w:color="auto" w:fill="FFFFFF"/>
            <w:vAlign w:val="center"/>
          </w:tcPr>
          <w:p w14:paraId="30DB4F1F" w14:textId="77777777" w:rsidR="004C0B54" w:rsidRPr="006F7E29" w:rsidRDefault="004C0B54" w:rsidP="004C0B54">
            <w:pPr>
              <w:snapToGrid/>
              <w:rPr>
                <w:rFonts w:ascii="Times New Roman" w:hAnsi="Times New Roman"/>
              </w:rPr>
            </w:pPr>
          </w:p>
        </w:tc>
        <w:tc>
          <w:tcPr>
            <w:tcW w:w="2126" w:type="dxa"/>
            <w:vMerge w:val="restart"/>
            <w:shd w:val="clear" w:color="auto" w:fill="FFFFFF"/>
          </w:tcPr>
          <w:p w14:paraId="68772DD4"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12) NSAIDs</w:t>
            </w:r>
          </w:p>
          <w:p w14:paraId="3F26087D"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 xml:space="preserve">(in duodenal ulcer) </w:t>
            </w:r>
          </w:p>
        </w:tc>
        <w:tc>
          <w:tcPr>
            <w:tcW w:w="3969" w:type="dxa"/>
            <w:shd w:val="clear" w:color="auto" w:fill="FFFFFF"/>
          </w:tcPr>
          <w:p w14:paraId="31208185" w14:textId="77777777" w:rsidR="004C0B54" w:rsidRPr="006F7E29" w:rsidRDefault="004C0B54" w:rsidP="004C0B54">
            <w:pPr>
              <w:snapToGrid/>
              <w:rPr>
                <w:rFonts w:ascii="Times New Roman" w:hAnsi="Times New Roman"/>
              </w:rPr>
            </w:pPr>
            <w:r w:rsidRPr="006F7E29">
              <w:rPr>
                <w:rFonts w:ascii="Times New Roman" w:hAnsi="Times New Roman"/>
              </w:rPr>
              <w:t>NSAIDs usage is not an etiological factor/a cause of duodenal ulcer, but plays a secondary role in only the late phase of ulceration, exacerbating clinical symptoms and increasing the clinical morbidity/mortality of the disease.</w:t>
            </w:r>
          </w:p>
        </w:tc>
        <w:tc>
          <w:tcPr>
            <w:tcW w:w="1701" w:type="dxa"/>
            <w:shd w:val="clear" w:color="auto" w:fill="FFFFFF"/>
          </w:tcPr>
          <w:p w14:paraId="6E6DA0FD" w14:textId="476ED0F0" w:rsidR="004C0B54" w:rsidRPr="006F7E29" w:rsidRDefault="004C0B54" w:rsidP="004C0B54">
            <w:pPr>
              <w:snapToGrid/>
              <w:rPr>
                <w:rFonts w:ascii="Times New Roman" w:hAnsi="Times New Roman"/>
              </w:rPr>
            </w:pPr>
            <w:r w:rsidRPr="006F7E29">
              <w:rPr>
                <w:rFonts w:ascii="Times New Roman" w:hAnsi="Times New Roman"/>
              </w:rPr>
              <w:t>A1, S1, P6-7. L15-2.</w:t>
            </w:r>
          </w:p>
          <w:p w14:paraId="253CB7E5" w14:textId="3D1D4E1B" w:rsidR="004C0B54" w:rsidRPr="006F7E29" w:rsidRDefault="004C0B54" w:rsidP="004C0B54">
            <w:pPr>
              <w:snapToGrid/>
              <w:rPr>
                <w:rFonts w:ascii="Times New Roman" w:hAnsi="Times New Roman"/>
              </w:rPr>
            </w:pPr>
            <w:r w:rsidRPr="006F7E29">
              <w:rPr>
                <w:rFonts w:ascii="Times New Roman" w:hAnsi="Times New Roman"/>
              </w:rPr>
              <w:t>A1, S5, P18, L18-22.</w:t>
            </w:r>
          </w:p>
        </w:tc>
      </w:tr>
      <w:tr w:rsidR="006F7E29" w:rsidRPr="006F7E29" w14:paraId="29C9F3F2" w14:textId="77777777" w:rsidTr="000E4F4A">
        <w:tc>
          <w:tcPr>
            <w:tcW w:w="1560" w:type="dxa"/>
            <w:vMerge/>
            <w:shd w:val="clear" w:color="auto" w:fill="FFFFFF"/>
            <w:vAlign w:val="center"/>
          </w:tcPr>
          <w:p w14:paraId="65EDDCD5" w14:textId="77777777" w:rsidR="004C0B54" w:rsidRPr="006F7E29" w:rsidRDefault="004C0B54" w:rsidP="004C0B54">
            <w:pPr>
              <w:snapToGrid/>
              <w:rPr>
                <w:rFonts w:ascii="Times New Roman" w:hAnsi="Times New Roman"/>
              </w:rPr>
            </w:pPr>
          </w:p>
        </w:tc>
        <w:tc>
          <w:tcPr>
            <w:tcW w:w="2126" w:type="dxa"/>
            <w:vMerge/>
            <w:shd w:val="clear" w:color="auto" w:fill="FFFFFF"/>
          </w:tcPr>
          <w:p w14:paraId="713DC9CB" w14:textId="77777777" w:rsidR="004C0B54" w:rsidRPr="006F7E29" w:rsidRDefault="004C0B54" w:rsidP="004C0B54">
            <w:pPr>
              <w:snapToGrid/>
              <w:ind w:left="321" w:hanging="280"/>
              <w:rPr>
                <w:rFonts w:ascii="Times New Roman" w:hAnsi="Times New Roman"/>
              </w:rPr>
            </w:pPr>
          </w:p>
        </w:tc>
        <w:tc>
          <w:tcPr>
            <w:tcW w:w="3969" w:type="dxa"/>
            <w:shd w:val="clear" w:color="auto" w:fill="FFFFFF"/>
          </w:tcPr>
          <w:p w14:paraId="6A735898" w14:textId="28CB8FF9" w:rsidR="004C0B54" w:rsidRPr="006F7E29" w:rsidRDefault="004C0B54" w:rsidP="004C0B54">
            <w:pPr>
              <w:snapToGrid/>
              <w:rPr>
                <w:rFonts w:ascii="Times New Roman" w:hAnsi="Times New Roman"/>
              </w:rPr>
            </w:pPr>
            <w:r w:rsidRPr="006F7E29">
              <w:rPr>
                <w:rFonts w:ascii="Times New Roman" w:hAnsi="Times New Roman"/>
              </w:rPr>
              <w:t>NSAIDs are not an etiological factor of peptic ulcers in Theory of Nodes, but a risk factor playing a secondary role in only the late phase of peptic ulcers, exacerbating the clinical symptoms and increasing the clinical morbidity/mortality rates.</w:t>
            </w:r>
          </w:p>
        </w:tc>
        <w:tc>
          <w:tcPr>
            <w:tcW w:w="1701" w:type="dxa"/>
            <w:shd w:val="clear" w:color="auto" w:fill="FFFFFF"/>
          </w:tcPr>
          <w:p w14:paraId="661AB621" w14:textId="245EFA02" w:rsidR="004C0B54" w:rsidRPr="006F7E29" w:rsidRDefault="004C0B54" w:rsidP="004C0B54">
            <w:pPr>
              <w:snapToGrid/>
              <w:rPr>
                <w:rFonts w:ascii="Times New Roman" w:hAnsi="Times New Roman"/>
              </w:rPr>
            </w:pPr>
            <w:r w:rsidRPr="006F7E29">
              <w:rPr>
                <w:rFonts w:ascii="Times New Roman" w:hAnsi="Times New Roman"/>
              </w:rPr>
              <w:t>A2, S3.3, P9, L328-357.</w:t>
            </w:r>
          </w:p>
        </w:tc>
      </w:tr>
      <w:tr w:rsidR="006F7E29" w:rsidRPr="006F7E29" w14:paraId="7516B426" w14:textId="77777777" w:rsidTr="000E4F4A">
        <w:trPr>
          <w:trHeight w:val="811"/>
        </w:trPr>
        <w:tc>
          <w:tcPr>
            <w:tcW w:w="1560" w:type="dxa"/>
            <w:vMerge w:val="restart"/>
            <w:shd w:val="clear" w:color="auto" w:fill="D9D9D9"/>
            <w:vAlign w:val="center"/>
          </w:tcPr>
          <w:p w14:paraId="100F43FC" w14:textId="77777777" w:rsidR="004C0B54" w:rsidRPr="006F7E29" w:rsidRDefault="004C0B54" w:rsidP="004C0B54">
            <w:pPr>
              <w:snapToGrid/>
              <w:rPr>
                <w:rFonts w:ascii="Times New Roman" w:hAnsi="Times New Roman"/>
              </w:rPr>
            </w:pPr>
            <w:r w:rsidRPr="006F7E29">
              <w:rPr>
                <w:rFonts w:ascii="Times New Roman" w:hAnsi="Times New Roman"/>
              </w:rPr>
              <w:t>Prognosis (3)</w:t>
            </w:r>
          </w:p>
        </w:tc>
        <w:tc>
          <w:tcPr>
            <w:tcW w:w="2126" w:type="dxa"/>
            <w:shd w:val="clear" w:color="auto" w:fill="D9D9D9"/>
          </w:tcPr>
          <w:p w14:paraId="34AFCEEC"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13) Self-healing</w:t>
            </w:r>
          </w:p>
        </w:tc>
        <w:tc>
          <w:tcPr>
            <w:tcW w:w="3969" w:type="dxa"/>
            <w:shd w:val="clear" w:color="auto" w:fill="D9D9D9"/>
          </w:tcPr>
          <w:p w14:paraId="57A20C4C" w14:textId="234D443F" w:rsidR="004C0B54" w:rsidRPr="006F7E29" w:rsidRDefault="004C0B54" w:rsidP="004C0B54">
            <w:pPr>
              <w:snapToGrid/>
              <w:rPr>
                <w:rFonts w:ascii="Times New Roman" w:hAnsi="Times New Roman"/>
              </w:rPr>
            </w:pPr>
            <w:r w:rsidRPr="006F7E29">
              <w:rPr>
                <w:rFonts w:ascii="Times New Roman" w:hAnsi="Times New Roman"/>
              </w:rPr>
              <w:t>In most cases, especially in those subclinical patients, ulcers heal up automatically due to the resolution of life events. Unfortunately, the local aggressive factors in the stomach, such as gastric acid and pepsin, the infection of H. pylori, NSAIDs, and mechanical abrasions may delay the healing process.</w:t>
            </w:r>
          </w:p>
        </w:tc>
        <w:tc>
          <w:tcPr>
            <w:tcW w:w="1701" w:type="dxa"/>
            <w:shd w:val="clear" w:color="auto" w:fill="D9D9D9"/>
          </w:tcPr>
          <w:p w14:paraId="7EBEB445" w14:textId="663FE2A0" w:rsidR="004C0B54" w:rsidRPr="006F7E29" w:rsidRDefault="004C0B54" w:rsidP="004C0B54">
            <w:pPr>
              <w:snapToGrid/>
              <w:rPr>
                <w:rFonts w:ascii="Times New Roman" w:hAnsi="Times New Roman"/>
              </w:rPr>
            </w:pPr>
            <w:r w:rsidRPr="006F7E29">
              <w:rPr>
                <w:rFonts w:ascii="Times New Roman" w:hAnsi="Times New Roman"/>
              </w:rPr>
              <w:t>A2, S2.3, P7, L235-241.</w:t>
            </w:r>
          </w:p>
        </w:tc>
      </w:tr>
      <w:tr w:rsidR="006F7E29" w:rsidRPr="006F7E29" w14:paraId="726AE71C" w14:textId="77777777" w:rsidTr="000E4F4A">
        <w:trPr>
          <w:trHeight w:val="811"/>
        </w:trPr>
        <w:tc>
          <w:tcPr>
            <w:tcW w:w="1560" w:type="dxa"/>
            <w:vMerge/>
            <w:shd w:val="clear" w:color="auto" w:fill="D9D9D9"/>
            <w:vAlign w:val="center"/>
          </w:tcPr>
          <w:p w14:paraId="030A0407" w14:textId="77777777" w:rsidR="004C0B54" w:rsidRPr="006F7E29" w:rsidRDefault="004C0B54" w:rsidP="004C0B54">
            <w:pPr>
              <w:snapToGrid/>
              <w:rPr>
                <w:rFonts w:ascii="Times New Roman" w:hAnsi="Times New Roman"/>
              </w:rPr>
            </w:pPr>
          </w:p>
        </w:tc>
        <w:tc>
          <w:tcPr>
            <w:tcW w:w="2126" w:type="dxa"/>
            <w:vMerge w:val="restart"/>
            <w:shd w:val="clear" w:color="auto" w:fill="D9D9D9"/>
          </w:tcPr>
          <w:p w14:paraId="32493B83"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14) Effects of clinical treatments</w:t>
            </w:r>
          </w:p>
          <w:p w14:paraId="3E7CE88F" w14:textId="59A52663" w:rsidR="004C0B54" w:rsidRPr="006F7E29" w:rsidRDefault="004C0B54" w:rsidP="004C0B54">
            <w:pPr>
              <w:snapToGrid/>
              <w:ind w:left="321" w:hanging="280"/>
              <w:rPr>
                <w:rFonts w:ascii="Times New Roman" w:hAnsi="Times New Roman"/>
              </w:rPr>
            </w:pPr>
            <w:r w:rsidRPr="006F7E29">
              <w:rPr>
                <w:rFonts w:ascii="Times New Roman" w:hAnsi="Times New Roman"/>
              </w:rPr>
              <w:t xml:space="preserve">(Duodenal ulcer only) </w:t>
            </w:r>
          </w:p>
        </w:tc>
        <w:tc>
          <w:tcPr>
            <w:tcW w:w="3969" w:type="dxa"/>
            <w:shd w:val="clear" w:color="auto" w:fill="D9D9D9"/>
          </w:tcPr>
          <w:p w14:paraId="58F289DE" w14:textId="01BB4919" w:rsidR="004C0B54" w:rsidRPr="006F7E29" w:rsidRDefault="004C0B54" w:rsidP="004C0B54">
            <w:pPr>
              <w:snapToGrid/>
              <w:rPr>
                <w:rFonts w:ascii="Times New Roman" w:hAnsi="Times New Roman"/>
              </w:rPr>
            </w:pPr>
            <w:r w:rsidRPr="006F7E29">
              <w:rPr>
                <w:rFonts w:ascii="Times New Roman" w:hAnsi="Times New Roman"/>
              </w:rPr>
              <w:t xml:space="preserve">The eradication of </w:t>
            </w:r>
            <w:r w:rsidRPr="006F7E29">
              <w:rPr>
                <w:rFonts w:ascii="Times New Roman" w:hAnsi="Times New Roman"/>
                <w:i/>
                <w:iCs/>
              </w:rPr>
              <w:t>H. pylori</w:t>
            </w:r>
            <w:r w:rsidRPr="006F7E29">
              <w:rPr>
                <w:rFonts w:ascii="Times New Roman" w:hAnsi="Times New Roman"/>
              </w:rPr>
              <w:t xml:space="preserve"> would effectively cure the patients without recurrence in Cases G and I, but the eradication of </w:t>
            </w:r>
            <w:r w:rsidRPr="006F7E29">
              <w:rPr>
                <w:rFonts w:ascii="Times New Roman" w:hAnsi="Times New Roman"/>
                <w:i/>
                <w:iCs/>
              </w:rPr>
              <w:t>H. pylori</w:t>
            </w:r>
            <w:r w:rsidRPr="006F7E29">
              <w:rPr>
                <w:rFonts w:ascii="Times New Roman" w:hAnsi="Times New Roman"/>
              </w:rPr>
              <w:t xml:space="preserve"> would not prevent the recurrence of ulcers in </w:t>
            </w:r>
            <w:r w:rsidRPr="006F7E29">
              <w:rPr>
                <w:rFonts w:ascii="Times New Roman" w:hAnsi="Times New Roman"/>
                <w:i/>
                <w:iCs/>
              </w:rPr>
              <w:t>H. pylori</w:t>
            </w:r>
            <w:r w:rsidRPr="006F7E29">
              <w:rPr>
                <w:rFonts w:ascii="Times New Roman" w:hAnsi="Times New Roman"/>
              </w:rPr>
              <w:t xml:space="preserve">-negative Cases D and F, or in the </w:t>
            </w:r>
            <w:r w:rsidRPr="006F7E29">
              <w:rPr>
                <w:rFonts w:ascii="Times New Roman" w:hAnsi="Times New Roman"/>
                <w:i/>
                <w:iCs/>
              </w:rPr>
              <w:t>H. pylori</w:t>
            </w:r>
            <w:r w:rsidRPr="006F7E29">
              <w:rPr>
                <w:rFonts w:ascii="Times New Roman" w:hAnsi="Times New Roman"/>
              </w:rPr>
              <w:t xml:space="preserve">-positive Cases J and R. Cases like Cases D, F, J and R explains a dramatic decrease of ulcer recurrences after </w:t>
            </w:r>
            <w:r w:rsidRPr="006F7E29">
              <w:rPr>
                <w:rFonts w:ascii="Times New Roman" w:hAnsi="Times New Roman"/>
                <w:i/>
                <w:iCs/>
              </w:rPr>
              <w:t>H. pylori</w:t>
            </w:r>
            <w:r w:rsidRPr="006F7E29">
              <w:rPr>
                <w:rFonts w:ascii="Times New Roman" w:hAnsi="Times New Roman"/>
              </w:rPr>
              <w:t xml:space="preserve"> eradication. </w:t>
            </w:r>
          </w:p>
        </w:tc>
        <w:tc>
          <w:tcPr>
            <w:tcW w:w="1701" w:type="dxa"/>
            <w:shd w:val="clear" w:color="auto" w:fill="D9D9D9"/>
          </w:tcPr>
          <w:p w14:paraId="6B9FF445" w14:textId="1B3CF095" w:rsidR="004C0B54" w:rsidRPr="006F7E29" w:rsidRDefault="004C0B54" w:rsidP="004C0B54">
            <w:pPr>
              <w:snapToGrid/>
              <w:rPr>
                <w:rFonts w:ascii="Times New Roman" w:hAnsi="Times New Roman"/>
              </w:rPr>
            </w:pPr>
            <w:r w:rsidRPr="006F7E29">
              <w:rPr>
                <w:rFonts w:ascii="Times New Roman" w:hAnsi="Times New Roman"/>
              </w:rPr>
              <w:t>A1, S5, P21-22, L20-1.</w:t>
            </w:r>
          </w:p>
        </w:tc>
      </w:tr>
      <w:tr w:rsidR="006F7E29" w:rsidRPr="006F7E29" w14:paraId="1322564D" w14:textId="77777777" w:rsidTr="000E4F4A">
        <w:trPr>
          <w:trHeight w:val="811"/>
        </w:trPr>
        <w:tc>
          <w:tcPr>
            <w:tcW w:w="1560" w:type="dxa"/>
            <w:vMerge/>
            <w:shd w:val="clear" w:color="auto" w:fill="D9D9D9"/>
            <w:vAlign w:val="center"/>
          </w:tcPr>
          <w:p w14:paraId="722D3E1E" w14:textId="77777777" w:rsidR="004C0B54" w:rsidRPr="006F7E29" w:rsidRDefault="004C0B54" w:rsidP="004C0B54">
            <w:pPr>
              <w:snapToGrid/>
              <w:rPr>
                <w:rFonts w:ascii="Times New Roman" w:hAnsi="Times New Roman"/>
              </w:rPr>
            </w:pPr>
          </w:p>
        </w:tc>
        <w:tc>
          <w:tcPr>
            <w:tcW w:w="2126" w:type="dxa"/>
            <w:vMerge/>
            <w:shd w:val="clear" w:color="auto" w:fill="D9D9D9"/>
          </w:tcPr>
          <w:p w14:paraId="4CB507CC" w14:textId="77777777" w:rsidR="004C0B54" w:rsidRPr="006F7E29" w:rsidRDefault="004C0B54" w:rsidP="004C0B54">
            <w:pPr>
              <w:snapToGrid/>
              <w:ind w:left="321" w:hanging="280"/>
              <w:rPr>
                <w:rFonts w:ascii="Times New Roman" w:hAnsi="Times New Roman"/>
              </w:rPr>
            </w:pPr>
          </w:p>
        </w:tc>
        <w:tc>
          <w:tcPr>
            <w:tcW w:w="3969" w:type="dxa"/>
            <w:shd w:val="clear" w:color="auto" w:fill="D9D9D9"/>
          </w:tcPr>
          <w:p w14:paraId="57F90389" w14:textId="27077B36" w:rsidR="004C0B54" w:rsidRPr="006F7E29" w:rsidRDefault="004C0B54" w:rsidP="004C0B54">
            <w:pPr>
              <w:snapToGrid/>
              <w:rPr>
                <w:rFonts w:ascii="Times New Roman" w:hAnsi="Times New Roman"/>
              </w:rPr>
            </w:pPr>
            <w:r w:rsidRPr="006F7E29">
              <w:rPr>
                <w:rFonts w:ascii="Times New Roman" w:hAnsi="Times New Roman"/>
              </w:rPr>
              <w:t xml:space="preserve">Medications may attenuate the impact of local aggressive factors, such as inhibiting the hyper-secretion of gastric acid, eradicating H. pylori, increasing the resistance of the mucosa, or protecting the injured mucosa. Thus, medications may be conducive to the regeneration and rehabilitation of local tissues, and attenuate or inhibit ulcer symptoms, </w:t>
            </w:r>
            <w:r w:rsidRPr="006F7E29">
              <w:rPr>
                <w:rFonts w:ascii="Times New Roman" w:hAnsi="Times New Roman"/>
              </w:rPr>
              <w:lastRenderedPageBreak/>
              <w:t>resulting in resolution and less medical visits.</w:t>
            </w:r>
          </w:p>
        </w:tc>
        <w:tc>
          <w:tcPr>
            <w:tcW w:w="1701" w:type="dxa"/>
            <w:shd w:val="clear" w:color="auto" w:fill="D9D9D9"/>
          </w:tcPr>
          <w:p w14:paraId="0709843A" w14:textId="650E8328" w:rsidR="004C0B54" w:rsidRPr="006F7E29" w:rsidRDefault="004C0B54" w:rsidP="004C0B54">
            <w:pPr>
              <w:snapToGrid/>
              <w:rPr>
                <w:rFonts w:ascii="Times New Roman" w:hAnsi="Times New Roman"/>
              </w:rPr>
            </w:pPr>
            <w:r w:rsidRPr="006F7E29">
              <w:rPr>
                <w:rFonts w:ascii="Times New Roman" w:hAnsi="Times New Roman"/>
              </w:rPr>
              <w:lastRenderedPageBreak/>
              <w:t>A2, S2.3, P7, L240-248.</w:t>
            </w:r>
          </w:p>
        </w:tc>
      </w:tr>
      <w:tr w:rsidR="006F7E29" w:rsidRPr="006F7E29" w14:paraId="4ED823F7" w14:textId="77777777" w:rsidTr="000E4F4A">
        <w:trPr>
          <w:trHeight w:val="811"/>
        </w:trPr>
        <w:tc>
          <w:tcPr>
            <w:tcW w:w="1560" w:type="dxa"/>
            <w:vMerge/>
            <w:shd w:val="clear" w:color="auto" w:fill="D9D9D9"/>
            <w:vAlign w:val="center"/>
          </w:tcPr>
          <w:p w14:paraId="0A311AAE" w14:textId="77777777" w:rsidR="004C0B54" w:rsidRPr="006F7E29" w:rsidRDefault="004C0B54" w:rsidP="004C0B54">
            <w:pPr>
              <w:snapToGrid/>
              <w:rPr>
                <w:rFonts w:ascii="Times New Roman" w:hAnsi="Times New Roman"/>
              </w:rPr>
            </w:pPr>
          </w:p>
        </w:tc>
        <w:tc>
          <w:tcPr>
            <w:tcW w:w="2126" w:type="dxa"/>
            <w:vMerge w:val="restart"/>
            <w:shd w:val="clear" w:color="auto" w:fill="D9D9D9"/>
          </w:tcPr>
          <w:p w14:paraId="18D94248" w14:textId="77777777" w:rsidR="004C0B54" w:rsidRPr="006F7E29" w:rsidRDefault="004C0B54" w:rsidP="004C0B54">
            <w:pPr>
              <w:snapToGrid/>
              <w:ind w:left="321" w:hanging="280"/>
              <w:rPr>
                <w:rFonts w:ascii="Times New Roman" w:hAnsi="Times New Roman"/>
              </w:rPr>
            </w:pPr>
            <w:r w:rsidRPr="006F7E29">
              <w:rPr>
                <w:rFonts w:ascii="Times New Roman" w:hAnsi="Times New Roman"/>
              </w:rPr>
              <w:t>15) Hospitalization rates, morbidity, and mortality</w:t>
            </w:r>
          </w:p>
          <w:p w14:paraId="61D0790E" w14:textId="7DAA0281" w:rsidR="004C0B54" w:rsidRPr="006F7E29" w:rsidRDefault="004C0B54" w:rsidP="004C0B54">
            <w:pPr>
              <w:snapToGrid/>
              <w:ind w:left="321" w:hanging="280"/>
              <w:rPr>
                <w:rFonts w:ascii="Times New Roman" w:hAnsi="Times New Roman"/>
              </w:rPr>
            </w:pPr>
            <w:r w:rsidRPr="006F7E29">
              <w:rPr>
                <w:rFonts w:ascii="Times New Roman" w:hAnsi="Times New Roman"/>
              </w:rPr>
              <w:t xml:space="preserve">(Duodenal ulcer only) </w:t>
            </w:r>
          </w:p>
        </w:tc>
        <w:tc>
          <w:tcPr>
            <w:tcW w:w="3969" w:type="dxa"/>
            <w:shd w:val="clear" w:color="auto" w:fill="D9D9D9"/>
          </w:tcPr>
          <w:p w14:paraId="15C0F112" w14:textId="77777777" w:rsidR="004C0B54" w:rsidRPr="006F7E29" w:rsidRDefault="004C0B54" w:rsidP="004C0B54">
            <w:pPr>
              <w:snapToGrid/>
              <w:rPr>
                <w:rFonts w:ascii="Times New Roman" w:hAnsi="Times New Roman"/>
              </w:rPr>
            </w:pPr>
            <w:r w:rsidRPr="006F7E29">
              <w:rPr>
                <w:rFonts w:ascii="Times New Roman" w:hAnsi="Times New Roman"/>
              </w:rPr>
              <w:t xml:space="preserve">Neither </w:t>
            </w:r>
            <w:r w:rsidRPr="006F7E29">
              <w:rPr>
                <w:rFonts w:ascii="Times New Roman" w:hAnsi="Times New Roman"/>
                <w:i/>
                <w:iCs/>
              </w:rPr>
              <w:t>H. pylori</w:t>
            </w:r>
            <w:r w:rsidRPr="006F7E29">
              <w:rPr>
                <w:rFonts w:ascii="Times New Roman" w:hAnsi="Times New Roman"/>
              </w:rPr>
              <w:t xml:space="preserve"> infection nor NSAIDs usage is an etiological factor. Both play a secondary role in only the late phase of duodenal ulceration, exacerbating clinical symptoms and increasing clinical morbidity and mortality rates. </w:t>
            </w:r>
          </w:p>
        </w:tc>
        <w:tc>
          <w:tcPr>
            <w:tcW w:w="1701" w:type="dxa"/>
            <w:shd w:val="clear" w:color="auto" w:fill="D9D9D9"/>
          </w:tcPr>
          <w:p w14:paraId="25ECF0FE" w14:textId="36A07CA1" w:rsidR="004C0B54" w:rsidRPr="006F7E29" w:rsidRDefault="004C0B54" w:rsidP="004C0B54">
            <w:pPr>
              <w:snapToGrid/>
              <w:rPr>
                <w:rFonts w:ascii="Times New Roman" w:hAnsi="Times New Roman"/>
              </w:rPr>
            </w:pPr>
            <w:r w:rsidRPr="006F7E29">
              <w:rPr>
                <w:rFonts w:ascii="Times New Roman" w:hAnsi="Times New Roman"/>
              </w:rPr>
              <w:t>A1, S5, P19, L14-18.</w:t>
            </w:r>
          </w:p>
          <w:p w14:paraId="0DE6159F" w14:textId="77777777" w:rsidR="004C0B54" w:rsidRPr="006F7E29" w:rsidRDefault="004C0B54" w:rsidP="004C0B54">
            <w:pPr>
              <w:snapToGrid/>
              <w:rPr>
                <w:rFonts w:ascii="Times New Roman" w:hAnsi="Times New Roman"/>
              </w:rPr>
            </w:pPr>
          </w:p>
        </w:tc>
      </w:tr>
      <w:tr w:rsidR="006F7E29" w:rsidRPr="006F7E29" w14:paraId="639B64A9" w14:textId="77777777" w:rsidTr="000E4F4A">
        <w:trPr>
          <w:trHeight w:val="811"/>
        </w:trPr>
        <w:tc>
          <w:tcPr>
            <w:tcW w:w="1560" w:type="dxa"/>
            <w:vMerge/>
            <w:shd w:val="clear" w:color="auto" w:fill="D9D9D9"/>
            <w:vAlign w:val="center"/>
          </w:tcPr>
          <w:p w14:paraId="4FD24BD9" w14:textId="77777777" w:rsidR="004C0B54" w:rsidRPr="006F7E29" w:rsidRDefault="004C0B54" w:rsidP="004C0B54">
            <w:pPr>
              <w:snapToGrid/>
              <w:rPr>
                <w:rFonts w:ascii="Times New Roman" w:hAnsi="Times New Roman"/>
              </w:rPr>
            </w:pPr>
          </w:p>
        </w:tc>
        <w:tc>
          <w:tcPr>
            <w:tcW w:w="2126" w:type="dxa"/>
            <w:vMerge/>
            <w:shd w:val="clear" w:color="auto" w:fill="D9D9D9"/>
          </w:tcPr>
          <w:p w14:paraId="51B4AB3B" w14:textId="77777777" w:rsidR="004C0B54" w:rsidRPr="006F7E29" w:rsidRDefault="004C0B54" w:rsidP="004C0B54">
            <w:pPr>
              <w:snapToGrid/>
              <w:ind w:left="321" w:hanging="280"/>
              <w:rPr>
                <w:rFonts w:ascii="Times New Roman" w:hAnsi="Times New Roman"/>
              </w:rPr>
            </w:pPr>
          </w:p>
        </w:tc>
        <w:tc>
          <w:tcPr>
            <w:tcW w:w="3969" w:type="dxa"/>
            <w:shd w:val="clear" w:color="auto" w:fill="D9D9D9"/>
          </w:tcPr>
          <w:p w14:paraId="1B19E9C0" w14:textId="22862D84" w:rsidR="004C0B54" w:rsidRPr="006F7E29" w:rsidRDefault="004C0B54" w:rsidP="004C0B54">
            <w:pPr>
              <w:snapToGrid/>
              <w:rPr>
                <w:rFonts w:ascii="Times New Roman" w:hAnsi="Times New Roman"/>
              </w:rPr>
            </w:pPr>
            <w:r w:rsidRPr="006F7E29">
              <w:rPr>
                <w:rFonts w:ascii="Times New Roman" w:hAnsi="Times New Roman"/>
              </w:rPr>
              <w:t xml:space="preserve">Gastric acid, </w:t>
            </w:r>
            <w:r w:rsidRPr="006F7E29">
              <w:rPr>
                <w:rFonts w:ascii="Times New Roman" w:hAnsi="Times New Roman"/>
                <w:i/>
                <w:iCs/>
              </w:rPr>
              <w:t>H. pylori</w:t>
            </w:r>
            <w:r w:rsidRPr="006F7E29">
              <w:rPr>
                <w:rFonts w:ascii="Times New Roman" w:hAnsi="Times New Roman"/>
              </w:rPr>
              <w:t>, and NSAIDs play a role in only the late phase of ulcerations, enlarging the local lesions, exacerbating clinical symptoms, and increasing clinical morbidity/mortality rates.</w:t>
            </w:r>
          </w:p>
        </w:tc>
        <w:tc>
          <w:tcPr>
            <w:tcW w:w="1701" w:type="dxa"/>
            <w:shd w:val="clear" w:color="auto" w:fill="D9D9D9"/>
          </w:tcPr>
          <w:p w14:paraId="4C293321" w14:textId="330AE062" w:rsidR="004C0B54" w:rsidRPr="006F7E29" w:rsidRDefault="004C0B54" w:rsidP="004C0B54">
            <w:pPr>
              <w:snapToGrid/>
              <w:rPr>
                <w:rFonts w:ascii="Times New Roman" w:hAnsi="Times New Roman"/>
              </w:rPr>
            </w:pPr>
            <w:r w:rsidRPr="006F7E29">
              <w:rPr>
                <w:rFonts w:ascii="Times New Roman" w:hAnsi="Times New Roman"/>
              </w:rPr>
              <w:t>A2, Discussion, P21, L479-482.</w:t>
            </w:r>
          </w:p>
        </w:tc>
      </w:tr>
    </w:tbl>
    <w:p w14:paraId="20E97E38" w14:textId="605F6630" w:rsidR="004D04B6" w:rsidRPr="006F7E29" w:rsidRDefault="004D04B6" w:rsidP="004D04B6">
      <w:pPr>
        <w:tabs>
          <w:tab w:val="left" w:pos="567"/>
        </w:tabs>
        <w:spacing w:before="120" w:after="120" w:line="240" w:lineRule="auto"/>
        <w:jc w:val="both"/>
        <w:rPr>
          <w:rFonts w:eastAsia="DengXian" w:cs="Arial"/>
          <w:sz w:val="24"/>
          <w:szCs w:val="24"/>
        </w:rPr>
      </w:pPr>
      <w:r w:rsidRPr="006F7E29">
        <w:rPr>
          <w:rFonts w:eastAsia="DengXian" w:cs="Arial"/>
          <w:b/>
          <w:bCs/>
          <w:sz w:val="24"/>
          <w:szCs w:val="24"/>
        </w:rPr>
        <w:t>Note:</w:t>
      </w:r>
      <w:r w:rsidRPr="006F7E29">
        <w:rPr>
          <w:rFonts w:eastAsia="DengXian" w:cs="Arial"/>
          <w:sz w:val="24"/>
          <w:szCs w:val="24"/>
        </w:rPr>
        <w:t xml:space="preserve"> </w:t>
      </w:r>
      <w:r w:rsidRPr="006F7E29">
        <w:rPr>
          <w:rFonts w:eastAsia="DengXian" w:cs="Arial"/>
          <w:b/>
          <w:bCs/>
          <w:sz w:val="24"/>
          <w:szCs w:val="24"/>
        </w:rPr>
        <w:t>1.</w:t>
      </w:r>
      <w:r w:rsidRPr="006F7E29">
        <w:rPr>
          <w:rFonts w:eastAsia="DengXian" w:cs="Arial"/>
          <w:sz w:val="24"/>
          <w:szCs w:val="24"/>
        </w:rPr>
        <w:t xml:space="preserve"> A1</w:t>
      </w:r>
      <w:r w:rsidR="00E91395" w:rsidRPr="006F7E29">
        <w:rPr>
          <w:rFonts w:eastAsia="DengXian" w:cs="Arial"/>
          <w:sz w:val="24"/>
          <w:szCs w:val="24"/>
        </w:rPr>
        <w:t xml:space="preserve">: </w:t>
      </w:r>
      <w:r w:rsidRPr="006F7E29">
        <w:rPr>
          <w:rFonts w:eastAsia="DengXian" w:cs="Arial"/>
          <w:sz w:val="24"/>
          <w:szCs w:val="24"/>
        </w:rPr>
        <w:t>Article 1</w:t>
      </w:r>
      <w:r w:rsidR="00CE0145" w:rsidRPr="006F7E29">
        <w:rPr>
          <w:rFonts w:eastAsia="DengXian" w:cs="Arial"/>
          <w:sz w:val="24"/>
          <w:szCs w:val="24"/>
          <w:lang w:val="en-US"/>
        </w:rPr>
        <w:t>;</w:t>
      </w:r>
      <w:r w:rsidRPr="006F7E29">
        <w:rPr>
          <w:rFonts w:eastAsia="DengXian" w:cs="Arial"/>
          <w:sz w:val="24"/>
          <w:szCs w:val="24"/>
          <w:lang w:val="en-US"/>
        </w:rPr>
        <w:t xml:space="preserve"> </w:t>
      </w:r>
      <w:r w:rsidRPr="006F7E29">
        <w:rPr>
          <w:rFonts w:eastAsia="DengXian" w:cs="Arial"/>
          <w:b/>
          <w:bCs/>
          <w:sz w:val="24"/>
          <w:szCs w:val="24"/>
        </w:rPr>
        <w:t>2.</w:t>
      </w:r>
      <w:r w:rsidRPr="006F7E29">
        <w:rPr>
          <w:rFonts w:eastAsia="DengXian" w:cs="Arial"/>
          <w:sz w:val="24"/>
          <w:szCs w:val="24"/>
          <w:lang w:val="en-US"/>
        </w:rPr>
        <w:t xml:space="preserve"> </w:t>
      </w:r>
      <w:r w:rsidR="005566BB" w:rsidRPr="006F7E29">
        <w:rPr>
          <w:rFonts w:eastAsia="DengXian" w:cs="Arial"/>
          <w:sz w:val="24"/>
          <w:szCs w:val="24"/>
          <w:lang w:val="en-US"/>
        </w:rPr>
        <w:t>S1</w:t>
      </w:r>
      <w:r w:rsidR="001E70CB" w:rsidRPr="006F7E29">
        <w:rPr>
          <w:rFonts w:eastAsia="DengXian" w:cs="Arial"/>
          <w:sz w:val="24"/>
          <w:szCs w:val="24"/>
          <w:lang w:val="en-US"/>
        </w:rPr>
        <w:t xml:space="preserve">: Section </w:t>
      </w:r>
      <w:r w:rsidR="00C40463" w:rsidRPr="006F7E29">
        <w:rPr>
          <w:rFonts w:eastAsia="DengXian" w:cs="Arial"/>
          <w:sz w:val="24"/>
          <w:szCs w:val="24"/>
          <w:lang w:val="en-US"/>
        </w:rPr>
        <w:t>1</w:t>
      </w:r>
      <w:r w:rsidR="00CE0145" w:rsidRPr="006F7E29">
        <w:rPr>
          <w:rFonts w:eastAsia="DengXian" w:cs="Arial"/>
          <w:sz w:val="24"/>
          <w:szCs w:val="24"/>
          <w:lang w:val="en-US"/>
        </w:rPr>
        <w:t>;</w:t>
      </w:r>
      <w:r w:rsidR="001E70CB" w:rsidRPr="006F7E29">
        <w:rPr>
          <w:rFonts w:eastAsia="DengXian" w:cs="Arial"/>
          <w:sz w:val="24"/>
          <w:szCs w:val="24"/>
          <w:lang w:val="en-US"/>
        </w:rPr>
        <w:t xml:space="preserve"> </w:t>
      </w:r>
      <w:r w:rsidR="009462C4" w:rsidRPr="006F7E29">
        <w:rPr>
          <w:rFonts w:eastAsia="DengXian" w:cs="Arial"/>
          <w:b/>
          <w:bCs/>
          <w:sz w:val="24"/>
          <w:szCs w:val="24"/>
        </w:rPr>
        <w:t>3.</w:t>
      </w:r>
      <w:r w:rsidR="009462C4" w:rsidRPr="006F7E29">
        <w:rPr>
          <w:rFonts w:eastAsia="DengXian" w:cs="Arial"/>
          <w:sz w:val="24"/>
          <w:szCs w:val="24"/>
          <w:lang w:val="en-US"/>
        </w:rPr>
        <w:t xml:space="preserve"> </w:t>
      </w:r>
      <w:r w:rsidRPr="006F7E29">
        <w:rPr>
          <w:rFonts w:eastAsia="DengXian" w:cs="Arial"/>
          <w:sz w:val="24"/>
          <w:szCs w:val="24"/>
          <w:lang w:val="en-US"/>
        </w:rPr>
        <w:t>P</w:t>
      </w:r>
      <w:r w:rsidR="00CE0145" w:rsidRPr="006F7E29">
        <w:rPr>
          <w:rFonts w:eastAsia="DengXian" w:cs="Arial"/>
          <w:sz w:val="24"/>
          <w:szCs w:val="24"/>
          <w:lang w:val="en-US"/>
        </w:rPr>
        <w:t>6</w:t>
      </w:r>
      <w:r w:rsidR="008B7EF2" w:rsidRPr="006F7E29">
        <w:rPr>
          <w:rFonts w:eastAsia="DengXian" w:cs="Arial"/>
          <w:sz w:val="24"/>
          <w:szCs w:val="24"/>
          <w:lang w:val="en-US"/>
        </w:rPr>
        <w:t>-7</w:t>
      </w:r>
      <w:r w:rsidR="00E91395" w:rsidRPr="006F7E29">
        <w:rPr>
          <w:rFonts w:eastAsia="DengXian" w:cs="Arial"/>
          <w:sz w:val="24"/>
          <w:szCs w:val="24"/>
          <w:lang w:val="en-US"/>
        </w:rPr>
        <w:t>:</w:t>
      </w:r>
      <w:r w:rsidRPr="006F7E29">
        <w:rPr>
          <w:rFonts w:eastAsia="DengXian" w:cs="Arial"/>
          <w:sz w:val="24"/>
          <w:szCs w:val="24"/>
          <w:lang w:val="en-US"/>
        </w:rPr>
        <w:t xml:space="preserve"> Page</w:t>
      </w:r>
      <w:r w:rsidR="00CE0145" w:rsidRPr="006F7E29">
        <w:rPr>
          <w:rFonts w:eastAsia="DengXian" w:cs="Arial"/>
          <w:sz w:val="24"/>
          <w:szCs w:val="24"/>
          <w:lang w:val="en-US"/>
        </w:rPr>
        <w:t xml:space="preserve"> 6</w:t>
      </w:r>
      <w:r w:rsidR="008B7EF2" w:rsidRPr="006F7E29">
        <w:rPr>
          <w:rFonts w:eastAsia="DengXian" w:cs="Arial"/>
          <w:sz w:val="24"/>
          <w:szCs w:val="24"/>
          <w:lang w:val="en-US"/>
        </w:rPr>
        <w:t>-7</w:t>
      </w:r>
      <w:r w:rsidRPr="006F7E29">
        <w:rPr>
          <w:rFonts w:eastAsia="DengXian" w:cs="Arial"/>
          <w:sz w:val="24"/>
          <w:szCs w:val="24"/>
        </w:rPr>
        <w:t xml:space="preserve">. </w:t>
      </w:r>
      <w:r w:rsidR="009462C4" w:rsidRPr="006F7E29">
        <w:rPr>
          <w:rFonts w:eastAsia="DengXian" w:cs="Arial"/>
          <w:b/>
          <w:bCs/>
          <w:sz w:val="24"/>
          <w:szCs w:val="24"/>
        </w:rPr>
        <w:t>4</w:t>
      </w:r>
      <w:r w:rsidR="00CA05EB" w:rsidRPr="006F7E29">
        <w:rPr>
          <w:rFonts w:eastAsia="DengXian" w:cs="Arial"/>
          <w:b/>
          <w:bCs/>
          <w:sz w:val="24"/>
          <w:szCs w:val="24"/>
        </w:rPr>
        <w:t xml:space="preserve">. </w:t>
      </w:r>
      <w:r w:rsidRPr="006F7E29">
        <w:rPr>
          <w:rFonts w:eastAsia="DengXian" w:cs="Arial"/>
          <w:sz w:val="24"/>
          <w:szCs w:val="24"/>
        </w:rPr>
        <w:t>L</w:t>
      </w:r>
      <w:r w:rsidR="00BB5D22" w:rsidRPr="006F7E29">
        <w:rPr>
          <w:rFonts w:eastAsia="DengXian" w:cs="Arial"/>
          <w:sz w:val="24"/>
          <w:szCs w:val="24"/>
        </w:rPr>
        <w:t>22</w:t>
      </w:r>
      <w:r w:rsidRPr="006F7E29">
        <w:rPr>
          <w:rFonts w:eastAsia="DengXian" w:cs="Arial"/>
          <w:sz w:val="24"/>
          <w:szCs w:val="24"/>
        </w:rPr>
        <w:t>-</w:t>
      </w:r>
      <w:r w:rsidR="00BB5D22" w:rsidRPr="006F7E29">
        <w:rPr>
          <w:rFonts w:eastAsia="DengXian" w:cs="Arial"/>
          <w:sz w:val="24"/>
          <w:szCs w:val="24"/>
        </w:rPr>
        <w:t>3</w:t>
      </w:r>
      <w:r w:rsidR="00E91395" w:rsidRPr="006F7E29">
        <w:rPr>
          <w:rFonts w:eastAsia="DengXian" w:cs="Arial"/>
          <w:sz w:val="24"/>
          <w:szCs w:val="24"/>
        </w:rPr>
        <w:t>:</w:t>
      </w:r>
      <w:r w:rsidRPr="006F7E29">
        <w:rPr>
          <w:rFonts w:eastAsia="DengXian" w:cs="Arial"/>
          <w:sz w:val="24"/>
          <w:szCs w:val="24"/>
        </w:rPr>
        <w:t xml:space="preserve"> Line </w:t>
      </w:r>
      <w:r w:rsidR="00CE0145" w:rsidRPr="006F7E29">
        <w:rPr>
          <w:rFonts w:eastAsia="DengXian" w:cs="Arial"/>
          <w:sz w:val="24"/>
          <w:szCs w:val="24"/>
        </w:rPr>
        <w:t>19</w:t>
      </w:r>
      <w:r w:rsidRPr="006F7E29">
        <w:rPr>
          <w:rFonts w:eastAsia="DengXian" w:cs="Arial"/>
          <w:sz w:val="24"/>
          <w:szCs w:val="24"/>
        </w:rPr>
        <w:t>-</w:t>
      </w:r>
      <w:r w:rsidR="00B17067" w:rsidRPr="006F7E29">
        <w:rPr>
          <w:rFonts w:eastAsia="DengXian" w:cs="Arial"/>
          <w:sz w:val="24"/>
          <w:szCs w:val="24"/>
        </w:rPr>
        <w:t>Line 3 in the next page</w:t>
      </w:r>
      <w:r w:rsidRPr="006F7E29">
        <w:rPr>
          <w:rFonts w:eastAsia="DengXian" w:cs="Arial"/>
          <w:sz w:val="24"/>
          <w:szCs w:val="24"/>
          <w:lang w:val="en-US"/>
        </w:rPr>
        <w:t xml:space="preserve">. </w:t>
      </w:r>
      <w:r w:rsidR="00AC1EF7" w:rsidRPr="006F7E29">
        <w:rPr>
          <w:rFonts w:eastAsia="DengXian" w:cs="Arial"/>
          <w:b/>
          <w:bCs/>
          <w:sz w:val="24"/>
          <w:szCs w:val="24"/>
        </w:rPr>
        <w:t>5.</w:t>
      </w:r>
      <w:r w:rsidR="00AC1EF7" w:rsidRPr="006F7E29">
        <w:rPr>
          <w:rFonts w:eastAsia="DengXian" w:cs="Arial"/>
          <w:sz w:val="24"/>
          <w:szCs w:val="24"/>
          <w:lang w:val="en-US"/>
        </w:rPr>
        <w:t xml:space="preserve"> </w:t>
      </w:r>
      <w:r w:rsidRPr="006F7E29">
        <w:rPr>
          <w:rFonts w:eastAsia="DengXian" w:cs="Arial"/>
          <w:sz w:val="24"/>
          <w:szCs w:val="24"/>
          <w:lang w:val="en-US"/>
        </w:rPr>
        <w:t>Some characteristics may</w:t>
      </w:r>
      <w:r w:rsidR="00A8258A" w:rsidRPr="006F7E29">
        <w:rPr>
          <w:rFonts w:eastAsia="DengXian" w:cs="Arial"/>
          <w:sz w:val="24"/>
          <w:szCs w:val="24"/>
          <w:lang w:val="en-US"/>
        </w:rPr>
        <w:t xml:space="preserve"> </w:t>
      </w:r>
      <w:r w:rsidRPr="006F7E29">
        <w:rPr>
          <w:rFonts w:eastAsia="DengXian" w:cs="Arial"/>
          <w:sz w:val="24"/>
          <w:szCs w:val="24"/>
          <w:lang w:val="en-US"/>
        </w:rPr>
        <w:t>be explained several times at different articles</w:t>
      </w:r>
      <w:r w:rsidR="00136462" w:rsidRPr="006F7E29">
        <w:rPr>
          <w:rFonts w:eastAsia="DengXian" w:cs="Arial"/>
          <w:sz w:val="24"/>
          <w:szCs w:val="24"/>
          <w:lang w:val="en-US"/>
        </w:rPr>
        <w:t xml:space="preserve"> of the series</w:t>
      </w:r>
      <w:r w:rsidRPr="006F7E29">
        <w:rPr>
          <w:rFonts w:eastAsia="DengXian" w:cs="Arial"/>
          <w:sz w:val="24"/>
          <w:szCs w:val="24"/>
          <w:lang w:val="en-US"/>
        </w:rPr>
        <w:t xml:space="preserve">. </w:t>
      </w:r>
      <w:r w:rsidR="00D52D65" w:rsidRPr="006F7E29">
        <w:rPr>
          <w:rFonts w:eastAsia="DengXian" w:cs="Arial"/>
          <w:b/>
          <w:bCs/>
          <w:sz w:val="24"/>
          <w:szCs w:val="24"/>
          <w:lang w:val="en-US"/>
        </w:rPr>
        <w:t>6</w:t>
      </w:r>
      <w:r w:rsidR="00BD728F" w:rsidRPr="006F7E29">
        <w:rPr>
          <w:rFonts w:eastAsia="DengXian" w:cs="Arial"/>
          <w:b/>
          <w:bCs/>
          <w:sz w:val="24"/>
          <w:szCs w:val="24"/>
        </w:rPr>
        <w:t xml:space="preserve">. </w:t>
      </w:r>
      <w:r w:rsidR="00E34F34" w:rsidRPr="006F7E29">
        <w:rPr>
          <w:rFonts w:eastAsia="DengXian" w:cs="Arial"/>
          <w:sz w:val="24"/>
          <w:szCs w:val="24"/>
          <w:lang w:val="en-US"/>
        </w:rPr>
        <w:t>Although</w:t>
      </w:r>
      <w:r w:rsidRPr="006F7E29">
        <w:rPr>
          <w:rFonts w:eastAsia="DengXian" w:cs="Arial"/>
          <w:sz w:val="24"/>
          <w:szCs w:val="24"/>
          <w:lang w:val="en-US"/>
        </w:rPr>
        <w:t xml:space="preserve"> this article focus</w:t>
      </w:r>
      <w:r w:rsidR="00E34F34" w:rsidRPr="006F7E29">
        <w:rPr>
          <w:rFonts w:eastAsia="DengXian" w:cs="Arial"/>
          <w:sz w:val="24"/>
          <w:szCs w:val="24"/>
          <w:lang w:val="en-US"/>
        </w:rPr>
        <w:t>es</w:t>
      </w:r>
      <w:r w:rsidRPr="006F7E29">
        <w:rPr>
          <w:rFonts w:eastAsia="DengXian" w:cs="Arial"/>
          <w:sz w:val="24"/>
          <w:szCs w:val="24"/>
          <w:lang w:val="en-US"/>
        </w:rPr>
        <w:t xml:space="preserve"> exclusively on duodenal ulcers, </w:t>
      </w:r>
      <w:r w:rsidR="00E34F34" w:rsidRPr="006F7E29">
        <w:rPr>
          <w:rFonts w:eastAsia="DengXian" w:cs="Arial"/>
          <w:sz w:val="24"/>
          <w:szCs w:val="24"/>
          <w:lang w:val="en-US"/>
        </w:rPr>
        <w:t xml:space="preserve">it elucidates some </w:t>
      </w:r>
      <w:r w:rsidRPr="006F7E29">
        <w:rPr>
          <w:rFonts w:eastAsia="DengXian" w:cs="Arial"/>
          <w:sz w:val="24"/>
          <w:szCs w:val="24"/>
          <w:lang w:val="en-US"/>
        </w:rPr>
        <w:t>characteris</w:t>
      </w:r>
      <w:r w:rsidR="00E34F34" w:rsidRPr="006F7E29">
        <w:rPr>
          <w:rFonts w:eastAsia="DengXian" w:cs="Arial"/>
          <w:sz w:val="24"/>
          <w:szCs w:val="24"/>
          <w:lang w:val="en-US"/>
        </w:rPr>
        <w:t>ti</w:t>
      </w:r>
      <w:r w:rsidRPr="006F7E29">
        <w:rPr>
          <w:rFonts w:eastAsia="DengXian" w:cs="Arial"/>
          <w:sz w:val="24"/>
          <w:szCs w:val="24"/>
          <w:lang w:val="en-US"/>
        </w:rPr>
        <w:t>cs</w:t>
      </w:r>
      <w:r w:rsidR="00E34F34" w:rsidRPr="006F7E29">
        <w:rPr>
          <w:rFonts w:eastAsia="DengXian" w:cs="Arial"/>
          <w:sz w:val="24"/>
          <w:szCs w:val="24"/>
          <w:lang w:val="en-US"/>
        </w:rPr>
        <w:t xml:space="preserve"> for peptic ulcers</w:t>
      </w:r>
      <w:r w:rsidR="00CA05EB" w:rsidRPr="006F7E29">
        <w:rPr>
          <w:rFonts w:eastAsia="DengXian" w:cs="Arial"/>
          <w:sz w:val="24"/>
          <w:szCs w:val="24"/>
          <w:lang w:val="en-US"/>
        </w:rPr>
        <w:t xml:space="preserve"> (both duodenal and gastric ulcers)</w:t>
      </w:r>
      <w:r w:rsidR="00E34F34" w:rsidRPr="006F7E29">
        <w:rPr>
          <w:rFonts w:eastAsia="DengXian" w:cs="Arial"/>
          <w:sz w:val="24"/>
          <w:szCs w:val="24"/>
          <w:lang w:val="en-US"/>
        </w:rPr>
        <w:t xml:space="preserve">, such as the etiology. However, it may elucidate some characteristics </w:t>
      </w:r>
      <w:r w:rsidR="00B86B6F" w:rsidRPr="006F7E29">
        <w:rPr>
          <w:rFonts w:eastAsia="DengXian" w:cs="Arial"/>
          <w:sz w:val="24"/>
          <w:szCs w:val="24"/>
          <w:lang w:val="en-US"/>
        </w:rPr>
        <w:t>of</w:t>
      </w:r>
      <w:r w:rsidR="00E34F34" w:rsidRPr="006F7E29">
        <w:rPr>
          <w:rFonts w:eastAsia="DengXian" w:cs="Arial"/>
          <w:sz w:val="24"/>
          <w:szCs w:val="24"/>
          <w:lang w:val="en-US"/>
        </w:rPr>
        <w:t xml:space="preserve"> duodenal ulcer only as indicated in the parentheses. </w:t>
      </w:r>
      <w:r w:rsidR="00D52D65" w:rsidRPr="006F7E29">
        <w:rPr>
          <w:rFonts w:eastAsia="DengXian" w:cs="Arial"/>
          <w:b/>
          <w:bCs/>
          <w:sz w:val="24"/>
          <w:szCs w:val="24"/>
          <w:lang w:val="en-US"/>
        </w:rPr>
        <w:t>7</w:t>
      </w:r>
      <w:r w:rsidR="00BD728F" w:rsidRPr="006F7E29">
        <w:rPr>
          <w:rFonts w:eastAsia="DengXian" w:cs="Arial"/>
          <w:b/>
          <w:bCs/>
          <w:sz w:val="24"/>
          <w:szCs w:val="24"/>
          <w:lang w:val="en-US"/>
        </w:rPr>
        <w:t>.</w:t>
      </w:r>
      <w:r w:rsidR="00BD728F" w:rsidRPr="006F7E29">
        <w:rPr>
          <w:rFonts w:eastAsia="DengXian" w:cs="Arial"/>
          <w:sz w:val="24"/>
          <w:szCs w:val="24"/>
          <w:lang w:val="en-US"/>
        </w:rPr>
        <w:t xml:space="preserve"> </w:t>
      </w:r>
      <w:r w:rsidR="00560CC3" w:rsidRPr="006F7E29">
        <w:rPr>
          <w:rFonts w:eastAsia="DengXian" w:cs="Arial"/>
          <w:sz w:val="24"/>
          <w:szCs w:val="24"/>
          <w:lang w:val="en-US"/>
        </w:rPr>
        <w:t>The blank will be filled in other articles</w:t>
      </w:r>
      <w:r w:rsidR="00B86B6F" w:rsidRPr="006F7E29">
        <w:rPr>
          <w:rFonts w:eastAsia="DengXian" w:cs="Arial"/>
          <w:sz w:val="24"/>
          <w:szCs w:val="24"/>
          <w:lang w:val="en-US"/>
        </w:rPr>
        <w:t xml:space="preserve"> of the series</w:t>
      </w:r>
      <w:r w:rsidR="00560CC3" w:rsidRPr="006F7E29">
        <w:rPr>
          <w:rFonts w:eastAsia="DengXian" w:cs="Arial"/>
          <w:sz w:val="24"/>
          <w:szCs w:val="24"/>
          <w:lang w:val="en-US"/>
        </w:rPr>
        <w:t>.</w:t>
      </w:r>
    </w:p>
    <w:p w14:paraId="12FE1345" w14:textId="77777777" w:rsidR="004D04B6" w:rsidRPr="006F7E29" w:rsidRDefault="004D04B6" w:rsidP="004D04B6">
      <w:pPr>
        <w:rPr>
          <w:rFonts w:ascii="Times New Roman" w:hAnsi="Times New Roman"/>
          <w:b/>
          <w:sz w:val="24"/>
          <w:szCs w:val="20"/>
        </w:rPr>
      </w:pPr>
    </w:p>
    <w:p w14:paraId="0CB6C72D" w14:textId="77777777" w:rsidR="004D04B6" w:rsidRPr="006F7E29" w:rsidRDefault="004D04B6" w:rsidP="004D04B6">
      <w:pPr>
        <w:rPr>
          <w:rFonts w:ascii="Times New Roman" w:hAnsi="Times New Roman"/>
          <w:b/>
          <w:sz w:val="24"/>
          <w:szCs w:val="20"/>
        </w:rPr>
      </w:pPr>
    </w:p>
    <w:p w14:paraId="54E8A534" w14:textId="59CC466E" w:rsidR="004D04B6" w:rsidRPr="006F7E29" w:rsidRDefault="004D04B6" w:rsidP="004D04B6">
      <w:pPr>
        <w:rPr>
          <w:rFonts w:ascii="Times New Roman" w:hAnsi="Times New Roman"/>
          <w:sz w:val="24"/>
          <w:szCs w:val="20"/>
        </w:rPr>
        <w:sectPr w:rsidR="004D04B6" w:rsidRPr="006F7E29">
          <w:pgSz w:w="12240" w:h="15840"/>
          <w:pgMar w:top="1440" w:right="1440" w:bottom="1440" w:left="1440" w:header="708" w:footer="708" w:gutter="0"/>
          <w:cols w:space="708"/>
          <w:docGrid w:linePitch="360"/>
        </w:sectPr>
      </w:pPr>
    </w:p>
    <w:p w14:paraId="7C1699FF" w14:textId="652880DA" w:rsidR="003B18BE" w:rsidRPr="006F7E29" w:rsidRDefault="003B18BE" w:rsidP="005A3340">
      <w:pPr>
        <w:pStyle w:val="Heading1"/>
      </w:pPr>
      <w:bookmarkStart w:id="5" w:name="_Toc127458790"/>
      <w:r w:rsidRPr="006F7E29">
        <w:lastRenderedPageBreak/>
        <w:t xml:space="preserve">Table </w:t>
      </w:r>
      <w:r w:rsidR="002228D9" w:rsidRPr="006F7E29">
        <w:t>S</w:t>
      </w:r>
      <w:r w:rsidRPr="006F7E29">
        <w:t xml:space="preserve">3: </w:t>
      </w:r>
      <w:bookmarkStart w:id="6" w:name="_Hlk85531758"/>
      <w:bookmarkStart w:id="7" w:name="_Hlk85531701"/>
      <w:r w:rsidRPr="006F7E29">
        <w:t xml:space="preserve">Index of </w:t>
      </w:r>
      <w:bookmarkEnd w:id="6"/>
      <w:r w:rsidR="00395141" w:rsidRPr="006F7E29">
        <w:rPr>
          <w:lang w:val="en-US"/>
        </w:rPr>
        <w:t xml:space="preserve">6 </w:t>
      </w:r>
      <w:r w:rsidRPr="006F7E29">
        <w:t>elucidated duodenal ulcer-related observations/phenomena</w:t>
      </w:r>
      <w:bookmarkEnd w:id="7"/>
      <w:bookmarkEnd w:id="5"/>
    </w:p>
    <w:p w14:paraId="0A1ED13D" w14:textId="77777777" w:rsidR="003B18BE" w:rsidRPr="006F7E29" w:rsidRDefault="003B18BE" w:rsidP="003B18BE">
      <w:pPr>
        <w:snapToGrid/>
        <w:spacing w:before="120" w:after="120"/>
        <w:ind w:left="567" w:hanging="567"/>
        <w:rPr>
          <w:rFonts w:ascii="Times New Roman" w:hAnsi="Times New Roman"/>
          <w:b/>
          <w:sz w:val="2"/>
          <w:szCs w:val="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678"/>
        <w:gridCol w:w="1559"/>
      </w:tblGrid>
      <w:tr w:rsidR="006F7E29" w:rsidRPr="006F7E29" w14:paraId="36651CFF" w14:textId="77777777" w:rsidTr="003A0939">
        <w:tc>
          <w:tcPr>
            <w:tcW w:w="3119" w:type="dxa"/>
            <w:shd w:val="clear" w:color="auto" w:fill="D9D9D9"/>
            <w:vAlign w:val="center"/>
          </w:tcPr>
          <w:p w14:paraId="5B4DBF8A" w14:textId="77777777" w:rsidR="003B18BE" w:rsidRPr="006F7E29" w:rsidRDefault="003B18BE" w:rsidP="003B18BE">
            <w:pPr>
              <w:snapToGrid/>
              <w:spacing w:before="120" w:after="120"/>
              <w:jc w:val="center"/>
              <w:rPr>
                <w:rFonts w:ascii="Times New Roman" w:hAnsi="Times New Roman"/>
                <w:b/>
                <w:szCs w:val="16"/>
              </w:rPr>
            </w:pPr>
            <w:r w:rsidRPr="006F7E29">
              <w:rPr>
                <w:rFonts w:ascii="Times New Roman" w:hAnsi="Times New Roman"/>
                <w:b/>
                <w:szCs w:val="16"/>
              </w:rPr>
              <w:t>Observations/phenomena</w:t>
            </w:r>
          </w:p>
        </w:tc>
        <w:tc>
          <w:tcPr>
            <w:tcW w:w="4678" w:type="dxa"/>
            <w:shd w:val="clear" w:color="auto" w:fill="D9D9D9"/>
            <w:vAlign w:val="center"/>
          </w:tcPr>
          <w:p w14:paraId="50B9FBAE" w14:textId="1501CDE2" w:rsidR="003B18BE" w:rsidRPr="006F7E29" w:rsidRDefault="003B18BE" w:rsidP="003B18BE">
            <w:pPr>
              <w:snapToGrid/>
              <w:spacing w:before="120" w:after="120"/>
              <w:jc w:val="center"/>
              <w:rPr>
                <w:rFonts w:ascii="Times New Roman" w:hAnsi="Times New Roman"/>
                <w:b/>
                <w:szCs w:val="16"/>
              </w:rPr>
            </w:pPr>
            <w:r w:rsidRPr="006F7E29">
              <w:rPr>
                <w:rFonts w:ascii="Times New Roman" w:eastAsia="DengXian" w:hAnsi="Times New Roman"/>
                <w:b/>
              </w:rPr>
              <w:t xml:space="preserve">Explanation in the </w:t>
            </w:r>
            <w:r w:rsidR="00167EE6" w:rsidRPr="006F7E29">
              <w:rPr>
                <w:rFonts w:ascii="Times New Roman" w:eastAsia="DengXian" w:hAnsi="Times New Roman"/>
                <w:b/>
              </w:rPr>
              <w:t>A</w:t>
            </w:r>
            <w:r w:rsidRPr="006F7E29">
              <w:rPr>
                <w:rFonts w:ascii="Times New Roman" w:eastAsia="DengXian" w:hAnsi="Times New Roman"/>
                <w:b/>
              </w:rPr>
              <w:t>rticle</w:t>
            </w:r>
          </w:p>
        </w:tc>
        <w:tc>
          <w:tcPr>
            <w:tcW w:w="1559" w:type="dxa"/>
            <w:shd w:val="clear" w:color="auto" w:fill="D9D9D9"/>
            <w:vAlign w:val="center"/>
          </w:tcPr>
          <w:p w14:paraId="09F9274B" w14:textId="3DD38F11" w:rsidR="003B18BE" w:rsidRPr="006F7E29" w:rsidRDefault="00B314A7" w:rsidP="00A963D4">
            <w:pPr>
              <w:snapToGrid/>
              <w:spacing w:line="240" w:lineRule="auto"/>
              <w:jc w:val="center"/>
              <w:rPr>
                <w:rFonts w:ascii="Times New Roman" w:hAnsi="Times New Roman"/>
                <w:b/>
                <w:szCs w:val="16"/>
              </w:rPr>
            </w:pPr>
            <w:r w:rsidRPr="006F7E29">
              <w:rPr>
                <w:rFonts w:ascii="Times New Roman" w:eastAsia="DengXian" w:hAnsi="Times New Roman"/>
                <w:b/>
              </w:rPr>
              <w:t xml:space="preserve">Article, Section, </w:t>
            </w:r>
            <w:r w:rsidR="003B18BE" w:rsidRPr="006F7E29">
              <w:rPr>
                <w:rFonts w:ascii="Times New Roman" w:eastAsia="DengXian" w:hAnsi="Times New Roman"/>
                <w:b/>
              </w:rPr>
              <w:t xml:space="preserve">Page </w:t>
            </w:r>
            <w:r w:rsidR="000B5A3D" w:rsidRPr="006F7E29">
              <w:rPr>
                <w:rFonts w:ascii="Times New Roman" w:eastAsia="DengXian" w:hAnsi="Times New Roman"/>
                <w:b/>
              </w:rPr>
              <w:t xml:space="preserve">&amp; Line </w:t>
            </w:r>
            <w:r w:rsidR="003B18BE" w:rsidRPr="006F7E29">
              <w:rPr>
                <w:rFonts w:ascii="Times New Roman" w:eastAsia="DengXian" w:hAnsi="Times New Roman"/>
                <w:b/>
              </w:rPr>
              <w:t>#</w:t>
            </w:r>
          </w:p>
        </w:tc>
      </w:tr>
      <w:tr w:rsidR="006F7E29" w:rsidRPr="006F7E29" w14:paraId="5355AD01" w14:textId="77777777" w:rsidTr="003A0939">
        <w:tc>
          <w:tcPr>
            <w:tcW w:w="3119" w:type="dxa"/>
          </w:tcPr>
          <w:p w14:paraId="601637AE" w14:textId="0ADECC00" w:rsidR="003B18BE" w:rsidRPr="006F7E29" w:rsidRDefault="003B18BE" w:rsidP="003B18BE">
            <w:pPr>
              <w:numPr>
                <w:ilvl w:val="0"/>
                <w:numId w:val="9"/>
              </w:numPr>
              <w:snapToGrid/>
              <w:spacing w:before="120" w:after="120"/>
              <w:ind w:left="284" w:hanging="284"/>
              <w:rPr>
                <w:rFonts w:ascii="Times New Roman" w:hAnsi="Times New Roman"/>
                <w:szCs w:val="16"/>
              </w:rPr>
            </w:pPr>
            <w:bookmarkStart w:id="8" w:name="_Hlk85448356"/>
            <w:r w:rsidRPr="006F7E29">
              <w:rPr>
                <w:rFonts w:ascii="Times New Roman" w:hAnsi="Times New Roman"/>
                <w:szCs w:val="16"/>
              </w:rPr>
              <w:t>No Acid, No Ulcer (</w:t>
            </w:r>
            <w:r w:rsidRPr="006F7E29">
              <w:rPr>
                <w:rFonts w:ascii="Times New Roman" w:hAnsi="Times New Roman"/>
                <w:i/>
                <w:szCs w:val="16"/>
              </w:rPr>
              <w:t>True statement for duodenal ulcer</w:t>
            </w:r>
            <w:r w:rsidRPr="006F7E29">
              <w:rPr>
                <w:rFonts w:ascii="Times New Roman" w:hAnsi="Times New Roman"/>
                <w:szCs w:val="16"/>
              </w:rPr>
              <w:t>).</w:t>
            </w:r>
            <w:bookmarkEnd w:id="8"/>
          </w:p>
        </w:tc>
        <w:tc>
          <w:tcPr>
            <w:tcW w:w="4678" w:type="dxa"/>
          </w:tcPr>
          <w:p w14:paraId="4F62EE45" w14:textId="21CDBFD7" w:rsidR="003B18BE" w:rsidRPr="006F7E29" w:rsidRDefault="00AA206F" w:rsidP="00463F8E">
            <w:pPr>
              <w:snapToGrid/>
              <w:spacing w:before="120" w:after="120"/>
              <w:rPr>
                <w:rFonts w:cs="Arial"/>
                <w:szCs w:val="16"/>
              </w:rPr>
            </w:pPr>
            <w:r w:rsidRPr="006F7E29">
              <w:rPr>
                <w:rFonts w:cs="Arial"/>
                <w:szCs w:val="16"/>
              </w:rPr>
              <w:t>The hypersecretion of gastric acid is a determinant factor in the late phase of duodenal ulceration, governing m</w:t>
            </w:r>
            <w:r w:rsidR="0059597E" w:rsidRPr="006F7E29">
              <w:rPr>
                <w:rFonts w:cs="Arial"/>
                <w:szCs w:val="16"/>
              </w:rPr>
              <w:t>ultiple</w:t>
            </w:r>
            <w:r w:rsidRPr="006F7E29">
              <w:rPr>
                <w:rFonts w:cs="Arial"/>
                <w:szCs w:val="16"/>
              </w:rPr>
              <w:t xml:space="preserve"> characteristics of this disease, especially the observations related to </w:t>
            </w:r>
            <w:r w:rsidRPr="006F7E29">
              <w:rPr>
                <w:rFonts w:cs="Arial"/>
                <w:i/>
                <w:iCs/>
                <w:szCs w:val="16"/>
              </w:rPr>
              <w:t>H. pylori</w:t>
            </w:r>
            <w:r w:rsidR="0059597E" w:rsidRPr="006F7E29">
              <w:rPr>
                <w:rFonts w:cs="Arial"/>
                <w:i/>
                <w:iCs/>
                <w:szCs w:val="16"/>
              </w:rPr>
              <w:t xml:space="preserve"> </w:t>
            </w:r>
            <w:r w:rsidR="0059597E" w:rsidRPr="006F7E29">
              <w:rPr>
                <w:rFonts w:cs="Arial"/>
                <w:szCs w:val="16"/>
              </w:rPr>
              <w:t>and NSAIDS</w:t>
            </w:r>
            <w:r w:rsidR="00366097" w:rsidRPr="006F7E29">
              <w:rPr>
                <w:rFonts w:cs="Arial"/>
                <w:szCs w:val="16"/>
              </w:rPr>
              <w:t>.</w:t>
            </w:r>
          </w:p>
        </w:tc>
        <w:tc>
          <w:tcPr>
            <w:tcW w:w="1559" w:type="dxa"/>
            <w:shd w:val="clear" w:color="auto" w:fill="FFFFFF" w:themeFill="background1"/>
          </w:tcPr>
          <w:p w14:paraId="215BA1AA" w14:textId="3421F38A" w:rsidR="003B18BE" w:rsidRPr="006F7E29" w:rsidRDefault="003B18BE" w:rsidP="00C539D5">
            <w:pPr>
              <w:snapToGrid/>
              <w:spacing w:before="120" w:after="120"/>
              <w:rPr>
                <w:rFonts w:ascii="Times New Roman" w:hAnsi="Times New Roman"/>
                <w:szCs w:val="16"/>
              </w:rPr>
            </w:pPr>
            <w:bookmarkStart w:id="9" w:name="_Hlk94523995"/>
            <w:r w:rsidRPr="006F7E29">
              <w:rPr>
                <w:rFonts w:ascii="Times New Roman" w:hAnsi="Times New Roman"/>
                <w:szCs w:val="16"/>
              </w:rPr>
              <w:t xml:space="preserve">A1, </w:t>
            </w:r>
            <w:r w:rsidR="00D82C88" w:rsidRPr="006F7E29">
              <w:rPr>
                <w:rFonts w:ascii="Times New Roman" w:hAnsi="Times New Roman"/>
                <w:szCs w:val="16"/>
              </w:rPr>
              <w:t>S3.</w:t>
            </w:r>
            <w:r w:rsidR="00366097" w:rsidRPr="006F7E29">
              <w:rPr>
                <w:rFonts w:ascii="Times New Roman" w:hAnsi="Times New Roman"/>
                <w:szCs w:val="16"/>
              </w:rPr>
              <w:t>3</w:t>
            </w:r>
            <w:r w:rsidR="00D82C88" w:rsidRPr="006F7E29">
              <w:rPr>
                <w:rFonts w:ascii="Times New Roman" w:hAnsi="Times New Roman"/>
                <w:szCs w:val="16"/>
              </w:rPr>
              <w:t xml:space="preserve">, </w:t>
            </w:r>
            <w:r w:rsidRPr="006F7E29">
              <w:rPr>
                <w:rFonts w:ascii="Times New Roman" w:hAnsi="Times New Roman"/>
                <w:szCs w:val="16"/>
              </w:rPr>
              <w:t>P</w:t>
            </w:r>
            <w:r w:rsidR="00753CD9" w:rsidRPr="006F7E29">
              <w:rPr>
                <w:rFonts w:ascii="Times New Roman" w:hAnsi="Times New Roman"/>
                <w:szCs w:val="16"/>
              </w:rPr>
              <w:t>1</w:t>
            </w:r>
            <w:r w:rsidR="00DC6298" w:rsidRPr="006F7E29">
              <w:rPr>
                <w:rFonts w:ascii="Times New Roman" w:hAnsi="Times New Roman"/>
                <w:szCs w:val="16"/>
              </w:rPr>
              <w:t>4</w:t>
            </w:r>
            <w:r w:rsidR="0046218A" w:rsidRPr="006F7E29">
              <w:rPr>
                <w:rFonts w:ascii="Times New Roman" w:hAnsi="Times New Roman"/>
                <w:szCs w:val="16"/>
              </w:rPr>
              <w:t>, L</w:t>
            </w:r>
            <w:r w:rsidR="001F316C" w:rsidRPr="006F7E29">
              <w:rPr>
                <w:rFonts w:ascii="Times New Roman" w:hAnsi="Times New Roman"/>
                <w:szCs w:val="16"/>
              </w:rPr>
              <w:t>1</w:t>
            </w:r>
            <w:r w:rsidR="00DC6298" w:rsidRPr="006F7E29">
              <w:rPr>
                <w:rFonts w:ascii="Times New Roman" w:hAnsi="Times New Roman"/>
                <w:szCs w:val="16"/>
              </w:rPr>
              <w:t>5</w:t>
            </w:r>
            <w:r w:rsidR="0046218A" w:rsidRPr="006F7E29">
              <w:rPr>
                <w:rFonts w:ascii="Times New Roman" w:hAnsi="Times New Roman"/>
                <w:szCs w:val="16"/>
              </w:rPr>
              <w:t>-</w:t>
            </w:r>
            <w:bookmarkEnd w:id="9"/>
            <w:r w:rsidR="00DC6298" w:rsidRPr="006F7E29">
              <w:rPr>
                <w:rFonts w:ascii="Times New Roman" w:hAnsi="Times New Roman"/>
                <w:szCs w:val="16"/>
              </w:rPr>
              <w:t>24</w:t>
            </w:r>
            <w:r w:rsidR="00174844" w:rsidRPr="006F7E29">
              <w:rPr>
                <w:rFonts w:ascii="Times New Roman" w:hAnsi="Times New Roman"/>
                <w:szCs w:val="16"/>
              </w:rPr>
              <w:t>.</w:t>
            </w:r>
          </w:p>
        </w:tc>
      </w:tr>
      <w:tr w:rsidR="006F7E29" w:rsidRPr="006F7E29" w14:paraId="1B818E56" w14:textId="77777777" w:rsidTr="003A0939">
        <w:tc>
          <w:tcPr>
            <w:tcW w:w="3119" w:type="dxa"/>
            <w:shd w:val="clear" w:color="auto" w:fill="D9D9D9"/>
          </w:tcPr>
          <w:p w14:paraId="18DAECB0" w14:textId="77777777" w:rsidR="003B18BE" w:rsidRPr="006F7E29" w:rsidRDefault="003B18BE" w:rsidP="003B18BE">
            <w:pPr>
              <w:numPr>
                <w:ilvl w:val="0"/>
                <w:numId w:val="9"/>
              </w:numPr>
              <w:snapToGrid/>
              <w:spacing w:before="120" w:after="120"/>
              <w:ind w:left="284" w:hanging="284"/>
              <w:rPr>
                <w:rFonts w:ascii="Times New Roman" w:hAnsi="Times New Roman"/>
                <w:szCs w:val="16"/>
              </w:rPr>
            </w:pPr>
            <w:r w:rsidRPr="006F7E29">
              <w:rPr>
                <w:rFonts w:ascii="Times New Roman" w:hAnsi="Times New Roman"/>
                <w:szCs w:val="16"/>
              </w:rPr>
              <w:t>The role of gastric acid in the pathogenesis of duodenal ulcer is further supported by the relief of pain observed after neutralization or buffering of gastric contents with alkali or food.</w:t>
            </w:r>
          </w:p>
        </w:tc>
        <w:tc>
          <w:tcPr>
            <w:tcW w:w="4678" w:type="dxa"/>
            <w:shd w:val="clear" w:color="auto" w:fill="D9D9D9"/>
          </w:tcPr>
          <w:p w14:paraId="21B6CFF1" w14:textId="77777777" w:rsidR="003B18BE" w:rsidRPr="006F7E29" w:rsidRDefault="003B18BE" w:rsidP="003B18BE">
            <w:pPr>
              <w:snapToGrid/>
              <w:spacing w:before="120" w:after="120"/>
              <w:rPr>
                <w:rFonts w:cs="Arial"/>
                <w:szCs w:val="16"/>
              </w:rPr>
            </w:pPr>
            <w:r w:rsidRPr="006F7E29">
              <w:rPr>
                <w:rFonts w:cs="Arial"/>
                <w:szCs w:val="16"/>
              </w:rPr>
              <w:t>The late phase of duodenal ulcers is a corrosive process caused by local aggressive factors. Thus, neutralization or buffering of gastric contents with alkali or food results in the relief of pain in duodenal ulcer patients.</w:t>
            </w:r>
          </w:p>
        </w:tc>
        <w:tc>
          <w:tcPr>
            <w:tcW w:w="1559" w:type="dxa"/>
            <w:shd w:val="clear" w:color="auto" w:fill="D9D9D9"/>
          </w:tcPr>
          <w:p w14:paraId="7D540645" w14:textId="1EE2498C" w:rsidR="003B18BE" w:rsidRPr="006F7E29" w:rsidRDefault="003B18BE" w:rsidP="00C539D5">
            <w:pPr>
              <w:snapToGrid/>
              <w:spacing w:before="120" w:after="120"/>
              <w:rPr>
                <w:rFonts w:ascii="Times New Roman" w:hAnsi="Times New Roman"/>
                <w:szCs w:val="16"/>
              </w:rPr>
            </w:pPr>
            <w:r w:rsidRPr="006F7E29">
              <w:rPr>
                <w:rFonts w:ascii="Times New Roman" w:hAnsi="Times New Roman"/>
                <w:szCs w:val="16"/>
              </w:rPr>
              <w:t xml:space="preserve">A1, </w:t>
            </w:r>
            <w:r w:rsidR="00D82C88" w:rsidRPr="006F7E29">
              <w:rPr>
                <w:rFonts w:ascii="Times New Roman" w:hAnsi="Times New Roman"/>
                <w:szCs w:val="16"/>
              </w:rPr>
              <w:t xml:space="preserve">S3.3, </w:t>
            </w:r>
            <w:r w:rsidRPr="006F7E29">
              <w:rPr>
                <w:rFonts w:ascii="Times New Roman" w:hAnsi="Times New Roman"/>
                <w:szCs w:val="16"/>
              </w:rPr>
              <w:t>P</w:t>
            </w:r>
            <w:r w:rsidR="004D2268" w:rsidRPr="006F7E29">
              <w:rPr>
                <w:rFonts w:ascii="Times New Roman" w:hAnsi="Times New Roman"/>
                <w:szCs w:val="16"/>
              </w:rPr>
              <w:t>1</w:t>
            </w:r>
            <w:r w:rsidR="00C105B6" w:rsidRPr="006F7E29">
              <w:rPr>
                <w:rFonts w:ascii="Times New Roman" w:hAnsi="Times New Roman"/>
                <w:szCs w:val="16"/>
              </w:rPr>
              <w:t>3</w:t>
            </w:r>
            <w:r w:rsidR="00622940" w:rsidRPr="006F7E29">
              <w:rPr>
                <w:rFonts w:ascii="Times New Roman" w:hAnsi="Times New Roman"/>
                <w:szCs w:val="16"/>
              </w:rPr>
              <w:t>,</w:t>
            </w:r>
            <w:r w:rsidR="001F006C" w:rsidRPr="006F7E29">
              <w:rPr>
                <w:rFonts w:ascii="Times New Roman" w:hAnsi="Times New Roman"/>
                <w:szCs w:val="16"/>
              </w:rPr>
              <w:t xml:space="preserve"> L</w:t>
            </w:r>
            <w:r w:rsidR="00993BDD" w:rsidRPr="006F7E29">
              <w:rPr>
                <w:rFonts w:ascii="Times New Roman" w:hAnsi="Times New Roman"/>
                <w:szCs w:val="16"/>
              </w:rPr>
              <w:t>6</w:t>
            </w:r>
            <w:r w:rsidR="001F006C" w:rsidRPr="006F7E29">
              <w:rPr>
                <w:rFonts w:ascii="Times New Roman" w:hAnsi="Times New Roman"/>
                <w:szCs w:val="16"/>
              </w:rPr>
              <w:t>-</w:t>
            </w:r>
            <w:r w:rsidR="00622940" w:rsidRPr="006F7E29">
              <w:rPr>
                <w:rFonts w:ascii="Times New Roman" w:hAnsi="Times New Roman"/>
                <w:szCs w:val="16"/>
              </w:rPr>
              <w:t>19</w:t>
            </w:r>
            <w:r w:rsidR="001F006C" w:rsidRPr="006F7E29">
              <w:rPr>
                <w:rFonts w:ascii="Times New Roman" w:hAnsi="Times New Roman"/>
                <w:szCs w:val="16"/>
              </w:rPr>
              <w:t>.</w:t>
            </w:r>
          </w:p>
        </w:tc>
      </w:tr>
      <w:tr w:rsidR="006F7E29" w:rsidRPr="006F7E29" w14:paraId="16D6AAC2" w14:textId="77777777" w:rsidTr="003A0939">
        <w:tc>
          <w:tcPr>
            <w:tcW w:w="3119" w:type="dxa"/>
          </w:tcPr>
          <w:p w14:paraId="543E4A17" w14:textId="77777777" w:rsidR="003B18BE" w:rsidRPr="006F7E29" w:rsidRDefault="003B18BE" w:rsidP="003B18BE">
            <w:pPr>
              <w:numPr>
                <w:ilvl w:val="0"/>
                <w:numId w:val="9"/>
              </w:numPr>
              <w:snapToGrid/>
              <w:spacing w:before="120" w:after="120"/>
              <w:ind w:left="284" w:hanging="284"/>
              <w:rPr>
                <w:rFonts w:ascii="Times New Roman" w:hAnsi="Times New Roman"/>
                <w:szCs w:val="16"/>
              </w:rPr>
            </w:pPr>
            <w:r w:rsidRPr="006F7E29">
              <w:rPr>
                <w:rFonts w:ascii="Times New Roman" w:hAnsi="Times New Roman"/>
                <w:szCs w:val="16"/>
              </w:rPr>
              <w:t>Doll and Jones’ survey suggested a positive correlation between stressful occupations and duodenal ulcer, a decreased incidence of ulcer among agricultural workers.</w:t>
            </w:r>
          </w:p>
        </w:tc>
        <w:tc>
          <w:tcPr>
            <w:tcW w:w="4678" w:type="dxa"/>
          </w:tcPr>
          <w:p w14:paraId="74AD2DD1" w14:textId="77777777" w:rsidR="003B18BE" w:rsidRPr="006F7E29" w:rsidRDefault="003B18BE" w:rsidP="003B18BE">
            <w:pPr>
              <w:snapToGrid/>
              <w:spacing w:before="120" w:after="120"/>
              <w:rPr>
                <w:rFonts w:cs="Arial"/>
                <w:szCs w:val="16"/>
              </w:rPr>
            </w:pPr>
            <w:r w:rsidRPr="006F7E29">
              <w:rPr>
                <w:rFonts w:cs="Arial"/>
                <w:szCs w:val="16"/>
              </w:rPr>
              <w:t xml:space="preserve">Psychosomatic factors such as hypochondriasis, a negative perception of life events, dependency, and lowered self-confidence, made ulcer patients more susceptible to stress than controls. </w:t>
            </w:r>
          </w:p>
        </w:tc>
        <w:tc>
          <w:tcPr>
            <w:tcW w:w="1559" w:type="dxa"/>
            <w:shd w:val="clear" w:color="auto" w:fill="FFFFFF" w:themeFill="background1"/>
          </w:tcPr>
          <w:p w14:paraId="32C3A67C" w14:textId="6771252A" w:rsidR="003B18BE" w:rsidRPr="006F7E29" w:rsidRDefault="003B18BE" w:rsidP="00C539D5">
            <w:pPr>
              <w:snapToGrid/>
              <w:spacing w:before="120" w:after="120"/>
              <w:rPr>
                <w:rFonts w:ascii="Times New Roman" w:hAnsi="Times New Roman"/>
                <w:szCs w:val="16"/>
              </w:rPr>
            </w:pPr>
            <w:r w:rsidRPr="006F7E29">
              <w:rPr>
                <w:rFonts w:ascii="Times New Roman" w:hAnsi="Times New Roman"/>
                <w:szCs w:val="16"/>
              </w:rPr>
              <w:t xml:space="preserve">A1, </w:t>
            </w:r>
            <w:r w:rsidR="00D82C88" w:rsidRPr="006F7E29">
              <w:rPr>
                <w:rFonts w:ascii="Times New Roman" w:hAnsi="Times New Roman"/>
                <w:szCs w:val="16"/>
              </w:rPr>
              <w:t>S</w:t>
            </w:r>
            <w:r w:rsidR="007E37E9" w:rsidRPr="006F7E29">
              <w:rPr>
                <w:rFonts w:ascii="Times New Roman" w:hAnsi="Times New Roman"/>
                <w:szCs w:val="16"/>
              </w:rPr>
              <w:t>3.</w:t>
            </w:r>
            <w:r w:rsidR="00D82C88" w:rsidRPr="006F7E29">
              <w:rPr>
                <w:rFonts w:ascii="Times New Roman" w:hAnsi="Times New Roman"/>
                <w:szCs w:val="16"/>
              </w:rPr>
              <w:t xml:space="preserve">1, </w:t>
            </w:r>
            <w:r w:rsidRPr="006F7E29">
              <w:rPr>
                <w:rFonts w:ascii="Times New Roman" w:hAnsi="Times New Roman"/>
                <w:szCs w:val="16"/>
              </w:rPr>
              <w:t>P</w:t>
            </w:r>
            <w:r w:rsidR="00F64BB9" w:rsidRPr="006F7E29">
              <w:rPr>
                <w:rFonts w:ascii="Times New Roman" w:hAnsi="Times New Roman"/>
                <w:szCs w:val="16"/>
              </w:rPr>
              <w:t>9</w:t>
            </w:r>
            <w:r w:rsidR="00373560" w:rsidRPr="006F7E29">
              <w:rPr>
                <w:rFonts w:ascii="Times New Roman" w:hAnsi="Times New Roman"/>
                <w:szCs w:val="16"/>
              </w:rPr>
              <w:t>, L</w:t>
            </w:r>
            <w:r w:rsidR="00F64BB9" w:rsidRPr="006F7E29">
              <w:rPr>
                <w:rFonts w:ascii="Times New Roman" w:hAnsi="Times New Roman"/>
                <w:szCs w:val="16"/>
              </w:rPr>
              <w:t>2</w:t>
            </w:r>
            <w:r w:rsidR="00373560" w:rsidRPr="006F7E29">
              <w:rPr>
                <w:rFonts w:ascii="Times New Roman" w:hAnsi="Times New Roman"/>
                <w:szCs w:val="16"/>
              </w:rPr>
              <w:t>-</w:t>
            </w:r>
            <w:r w:rsidR="00F64BB9" w:rsidRPr="006F7E29">
              <w:rPr>
                <w:rFonts w:ascii="Times New Roman" w:hAnsi="Times New Roman"/>
                <w:szCs w:val="16"/>
              </w:rPr>
              <w:t>8</w:t>
            </w:r>
            <w:r w:rsidR="00373560" w:rsidRPr="006F7E29">
              <w:rPr>
                <w:rFonts w:ascii="Times New Roman" w:hAnsi="Times New Roman"/>
                <w:szCs w:val="16"/>
              </w:rPr>
              <w:t>.</w:t>
            </w:r>
          </w:p>
        </w:tc>
      </w:tr>
      <w:tr w:rsidR="006F7E29" w:rsidRPr="006F7E29" w14:paraId="3D7841E0" w14:textId="77777777" w:rsidTr="003A0939">
        <w:tc>
          <w:tcPr>
            <w:tcW w:w="3119" w:type="dxa"/>
            <w:shd w:val="clear" w:color="auto" w:fill="D9D9D9"/>
          </w:tcPr>
          <w:p w14:paraId="4461816F" w14:textId="77777777" w:rsidR="003B18BE" w:rsidRPr="006F7E29" w:rsidRDefault="003B18BE" w:rsidP="003B18BE">
            <w:pPr>
              <w:numPr>
                <w:ilvl w:val="0"/>
                <w:numId w:val="9"/>
              </w:numPr>
              <w:snapToGrid/>
              <w:spacing w:before="120" w:after="120"/>
              <w:ind w:left="284" w:hanging="284"/>
              <w:rPr>
                <w:rFonts w:ascii="Times New Roman" w:hAnsi="Times New Roman"/>
                <w:szCs w:val="16"/>
              </w:rPr>
            </w:pPr>
            <w:r w:rsidRPr="006F7E29">
              <w:rPr>
                <w:rFonts w:ascii="Times New Roman" w:hAnsi="Times New Roman"/>
                <w:szCs w:val="16"/>
              </w:rPr>
              <w:t>Studies suggest that severe anxiety caused acid hypersecretion which, in turn, contributed to ulceration and symptoms. The fact that acid hypersecretion and symptoms abated with alleviation of stress supports this hypothesis.</w:t>
            </w:r>
          </w:p>
        </w:tc>
        <w:tc>
          <w:tcPr>
            <w:tcW w:w="4678" w:type="dxa"/>
            <w:shd w:val="clear" w:color="auto" w:fill="D9D9D9"/>
          </w:tcPr>
          <w:p w14:paraId="6BAF5890" w14:textId="4E00243D" w:rsidR="003B18BE" w:rsidRPr="006F7E29" w:rsidRDefault="00A3305B" w:rsidP="003B18BE">
            <w:pPr>
              <w:snapToGrid/>
              <w:spacing w:before="120" w:after="120"/>
              <w:rPr>
                <w:rFonts w:cs="Arial"/>
                <w:szCs w:val="16"/>
              </w:rPr>
            </w:pPr>
            <w:r w:rsidRPr="006F7E29">
              <w:rPr>
                <w:rFonts w:cs="Arial"/>
                <w:szCs w:val="16"/>
              </w:rPr>
              <w:t xml:space="preserve">The hypersecretion of gastric acid is triggered by the perception of stress via vagus nerves, and the hyperplasia and hypertrophy of gastrin and parietal cells in the early phase significantly potentiated the individual’s response to life events. </w:t>
            </w:r>
          </w:p>
        </w:tc>
        <w:tc>
          <w:tcPr>
            <w:tcW w:w="1559" w:type="dxa"/>
            <w:shd w:val="clear" w:color="auto" w:fill="D9D9D9"/>
          </w:tcPr>
          <w:p w14:paraId="40E572F7" w14:textId="01C036A7" w:rsidR="003B18BE" w:rsidRPr="006F7E29" w:rsidRDefault="003B18BE" w:rsidP="00C539D5">
            <w:pPr>
              <w:snapToGrid/>
              <w:spacing w:before="120" w:after="120"/>
              <w:rPr>
                <w:rFonts w:ascii="Times New Roman" w:hAnsi="Times New Roman"/>
                <w:szCs w:val="16"/>
              </w:rPr>
            </w:pPr>
            <w:r w:rsidRPr="006F7E29">
              <w:rPr>
                <w:rFonts w:ascii="Times New Roman" w:hAnsi="Times New Roman"/>
                <w:szCs w:val="16"/>
              </w:rPr>
              <w:t xml:space="preserve">A1, </w:t>
            </w:r>
            <w:r w:rsidR="00CA1521" w:rsidRPr="006F7E29">
              <w:rPr>
                <w:rFonts w:ascii="Times New Roman" w:hAnsi="Times New Roman"/>
                <w:szCs w:val="16"/>
              </w:rPr>
              <w:t xml:space="preserve">S3.2, </w:t>
            </w:r>
            <w:r w:rsidRPr="006F7E29">
              <w:rPr>
                <w:rFonts w:ascii="Times New Roman" w:hAnsi="Times New Roman"/>
                <w:szCs w:val="16"/>
              </w:rPr>
              <w:t>P</w:t>
            </w:r>
            <w:r w:rsidR="001926B9" w:rsidRPr="006F7E29">
              <w:rPr>
                <w:rFonts w:ascii="Times New Roman" w:hAnsi="Times New Roman"/>
                <w:szCs w:val="16"/>
              </w:rPr>
              <w:t>1</w:t>
            </w:r>
            <w:r w:rsidR="00D5306C" w:rsidRPr="006F7E29">
              <w:rPr>
                <w:rFonts w:ascii="Times New Roman" w:hAnsi="Times New Roman"/>
                <w:szCs w:val="16"/>
              </w:rPr>
              <w:t>2</w:t>
            </w:r>
            <w:r w:rsidR="006D4FC4" w:rsidRPr="006F7E29">
              <w:rPr>
                <w:rFonts w:ascii="Times New Roman" w:hAnsi="Times New Roman"/>
                <w:szCs w:val="16"/>
              </w:rPr>
              <w:t>, L</w:t>
            </w:r>
            <w:r w:rsidR="00D11C42" w:rsidRPr="006F7E29">
              <w:rPr>
                <w:rFonts w:ascii="Times New Roman" w:hAnsi="Times New Roman"/>
                <w:szCs w:val="16"/>
              </w:rPr>
              <w:t>1</w:t>
            </w:r>
            <w:r w:rsidR="003D71F0" w:rsidRPr="006F7E29">
              <w:rPr>
                <w:rFonts w:ascii="Times New Roman" w:hAnsi="Times New Roman"/>
                <w:szCs w:val="16"/>
              </w:rPr>
              <w:t>1</w:t>
            </w:r>
            <w:r w:rsidR="006D4FC4" w:rsidRPr="006F7E29">
              <w:rPr>
                <w:rFonts w:ascii="Times New Roman" w:hAnsi="Times New Roman"/>
                <w:szCs w:val="16"/>
              </w:rPr>
              <w:t>-</w:t>
            </w:r>
            <w:r w:rsidR="003D71F0" w:rsidRPr="006F7E29">
              <w:rPr>
                <w:rFonts w:ascii="Times New Roman" w:hAnsi="Times New Roman"/>
                <w:szCs w:val="16"/>
              </w:rPr>
              <w:t>15</w:t>
            </w:r>
            <w:r w:rsidR="00CA1521" w:rsidRPr="006F7E29">
              <w:rPr>
                <w:rFonts w:ascii="Times New Roman" w:hAnsi="Times New Roman"/>
                <w:szCs w:val="16"/>
              </w:rPr>
              <w:t>.</w:t>
            </w:r>
            <w:r w:rsidRPr="006F7E29">
              <w:rPr>
                <w:rFonts w:ascii="Times New Roman" w:hAnsi="Times New Roman"/>
                <w:szCs w:val="16"/>
              </w:rPr>
              <w:t xml:space="preserve"> </w:t>
            </w:r>
          </w:p>
        </w:tc>
      </w:tr>
      <w:tr w:rsidR="006F7E29" w:rsidRPr="006F7E29" w14:paraId="27D28ADA" w14:textId="77777777" w:rsidTr="003A0939">
        <w:tc>
          <w:tcPr>
            <w:tcW w:w="3119" w:type="dxa"/>
          </w:tcPr>
          <w:p w14:paraId="4984078A" w14:textId="77777777" w:rsidR="003B18BE" w:rsidRPr="006F7E29" w:rsidRDefault="003B18BE" w:rsidP="003B18BE">
            <w:pPr>
              <w:numPr>
                <w:ilvl w:val="0"/>
                <w:numId w:val="9"/>
              </w:numPr>
              <w:snapToGrid/>
              <w:spacing w:before="120" w:after="120"/>
              <w:ind w:left="284" w:hanging="284"/>
              <w:rPr>
                <w:rFonts w:ascii="Times New Roman" w:hAnsi="Times New Roman"/>
                <w:szCs w:val="16"/>
              </w:rPr>
            </w:pPr>
            <w:r w:rsidRPr="006F7E29">
              <w:rPr>
                <w:rFonts w:ascii="Times New Roman" w:hAnsi="Times New Roman"/>
                <w:szCs w:val="16"/>
              </w:rPr>
              <w:t xml:space="preserve">Rates of recurrence in patients whose initial ulcers healed during conventional </w:t>
            </w:r>
            <w:bookmarkStart w:id="10" w:name="_Hlk85476505"/>
            <w:r w:rsidRPr="006F7E29">
              <w:rPr>
                <w:rFonts w:ascii="Times New Roman" w:hAnsi="Times New Roman"/>
                <w:szCs w:val="16"/>
              </w:rPr>
              <w:t xml:space="preserve">anti-secretory therapy </w:t>
            </w:r>
            <w:bookmarkEnd w:id="10"/>
            <w:r w:rsidRPr="006F7E29">
              <w:rPr>
                <w:rFonts w:ascii="Times New Roman" w:hAnsi="Times New Roman"/>
                <w:szCs w:val="16"/>
              </w:rPr>
              <w:t>range from 60 to 100 percent per year.</w:t>
            </w:r>
          </w:p>
        </w:tc>
        <w:tc>
          <w:tcPr>
            <w:tcW w:w="4678" w:type="dxa"/>
            <w:shd w:val="clear" w:color="auto" w:fill="auto"/>
          </w:tcPr>
          <w:p w14:paraId="692218D0" w14:textId="22887B9A" w:rsidR="003B18BE" w:rsidRPr="006F7E29" w:rsidRDefault="006354E2" w:rsidP="003B18BE">
            <w:pPr>
              <w:snapToGrid/>
              <w:spacing w:before="120" w:after="120"/>
              <w:rPr>
                <w:rFonts w:cs="Arial"/>
                <w:szCs w:val="16"/>
              </w:rPr>
            </w:pPr>
            <w:r w:rsidRPr="006F7E29">
              <w:rPr>
                <w:rFonts w:cs="Arial"/>
                <w:szCs w:val="16"/>
              </w:rPr>
              <w:t>Neither anti-secretory nor anti-</w:t>
            </w:r>
            <w:r w:rsidRPr="006F7E29">
              <w:rPr>
                <w:rFonts w:ascii="Times New Roman" w:hAnsi="Times New Roman"/>
                <w:i/>
                <w:iCs/>
                <w:szCs w:val="16"/>
              </w:rPr>
              <w:t>H. pylori</w:t>
            </w:r>
            <w:r w:rsidRPr="006F7E29">
              <w:rPr>
                <w:rFonts w:cs="Arial"/>
                <w:szCs w:val="16"/>
              </w:rPr>
              <w:t xml:space="preserve"> therapy is an etiological treatment and thus, the hyperplasia and hypertrophy of gastrin and parietal cells and the impact of stress have not been eliminated. The pre-existing hyperplasia and hypertrophy and the perception of stress from time to time, resulting in ‘once an ulcer, always an ulcer’</w:t>
            </w:r>
          </w:p>
        </w:tc>
        <w:tc>
          <w:tcPr>
            <w:tcW w:w="1559" w:type="dxa"/>
            <w:shd w:val="clear" w:color="auto" w:fill="auto"/>
          </w:tcPr>
          <w:p w14:paraId="5C1EE20A" w14:textId="7D3322D5" w:rsidR="003B18BE" w:rsidRPr="006F7E29" w:rsidRDefault="003B18BE" w:rsidP="00C539D5">
            <w:pPr>
              <w:snapToGrid/>
              <w:spacing w:before="120" w:after="120"/>
              <w:rPr>
                <w:rFonts w:ascii="Times New Roman" w:hAnsi="Times New Roman"/>
                <w:szCs w:val="16"/>
              </w:rPr>
            </w:pPr>
            <w:r w:rsidRPr="006F7E29">
              <w:rPr>
                <w:rFonts w:ascii="Times New Roman" w:hAnsi="Times New Roman"/>
                <w:szCs w:val="16"/>
              </w:rPr>
              <w:t xml:space="preserve">A1, </w:t>
            </w:r>
            <w:r w:rsidR="00CA1521" w:rsidRPr="006F7E29">
              <w:rPr>
                <w:rFonts w:ascii="Times New Roman" w:hAnsi="Times New Roman"/>
                <w:szCs w:val="16"/>
              </w:rPr>
              <w:t>S</w:t>
            </w:r>
            <w:r w:rsidR="00ED1EF3" w:rsidRPr="006F7E29">
              <w:rPr>
                <w:rFonts w:ascii="Times New Roman" w:hAnsi="Times New Roman"/>
                <w:szCs w:val="16"/>
              </w:rPr>
              <w:t>5</w:t>
            </w:r>
            <w:r w:rsidR="00CA1521" w:rsidRPr="006F7E29">
              <w:rPr>
                <w:rFonts w:ascii="Times New Roman" w:hAnsi="Times New Roman"/>
                <w:szCs w:val="16"/>
              </w:rPr>
              <w:t xml:space="preserve">, </w:t>
            </w:r>
            <w:r w:rsidRPr="006F7E29">
              <w:rPr>
                <w:rFonts w:ascii="Times New Roman" w:hAnsi="Times New Roman"/>
                <w:szCs w:val="16"/>
              </w:rPr>
              <w:t>P</w:t>
            </w:r>
            <w:r w:rsidR="00743AE7" w:rsidRPr="006F7E29">
              <w:rPr>
                <w:rFonts w:ascii="Times New Roman" w:hAnsi="Times New Roman"/>
                <w:szCs w:val="16"/>
              </w:rPr>
              <w:t>20</w:t>
            </w:r>
            <w:r w:rsidR="00023AFB" w:rsidRPr="006F7E29">
              <w:rPr>
                <w:rFonts w:ascii="Times New Roman" w:hAnsi="Times New Roman"/>
                <w:szCs w:val="16"/>
              </w:rPr>
              <w:t>-21</w:t>
            </w:r>
            <w:r w:rsidRPr="006F7E29">
              <w:rPr>
                <w:rFonts w:ascii="Times New Roman" w:hAnsi="Times New Roman"/>
                <w:szCs w:val="16"/>
              </w:rPr>
              <w:t>, L</w:t>
            </w:r>
            <w:r w:rsidR="00027F18" w:rsidRPr="006F7E29">
              <w:rPr>
                <w:rFonts w:ascii="Times New Roman" w:hAnsi="Times New Roman"/>
                <w:szCs w:val="16"/>
              </w:rPr>
              <w:t>2</w:t>
            </w:r>
            <w:r w:rsidR="00734944" w:rsidRPr="006F7E29">
              <w:rPr>
                <w:rFonts w:ascii="Times New Roman" w:hAnsi="Times New Roman"/>
                <w:szCs w:val="16"/>
              </w:rPr>
              <w:t>2</w:t>
            </w:r>
            <w:r w:rsidR="00C77209" w:rsidRPr="006F7E29">
              <w:rPr>
                <w:rFonts w:ascii="Times New Roman" w:hAnsi="Times New Roman"/>
                <w:szCs w:val="16"/>
              </w:rPr>
              <w:t>-</w:t>
            </w:r>
            <w:r w:rsidR="00023AFB" w:rsidRPr="006F7E29">
              <w:rPr>
                <w:rFonts w:ascii="Times New Roman" w:hAnsi="Times New Roman"/>
                <w:szCs w:val="16"/>
              </w:rPr>
              <w:t>6</w:t>
            </w:r>
            <w:r w:rsidR="00CA1521" w:rsidRPr="006F7E29">
              <w:rPr>
                <w:rFonts w:ascii="Times New Roman" w:hAnsi="Times New Roman"/>
                <w:szCs w:val="16"/>
              </w:rPr>
              <w:t>.</w:t>
            </w:r>
          </w:p>
        </w:tc>
      </w:tr>
      <w:tr w:rsidR="006F7E29" w:rsidRPr="006F7E29" w14:paraId="39DD42D6" w14:textId="77777777" w:rsidTr="003A0939">
        <w:trPr>
          <w:trHeight w:val="559"/>
        </w:trPr>
        <w:tc>
          <w:tcPr>
            <w:tcW w:w="3119" w:type="dxa"/>
            <w:shd w:val="clear" w:color="auto" w:fill="D9D9D9"/>
          </w:tcPr>
          <w:p w14:paraId="53259247" w14:textId="77777777" w:rsidR="003B18BE" w:rsidRPr="006F7E29" w:rsidRDefault="003B18BE" w:rsidP="003B18BE">
            <w:pPr>
              <w:numPr>
                <w:ilvl w:val="0"/>
                <w:numId w:val="9"/>
              </w:numPr>
              <w:snapToGrid/>
              <w:spacing w:before="120" w:after="120"/>
              <w:ind w:left="284" w:hanging="284"/>
              <w:rPr>
                <w:rFonts w:ascii="Times New Roman" w:hAnsi="Times New Roman"/>
                <w:szCs w:val="16"/>
              </w:rPr>
            </w:pPr>
            <w:r w:rsidRPr="006F7E29">
              <w:rPr>
                <w:rFonts w:ascii="Times New Roman" w:hAnsi="Times New Roman"/>
                <w:szCs w:val="16"/>
              </w:rPr>
              <w:t xml:space="preserve">Duodenal ulcer had higher incidence in large cities </w:t>
            </w:r>
            <w:r w:rsidRPr="006F7E29">
              <w:rPr>
                <w:rFonts w:ascii="Times New Roman" w:hAnsi="Times New Roman"/>
                <w:szCs w:val="16"/>
              </w:rPr>
              <w:lastRenderedPageBreak/>
              <w:t>compared to rural areas in Africa since the 1950’s.</w:t>
            </w:r>
          </w:p>
        </w:tc>
        <w:tc>
          <w:tcPr>
            <w:tcW w:w="4678" w:type="dxa"/>
            <w:shd w:val="clear" w:color="auto" w:fill="D9D9D9"/>
          </w:tcPr>
          <w:p w14:paraId="636999C3" w14:textId="55DA0D84" w:rsidR="003B18BE" w:rsidRPr="006F7E29" w:rsidRDefault="0097420B" w:rsidP="003B18BE">
            <w:pPr>
              <w:snapToGrid/>
              <w:spacing w:before="120" w:after="120"/>
              <w:rPr>
                <w:rFonts w:cs="Arial"/>
                <w:szCs w:val="16"/>
              </w:rPr>
            </w:pPr>
            <w:r w:rsidRPr="006F7E29">
              <w:rPr>
                <w:rFonts w:cs="Arial"/>
                <w:szCs w:val="16"/>
              </w:rPr>
              <w:lastRenderedPageBreak/>
              <w:t>Life in large cities is more competitive and stressful than in rural areas.</w:t>
            </w:r>
          </w:p>
        </w:tc>
        <w:tc>
          <w:tcPr>
            <w:tcW w:w="1559" w:type="dxa"/>
            <w:shd w:val="clear" w:color="auto" w:fill="D9D9D9"/>
          </w:tcPr>
          <w:p w14:paraId="6740BE9C" w14:textId="03C2971B" w:rsidR="003B18BE" w:rsidRPr="006F7E29" w:rsidRDefault="003B18BE" w:rsidP="00C539D5">
            <w:pPr>
              <w:snapToGrid/>
              <w:spacing w:before="120" w:after="120"/>
              <w:rPr>
                <w:rFonts w:ascii="Times New Roman" w:hAnsi="Times New Roman"/>
                <w:szCs w:val="16"/>
              </w:rPr>
            </w:pPr>
            <w:r w:rsidRPr="006F7E29">
              <w:rPr>
                <w:rFonts w:ascii="Times New Roman" w:hAnsi="Times New Roman"/>
                <w:szCs w:val="16"/>
              </w:rPr>
              <w:t xml:space="preserve">A1, </w:t>
            </w:r>
            <w:r w:rsidR="00E91395" w:rsidRPr="006F7E29">
              <w:rPr>
                <w:rFonts w:ascii="Times New Roman" w:hAnsi="Times New Roman"/>
                <w:szCs w:val="16"/>
              </w:rPr>
              <w:t xml:space="preserve">S3.1, </w:t>
            </w:r>
            <w:r w:rsidR="00CA1521" w:rsidRPr="006F7E29">
              <w:rPr>
                <w:rFonts w:ascii="Times New Roman" w:hAnsi="Times New Roman"/>
                <w:szCs w:val="16"/>
              </w:rPr>
              <w:t>P</w:t>
            </w:r>
            <w:r w:rsidR="00134CE1" w:rsidRPr="006F7E29">
              <w:rPr>
                <w:rFonts w:ascii="Times New Roman" w:hAnsi="Times New Roman"/>
                <w:szCs w:val="16"/>
              </w:rPr>
              <w:t>9</w:t>
            </w:r>
            <w:r w:rsidR="00CA1521" w:rsidRPr="006F7E29">
              <w:rPr>
                <w:rFonts w:ascii="Times New Roman" w:hAnsi="Times New Roman"/>
                <w:szCs w:val="16"/>
              </w:rPr>
              <w:t>, L</w:t>
            </w:r>
            <w:r w:rsidR="0068528D" w:rsidRPr="006F7E29">
              <w:rPr>
                <w:rFonts w:ascii="Times New Roman" w:hAnsi="Times New Roman"/>
                <w:szCs w:val="16"/>
              </w:rPr>
              <w:t>9</w:t>
            </w:r>
            <w:r w:rsidR="00E91395" w:rsidRPr="006F7E29">
              <w:rPr>
                <w:rFonts w:ascii="Times New Roman" w:hAnsi="Times New Roman"/>
                <w:szCs w:val="16"/>
              </w:rPr>
              <w:t>-</w:t>
            </w:r>
            <w:r w:rsidR="00D23446" w:rsidRPr="006F7E29">
              <w:rPr>
                <w:rFonts w:ascii="Times New Roman" w:hAnsi="Times New Roman"/>
                <w:szCs w:val="16"/>
              </w:rPr>
              <w:t>1</w:t>
            </w:r>
            <w:r w:rsidR="0068528D" w:rsidRPr="006F7E29">
              <w:rPr>
                <w:rFonts w:ascii="Times New Roman" w:hAnsi="Times New Roman"/>
                <w:szCs w:val="16"/>
              </w:rPr>
              <w:t>1</w:t>
            </w:r>
            <w:r w:rsidR="00CA1521" w:rsidRPr="006F7E29">
              <w:rPr>
                <w:rFonts w:ascii="Times New Roman" w:hAnsi="Times New Roman"/>
                <w:szCs w:val="16"/>
              </w:rPr>
              <w:t>.</w:t>
            </w:r>
          </w:p>
        </w:tc>
      </w:tr>
    </w:tbl>
    <w:p w14:paraId="2967F3F6" w14:textId="77777777" w:rsidR="00473996" w:rsidRPr="006F7E29" w:rsidRDefault="00473996" w:rsidP="00473996">
      <w:pPr>
        <w:rPr>
          <w:lang w:val="x-none" w:eastAsia="x-none"/>
        </w:rPr>
      </w:pPr>
      <w:bookmarkStart w:id="11" w:name="_Hlk85531868"/>
    </w:p>
    <w:p w14:paraId="6AD5B7B8" w14:textId="5998EC5B" w:rsidR="00DE0229" w:rsidRPr="006F7E29" w:rsidRDefault="00DE0229" w:rsidP="00ED7169">
      <w:pPr>
        <w:sectPr w:rsidR="00DE0229" w:rsidRPr="006F7E29">
          <w:pgSz w:w="12240" w:h="15840"/>
          <w:pgMar w:top="1440" w:right="1440" w:bottom="1440" w:left="1440" w:header="708" w:footer="708" w:gutter="0"/>
          <w:cols w:space="708"/>
          <w:docGrid w:linePitch="360"/>
        </w:sectPr>
      </w:pPr>
      <w:r w:rsidRPr="006F7E29">
        <w:t>Note: A1, S3.3, P1</w:t>
      </w:r>
      <w:r w:rsidR="002169B5" w:rsidRPr="006F7E29">
        <w:t>3</w:t>
      </w:r>
      <w:r w:rsidRPr="006F7E29">
        <w:t>, L</w:t>
      </w:r>
      <w:r w:rsidR="002169B5" w:rsidRPr="006F7E29">
        <w:t>6</w:t>
      </w:r>
      <w:r w:rsidRPr="006F7E29">
        <w:t>-</w:t>
      </w:r>
      <w:r w:rsidR="002169B5" w:rsidRPr="006F7E29">
        <w:t>19</w:t>
      </w:r>
      <w:r w:rsidRPr="006F7E29">
        <w:t>: Article 1, Section 3.3</w:t>
      </w:r>
      <w:r w:rsidR="00CE2B5A" w:rsidRPr="006F7E29">
        <w:t>, Page 1</w:t>
      </w:r>
      <w:r w:rsidR="002169B5" w:rsidRPr="006F7E29">
        <w:t>3</w:t>
      </w:r>
      <w:r w:rsidR="00CE2B5A" w:rsidRPr="006F7E29">
        <w:t xml:space="preserve">, </w:t>
      </w:r>
      <w:r w:rsidR="00E34407" w:rsidRPr="006F7E29">
        <w:t xml:space="preserve">from </w:t>
      </w:r>
      <w:r w:rsidR="00CE2B5A" w:rsidRPr="006F7E29">
        <w:t>Line</w:t>
      </w:r>
      <w:r w:rsidR="00E34407" w:rsidRPr="006F7E29">
        <w:t xml:space="preserve"> </w:t>
      </w:r>
      <w:r w:rsidR="00C25624" w:rsidRPr="006F7E29">
        <w:t>6</w:t>
      </w:r>
      <w:r w:rsidR="0091479E" w:rsidRPr="006F7E29">
        <w:t xml:space="preserve"> to Line </w:t>
      </w:r>
      <w:r w:rsidR="00C25624" w:rsidRPr="006F7E29">
        <w:t>19</w:t>
      </w:r>
      <w:r w:rsidR="00E34407" w:rsidRPr="006F7E29">
        <w:t>.</w:t>
      </w:r>
    </w:p>
    <w:p w14:paraId="2870BD57" w14:textId="4C962207" w:rsidR="003B18BE" w:rsidRPr="00AA594A" w:rsidRDefault="003B18BE" w:rsidP="005A3340">
      <w:pPr>
        <w:pStyle w:val="Heading1"/>
        <w:rPr>
          <w:lang w:val="en-US"/>
        </w:rPr>
      </w:pPr>
      <w:bookmarkStart w:id="12" w:name="_Toc127458791"/>
      <w:r w:rsidRPr="006F7E29">
        <w:lastRenderedPageBreak/>
        <w:t xml:space="preserve">Table </w:t>
      </w:r>
      <w:r w:rsidR="002228D9" w:rsidRPr="006F7E29">
        <w:t>S</w:t>
      </w:r>
      <w:r w:rsidRPr="006F7E29">
        <w:t xml:space="preserve">4: Index of </w:t>
      </w:r>
      <w:r w:rsidR="003F1F4D" w:rsidRPr="006F7E29">
        <w:rPr>
          <w:lang w:val="en-CA"/>
        </w:rPr>
        <w:t xml:space="preserve">9 </w:t>
      </w:r>
      <w:r w:rsidRPr="006F7E29">
        <w:t>elucidated gastric ulcer-related observations/phenomen</w:t>
      </w:r>
      <w:bookmarkEnd w:id="12"/>
      <w:r w:rsidR="00AA594A">
        <w:rPr>
          <w:lang w:val="en-US"/>
        </w:rPr>
        <w:t>a</w:t>
      </w:r>
    </w:p>
    <w:bookmarkEnd w:id="11"/>
    <w:p w14:paraId="081C8C73" w14:textId="77777777" w:rsidR="003B18BE" w:rsidRPr="006F7E29" w:rsidRDefault="003B18BE" w:rsidP="003B18BE">
      <w:pPr>
        <w:snapToGrid/>
        <w:spacing w:before="120" w:after="120"/>
        <w:ind w:left="567" w:hanging="567"/>
        <w:rPr>
          <w:rFonts w:ascii="Times New Roman" w:hAnsi="Times New Roman"/>
          <w:b/>
          <w:sz w:val="2"/>
          <w:szCs w:val="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394"/>
        <w:gridCol w:w="1418"/>
      </w:tblGrid>
      <w:tr w:rsidR="006F7E29" w:rsidRPr="006F7E29" w14:paraId="03BC3472" w14:textId="77777777" w:rsidTr="00BA45F5">
        <w:tc>
          <w:tcPr>
            <w:tcW w:w="3544" w:type="dxa"/>
            <w:shd w:val="clear" w:color="auto" w:fill="D9D9D9"/>
            <w:vAlign w:val="center"/>
          </w:tcPr>
          <w:p w14:paraId="74F3580E" w14:textId="77777777" w:rsidR="006C1191" w:rsidRPr="006F7E29" w:rsidRDefault="006C1191" w:rsidP="00BA45F5">
            <w:pPr>
              <w:snapToGrid/>
              <w:spacing w:before="120" w:after="120"/>
              <w:jc w:val="center"/>
              <w:rPr>
                <w:rFonts w:ascii="Times New Roman" w:hAnsi="Times New Roman"/>
                <w:b/>
              </w:rPr>
            </w:pPr>
            <w:r w:rsidRPr="006F7E29">
              <w:rPr>
                <w:rFonts w:ascii="Times New Roman" w:hAnsi="Times New Roman"/>
                <w:b/>
              </w:rPr>
              <w:t>Observations/phenomena</w:t>
            </w:r>
          </w:p>
        </w:tc>
        <w:tc>
          <w:tcPr>
            <w:tcW w:w="4394" w:type="dxa"/>
            <w:shd w:val="clear" w:color="auto" w:fill="D9D9D9"/>
            <w:vAlign w:val="center"/>
          </w:tcPr>
          <w:p w14:paraId="368617BC" w14:textId="77777777" w:rsidR="006C1191" w:rsidRPr="006F7E29" w:rsidRDefault="006C1191" w:rsidP="00BA45F5">
            <w:pPr>
              <w:snapToGrid/>
              <w:spacing w:before="120" w:after="120"/>
              <w:jc w:val="center"/>
              <w:rPr>
                <w:rFonts w:ascii="Times New Roman" w:hAnsi="Times New Roman"/>
                <w:b/>
              </w:rPr>
            </w:pPr>
            <w:r w:rsidRPr="006F7E29">
              <w:rPr>
                <w:rFonts w:ascii="Times New Roman" w:eastAsia="DengXian" w:hAnsi="Times New Roman"/>
                <w:b/>
              </w:rPr>
              <w:t>Explanation in the Article</w:t>
            </w:r>
          </w:p>
        </w:tc>
        <w:tc>
          <w:tcPr>
            <w:tcW w:w="1418" w:type="dxa"/>
            <w:shd w:val="clear" w:color="auto" w:fill="D9D9D9"/>
          </w:tcPr>
          <w:p w14:paraId="51494A82" w14:textId="77777777" w:rsidR="006C1191" w:rsidRPr="006F7E29" w:rsidRDefault="006C1191" w:rsidP="00BA45F5">
            <w:pPr>
              <w:snapToGrid/>
              <w:ind w:right="40"/>
              <w:rPr>
                <w:rFonts w:ascii="Times New Roman" w:hAnsi="Times New Roman"/>
                <w:b/>
              </w:rPr>
            </w:pPr>
            <w:r w:rsidRPr="006F7E29">
              <w:rPr>
                <w:rFonts w:ascii="Times New Roman" w:eastAsia="DengXian" w:hAnsi="Times New Roman"/>
                <w:b/>
                <w:sz w:val="20"/>
                <w:szCs w:val="20"/>
              </w:rPr>
              <w:t>Article, Section, Page &amp; Line #</w:t>
            </w:r>
          </w:p>
        </w:tc>
      </w:tr>
      <w:tr w:rsidR="006F7E29" w:rsidRPr="006F7E29" w14:paraId="01C7A8AA" w14:textId="77777777" w:rsidTr="00BA45F5">
        <w:tc>
          <w:tcPr>
            <w:tcW w:w="3544" w:type="dxa"/>
          </w:tcPr>
          <w:p w14:paraId="6634BD5F" w14:textId="77777777" w:rsidR="006C1191" w:rsidRPr="006F7E29" w:rsidRDefault="006C1191" w:rsidP="00BA45F5">
            <w:pPr>
              <w:tabs>
                <w:tab w:val="left" w:pos="181"/>
              </w:tabs>
              <w:snapToGrid/>
              <w:spacing w:before="120" w:after="120"/>
              <w:jc w:val="both"/>
              <w:rPr>
                <w:rFonts w:ascii="Times New Roman" w:hAnsi="Times New Roman"/>
              </w:rPr>
            </w:pPr>
            <w:r w:rsidRPr="006F7E29">
              <w:rPr>
                <w:rFonts w:ascii="Times New Roman" w:hAnsi="Times New Roman"/>
              </w:rPr>
              <w:t>7. No Acid, No Ulcer (</w:t>
            </w:r>
            <w:r w:rsidRPr="006F7E29">
              <w:rPr>
                <w:rFonts w:ascii="Times New Roman" w:hAnsi="Times New Roman"/>
                <w:i/>
              </w:rPr>
              <w:t>wrong statements for gastric ulcers</w:t>
            </w:r>
            <w:r w:rsidRPr="006F7E29">
              <w:rPr>
                <w:rFonts w:ascii="Times New Roman" w:hAnsi="Times New Roman"/>
              </w:rPr>
              <w:t xml:space="preserve">). </w:t>
            </w:r>
          </w:p>
        </w:tc>
        <w:tc>
          <w:tcPr>
            <w:tcW w:w="4394" w:type="dxa"/>
          </w:tcPr>
          <w:p w14:paraId="1051DC0D"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 xml:space="preserve">Gastric ulceration is determined not by gastric acid, but by the formation of submucous nodes in the gastric wall. Therefore, gastric ulcer patients can be hypo-, normo-, or hyper-secretors of gastric acid. </w:t>
            </w:r>
          </w:p>
        </w:tc>
        <w:tc>
          <w:tcPr>
            <w:tcW w:w="1418" w:type="dxa"/>
            <w:shd w:val="clear" w:color="auto" w:fill="FFFFFF" w:themeFill="background1"/>
          </w:tcPr>
          <w:p w14:paraId="2F739FD6"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A2, S3.1, P8, L284-293.</w:t>
            </w:r>
          </w:p>
        </w:tc>
      </w:tr>
      <w:tr w:rsidR="006F7E29" w:rsidRPr="006F7E29" w14:paraId="7887CB7C" w14:textId="77777777" w:rsidTr="00BA45F5">
        <w:tc>
          <w:tcPr>
            <w:tcW w:w="3544" w:type="dxa"/>
            <w:shd w:val="clear" w:color="auto" w:fill="D9D9D9"/>
          </w:tcPr>
          <w:p w14:paraId="639E4604" w14:textId="77777777" w:rsidR="006C1191" w:rsidRPr="006F7E29" w:rsidRDefault="006C1191" w:rsidP="00BA45F5">
            <w:pPr>
              <w:snapToGrid/>
              <w:spacing w:before="120" w:after="120"/>
              <w:jc w:val="both"/>
              <w:rPr>
                <w:rFonts w:ascii="Times New Roman" w:hAnsi="Times New Roman"/>
              </w:rPr>
            </w:pPr>
            <w:r w:rsidRPr="006F7E29">
              <w:rPr>
                <w:rFonts w:ascii="Times New Roman" w:hAnsi="Times New Roman"/>
              </w:rPr>
              <w:t xml:space="preserve">8. In contrast to patients with duodenal ulcer, most patients with gastric ulcer are normo-secretors or hypo-secretors. Decreased acid-peptic activity in these patients suggests impaired mucosal defence. </w:t>
            </w:r>
          </w:p>
        </w:tc>
        <w:tc>
          <w:tcPr>
            <w:tcW w:w="4394" w:type="dxa"/>
            <w:shd w:val="clear" w:color="auto" w:fill="D9D9D9"/>
          </w:tcPr>
          <w:p w14:paraId="49F0F380"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 xml:space="preserve">Gastric ulceration is determined not by gastric acid, but by the formation of submucous nodes in the gastric wall. Therefore, gastric ulcer patients can be hypo-, normo-, or hyper-secretors of gastric acid, and it is the pre-existed submucous nodes that account for the impaired mucosal defence. </w:t>
            </w:r>
          </w:p>
        </w:tc>
        <w:tc>
          <w:tcPr>
            <w:tcW w:w="1418" w:type="dxa"/>
            <w:shd w:val="clear" w:color="auto" w:fill="D9D9D9"/>
          </w:tcPr>
          <w:p w14:paraId="3BBA637F"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A2, S3.1, P8, L284-289.</w:t>
            </w:r>
          </w:p>
        </w:tc>
      </w:tr>
      <w:tr w:rsidR="006F7E29" w:rsidRPr="006F7E29" w14:paraId="6F3E6E4F" w14:textId="77777777" w:rsidTr="00BA45F5">
        <w:tc>
          <w:tcPr>
            <w:tcW w:w="3544" w:type="dxa"/>
          </w:tcPr>
          <w:p w14:paraId="0C9657C6" w14:textId="77777777" w:rsidR="006C1191" w:rsidRPr="006F7E29" w:rsidRDefault="006C1191" w:rsidP="00BA45F5">
            <w:pPr>
              <w:snapToGrid/>
              <w:spacing w:before="120" w:after="120"/>
              <w:jc w:val="both"/>
              <w:rPr>
                <w:rFonts w:ascii="Times New Roman" w:hAnsi="Times New Roman"/>
              </w:rPr>
            </w:pPr>
            <w:r w:rsidRPr="006F7E29">
              <w:rPr>
                <w:rFonts w:ascii="Times New Roman" w:hAnsi="Times New Roman"/>
              </w:rPr>
              <w:t>9.  Gastric ulcer is a sharply circumscribed loss of tissue involving the mucosa, submucosa, and muscular layer and a characteristic “punch out” appearance with clean edges</w:t>
            </w:r>
            <w:bookmarkStart w:id="13" w:name="_Hlk89879793"/>
            <w:r w:rsidRPr="006F7E29">
              <w:rPr>
                <w:rFonts w:ascii="Times New Roman" w:hAnsi="Times New Roman"/>
              </w:rPr>
              <w:t>, as if it were cut by a knife</w:t>
            </w:r>
            <w:bookmarkEnd w:id="13"/>
            <w:r w:rsidRPr="006F7E29">
              <w:rPr>
                <w:rFonts w:ascii="Times New Roman" w:hAnsi="Times New Roman"/>
              </w:rPr>
              <w:t>.</w:t>
            </w:r>
          </w:p>
        </w:tc>
        <w:tc>
          <w:tcPr>
            <w:tcW w:w="4394" w:type="dxa"/>
          </w:tcPr>
          <w:p w14:paraId="7EB206FD"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The shape and size of submucous nodes determine the morphology of gastric ulcers. The nodes have a clear border involving the submucosa and muscular layers. As a result, gastric ulcers have a sharply circumscribed loss of tissue involving the mucosa, sub-mucosa, and muscular layer. Local aggressive factors in the stomach stimulate and corrode the soft tissues around the lesion, causing contraction, denaturation and necrosis. Accordingly, gastric ulcers display a characteristic ‘punch out’ appearance with clean edges, as if it were cut by a knife (</w:t>
            </w:r>
            <w:r w:rsidRPr="006F7E29">
              <w:rPr>
                <w:rFonts w:ascii="Times New Roman" w:hAnsi="Times New Roman"/>
                <w:b/>
                <w:bCs/>
              </w:rPr>
              <w:t>Figure 1B-F</w:t>
            </w:r>
            <w:r w:rsidRPr="006F7E29">
              <w:rPr>
                <w:rFonts w:ascii="Times New Roman" w:hAnsi="Times New Roman"/>
              </w:rPr>
              <w:t>).</w:t>
            </w:r>
          </w:p>
        </w:tc>
        <w:tc>
          <w:tcPr>
            <w:tcW w:w="1418" w:type="dxa"/>
            <w:shd w:val="clear" w:color="auto" w:fill="FFFFFF" w:themeFill="background1"/>
          </w:tcPr>
          <w:p w14:paraId="0EC323BB"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A2, S1.3, P5-6, L192-199.</w:t>
            </w:r>
          </w:p>
        </w:tc>
      </w:tr>
      <w:tr w:rsidR="006F7E29" w:rsidRPr="006F7E29" w14:paraId="4E1D98DF" w14:textId="77777777" w:rsidTr="00BA45F5">
        <w:tc>
          <w:tcPr>
            <w:tcW w:w="3544" w:type="dxa"/>
            <w:shd w:val="clear" w:color="auto" w:fill="D9D9D9"/>
          </w:tcPr>
          <w:p w14:paraId="491AC170" w14:textId="77777777" w:rsidR="006C1191" w:rsidRPr="006F7E29" w:rsidRDefault="006C1191" w:rsidP="00BA45F5">
            <w:pPr>
              <w:tabs>
                <w:tab w:val="left" w:pos="181"/>
              </w:tabs>
              <w:snapToGrid/>
              <w:spacing w:before="120" w:after="120"/>
              <w:jc w:val="both"/>
              <w:rPr>
                <w:rFonts w:ascii="Times New Roman" w:hAnsi="Times New Roman"/>
              </w:rPr>
            </w:pPr>
            <w:r w:rsidRPr="006F7E29">
              <w:rPr>
                <w:rFonts w:ascii="Times New Roman" w:hAnsi="Times New Roman"/>
              </w:rPr>
              <w:t>10. Gastric ulcers can be induced only in 8-30% of mouse models.</w:t>
            </w:r>
          </w:p>
        </w:tc>
        <w:tc>
          <w:tcPr>
            <w:tcW w:w="4394" w:type="dxa"/>
            <w:shd w:val="clear" w:color="auto" w:fill="D9D9D9"/>
          </w:tcPr>
          <w:p w14:paraId="227BBF87"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 xml:space="preserve">In addition, gastric ulcer can be induced only in specially bred rat strains, reflecting the impacts of heredity on the occurrence of the disease. In Theory of Nodes, heredity determines that gastric ulcers can be induced only in 8-30% of mouse models. </w:t>
            </w:r>
          </w:p>
        </w:tc>
        <w:tc>
          <w:tcPr>
            <w:tcW w:w="1418" w:type="dxa"/>
            <w:shd w:val="clear" w:color="auto" w:fill="D9D9D9"/>
          </w:tcPr>
          <w:p w14:paraId="006F6FB8"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A2, S4, P10, L364-371.</w:t>
            </w:r>
          </w:p>
        </w:tc>
      </w:tr>
      <w:tr w:rsidR="006F7E29" w:rsidRPr="006F7E29" w14:paraId="12BEB5C7" w14:textId="77777777" w:rsidTr="00BA45F5">
        <w:tc>
          <w:tcPr>
            <w:tcW w:w="3544" w:type="dxa"/>
          </w:tcPr>
          <w:p w14:paraId="607E713D" w14:textId="77777777" w:rsidR="006C1191" w:rsidRPr="006F7E29" w:rsidRDefault="006C1191" w:rsidP="00BA45F5">
            <w:pPr>
              <w:snapToGrid/>
              <w:spacing w:before="120" w:after="120"/>
              <w:jc w:val="both"/>
              <w:rPr>
                <w:rFonts w:ascii="Times New Roman" w:hAnsi="Times New Roman"/>
              </w:rPr>
            </w:pPr>
            <w:r w:rsidRPr="006F7E29">
              <w:rPr>
                <w:rFonts w:ascii="Times New Roman" w:hAnsi="Times New Roman"/>
              </w:rPr>
              <w:t xml:space="preserve">11. Gastric ulceration begin in the mucosa and extend into the wall of the stomach. </w:t>
            </w:r>
          </w:p>
        </w:tc>
        <w:tc>
          <w:tcPr>
            <w:tcW w:w="4394" w:type="dxa"/>
          </w:tcPr>
          <w:p w14:paraId="6DCB0860"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Wrong statement. Gastric ulcers are not penetrating lesions beginning in the mucosa and extending into the wall of the stomach, but are ‘primed’ by the necrotic tissues (nodes) pre-existing within the gastric wall, which make the mucosa highly susceptible to the local aggressive factors.</w:t>
            </w:r>
          </w:p>
        </w:tc>
        <w:tc>
          <w:tcPr>
            <w:tcW w:w="1418" w:type="dxa"/>
            <w:shd w:val="clear" w:color="auto" w:fill="FFFFFF" w:themeFill="background1"/>
          </w:tcPr>
          <w:p w14:paraId="210D3533"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A2, S2.2, P6, L230-233.</w:t>
            </w:r>
          </w:p>
        </w:tc>
      </w:tr>
      <w:tr w:rsidR="006F7E29" w:rsidRPr="006F7E29" w14:paraId="093EB302" w14:textId="77777777" w:rsidTr="00BA45F5">
        <w:tc>
          <w:tcPr>
            <w:tcW w:w="3544" w:type="dxa"/>
            <w:shd w:val="clear" w:color="auto" w:fill="D9D9D9"/>
          </w:tcPr>
          <w:p w14:paraId="39505B60" w14:textId="77777777" w:rsidR="006C1191" w:rsidRPr="006F7E29" w:rsidRDefault="006C1191" w:rsidP="00BA45F5">
            <w:pPr>
              <w:snapToGrid/>
              <w:spacing w:before="120" w:after="120"/>
              <w:jc w:val="both"/>
              <w:rPr>
                <w:rFonts w:ascii="Times New Roman" w:hAnsi="Times New Roman"/>
              </w:rPr>
            </w:pPr>
            <w:r w:rsidRPr="006F7E29">
              <w:rPr>
                <w:rFonts w:ascii="Times New Roman" w:hAnsi="Times New Roman"/>
              </w:rPr>
              <w:lastRenderedPageBreak/>
              <w:t xml:space="preserve">12. Stress-related gastric lesions are ‘brain-driven’ events that may be more effectively managed through central manipulations than by altering local, gastric factors. For example, stimulation or lesions of the central nucleus of the amygdala produced or reduced gastric ulcers, respectively. </w:t>
            </w:r>
          </w:p>
        </w:tc>
        <w:tc>
          <w:tcPr>
            <w:tcW w:w="4394" w:type="dxa"/>
            <w:shd w:val="clear" w:color="auto" w:fill="D9D9D9"/>
          </w:tcPr>
          <w:p w14:paraId="5ACE41AC"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The consequence of psychological stress in gastric ulcers is the abnormal release of neurotransmitters in the CNS, leading to the transmission of pathogenic nerve impulses to the stomach.</w:t>
            </w:r>
          </w:p>
          <w:p w14:paraId="35BA4E7C"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 xml:space="preserve">Notably, in </w:t>
            </w:r>
            <w:r w:rsidRPr="006F7E29">
              <w:rPr>
                <w:rFonts w:ascii="Times New Roman" w:hAnsi="Times New Roman"/>
                <w:i/>
                <w:iCs/>
              </w:rPr>
              <w:t>Theory of Nodes</w:t>
            </w:r>
            <w:r w:rsidRPr="006F7E29">
              <w:rPr>
                <w:rFonts w:ascii="Times New Roman" w:hAnsi="Times New Roman"/>
              </w:rPr>
              <w:t xml:space="preserve">, what </w:t>
            </w:r>
            <w:r w:rsidRPr="006F7E29">
              <w:rPr>
                <w:rFonts w:ascii="Times New Roman" w:hAnsi="Times New Roman"/>
                <w:i/>
                <w:iCs/>
              </w:rPr>
              <w:t>Nerve theory</w:t>
            </w:r>
            <w:r w:rsidRPr="006F7E29">
              <w:rPr>
                <w:rFonts w:ascii="Times New Roman" w:hAnsi="Times New Roman"/>
              </w:rPr>
              <w:t xml:space="preserve"> discovers is the intermediate phase of peptic ulcerations. (Please refer to A1, S2)</w:t>
            </w:r>
          </w:p>
        </w:tc>
        <w:tc>
          <w:tcPr>
            <w:tcW w:w="1418" w:type="dxa"/>
            <w:shd w:val="clear" w:color="auto" w:fill="D9D9D9"/>
          </w:tcPr>
          <w:p w14:paraId="4761AD35"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A2, S1.2, P4, L122-137.</w:t>
            </w:r>
          </w:p>
        </w:tc>
      </w:tr>
      <w:tr w:rsidR="006F7E29" w:rsidRPr="006F7E29" w14:paraId="568558CC" w14:textId="77777777" w:rsidTr="00BA45F5">
        <w:tc>
          <w:tcPr>
            <w:tcW w:w="3544" w:type="dxa"/>
          </w:tcPr>
          <w:p w14:paraId="456604A8" w14:textId="77777777" w:rsidR="006C1191" w:rsidRPr="006F7E29" w:rsidRDefault="006C1191" w:rsidP="00BA45F5">
            <w:pPr>
              <w:snapToGrid/>
              <w:spacing w:before="120" w:after="120"/>
              <w:jc w:val="both"/>
              <w:rPr>
                <w:rFonts w:ascii="Times New Roman" w:hAnsi="Times New Roman"/>
              </w:rPr>
            </w:pPr>
            <w:r w:rsidRPr="006F7E29">
              <w:rPr>
                <w:rFonts w:ascii="Times New Roman" w:hAnsi="Times New Roman"/>
              </w:rPr>
              <w:t>13. Development of gastric ulcers elicited by cold stress was significantly decreased by i.p. pre-treatment with EDTA or a-methyl tyrosine, which depleted neurotransmitters. Gastric ulcers were significantly increased by pre-treatment with CaCl</w:t>
            </w:r>
            <w:r w:rsidRPr="006F7E29">
              <w:rPr>
                <w:rFonts w:ascii="Times New Roman" w:hAnsi="Times New Roman"/>
                <w:vertAlign w:val="subscript"/>
              </w:rPr>
              <w:t>2</w:t>
            </w:r>
            <w:r w:rsidRPr="006F7E29">
              <w:rPr>
                <w:rFonts w:ascii="Times New Roman" w:hAnsi="Times New Roman"/>
              </w:rPr>
              <w:t>.</w:t>
            </w:r>
          </w:p>
        </w:tc>
        <w:tc>
          <w:tcPr>
            <w:tcW w:w="4394" w:type="dxa"/>
          </w:tcPr>
          <w:p w14:paraId="75CD6BF5"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The consequence of psychological stress in gastric ulcers is the abnormal release of neurotransmitters in the CNS, leading to the transmission of pathogenic nerve impulses to the stomach. EDTA is a sequestering agent for removing a neurotransmitter, Ca</w:t>
            </w:r>
            <w:r w:rsidRPr="006F7E29">
              <w:rPr>
                <w:rFonts w:ascii="Times New Roman" w:hAnsi="Times New Roman"/>
                <w:vertAlign w:val="superscript"/>
              </w:rPr>
              <w:t>2+</w:t>
            </w:r>
            <w:r w:rsidRPr="006F7E29">
              <w:rPr>
                <w:rFonts w:ascii="Times New Roman" w:hAnsi="Times New Roman"/>
              </w:rPr>
              <w:t>; α-methyl tyrosine is a competitive inhibitor for tyrosine in the production of noradrenaline and dopamine. Pre-treating animals with EDTA or α-methyl tyrosine-controlled stress-induced gastric ulcers by reducing neurotransmissions.</w:t>
            </w:r>
          </w:p>
        </w:tc>
        <w:tc>
          <w:tcPr>
            <w:tcW w:w="1418" w:type="dxa"/>
            <w:shd w:val="clear" w:color="auto" w:fill="FFFFFF" w:themeFill="background1"/>
          </w:tcPr>
          <w:p w14:paraId="64B3886B"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A2, S1.2, P4, L122-137.</w:t>
            </w:r>
          </w:p>
        </w:tc>
      </w:tr>
      <w:tr w:rsidR="006F7E29" w:rsidRPr="006F7E29" w14:paraId="0413B0A9" w14:textId="77777777" w:rsidTr="00BA45F5">
        <w:tc>
          <w:tcPr>
            <w:tcW w:w="3544" w:type="dxa"/>
            <w:shd w:val="clear" w:color="auto" w:fill="D9D9D9"/>
          </w:tcPr>
          <w:p w14:paraId="54AC617A" w14:textId="77777777" w:rsidR="006C1191" w:rsidRPr="006F7E29" w:rsidRDefault="006C1191" w:rsidP="00BA45F5">
            <w:pPr>
              <w:snapToGrid/>
              <w:spacing w:before="120" w:after="120"/>
              <w:jc w:val="both"/>
              <w:rPr>
                <w:rFonts w:ascii="Times New Roman" w:hAnsi="Times New Roman"/>
              </w:rPr>
            </w:pPr>
            <w:r w:rsidRPr="006F7E29">
              <w:rPr>
                <w:rFonts w:ascii="Times New Roman" w:hAnsi="Times New Roman"/>
              </w:rPr>
              <w:t>14. The predilection sites of gastric ulcers are gastric antrum and lesser curvature.</w:t>
            </w:r>
          </w:p>
        </w:tc>
        <w:tc>
          <w:tcPr>
            <w:tcW w:w="4394" w:type="dxa"/>
            <w:shd w:val="clear" w:color="auto" w:fill="D9D9D9"/>
          </w:tcPr>
          <w:p w14:paraId="74245737"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The gastric antrum and lesser curvature have the most complicated function with the largest ganglions and the greatest density of highly developed nerve plexus. Thus, the gastric antrum and lesser curvature are the predilection sites of gastric ulcers.</w:t>
            </w:r>
          </w:p>
        </w:tc>
        <w:tc>
          <w:tcPr>
            <w:tcW w:w="1418" w:type="dxa"/>
            <w:shd w:val="clear" w:color="auto" w:fill="D9D9D9"/>
          </w:tcPr>
          <w:p w14:paraId="3132C747"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A2, S2.1, P6, L208-218.</w:t>
            </w:r>
          </w:p>
        </w:tc>
      </w:tr>
      <w:tr w:rsidR="006F7E29" w:rsidRPr="006F7E29" w14:paraId="366729E2" w14:textId="77777777" w:rsidTr="00BA45F5">
        <w:tc>
          <w:tcPr>
            <w:tcW w:w="3544" w:type="dxa"/>
          </w:tcPr>
          <w:p w14:paraId="026CE9E9" w14:textId="77777777" w:rsidR="006C1191" w:rsidRPr="006F7E29" w:rsidRDefault="006C1191" w:rsidP="00BA45F5">
            <w:pPr>
              <w:snapToGrid/>
              <w:spacing w:before="120" w:after="120"/>
              <w:jc w:val="both"/>
              <w:rPr>
                <w:rFonts w:ascii="Times New Roman" w:hAnsi="Times New Roman"/>
              </w:rPr>
            </w:pPr>
            <w:r w:rsidRPr="006F7E29">
              <w:rPr>
                <w:rFonts w:ascii="Times New Roman" w:hAnsi="Times New Roman"/>
              </w:rPr>
              <w:t>15. Vulnerability to gastric ulceration is modulated by psychologically meaningful experiences. Repeated stress of the same type generally, but not exclusively, provides some degree of protection against ulcer during the second or later exposures.</w:t>
            </w:r>
          </w:p>
        </w:tc>
        <w:tc>
          <w:tcPr>
            <w:tcW w:w="4394" w:type="dxa"/>
          </w:tcPr>
          <w:p w14:paraId="2756510F"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Peptic ulcer is a psychosomatic disease triggered by psychological stress, indicating that the perception of stress determines if life events cause ulcer diseases. After repeated exposure to the same stressful life events, the individual may be mentally prepared and respond calmly without the perception of stress. Thus, psychologically meaningful experiences can modulate the vulnerability to gastric ulcers and provides some degree of protection against ulcer during the second or later exposures.</w:t>
            </w:r>
          </w:p>
        </w:tc>
        <w:tc>
          <w:tcPr>
            <w:tcW w:w="1418" w:type="dxa"/>
            <w:shd w:val="clear" w:color="auto" w:fill="FFFFFF" w:themeFill="background1"/>
          </w:tcPr>
          <w:p w14:paraId="357075E2" w14:textId="77777777" w:rsidR="006C1191" w:rsidRPr="006F7E29" w:rsidRDefault="006C1191" w:rsidP="00BA45F5">
            <w:pPr>
              <w:snapToGrid/>
              <w:spacing w:before="120" w:after="120"/>
              <w:rPr>
                <w:rFonts w:ascii="Times New Roman" w:hAnsi="Times New Roman"/>
              </w:rPr>
            </w:pPr>
            <w:r w:rsidRPr="006F7E29">
              <w:rPr>
                <w:rFonts w:ascii="Times New Roman" w:hAnsi="Times New Roman"/>
              </w:rPr>
              <w:t>A2, S2.4, P7, L268-274.</w:t>
            </w:r>
          </w:p>
        </w:tc>
      </w:tr>
    </w:tbl>
    <w:p w14:paraId="60C74B60" w14:textId="238627B4" w:rsidR="003B18BE" w:rsidRPr="006F7E29" w:rsidRDefault="006C1191" w:rsidP="007C4427">
      <w:pPr>
        <w:tabs>
          <w:tab w:val="left" w:pos="567"/>
        </w:tabs>
        <w:spacing w:before="120" w:after="120" w:line="240" w:lineRule="auto"/>
        <w:jc w:val="both"/>
        <w:rPr>
          <w:rFonts w:ascii="Times New Roman" w:hAnsi="Times New Roman"/>
          <w:b/>
          <w:sz w:val="24"/>
          <w:szCs w:val="24"/>
        </w:rPr>
      </w:pPr>
      <w:r w:rsidRPr="006F7E29">
        <w:rPr>
          <w:rFonts w:eastAsia="DengXian" w:cs="Arial"/>
          <w:b/>
          <w:bCs/>
          <w:sz w:val="24"/>
          <w:szCs w:val="24"/>
        </w:rPr>
        <w:t>Note:</w:t>
      </w:r>
      <w:r w:rsidRPr="006F7E29">
        <w:rPr>
          <w:rFonts w:eastAsia="DengXian" w:cs="Arial"/>
          <w:sz w:val="24"/>
          <w:szCs w:val="24"/>
        </w:rPr>
        <w:t xml:space="preserve"> </w:t>
      </w:r>
      <w:r w:rsidRPr="006F7E29">
        <w:rPr>
          <w:rFonts w:eastAsia="DengXian" w:cs="Arial"/>
          <w:b/>
          <w:bCs/>
          <w:sz w:val="24"/>
          <w:szCs w:val="24"/>
        </w:rPr>
        <w:t>1.</w:t>
      </w:r>
      <w:r w:rsidRPr="006F7E29">
        <w:rPr>
          <w:rFonts w:eastAsia="DengXian" w:cs="Arial"/>
          <w:sz w:val="24"/>
          <w:szCs w:val="24"/>
        </w:rPr>
        <w:t xml:space="preserve"> A1: Article 1; A2: Article 2</w:t>
      </w:r>
      <w:r w:rsidRPr="006F7E29">
        <w:rPr>
          <w:rFonts w:eastAsia="DengXian" w:cs="Arial"/>
          <w:sz w:val="24"/>
          <w:szCs w:val="24"/>
          <w:lang w:val="en-US"/>
        </w:rPr>
        <w:t xml:space="preserve">. </w:t>
      </w:r>
      <w:r w:rsidRPr="006F7E29">
        <w:rPr>
          <w:rFonts w:eastAsia="DengXian" w:cs="Arial"/>
          <w:b/>
          <w:bCs/>
          <w:sz w:val="24"/>
          <w:szCs w:val="24"/>
        </w:rPr>
        <w:t>2.</w:t>
      </w:r>
      <w:r w:rsidRPr="006F7E29">
        <w:rPr>
          <w:rFonts w:eastAsia="DengXian" w:cs="Arial"/>
          <w:sz w:val="24"/>
          <w:szCs w:val="24"/>
          <w:lang w:val="en-US"/>
        </w:rPr>
        <w:t xml:space="preserve"> P5-6: Page 5-6</w:t>
      </w:r>
      <w:r w:rsidRPr="006F7E29">
        <w:rPr>
          <w:rFonts w:eastAsia="DengXian" w:cs="Arial"/>
          <w:sz w:val="24"/>
          <w:szCs w:val="24"/>
        </w:rPr>
        <w:t xml:space="preserve">, </w:t>
      </w:r>
      <w:r w:rsidRPr="006F7E29">
        <w:rPr>
          <w:rFonts w:eastAsia="DengXian" w:cs="Arial"/>
          <w:sz w:val="24"/>
          <w:szCs w:val="24"/>
          <w:lang w:val="en-US"/>
        </w:rPr>
        <w:t>and so forth</w:t>
      </w:r>
      <w:r w:rsidRPr="006F7E29">
        <w:rPr>
          <w:rFonts w:eastAsia="DengXian" w:cs="Arial"/>
          <w:sz w:val="24"/>
          <w:szCs w:val="24"/>
        </w:rPr>
        <w:t xml:space="preserve">. </w:t>
      </w:r>
      <w:r w:rsidRPr="006F7E29">
        <w:rPr>
          <w:rFonts w:eastAsia="DengXian" w:cs="Arial"/>
          <w:b/>
          <w:bCs/>
          <w:sz w:val="24"/>
          <w:szCs w:val="24"/>
        </w:rPr>
        <w:t>3.</w:t>
      </w:r>
      <w:r w:rsidRPr="006F7E29">
        <w:rPr>
          <w:rFonts w:eastAsia="DengXian" w:cs="Arial"/>
          <w:sz w:val="24"/>
          <w:szCs w:val="24"/>
        </w:rPr>
        <w:t xml:space="preserve"> S3.2: Section 3.2, and so forth. </w:t>
      </w:r>
      <w:r w:rsidRPr="006F7E29">
        <w:rPr>
          <w:rFonts w:eastAsia="DengXian" w:cs="Arial"/>
          <w:b/>
          <w:bCs/>
          <w:sz w:val="24"/>
          <w:szCs w:val="24"/>
        </w:rPr>
        <w:t>4.</w:t>
      </w:r>
      <w:r w:rsidRPr="006F7E29">
        <w:rPr>
          <w:rFonts w:eastAsia="DengXian" w:cs="Arial"/>
          <w:sz w:val="24"/>
          <w:szCs w:val="24"/>
        </w:rPr>
        <w:t xml:space="preserve"> L180-183: Line 180-183, </w:t>
      </w:r>
      <w:r w:rsidRPr="006F7E29">
        <w:rPr>
          <w:rFonts w:eastAsia="DengXian" w:cs="Arial"/>
          <w:sz w:val="24"/>
          <w:szCs w:val="24"/>
          <w:lang w:val="en-US"/>
        </w:rPr>
        <w:t xml:space="preserve">and so forth. </w:t>
      </w:r>
      <w:r w:rsidRPr="006F7E29">
        <w:rPr>
          <w:rFonts w:eastAsia="DengXian" w:cs="Arial"/>
          <w:b/>
          <w:bCs/>
          <w:sz w:val="24"/>
          <w:szCs w:val="24"/>
        </w:rPr>
        <w:t>5.</w:t>
      </w:r>
      <w:r w:rsidRPr="006F7E29">
        <w:rPr>
          <w:rFonts w:eastAsia="DengXian" w:cs="Arial"/>
          <w:sz w:val="24"/>
          <w:szCs w:val="24"/>
          <w:lang w:val="en-US"/>
        </w:rPr>
        <w:t xml:space="preserve"> Some observations/phenomena maybe explained several times at different scenario in other articles. </w:t>
      </w:r>
      <w:r w:rsidRPr="006F7E29">
        <w:rPr>
          <w:rFonts w:eastAsia="DengXian" w:cs="Arial"/>
          <w:b/>
          <w:bCs/>
          <w:sz w:val="24"/>
          <w:szCs w:val="24"/>
        </w:rPr>
        <w:t>6.</w:t>
      </w:r>
      <w:r w:rsidRPr="006F7E29">
        <w:rPr>
          <w:rFonts w:eastAsia="DengXian" w:cs="Arial"/>
          <w:sz w:val="24"/>
          <w:szCs w:val="24"/>
          <w:lang w:val="en-US"/>
        </w:rPr>
        <w:t xml:space="preserve"> The blank (unexplained characteristics and observations/phenomena in this article) will be filled/explained in other articles.</w:t>
      </w:r>
      <w:r w:rsidRPr="006F7E29">
        <w:rPr>
          <w:rFonts w:ascii="Times New Roman" w:hAnsi="Times New Roman"/>
          <w:sz w:val="24"/>
          <w:szCs w:val="20"/>
        </w:rPr>
        <w:tab/>
      </w:r>
      <w:r w:rsidR="007C4427" w:rsidRPr="006F7E29">
        <w:rPr>
          <w:rFonts w:ascii="Times New Roman" w:hAnsi="Times New Roman"/>
          <w:sz w:val="24"/>
          <w:szCs w:val="20"/>
        </w:rPr>
        <w:tab/>
      </w:r>
    </w:p>
    <w:p w14:paraId="692C9380" w14:textId="58A39A35" w:rsidR="007C4427" w:rsidRPr="006F7E29" w:rsidRDefault="007C4427" w:rsidP="007C4427">
      <w:pPr>
        <w:tabs>
          <w:tab w:val="left" w:pos="3202"/>
        </w:tabs>
        <w:rPr>
          <w:rFonts w:ascii="Times New Roman" w:hAnsi="Times New Roman"/>
          <w:sz w:val="24"/>
          <w:szCs w:val="24"/>
        </w:rPr>
        <w:sectPr w:rsidR="007C4427" w:rsidRPr="006F7E29">
          <w:pgSz w:w="12240" w:h="15840"/>
          <w:pgMar w:top="1440" w:right="1440" w:bottom="1440" w:left="1440" w:header="708" w:footer="708" w:gutter="0"/>
          <w:cols w:space="708"/>
          <w:docGrid w:linePitch="360"/>
        </w:sectPr>
      </w:pPr>
      <w:r w:rsidRPr="006F7E29">
        <w:rPr>
          <w:rFonts w:ascii="Times New Roman" w:hAnsi="Times New Roman"/>
          <w:sz w:val="24"/>
          <w:szCs w:val="24"/>
        </w:rPr>
        <w:tab/>
      </w:r>
    </w:p>
    <w:p w14:paraId="6E23745B" w14:textId="730ECA70" w:rsidR="003B18BE" w:rsidRPr="006F7E29" w:rsidRDefault="003B18BE" w:rsidP="005A3340">
      <w:pPr>
        <w:pStyle w:val="Heading1"/>
        <w:rPr>
          <w:lang w:val="en-CA"/>
        </w:rPr>
      </w:pPr>
      <w:bookmarkStart w:id="14" w:name="_Toc127458792"/>
      <w:r w:rsidRPr="006F7E29">
        <w:lastRenderedPageBreak/>
        <w:t xml:space="preserve">Table </w:t>
      </w:r>
      <w:r w:rsidR="002228D9" w:rsidRPr="006F7E29">
        <w:t>S</w:t>
      </w:r>
      <w:r w:rsidRPr="006F7E29">
        <w:t xml:space="preserve">5: Index of </w:t>
      </w:r>
      <w:r w:rsidR="007D04D7" w:rsidRPr="006F7E29">
        <w:rPr>
          <w:lang w:val="en-US"/>
        </w:rPr>
        <w:t>30</w:t>
      </w:r>
      <w:r w:rsidRPr="006F7E29">
        <w:t xml:space="preserve"> elucidated both gastric and duodenal ulcer-related observations/phenomena</w:t>
      </w:r>
      <w:bookmarkEnd w:id="14"/>
    </w:p>
    <w:p w14:paraId="3A49A86C" w14:textId="77777777" w:rsidR="004E1E34" w:rsidRPr="006F7E29" w:rsidRDefault="004E1E34" w:rsidP="004E1E34">
      <w:pPr>
        <w:rPr>
          <w:lang w:val="x-none"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253"/>
        <w:gridCol w:w="1559"/>
      </w:tblGrid>
      <w:tr w:rsidR="006F7E29" w:rsidRPr="006F7E29" w14:paraId="35CCFD57" w14:textId="77777777" w:rsidTr="00180957">
        <w:tc>
          <w:tcPr>
            <w:tcW w:w="3544" w:type="dxa"/>
            <w:shd w:val="clear" w:color="auto" w:fill="D9D9D9"/>
            <w:vAlign w:val="center"/>
          </w:tcPr>
          <w:p w14:paraId="6133C59C" w14:textId="77777777" w:rsidR="003B18BE" w:rsidRPr="006F7E29" w:rsidRDefault="003B18BE" w:rsidP="003B18BE">
            <w:pPr>
              <w:snapToGrid/>
              <w:spacing w:before="120" w:after="120"/>
              <w:jc w:val="center"/>
              <w:rPr>
                <w:rFonts w:ascii="Times New Roman" w:hAnsi="Times New Roman"/>
              </w:rPr>
            </w:pPr>
            <w:r w:rsidRPr="006F7E29">
              <w:rPr>
                <w:rFonts w:ascii="Times New Roman" w:hAnsi="Times New Roman"/>
                <w:b/>
              </w:rPr>
              <w:t>Observations/phenomena</w:t>
            </w:r>
          </w:p>
        </w:tc>
        <w:tc>
          <w:tcPr>
            <w:tcW w:w="4253" w:type="dxa"/>
            <w:shd w:val="clear" w:color="auto" w:fill="D9D9D9"/>
            <w:vAlign w:val="center"/>
          </w:tcPr>
          <w:p w14:paraId="1A30E9EF" w14:textId="621C27E0" w:rsidR="003B18BE" w:rsidRPr="006F7E29" w:rsidRDefault="003B18BE" w:rsidP="003B18BE">
            <w:pPr>
              <w:snapToGrid/>
              <w:spacing w:before="120" w:after="120"/>
              <w:jc w:val="center"/>
              <w:rPr>
                <w:rFonts w:ascii="Times New Roman" w:hAnsi="Times New Roman"/>
              </w:rPr>
            </w:pPr>
            <w:r w:rsidRPr="006F7E29">
              <w:rPr>
                <w:rFonts w:ascii="Times New Roman" w:eastAsia="DengXian" w:hAnsi="Times New Roman"/>
                <w:b/>
              </w:rPr>
              <w:t xml:space="preserve">Explanation in the </w:t>
            </w:r>
            <w:r w:rsidR="00167EE6" w:rsidRPr="006F7E29">
              <w:rPr>
                <w:rFonts w:ascii="Times New Roman" w:eastAsia="DengXian" w:hAnsi="Times New Roman"/>
                <w:b/>
              </w:rPr>
              <w:t>A</w:t>
            </w:r>
            <w:r w:rsidRPr="006F7E29">
              <w:rPr>
                <w:rFonts w:ascii="Times New Roman" w:eastAsia="DengXian" w:hAnsi="Times New Roman"/>
                <w:b/>
              </w:rPr>
              <w:t>rticle</w:t>
            </w:r>
          </w:p>
        </w:tc>
        <w:tc>
          <w:tcPr>
            <w:tcW w:w="1559" w:type="dxa"/>
            <w:shd w:val="clear" w:color="auto" w:fill="D9D9D9"/>
            <w:vAlign w:val="center"/>
          </w:tcPr>
          <w:p w14:paraId="618B3DC1" w14:textId="0D820C3D" w:rsidR="003B18BE" w:rsidRPr="006F7E29" w:rsidRDefault="00B314A7" w:rsidP="00180957">
            <w:pPr>
              <w:snapToGrid/>
              <w:spacing w:line="240" w:lineRule="auto"/>
            </w:pPr>
            <w:r w:rsidRPr="006F7E29">
              <w:rPr>
                <w:rFonts w:ascii="Times New Roman" w:eastAsia="DengXian" w:hAnsi="Times New Roman"/>
                <w:b/>
              </w:rPr>
              <w:t xml:space="preserve">Article, Section, </w:t>
            </w:r>
            <w:r w:rsidR="003B18BE" w:rsidRPr="006F7E29">
              <w:rPr>
                <w:rFonts w:ascii="Times New Roman" w:eastAsia="DengXian" w:hAnsi="Times New Roman"/>
                <w:b/>
              </w:rPr>
              <w:t xml:space="preserve">Page </w:t>
            </w:r>
            <w:r w:rsidR="000B5A3D" w:rsidRPr="006F7E29">
              <w:rPr>
                <w:rFonts w:ascii="Times New Roman" w:eastAsia="DengXian" w:hAnsi="Times New Roman"/>
                <w:b/>
              </w:rPr>
              <w:t xml:space="preserve">&amp; Line </w:t>
            </w:r>
            <w:r w:rsidR="003B18BE" w:rsidRPr="006F7E29">
              <w:rPr>
                <w:rFonts w:ascii="Times New Roman" w:eastAsia="DengXian" w:hAnsi="Times New Roman"/>
                <w:b/>
              </w:rPr>
              <w:t>#</w:t>
            </w:r>
          </w:p>
        </w:tc>
      </w:tr>
      <w:tr w:rsidR="006F7E29" w:rsidRPr="006F7E29" w14:paraId="55A7B5AC" w14:textId="77777777" w:rsidTr="000008E7">
        <w:tc>
          <w:tcPr>
            <w:tcW w:w="3544" w:type="dxa"/>
          </w:tcPr>
          <w:p w14:paraId="31135A2D" w14:textId="4EB1CE7E" w:rsidR="006D4115" w:rsidRPr="006F7E29" w:rsidRDefault="006D4115" w:rsidP="006D4115">
            <w:pPr>
              <w:snapToGrid/>
              <w:spacing w:before="120" w:after="120"/>
              <w:rPr>
                <w:rFonts w:ascii="Times New Roman" w:hAnsi="Times New Roman"/>
              </w:rPr>
            </w:pPr>
            <w:r w:rsidRPr="006F7E29">
              <w:rPr>
                <w:rFonts w:ascii="Times New Roman" w:hAnsi="Times New Roman"/>
              </w:rPr>
              <w:t>16. The pathogenesis of NSAID-induced peptic ulcers is complex and multi-factorial.</w:t>
            </w:r>
          </w:p>
        </w:tc>
        <w:tc>
          <w:tcPr>
            <w:tcW w:w="4253" w:type="dxa"/>
          </w:tcPr>
          <w:p w14:paraId="4E772E03" w14:textId="289976F6" w:rsidR="006D4115" w:rsidRPr="006F7E29" w:rsidRDefault="006D4115" w:rsidP="006D4115">
            <w:pPr>
              <w:snapToGrid/>
              <w:spacing w:before="120" w:after="120"/>
              <w:rPr>
                <w:rFonts w:ascii="Times New Roman" w:hAnsi="Times New Roman"/>
              </w:rPr>
            </w:pPr>
            <w:r w:rsidRPr="006F7E29">
              <w:rPr>
                <w:rFonts w:ascii="Times New Roman" w:hAnsi="Times New Roman"/>
              </w:rPr>
              <w:t xml:space="preserve">A statement based on a wrong etiology. Since NSAIDs usage is not an etiological factor of peptic ulcers, the etiology based on NSAIDs has inevitably led to controversies and challenges in the field, and the classification of peptic ulcers based on H. pylori and NSAIDs does not help to elucidate the pathogenesis of peptic ulcers, but make the pathogenesis of NSAIDs-induced peptic ulcers ‘complex’ or ‘multi-factorial’ </w:t>
            </w:r>
          </w:p>
        </w:tc>
        <w:tc>
          <w:tcPr>
            <w:tcW w:w="1559" w:type="dxa"/>
            <w:shd w:val="clear" w:color="auto" w:fill="FFFFFF" w:themeFill="background1"/>
          </w:tcPr>
          <w:p w14:paraId="4D2D15BC" w14:textId="227578CF" w:rsidR="006D4115" w:rsidRPr="006F7E29" w:rsidRDefault="006D4115" w:rsidP="006D4115">
            <w:pPr>
              <w:snapToGrid/>
              <w:spacing w:before="120" w:after="120"/>
            </w:pPr>
            <w:r w:rsidRPr="006F7E29">
              <w:t>A2, S3.3, P9, L350-354.</w:t>
            </w:r>
          </w:p>
        </w:tc>
      </w:tr>
      <w:tr w:rsidR="006F7E29" w:rsidRPr="006F7E29" w14:paraId="375C821A" w14:textId="77777777" w:rsidTr="00FE6A38">
        <w:tc>
          <w:tcPr>
            <w:tcW w:w="3544" w:type="dxa"/>
            <w:shd w:val="clear" w:color="auto" w:fill="D9D9D9" w:themeFill="background1" w:themeFillShade="D9"/>
          </w:tcPr>
          <w:p w14:paraId="5860934A" w14:textId="4C017415" w:rsidR="006D4115" w:rsidRPr="006F7E29" w:rsidRDefault="006D4115" w:rsidP="006D4115">
            <w:pPr>
              <w:snapToGrid/>
              <w:spacing w:before="120" w:after="120"/>
              <w:rPr>
                <w:rFonts w:ascii="Times New Roman" w:hAnsi="Times New Roman"/>
              </w:rPr>
            </w:pPr>
            <w:r w:rsidRPr="006F7E29">
              <w:rPr>
                <w:rFonts w:ascii="Times New Roman" w:hAnsi="Times New Roman"/>
              </w:rPr>
              <w:t xml:space="preserve">17. 14% of patients taking NSAIDs chronically can be found to have lesions described as gastric ulcers and 10% have lesions describes as duodenal ulcers. </w:t>
            </w:r>
          </w:p>
        </w:tc>
        <w:tc>
          <w:tcPr>
            <w:tcW w:w="4253" w:type="dxa"/>
            <w:shd w:val="clear" w:color="auto" w:fill="D9D9D9"/>
          </w:tcPr>
          <w:p w14:paraId="0BFF5FF8" w14:textId="0FA874F2" w:rsidR="006D4115" w:rsidRPr="006F7E29" w:rsidRDefault="006D4115" w:rsidP="006D4115">
            <w:pPr>
              <w:snapToGrid/>
              <w:spacing w:before="120" w:after="120"/>
              <w:rPr>
                <w:rFonts w:ascii="Times New Roman" w:hAnsi="Times New Roman"/>
              </w:rPr>
            </w:pPr>
            <w:r w:rsidRPr="006F7E29">
              <w:rPr>
                <w:rFonts w:ascii="Times New Roman" w:hAnsi="Times New Roman"/>
              </w:rPr>
              <w:t xml:space="preserve">In duodenal ulcer it is the hyper-secretions of gastric acid that determines if NSAIDs usage induces duodenal ulcerations, whereas in gastric ulcer it is the pre-existed submucous nodes that determine if NSAIDs usage induces gastric ulcerations. Only the NSAIDs users with the hypersecretion of gastric ulcers or the pre-existed submucous nodes can become duodenal or gastric ulcer patients. </w:t>
            </w:r>
          </w:p>
        </w:tc>
        <w:tc>
          <w:tcPr>
            <w:tcW w:w="1559" w:type="dxa"/>
            <w:shd w:val="clear" w:color="auto" w:fill="D9D9D9"/>
          </w:tcPr>
          <w:p w14:paraId="5F1157A7" w14:textId="4C9B0FED" w:rsidR="006D4115" w:rsidRPr="006F7E29" w:rsidRDefault="006D4115" w:rsidP="006D4115">
            <w:pPr>
              <w:snapToGrid/>
              <w:spacing w:before="120" w:after="120"/>
            </w:pPr>
            <w:r w:rsidRPr="006F7E29">
              <w:rPr>
                <w:rFonts w:ascii="Times New Roman" w:hAnsi="Times New Roman"/>
              </w:rPr>
              <w:t>A2, S3.3, P9, L328-349.</w:t>
            </w:r>
          </w:p>
        </w:tc>
      </w:tr>
      <w:tr w:rsidR="006F7E29" w:rsidRPr="006F7E29" w14:paraId="31E916C0" w14:textId="77777777" w:rsidTr="000008E7">
        <w:tc>
          <w:tcPr>
            <w:tcW w:w="3544" w:type="dxa"/>
          </w:tcPr>
          <w:p w14:paraId="141FBF7C" w14:textId="27143314" w:rsidR="00683601" w:rsidRPr="006F7E29" w:rsidRDefault="00683601" w:rsidP="00683601">
            <w:pPr>
              <w:snapToGrid/>
              <w:spacing w:before="120" w:after="120"/>
              <w:rPr>
                <w:rFonts w:ascii="Times New Roman" w:hAnsi="Times New Roman"/>
              </w:rPr>
            </w:pPr>
            <w:r w:rsidRPr="006F7E29">
              <w:rPr>
                <w:rFonts w:ascii="Times New Roman" w:hAnsi="Times New Roman"/>
              </w:rPr>
              <w:t>18. Birth-cohort Phenomenon: the mortality rate of gastric ulcers in England and Wales increased at the beginning of the 20th century, reached a peak and then began to fall in the early 1950s. They also found similar trends for duodenal ulcers but followed approximately five years behind.</w:t>
            </w:r>
          </w:p>
        </w:tc>
        <w:tc>
          <w:tcPr>
            <w:tcW w:w="4253" w:type="dxa"/>
          </w:tcPr>
          <w:p w14:paraId="2101B976" w14:textId="77222D27" w:rsidR="00683601" w:rsidRPr="006F7E29" w:rsidRDefault="00683601" w:rsidP="00683601">
            <w:pPr>
              <w:snapToGrid/>
              <w:spacing w:before="120" w:after="120"/>
              <w:rPr>
                <w:rFonts w:ascii="Times New Roman" w:hAnsi="Times New Roman"/>
              </w:rPr>
            </w:pPr>
            <w:r w:rsidRPr="006F7E29">
              <w:rPr>
                <w:rFonts w:ascii="Times New Roman" w:hAnsi="Times New Roman"/>
              </w:rPr>
              <w:t>Psychological stress induced by the First World War accounts for the increasing mortality rates in the early 1910s. The high mortality rates between 1910s and 1940s were maintained by a succession of crucial social events that led to extensive psychological stress in the population. The end of the Second World War and continuous improvements in living conditions and sociopolitical environment explained the fall in the early 1950s and afterwards.</w:t>
            </w:r>
          </w:p>
        </w:tc>
        <w:tc>
          <w:tcPr>
            <w:tcW w:w="1559" w:type="dxa"/>
            <w:shd w:val="clear" w:color="auto" w:fill="FFFFFF" w:themeFill="background1"/>
          </w:tcPr>
          <w:p w14:paraId="5A34AD4C" w14:textId="752B2C7F" w:rsidR="00683601" w:rsidRPr="006F7E29" w:rsidRDefault="00683601" w:rsidP="00683601">
            <w:pPr>
              <w:snapToGrid/>
              <w:spacing w:before="120" w:after="120"/>
            </w:pPr>
            <w:r w:rsidRPr="006F7E29">
              <w:t>A3</w:t>
            </w:r>
          </w:p>
        </w:tc>
      </w:tr>
      <w:tr w:rsidR="006F7E29" w:rsidRPr="006F7E29" w14:paraId="120B4510" w14:textId="77777777" w:rsidTr="001E35FF">
        <w:tc>
          <w:tcPr>
            <w:tcW w:w="3544" w:type="dxa"/>
            <w:shd w:val="clear" w:color="auto" w:fill="D9D9D9"/>
          </w:tcPr>
          <w:p w14:paraId="561A8AEE" w14:textId="77777777" w:rsidR="00683601" w:rsidRPr="006F7E29" w:rsidRDefault="00683601" w:rsidP="00683601">
            <w:pPr>
              <w:snapToGrid/>
              <w:spacing w:before="120" w:after="120"/>
              <w:rPr>
                <w:rFonts w:ascii="Times New Roman" w:hAnsi="Times New Roman"/>
              </w:rPr>
            </w:pPr>
            <w:r w:rsidRPr="006F7E29">
              <w:rPr>
                <w:rFonts w:ascii="Times New Roman" w:hAnsi="Times New Roman"/>
              </w:rPr>
              <w:t>19. Once an ulcer, always an ulcer.</w:t>
            </w:r>
          </w:p>
        </w:tc>
        <w:tc>
          <w:tcPr>
            <w:tcW w:w="4253" w:type="dxa"/>
            <w:shd w:val="clear" w:color="auto" w:fill="D9D9D9"/>
          </w:tcPr>
          <w:p w14:paraId="5350BBBB" w14:textId="6B4C5349" w:rsidR="00683601" w:rsidRPr="006F7E29" w:rsidRDefault="00683601" w:rsidP="00683601">
            <w:pPr>
              <w:snapToGrid/>
              <w:spacing w:before="120" w:after="120"/>
              <w:rPr>
                <w:rFonts w:ascii="Times New Roman" w:hAnsi="Times New Roman"/>
              </w:rPr>
            </w:pPr>
            <w:r w:rsidRPr="006F7E29">
              <w:rPr>
                <w:rFonts w:ascii="Times New Roman" w:hAnsi="Times New Roman"/>
              </w:rPr>
              <w:t>Clinical patients suffer relapses of peptic ulcers because neither anti-secretory nor anti-</w:t>
            </w:r>
            <w:r w:rsidRPr="006F7E29">
              <w:rPr>
                <w:rFonts w:ascii="Times New Roman" w:hAnsi="Times New Roman"/>
                <w:i/>
                <w:iCs/>
              </w:rPr>
              <w:t>H. pylori</w:t>
            </w:r>
            <w:r w:rsidRPr="006F7E29">
              <w:rPr>
                <w:rFonts w:ascii="Times New Roman" w:hAnsi="Times New Roman"/>
              </w:rPr>
              <w:t xml:space="preserve"> therapy is an etiological treatment and thus, the hyperplasia and hypertrophy of gastrin and parietal cells and the impact of stress have not been eliminated. The pre-existing hyperplasia and hypertrophy and the perception of stress from time to time, resulting in ‘once an ulcer, always an ulcer’</w:t>
            </w:r>
          </w:p>
        </w:tc>
        <w:tc>
          <w:tcPr>
            <w:tcW w:w="1559" w:type="dxa"/>
            <w:shd w:val="clear" w:color="auto" w:fill="D9D9D9"/>
          </w:tcPr>
          <w:p w14:paraId="5B3EC4A8" w14:textId="5AE80157" w:rsidR="00683601" w:rsidRPr="006F7E29" w:rsidRDefault="00683601" w:rsidP="00683601">
            <w:pPr>
              <w:snapToGrid/>
              <w:spacing w:before="120" w:after="120"/>
              <w:rPr>
                <w:rFonts w:ascii="Times New Roman" w:hAnsi="Times New Roman"/>
              </w:rPr>
            </w:pPr>
            <w:r w:rsidRPr="006F7E29">
              <w:rPr>
                <w:rFonts w:ascii="Times New Roman" w:hAnsi="Times New Roman"/>
              </w:rPr>
              <w:t>A1, S5, P20-21, L22-6.</w:t>
            </w:r>
          </w:p>
        </w:tc>
      </w:tr>
      <w:tr w:rsidR="006F7E29" w:rsidRPr="006F7E29" w14:paraId="190181F1" w14:textId="77777777" w:rsidTr="000008E7">
        <w:tc>
          <w:tcPr>
            <w:tcW w:w="3544" w:type="dxa"/>
          </w:tcPr>
          <w:p w14:paraId="55653D18"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20. Seasonal occurrence of peptic ulcer diseases.</w:t>
            </w:r>
          </w:p>
        </w:tc>
        <w:tc>
          <w:tcPr>
            <w:tcW w:w="4253" w:type="dxa"/>
          </w:tcPr>
          <w:p w14:paraId="27E5AA18" w14:textId="49AE9C12"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The seasonal alterations on the earth periodically change multiple </w:t>
            </w:r>
            <w:r w:rsidRPr="006F7E29">
              <w:rPr>
                <w:rFonts w:ascii="Times New Roman" w:hAnsi="Times New Roman"/>
              </w:rPr>
              <w:lastRenderedPageBreak/>
              <w:t xml:space="preserve">environmental/social factors, making a proportion of individuals stressful. The psychological stress caused by each of the environmental/social factors results in its own monthly incidences. The superposition of the monthly incidences caused by climate, work, and vacation reproduces 3 typical fluctuation curves of seasonal variation of peptic ulcers. </w:t>
            </w:r>
          </w:p>
        </w:tc>
        <w:tc>
          <w:tcPr>
            <w:tcW w:w="1559" w:type="dxa"/>
            <w:shd w:val="clear" w:color="auto" w:fill="FFFFFF" w:themeFill="background1"/>
          </w:tcPr>
          <w:p w14:paraId="30BB3588" w14:textId="4AA62918" w:rsidR="00515506" w:rsidRPr="006F7E29" w:rsidRDefault="00515506" w:rsidP="00515506">
            <w:pPr>
              <w:snapToGrid/>
              <w:spacing w:before="120" w:after="120"/>
            </w:pPr>
            <w:r w:rsidRPr="006F7E29">
              <w:lastRenderedPageBreak/>
              <w:t>A4</w:t>
            </w:r>
          </w:p>
        </w:tc>
      </w:tr>
      <w:tr w:rsidR="006F7E29" w:rsidRPr="006F7E29" w14:paraId="2AA8072D" w14:textId="77777777" w:rsidTr="001E35FF">
        <w:tc>
          <w:tcPr>
            <w:tcW w:w="3544" w:type="dxa"/>
            <w:shd w:val="clear" w:color="auto" w:fill="D9D9D9"/>
          </w:tcPr>
          <w:p w14:paraId="69E2C4BA"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21. Patients free of ulcer distress for long periods of time were subjected to emotional trauma and feelings of insecurity during the symptom-free intervals.</w:t>
            </w:r>
          </w:p>
        </w:tc>
        <w:tc>
          <w:tcPr>
            <w:tcW w:w="4253" w:type="dxa"/>
            <w:shd w:val="clear" w:color="auto" w:fill="D9D9D9"/>
          </w:tcPr>
          <w:p w14:paraId="3BA20D08" w14:textId="47CD40E3" w:rsidR="00515506" w:rsidRPr="006F7E29" w:rsidRDefault="00515506" w:rsidP="00515506">
            <w:pPr>
              <w:snapToGrid/>
              <w:spacing w:before="120" w:after="120"/>
              <w:rPr>
                <w:rFonts w:ascii="Times New Roman" w:hAnsi="Times New Roman"/>
              </w:rPr>
            </w:pPr>
            <w:r w:rsidRPr="006F7E29">
              <w:rPr>
                <w:rFonts w:ascii="Times New Roman" w:hAnsi="Times New Roman"/>
              </w:rPr>
              <w:t>For individuals with specific personality traits, even trivialities may cause severe impacts and they are more susceptible to life events. Some patients not subject to crucial life events may still suffer gastric ulceration due to personality traits that cause emotional trauma and feelings of insecurity. Long-term effects from past crucial events and specific personality traits explain the relapse of some individuals without suffering immediate crucial events.</w:t>
            </w:r>
          </w:p>
        </w:tc>
        <w:tc>
          <w:tcPr>
            <w:tcW w:w="1559" w:type="dxa"/>
            <w:shd w:val="clear" w:color="auto" w:fill="D9D9D9"/>
          </w:tcPr>
          <w:p w14:paraId="52DAB03D" w14:textId="283F123E" w:rsidR="00515506" w:rsidRPr="006F7E29" w:rsidRDefault="00515506" w:rsidP="00515506">
            <w:pPr>
              <w:snapToGrid/>
              <w:spacing w:before="120" w:after="120"/>
            </w:pPr>
            <w:r w:rsidRPr="006F7E29">
              <w:t>A2, S2.4, P7, L260-268.</w:t>
            </w:r>
          </w:p>
        </w:tc>
      </w:tr>
      <w:tr w:rsidR="006F7E29" w:rsidRPr="006F7E29" w14:paraId="774A48AD" w14:textId="77777777" w:rsidTr="000008E7">
        <w:tc>
          <w:tcPr>
            <w:tcW w:w="3544" w:type="dxa"/>
          </w:tcPr>
          <w:p w14:paraId="0B281C39" w14:textId="77777777" w:rsidR="00515506" w:rsidRPr="006F7E29" w:rsidRDefault="00515506" w:rsidP="00515506">
            <w:pPr>
              <w:snapToGrid/>
              <w:spacing w:before="120" w:after="120"/>
              <w:jc w:val="both"/>
              <w:rPr>
                <w:rFonts w:ascii="Times New Roman" w:hAnsi="Times New Roman"/>
              </w:rPr>
            </w:pPr>
            <w:r w:rsidRPr="006F7E29">
              <w:rPr>
                <w:rFonts w:ascii="Times New Roman" w:hAnsi="Times New Roman"/>
              </w:rPr>
              <w:t>22. Investigations of the effects of perceived stress on physiological parameters are scarce and the findings are often conflicting.</w:t>
            </w:r>
          </w:p>
        </w:tc>
        <w:tc>
          <w:tcPr>
            <w:tcW w:w="4253" w:type="dxa"/>
          </w:tcPr>
          <w:p w14:paraId="1CCF6624" w14:textId="5D47D9E5" w:rsidR="00515506" w:rsidRPr="006F7E29" w:rsidRDefault="00515506" w:rsidP="00515506">
            <w:pPr>
              <w:snapToGrid/>
              <w:spacing w:before="120" w:after="120"/>
              <w:rPr>
                <w:rFonts w:ascii="Times New Roman" w:hAnsi="Times New Roman"/>
              </w:rPr>
            </w:pPr>
            <w:r w:rsidRPr="006F7E29">
              <w:rPr>
                <w:rFonts w:ascii="Times New Roman" w:hAnsi="Times New Roman"/>
              </w:rPr>
              <w:t>Questionnaire-based epidemiological surveys may have discounted many chronic stressors during peptic ulcer research, and that the essential methodology to study psychosocial factors (the abstract essence of the human body) have not been established in modern medicine.</w:t>
            </w:r>
          </w:p>
        </w:tc>
        <w:tc>
          <w:tcPr>
            <w:tcW w:w="1559" w:type="dxa"/>
            <w:shd w:val="clear" w:color="auto" w:fill="FFFFFF" w:themeFill="background1"/>
          </w:tcPr>
          <w:p w14:paraId="5B8E25BA" w14:textId="3B58BC36" w:rsidR="00515506" w:rsidRPr="006F7E29" w:rsidRDefault="00515506" w:rsidP="00515506">
            <w:pPr>
              <w:snapToGrid/>
              <w:spacing w:before="120" w:after="120"/>
              <w:rPr>
                <w:rFonts w:cs="Arial"/>
              </w:rPr>
            </w:pPr>
            <w:r w:rsidRPr="006F7E29">
              <w:rPr>
                <w:rFonts w:cs="Arial"/>
              </w:rPr>
              <w:t>A1, S3.2, P12-13, L16-4.</w:t>
            </w:r>
          </w:p>
        </w:tc>
      </w:tr>
      <w:tr w:rsidR="006F7E29" w:rsidRPr="006F7E29" w14:paraId="06F4C23A" w14:textId="77777777" w:rsidTr="001E35FF">
        <w:tc>
          <w:tcPr>
            <w:tcW w:w="3544" w:type="dxa"/>
            <w:shd w:val="clear" w:color="auto" w:fill="D9D9D9"/>
          </w:tcPr>
          <w:p w14:paraId="77D31B91" w14:textId="77777777" w:rsidR="00515506" w:rsidRPr="006F7E29" w:rsidRDefault="00515506" w:rsidP="00515506">
            <w:pPr>
              <w:autoSpaceDE w:val="0"/>
              <w:autoSpaceDN w:val="0"/>
              <w:adjustRightInd w:val="0"/>
              <w:snapToGrid/>
              <w:spacing w:before="120" w:after="120"/>
              <w:rPr>
                <w:rFonts w:ascii="Times New Roman" w:hAnsi="Times New Roman"/>
              </w:rPr>
            </w:pPr>
            <w:r w:rsidRPr="006F7E29">
              <w:rPr>
                <w:rFonts w:ascii="Times New Roman" w:hAnsi="Times New Roman"/>
              </w:rPr>
              <w:t xml:space="preserve">23. There is no definitive study proving a causal relationship between psychological stress and the development of ulcer disease. </w:t>
            </w:r>
          </w:p>
        </w:tc>
        <w:tc>
          <w:tcPr>
            <w:tcW w:w="4253" w:type="dxa"/>
            <w:shd w:val="clear" w:color="auto" w:fill="D9D9D9"/>
          </w:tcPr>
          <w:p w14:paraId="2B3F1C3C" w14:textId="7E32391A" w:rsidR="00515506" w:rsidRPr="006F7E29" w:rsidRDefault="00515506" w:rsidP="00515506">
            <w:pPr>
              <w:snapToGrid/>
              <w:spacing w:before="120" w:after="120"/>
              <w:rPr>
                <w:rFonts w:ascii="Times New Roman" w:hAnsi="Times New Roman"/>
                <w:bCs/>
                <w:kern w:val="2"/>
                <w:sz w:val="24"/>
                <w:szCs w:val="24"/>
              </w:rPr>
            </w:pPr>
            <w:r w:rsidRPr="006F7E29">
              <w:rPr>
                <w:rFonts w:ascii="Times New Roman" w:hAnsi="Times New Roman"/>
                <w:bCs/>
                <w:kern w:val="2"/>
                <w:sz w:val="24"/>
                <w:szCs w:val="24"/>
              </w:rPr>
              <w:t xml:space="preserve">1. Without the CCR, there is no benchmark to identify the cause of ulcer disease. </w:t>
            </w:r>
          </w:p>
          <w:p w14:paraId="78D57A4A" w14:textId="7EAC3E36" w:rsidR="00515506" w:rsidRPr="006F7E29" w:rsidRDefault="00515506" w:rsidP="00515506">
            <w:pPr>
              <w:snapToGrid/>
              <w:spacing w:before="120" w:after="120"/>
              <w:rPr>
                <w:rFonts w:ascii="Times New Roman" w:hAnsi="Times New Roman"/>
                <w:vertAlign w:val="superscript"/>
              </w:rPr>
            </w:pPr>
            <w:r w:rsidRPr="006F7E29">
              <w:rPr>
                <w:rFonts w:ascii="Times New Roman" w:hAnsi="Times New Roman"/>
                <w:bCs/>
                <w:kern w:val="2"/>
                <w:sz w:val="24"/>
                <w:szCs w:val="24"/>
              </w:rPr>
              <w:t>2. without the methodological concepts derived from the CCR, much invaluable historical data is deemed outdated and remains unanalyzed.</w:t>
            </w:r>
          </w:p>
        </w:tc>
        <w:tc>
          <w:tcPr>
            <w:tcW w:w="1559" w:type="dxa"/>
            <w:shd w:val="clear" w:color="auto" w:fill="D9D9D9"/>
          </w:tcPr>
          <w:p w14:paraId="747AA8A0" w14:textId="579F0F71" w:rsidR="00515506" w:rsidRPr="006F7E29" w:rsidRDefault="00515506" w:rsidP="00515506">
            <w:pPr>
              <w:snapToGrid/>
              <w:spacing w:before="120" w:after="120"/>
              <w:rPr>
                <w:rFonts w:cs="Arial"/>
              </w:rPr>
            </w:pPr>
            <w:r w:rsidRPr="006F7E29">
              <w:rPr>
                <w:rFonts w:cs="Arial"/>
              </w:rPr>
              <w:t>A1, Discussion, P23-24, L12-7;</w:t>
            </w:r>
          </w:p>
          <w:p w14:paraId="1164C8B2" w14:textId="12734C7D" w:rsidR="00515506" w:rsidRPr="006F7E29" w:rsidRDefault="00515506" w:rsidP="00515506">
            <w:pPr>
              <w:snapToGrid/>
              <w:spacing w:before="120" w:after="120"/>
              <w:rPr>
                <w:rFonts w:cs="Arial"/>
              </w:rPr>
            </w:pPr>
            <w:r w:rsidRPr="006F7E29">
              <w:rPr>
                <w:rFonts w:cs="Arial"/>
              </w:rPr>
              <w:t>A1, Discussion, P24, L8-23.</w:t>
            </w:r>
          </w:p>
          <w:p w14:paraId="30C16963" w14:textId="5CCA2DE8" w:rsidR="00515506" w:rsidRPr="006F7E29" w:rsidRDefault="00515506" w:rsidP="00515506">
            <w:pPr>
              <w:snapToGrid/>
              <w:spacing w:before="120" w:after="120"/>
              <w:rPr>
                <w:rFonts w:cs="Arial"/>
              </w:rPr>
            </w:pPr>
          </w:p>
        </w:tc>
      </w:tr>
      <w:tr w:rsidR="006F7E29" w:rsidRPr="006F7E29" w14:paraId="34C7293D" w14:textId="77777777" w:rsidTr="001E35FF">
        <w:tc>
          <w:tcPr>
            <w:tcW w:w="3544" w:type="dxa"/>
          </w:tcPr>
          <w:p w14:paraId="76CBD494"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24. Feldman’s multidimensional case-controlled study found that ulcer patients exhibited significantly more emotional distress in the form of depression and anxiety. Hypochondriasis, a negative perception of their life events, dependency, and lowered self-confidence were the four variables </w:t>
            </w:r>
            <w:r w:rsidRPr="006F7E29">
              <w:rPr>
                <w:rFonts w:ascii="Times New Roman" w:hAnsi="Times New Roman"/>
              </w:rPr>
              <w:lastRenderedPageBreak/>
              <w:t xml:space="preserve">that best discriminated ulcer patients from controls. </w:t>
            </w:r>
          </w:p>
        </w:tc>
        <w:tc>
          <w:tcPr>
            <w:tcW w:w="4253" w:type="dxa"/>
            <w:shd w:val="clear" w:color="auto" w:fill="FFFFFF"/>
          </w:tcPr>
          <w:p w14:paraId="04A723BC" w14:textId="12622C9F" w:rsidR="00515506" w:rsidRPr="006F7E29" w:rsidRDefault="00515506" w:rsidP="00515506">
            <w:pPr>
              <w:snapToGrid/>
              <w:spacing w:before="120" w:after="120"/>
              <w:rPr>
                <w:rFonts w:ascii="Times New Roman" w:hAnsi="Times New Roman"/>
              </w:rPr>
            </w:pPr>
            <w:r w:rsidRPr="006F7E29">
              <w:rPr>
                <w:rFonts w:ascii="Times New Roman" w:eastAsia="DengXian" w:hAnsi="Times New Roman"/>
              </w:rPr>
              <w:lastRenderedPageBreak/>
              <w:t xml:space="preserve">Peptic ulcers are a psychosomatic disease triggered by psychological stress. psychosomatic factors made individuals susceptible to psychological stress caused by current life events, leading to peptic ulceration. </w:t>
            </w:r>
          </w:p>
        </w:tc>
        <w:tc>
          <w:tcPr>
            <w:tcW w:w="1559" w:type="dxa"/>
            <w:shd w:val="clear" w:color="auto" w:fill="FFFFFF"/>
          </w:tcPr>
          <w:p w14:paraId="1B12A16A" w14:textId="2C25F8B1" w:rsidR="00515506" w:rsidRPr="006F7E29" w:rsidRDefault="00515506" w:rsidP="00515506">
            <w:pPr>
              <w:snapToGrid/>
              <w:spacing w:before="120" w:after="120"/>
            </w:pPr>
            <w:r w:rsidRPr="006F7E29">
              <w:rPr>
                <w:rFonts w:ascii="Times New Roman" w:eastAsia="DengXian" w:hAnsi="Times New Roman"/>
              </w:rPr>
              <w:t>A1, S1, P6. L2-14.</w:t>
            </w:r>
          </w:p>
        </w:tc>
      </w:tr>
      <w:tr w:rsidR="006F7E29" w:rsidRPr="006F7E29" w14:paraId="7D980F05" w14:textId="77777777" w:rsidTr="001E35FF">
        <w:tc>
          <w:tcPr>
            <w:tcW w:w="3544" w:type="dxa"/>
            <w:shd w:val="clear" w:color="auto" w:fill="D9D9D9"/>
          </w:tcPr>
          <w:p w14:paraId="5785D8CF"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25. Peptic ulcers are a rare disease in childhood.</w:t>
            </w:r>
          </w:p>
        </w:tc>
        <w:tc>
          <w:tcPr>
            <w:tcW w:w="4253" w:type="dxa"/>
            <w:shd w:val="clear" w:color="auto" w:fill="D9D9D9"/>
          </w:tcPr>
          <w:p w14:paraId="44DB5A43" w14:textId="3C0952DB"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Most children do not comprehend the gravity of life events or how the events affect them in the future. Major life events and psychological distress during childhood and adolescence might differ in some fundamental ways from adulthood. Children are comfortable in their own skin and not as effected by social expectations. Their different feelings and mindset, as compared to adults suggest they experience less stress, resulting in the rarity of peptic ulcers in children. </w:t>
            </w:r>
          </w:p>
        </w:tc>
        <w:tc>
          <w:tcPr>
            <w:tcW w:w="1559" w:type="dxa"/>
            <w:shd w:val="clear" w:color="auto" w:fill="D9D9D9"/>
          </w:tcPr>
          <w:p w14:paraId="2E2286BF" w14:textId="29368CBB" w:rsidR="00515506" w:rsidRPr="006F7E29" w:rsidRDefault="00515506" w:rsidP="00515506">
            <w:pPr>
              <w:snapToGrid/>
              <w:spacing w:before="120" w:after="120"/>
            </w:pPr>
            <w:r w:rsidRPr="006F7E29">
              <w:t>A3, S3, P8-9, L18-3.</w:t>
            </w:r>
          </w:p>
        </w:tc>
      </w:tr>
      <w:tr w:rsidR="006F7E29" w:rsidRPr="006F7E29" w14:paraId="66EB58C1" w14:textId="77777777" w:rsidTr="000008E7">
        <w:tc>
          <w:tcPr>
            <w:tcW w:w="3544" w:type="dxa"/>
          </w:tcPr>
          <w:p w14:paraId="4D853784"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26. Although gastric ulcer and duodenal ulcer share something in common, they are believed to be different diseases.</w:t>
            </w:r>
          </w:p>
        </w:tc>
        <w:tc>
          <w:tcPr>
            <w:tcW w:w="4253" w:type="dxa"/>
          </w:tcPr>
          <w:p w14:paraId="0AAF90CF" w14:textId="0C5DE8C0" w:rsidR="00515506" w:rsidRPr="006F7E29" w:rsidRDefault="00515506" w:rsidP="00515506">
            <w:pPr>
              <w:snapToGrid/>
              <w:spacing w:before="120" w:after="120"/>
              <w:rPr>
                <w:rFonts w:ascii="Times New Roman" w:hAnsi="Times New Roman"/>
              </w:rPr>
            </w:pPr>
            <w:r w:rsidRPr="006F7E29">
              <w:rPr>
                <w:rFonts w:ascii="Times New Roman" w:hAnsi="Times New Roman"/>
              </w:rPr>
              <w:t>Individuals who are susceptible to gastric and duodenal ulcers belong to two genetically different populations.</w:t>
            </w:r>
          </w:p>
        </w:tc>
        <w:tc>
          <w:tcPr>
            <w:tcW w:w="1559" w:type="dxa"/>
            <w:shd w:val="clear" w:color="auto" w:fill="FFFFFF" w:themeFill="background1"/>
          </w:tcPr>
          <w:p w14:paraId="0C52FE1D" w14:textId="09B6B803" w:rsidR="00515506" w:rsidRPr="006F7E29" w:rsidRDefault="00515506" w:rsidP="00515506">
            <w:pPr>
              <w:snapToGrid/>
              <w:spacing w:before="120" w:after="120"/>
            </w:pPr>
            <w:r w:rsidRPr="006F7E29">
              <w:t>A2, S4, P10, L359-372.</w:t>
            </w:r>
          </w:p>
        </w:tc>
      </w:tr>
      <w:tr w:rsidR="006F7E29" w:rsidRPr="006F7E29" w14:paraId="32E00F3A" w14:textId="77777777" w:rsidTr="001E35FF">
        <w:tc>
          <w:tcPr>
            <w:tcW w:w="3544" w:type="dxa"/>
            <w:shd w:val="clear" w:color="auto" w:fill="D9D9D9"/>
          </w:tcPr>
          <w:p w14:paraId="6DB8C31F"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27. The final stage of ulceration is a corrosive rather than an infectious process. </w:t>
            </w:r>
          </w:p>
        </w:tc>
        <w:tc>
          <w:tcPr>
            <w:tcW w:w="4253" w:type="dxa"/>
            <w:shd w:val="clear" w:color="auto" w:fill="D9D9D9"/>
          </w:tcPr>
          <w:p w14:paraId="64226263" w14:textId="0A3BC5E4"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The late phase of duodenal ulcers is a corrosive process caused by local aggressive factors, including gastric acid and pepsin, </w:t>
            </w:r>
            <w:r w:rsidRPr="006F7E29">
              <w:rPr>
                <w:rFonts w:ascii="Times New Roman" w:hAnsi="Times New Roman"/>
                <w:i/>
                <w:iCs/>
              </w:rPr>
              <w:t>H. pylori</w:t>
            </w:r>
            <w:r w:rsidRPr="006F7E29">
              <w:rPr>
                <w:rFonts w:ascii="Times New Roman" w:hAnsi="Times New Roman"/>
              </w:rPr>
              <w:t xml:space="preserve">, mechanical abrasion, and chemical erosion from medications such as NSAIDs. </w:t>
            </w:r>
          </w:p>
        </w:tc>
        <w:tc>
          <w:tcPr>
            <w:tcW w:w="1559" w:type="dxa"/>
            <w:shd w:val="clear" w:color="auto" w:fill="D9D9D9"/>
          </w:tcPr>
          <w:p w14:paraId="16255FFC" w14:textId="7CB5452F" w:rsidR="00515506" w:rsidRPr="006F7E29" w:rsidRDefault="00515506" w:rsidP="00515506">
            <w:pPr>
              <w:snapToGrid/>
              <w:spacing w:before="120" w:after="120"/>
            </w:pPr>
            <w:r w:rsidRPr="006F7E29">
              <w:rPr>
                <w:rFonts w:ascii="Times New Roman" w:eastAsia="DengXian" w:hAnsi="Times New Roman"/>
              </w:rPr>
              <w:t>A1, S3.3, P13, L6-19.</w:t>
            </w:r>
          </w:p>
        </w:tc>
      </w:tr>
      <w:tr w:rsidR="006F7E29" w:rsidRPr="006F7E29" w14:paraId="6E55ED05" w14:textId="77777777" w:rsidTr="000008E7">
        <w:tc>
          <w:tcPr>
            <w:tcW w:w="3544" w:type="dxa"/>
          </w:tcPr>
          <w:p w14:paraId="58B50540"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28. The gastric acid secretion of duodenal ulcer patients is much higher than a normal person, but only 7–8.5% of the duodenal ulcer patients are suffering from gastric ulcer simultaneously.</w:t>
            </w:r>
          </w:p>
        </w:tc>
        <w:tc>
          <w:tcPr>
            <w:tcW w:w="4253" w:type="dxa"/>
          </w:tcPr>
          <w:p w14:paraId="339758A5" w14:textId="35CC5043" w:rsidR="00515506" w:rsidRPr="006F7E29" w:rsidRDefault="00515506" w:rsidP="00515506">
            <w:pPr>
              <w:snapToGrid/>
              <w:spacing w:before="120" w:after="120"/>
              <w:rPr>
                <w:rFonts w:ascii="Times New Roman" w:hAnsi="Times New Roman"/>
              </w:rPr>
            </w:pPr>
            <w:r w:rsidRPr="006F7E29">
              <w:rPr>
                <w:rFonts w:ascii="Times New Roman" w:hAnsi="Times New Roman"/>
              </w:rPr>
              <w:t>Gastric ulceration is determined not by gastric acid, but by the formation of submucous nodes in the gastric wall. Therefore, gastric ulcer patients can be hypo-, normo-, or hyper-secretors of gastric acid. Some individuals may have the genetic background for both gastric and duodenal ulcers and thus, they may have both types of ulcers simultaneously.</w:t>
            </w:r>
          </w:p>
        </w:tc>
        <w:tc>
          <w:tcPr>
            <w:tcW w:w="1559" w:type="dxa"/>
            <w:shd w:val="clear" w:color="auto" w:fill="FFFFFF" w:themeFill="background1"/>
          </w:tcPr>
          <w:p w14:paraId="7A2FE377" w14:textId="77777777" w:rsidR="00515506" w:rsidRPr="006F7E29" w:rsidRDefault="00515506" w:rsidP="00515506">
            <w:pPr>
              <w:snapToGrid/>
              <w:spacing w:before="120" w:after="120"/>
            </w:pPr>
            <w:r w:rsidRPr="006F7E29">
              <w:t>A2, S3.1, P8, L284-293;</w:t>
            </w:r>
          </w:p>
          <w:p w14:paraId="50307719" w14:textId="1A36573A" w:rsidR="00515506" w:rsidRPr="006F7E29" w:rsidRDefault="00515506" w:rsidP="00515506">
            <w:pPr>
              <w:snapToGrid/>
              <w:spacing w:before="120" w:after="120"/>
            </w:pPr>
            <w:r w:rsidRPr="006F7E29">
              <w:t>A2, S4, P10, L366-368.</w:t>
            </w:r>
          </w:p>
        </w:tc>
      </w:tr>
      <w:tr w:rsidR="006F7E29" w:rsidRPr="006F7E29" w14:paraId="6AED64BE" w14:textId="77777777" w:rsidTr="001E35FF">
        <w:tc>
          <w:tcPr>
            <w:tcW w:w="3544" w:type="dxa"/>
            <w:shd w:val="clear" w:color="auto" w:fill="D9D9D9"/>
          </w:tcPr>
          <w:p w14:paraId="7172CB14"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29. Severe emotional stress may contribute to ulcer perforation and bleeding in some patients. </w:t>
            </w:r>
          </w:p>
        </w:tc>
        <w:tc>
          <w:tcPr>
            <w:tcW w:w="4253" w:type="dxa"/>
            <w:shd w:val="clear" w:color="auto" w:fill="D9D9D9"/>
          </w:tcPr>
          <w:p w14:paraId="5BE5BE9E" w14:textId="7FA79A9D" w:rsidR="00515506" w:rsidRPr="006F7E29" w:rsidRDefault="00515506" w:rsidP="00515506">
            <w:pPr>
              <w:snapToGrid/>
              <w:spacing w:before="120" w:after="120"/>
              <w:rPr>
                <w:rFonts w:ascii="Times New Roman" w:hAnsi="Times New Roman"/>
              </w:rPr>
            </w:pPr>
            <w:r w:rsidRPr="006F7E29">
              <w:rPr>
                <w:rFonts w:ascii="Times New Roman" w:hAnsi="Times New Roman"/>
              </w:rPr>
              <w:t>The degree to which individuals suffer negative impacts from life events determined the size and depth of the nodes. A moderate stress causes small and superficial ulcers, but severe emotional stress may cause ulcer perforation and bleeding.</w:t>
            </w:r>
          </w:p>
        </w:tc>
        <w:tc>
          <w:tcPr>
            <w:tcW w:w="1559" w:type="dxa"/>
            <w:shd w:val="clear" w:color="auto" w:fill="D9D9D9"/>
          </w:tcPr>
          <w:p w14:paraId="17CE9316" w14:textId="5BE384ED" w:rsidR="00515506" w:rsidRPr="006F7E29" w:rsidRDefault="00515506" w:rsidP="00515506">
            <w:pPr>
              <w:snapToGrid/>
              <w:spacing w:before="120" w:after="120"/>
            </w:pPr>
            <w:r w:rsidRPr="006F7E29">
              <w:t>A2, S2.2, P6, L220-230.</w:t>
            </w:r>
          </w:p>
        </w:tc>
      </w:tr>
      <w:tr w:rsidR="006F7E29" w:rsidRPr="006F7E29" w14:paraId="11324F39" w14:textId="77777777" w:rsidTr="000008E7">
        <w:tc>
          <w:tcPr>
            <w:tcW w:w="3544" w:type="dxa"/>
          </w:tcPr>
          <w:p w14:paraId="303EBE3E"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30. Many uncomplicated lesions heal in spite of the presence of acid gastric content, as shown by the “spontaneous” remissions of the disease and by the healed scars found at x-ray and at autopsy; however, the healing of peptic ulcer is much more </w:t>
            </w:r>
            <w:r w:rsidRPr="006F7E29">
              <w:rPr>
                <w:rFonts w:ascii="Times New Roman" w:hAnsi="Times New Roman"/>
              </w:rPr>
              <w:lastRenderedPageBreak/>
              <w:t>rapid when the lesion is protected from the action of acid gastric juice.</w:t>
            </w:r>
          </w:p>
        </w:tc>
        <w:tc>
          <w:tcPr>
            <w:tcW w:w="4253" w:type="dxa"/>
          </w:tcPr>
          <w:p w14:paraId="721515AE" w14:textId="426F56BB" w:rsidR="00515506" w:rsidRPr="006F7E29" w:rsidRDefault="00515506" w:rsidP="00515506">
            <w:pPr>
              <w:snapToGrid/>
              <w:spacing w:before="120" w:after="120"/>
              <w:rPr>
                <w:rFonts w:ascii="Times New Roman" w:hAnsi="Times New Roman"/>
              </w:rPr>
            </w:pPr>
            <w:r w:rsidRPr="006F7E29">
              <w:rPr>
                <w:rFonts w:ascii="Times New Roman" w:hAnsi="Times New Roman"/>
              </w:rPr>
              <w:lastRenderedPageBreak/>
              <w:t xml:space="preserve">The impacts of the pathogenic nerve impulses are relieved at the ulcerated location once the distal ends of the nerves necrotize. As a result, gastric ulcers may heal up automatically via the regeneration of local tissues without treatment. Medications may attenuate the impact of local aggressive </w:t>
            </w:r>
            <w:r w:rsidRPr="006F7E29">
              <w:rPr>
                <w:rFonts w:ascii="Times New Roman" w:hAnsi="Times New Roman"/>
              </w:rPr>
              <w:lastRenderedPageBreak/>
              <w:t>factors, such as inhibiting the hyper-secretion of gastric acid, eradicating H. pylori, increasing the resistance of the mucosa, or protecting the injured mucosa. Thus, medications may be conducive to the regeneration and rehabilitation of local tissues, and attenuate or inhibit ulcer symptoms, resulting in resolution and less medical visits.</w:t>
            </w:r>
          </w:p>
        </w:tc>
        <w:tc>
          <w:tcPr>
            <w:tcW w:w="1559" w:type="dxa"/>
            <w:shd w:val="clear" w:color="auto" w:fill="FFFFFF" w:themeFill="background1"/>
          </w:tcPr>
          <w:p w14:paraId="2DEDA727" w14:textId="445F2D95" w:rsidR="00515506" w:rsidRPr="006F7E29" w:rsidRDefault="00515506" w:rsidP="00515506">
            <w:pPr>
              <w:snapToGrid/>
              <w:spacing w:before="120" w:after="120"/>
            </w:pPr>
            <w:r w:rsidRPr="006F7E29">
              <w:lastRenderedPageBreak/>
              <w:t>A2, S2.3, P7, L235-248.</w:t>
            </w:r>
          </w:p>
        </w:tc>
      </w:tr>
      <w:tr w:rsidR="006F7E29" w:rsidRPr="006F7E29" w14:paraId="7B833F6F" w14:textId="77777777" w:rsidTr="001E35FF">
        <w:tc>
          <w:tcPr>
            <w:tcW w:w="3544" w:type="dxa"/>
            <w:shd w:val="clear" w:color="auto" w:fill="D9D9D9"/>
          </w:tcPr>
          <w:p w14:paraId="5215FF32"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31. Autopsy reports showed: 20%-29% of males and 11%-18% of females were found to have suffered from ulcers in the past or present.</w:t>
            </w:r>
          </w:p>
        </w:tc>
        <w:tc>
          <w:tcPr>
            <w:tcW w:w="4253" w:type="dxa"/>
            <w:shd w:val="clear" w:color="auto" w:fill="D9D9D9"/>
          </w:tcPr>
          <w:p w14:paraId="45CEFE33"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Heredity is an innate factor playing a baseline role in peptic ulcers, which predisposes a proportion of individuals in the population to an ulcer personality. Thus, not all the individuals suffer peptic ulcers.</w:t>
            </w:r>
          </w:p>
          <w:p w14:paraId="30EBF190" w14:textId="6AD68EDD" w:rsidR="00515506" w:rsidRPr="006F7E29" w:rsidRDefault="00515506" w:rsidP="00515506">
            <w:pPr>
              <w:snapToGrid/>
              <w:spacing w:before="120" w:after="120"/>
              <w:rPr>
                <w:rFonts w:ascii="Times New Roman" w:hAnsi="Times New Roman"/>
              </w:rPr>
            </w:pPr>
            <w:r w:rsidRPr="006F7E29">
              <w:rPr>
                <w:rFonts w:ascii="Times New Roman" w:hAnsi="Times New Roman"/>
              </w:rPr>
              <w:t>From the 1900’s to the 1950’s, men were often the direct participants of various social conflicts such as wars and financial crisis, and they were more likely to bear economical pressures than women, explains a higher percentage of males (20-29%) have suffered from ulcers in the past or at present than females (11-18%) in autopsy reports56–58.</w:t>
            </w:r>
          </w:p>
        </w:tc>
        <w:tc>
          <w:tcPr>
            <w:tcW w:w="1559" w:type="dxa"/>
            <w:shd w:val="clear" w:color="auto" w:fill="D9D9D9"/>
          </w:tcPr>
          <w:p w14:paraId="74F547A0" w14:textId="77777777" w:rsidR="00515506" w:rsidRPr="006F7E29" w:rsidRDefault="00515506" w:rsidP="00515506">
            <w:pPr>
              <w:snapToGrid/>
              <w:spacing w:before="120" w:after="120"/>
            </w:pPr>
            <w:r w:rsidRPr="006F7E29">
              <w:t>A3, S6, P15, L20-22.</w:t>
            </w:r>
          </w:p>
          <w:p w14:paraId="669EF754" w14:textId="6846757B" w:rsidR="00515506" w:rsidRPr="006F7E29" w:rsidRDefault="00515506" w:rsidP="00515506">
            <w:pPr>
              <w:snapToGrid/>
              <w:spacing w:before="120" w:after="120"/>
            </w:pPr>
            <w:r w:rsidRPr="006F7E29">
              <w:t>A3, S6.2, P16, L15-19.</w:t>
            </w:r>
          </w:p>
        </w:tc>
      </w:tr>
      <w:tr w:rsidR="006F7E29" w:rsidRPr="006F7E29" w14:paraId="2AAD7B89" w14:textId="77777777" w:rsidTr="000008E7">
        <w:tc>
          <w:tcPr>
            <w:tcW w:w="3544" w:type="dxa"/>
          </w:tcPr>
          <w:p w14:paraId="75257111"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32. It is believed that, not only should the prognosis and assessment of ulcer have mental assessment, but the treatment without mind adjustment is also incomplete. </w:t>
            </w:r>
          </w:p>
        </w:tc>
        <w:tc>
          <w:tcPr>
            <w:tcW w:w="4253" w:type="dxa"/>
          </w:tcPr>
          <w:p w14:paraId="04B2015C" w14:textId="35BB094B"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A complete cure of peptic ulcers depends on the resolution of life events and/or the resolution of mental health concerns; </w:t>
            </w:r>
          </w:p>
          <w:p w14:paraId="386FA12C" w14:textId="07E559C8"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Promoting social harmony and mind adjustment are essential etiological therapy for a complete cure of peptic ulcers without relapse. </w:t>
            </w:r>
          </w:p>
        </w:tc>
        <w:tc>
          <w:tcPr>
            <w:tcW w:w="1559" w:type="dxa"/>
            <w:shd w:val="clear" w:color="auto" w:fill="FFFFFF" w:themeFill="background1"/>
          </w:tcPr>
          <w:p w14:paraId="2D86E289" w14:textId="6878697D" w:rsidR="00515506" w:rsidRPr="006F7E29" w:rsidRDefault="00515506" w:rsidP="00515506">
            <w:pPr>
              <w:snapToGrid/>
              <w:spacing w:before="120" w:after="120"/>
            </w:pPr>
            <w:r w:rsidRPr="006F7E29">
              <w:t>A3, S7, P18-21.</w:t>
            </w:r>
          </w:p>
        </w:tc>
      </w:tr>
      <w:tr w:rsidR="006F7E29" w:rsidRPr="006F7E29" w14:paraId="1F9125B1" w14:textId="77777777" w:rsidTr="001E35FF">
        <w:tc>
          <w:tcPr>
            <w:tcW w:w="3544" w:type="dxa"/>
            <w:shd w:val="clear" w:color="auto" w:fill="D9D9D9"/>
          </w:tcPr>
          <w:p w14:paraId="5C690179"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33. Peptic ulcer patients may have “ulcer personality”, such as immaturity, impulsivity, and feelings of social isolation and alienation.</w:t>
            </w:r>
          </w:p>
        </w:tc>
        <w:tc>
          <w:tcPr>
            <w:tcW w:w="4253" w:type="dxa"/>
            <w:shd w:val="clear" w:color="auto" w:fill="D9D9D9"/>
          </w:tcPr>
          <w:p w14:paraId="436A5C78" w14:textId="1E22FE61" w:rsidR="00515506" w:rsidRPr="006F7E29" w:rsidRDefault="00515506" w:rsidP="00515506">
            <w:pPr>
              <w:snapToGrid/>
              <w:spacing w:before="120" w:after="120"/>
              <w:rPr>
                <w:rFonts w:ascii="Times New Roman" w:hAnsi="Times New Roman"/>
              </w:rPr>
            </w:pPr>
            <w:r w:rsidRPr="006F7E29">
              <w:rPr>
                <w:rFonts w:ascii="Times New Roman" w:hAnsi="Times New Roman"/>
              </w:rPr>
              <w:t xml:space="preserve">Heredity is an innate factor playing a baseline role in peptic ulcers, which predisposes a proportion of individuals in the population to an ulcer personality. </w:t>
            </w:r>
          </w:p>
        </w:tc>
        <w:tc>
          <w:tcPr>
            <w:tcW w:w="1559" w:type="dxa"/>
            <w:shd w:val="clear" w:color="auto" w:fill="D9D9D9"/>
          </w:tcPr>
          <w:p w14:paraId="626A3571" w14:textId="44558991" w:rsidR="00515506" w:rsidRPr="006F7E29" w:rsidRDefault="00515506" w:rsidP="00515506">
            <w:pPr>
              <w:snapToGrid/>
              <w:spacing w:before="120" w:after="120"/>
            </w:pPr>
            <w:r w:rsidRPr="006F7E29">
              <w:t>A3, S6.1, P15-16, L20-L6.</w:t>
            </w:r>
          </w:p>
        </w:tc>
      </w:tr>
      <w:tr w:rsidR="006F7E29" w:rsidRPr="006F7E29" w14:paraId="6A503BBC" w14:textId="77777777" w:rsidTr="000008E7">
        <w:tc>
          <w:tcPr>
            <w:tcW w:w="3544" w:type="dxa"/>
          </w:tcPr>
          <w:p w14:paraId="1E5FB186"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34. In a 2-year study of Pima Indians, Hesse did not find any peptic ulcer disease.</w:t>
            </w:r>
          </w:p>
        </w:tc>
        <w:tc>
          <w:tcPr>
            <w:tcW w:w="4253" w:type="dxa"/>
          </w:tcPr>
          <w:p w14:paraId="582A1A53" w14:textId="7A5B507B" w:rsidR="00515506" w:rsidRPr="006F7E29" w:rsidRDefault="00905973" w:rsidP="00515506">
            <w:pPr>
              <w:snapToGrid/>
              <w:spacing w:before="120" w:after="120"/>
              <w:rPr>
                <w:rFonts w:ascii="Times New Roman" w:hAnsi="Times New Roman"/>
              </w:rPr>
            </w:pPr>
            <w:r w:rsidRPr="006F7E29">
              <w:rPr>
                <w:rFonts w:ascii="Times New Roman" w:hAnsi="Times New Roman"/>
              </w:rPr>
              <w:t>T</w:t>
            </w:r>
            <w:r w:rsidR="001963AF" w:rsidRPr="006F7E29">
              <w:rPr>
                <w:rFonts w:ascii="Times New Roman" w:hAnsi="Times New Roman"/>
              </w:rPr>
              <w:t xml:space="preserve">he low morbidity rates of peptic ulcers in Pima Indians and Australian Aboriginals were not because they had a lower H. pylori infection rate, but because they lived in a pastoral culture with less social conflicts, and therefore, led a less stressful life. </w:t>
            </w:r>
          </w:p>
        </w:tc>
        <w:tc>
          <w:tcPr>
            <w:tcW w:w="1559" w:type="dxa"/>
            <w:shd w:val="clear" w:color="auto" w:fill="FFFFFF" w:themeFill="background1"/>
          </w:tcPr>
          <w:p w14:paraId="6240C847" w14:textId="401FD711" w:rsidR="00515506" w:rsidRPr="006F7E29" w:rsidRDefault="00630E52" w:rsidP="00515506">
            <w:pPr>
              <w:snapToGrid/>
              <w:spacing w:before="120" w:after="120"/>
            </w:pPr>
            <w:r w:rsidRPr="006F7E29">
              <w:t>A</w:t>
            </w:r>
            <w:r w:rsidR="002D42D8" w:rsidRPr="006F7E29">
              <w:t xml:space="preserve">rticle </w:t>
            </w:r>
            <w:r w:rsidRPr="006F7E29">
              <w:t>6, S</w:t>
            </w:r>
            <w:r w:rsidR="002D42D8" w:rsidRPr="006F7E29">
              <w:t xml:space="preserve">ection </w:t>
            </w:r>
            <w:r w:rsidRPr="006F7E29">
              <w:t>2, P</w:t>
            </w:r>
            <w:r w:rsidR="002D42D8" w:rsidRPr="006F7E29">
              <w:t xml:space="preserve">age </w:t>
            </w:r>
            <w:r w:rsidRPr="006F7E29">
              <w:t>6, L</w:t>
            </w:r>
            <w:r w:rsidR="001106BA" w:rsidRPr="006F7E29">
              <w:t>ine 7-16</w:t>
            </w:r>
          </w:p>
        </w:tc>
      </w:tr>
      <w:tr w:rsidR="006F7E29" w:rsidRPr="006F7E29" w14:paraId="037F63D0" w14:textId="77777777" w:rsidTr="001E35FF">
        <w:tc>
          <w:tcPr>
            <w:tcW w:w="3544" w:type="dxa"/>
            <w:shd w:val="clear" w:color="auto" w:fill="D9D9D9"/>
          </w:tcPr>
          <w:p w14:paraId="23108360"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35. In contrast to Pima Indians, 10% of Caucasians develop peptic ulcers.</w:t>
            </w:r>
          </w:p>
        </w:tc>
        <w:tc>
          <w:tcPr>
            <w:tcW w:w="4253" w:type="dxa"/>
            <w:shd w:val="clear" w:color="auto" w:fill="D9D9D9"/>
          </w:tcPr>
          <w:p w14:paraId="4B8CB8D0" w14:textId="16BCD183" w:rsidR="00515506" w:rsidRPr="006F7E29" w:rsidRDefault="007A7CFE" w:rsidP="00515506">
            <w:pPr>
              <w:snapToGrid/>
              <w:spacing w:before="120" w:after="120"/>
              <w:rPr>
                <w:rFonts w:ascii="Times New Roman" w:hAnsi="Times New Roman"/>
              </w:rPr>
            </w:pPr>
            <w:r w:rsidRPr="006F7E29">
              <w:rPr>
                <w:rFonts w:ascii="Times New Roman" w:hAnsi="Times New Roman"/>
              </w:rPr>
              <w:t xml:space="preserve">The higher percentage of peptic ulcers in the Caucasian population was not because of a high infection rate of H. pylori, but because of more conflicts in modern life, such as </w:t>
            </w:r>
            <w:r w:rsidRPr="006F7E29">
              <w:rPr>
                <w:rFonts w:ascii="Times New Roman" w:hAnsi="Times New Roman"/>
              </w:rPr>
              <w:lastRenderedPageBreak/>
              <w:t>financial crisis, unemployment, or interpersonal competition.</w:t>
            </w:r>
          </w:p>
        </w:tc>
        <w:tc>
          <w:tcPr>
            <w:tcW w:w="1559" w:type="dxa"/>
            <w:shd w:val="clear" w:color="auto" w:fill="D9D9D9"/>
          </w:tcPr>
          <w:p w14:paraId="709AF394" w14:textId="57E52223" w:rsidR="00515506" w:rsidRPr="006F7E29" w:rsidRDefault="002D42D8" w:rsidP="00515506">
            <w:pPr>
              <w:snapToGrid/>
              <w:spacing w:before="120" w:after="120"/>
              <w:rPr>
                <w:rFonts w:cs="Arial"/>
              </w:rPr>
            </w:pPr>
            <w:r w:rsidRPr="006F7E29">
              <w:rPr>
                <w:rFonts w:cs="Arial"/>
              </w:rPr>
              <w:lastRenderedPageBreak/>
              <w:t>Article 6, Section 2, Page 6, Line 16</w:t>
            </w:r>
            <w:r w:rsidR="00F14799" w:rsidRPr="006F7E29">
              <w:rPr>
                <w:rFonts w:cs="Arial"/>
              </w:rPr>
              <w:t>-18</w:t>
            </w:r>
          </w:p>
        </w:tc>
      </w:tr>
      <w:tr w:rsidR="006F7E29" w:rsidRPr="006F7E29" w14:paraId="372A8E13" w14:textId="77777777" w:rsidTr="000008E7">
        <w:tc>
          <w:tcPr>
            <w:tcW w:w="3544" w:type="dxa"/>
            <w:shd w:val="clear" w:color="auto" w:fill="FFFFFF"/>
          </w:tcPr>
          <w:p w14:paraId="4924DD88"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36. To date, no consistent pattern of factors, in either host or organism, has been identified that successfully predicts which infected persons will subsequently have ulcer disease.</w:t>
            </w:r>
          </w:p>
        </w:tc>
        <w:tc>
          <w:tcPr>
            <w:tcW w:w="4253" w:type="dxa"/>
            <w:shd w:val="clear" w:color="auto" w:fill="FFFFFF"/>
          </w:tcPr>
          <w:p w14:paraId="26538260" w14:textId="6BECC3FB" w:rsidR="00515506" w:rsidRPr="006F7E29" w:rsidRDefault="00515506" w:rsidP="00515506">
            <w:pPr>
              <w:snapToGrid/>
              <w:spacing w:before="120" w:after="120"/>
              <w:rPr>
                <w:rFonts w:ascii="Times New Roman" w:hAnsi="Times New Roman"/>
              </w:rPr>
            </w:pPr>
            <w:r w:rsidRPr="006F7E29">
              <w:rPr>
                <w:rFonts w:ascii="Times New Roman" w:hAnsi="Times New Roman"/>
              </w:rPr>
              <w:t>According to the complete picture painted in this Article 3, the occurrence of peptic ulcers is predictable if the 4 preconditions are satisfied: heredity; Hyperplasia and hypertrophy in the stomach and/or a negative life-view, psychological stress, H. pylori infection and NSAIDs usage</w:t>
            </w:r>
          </w:p>
        </w:tc>
        <w:tc>
          <w:tcPr>
            <w:tcW w:w="1559" w:type="dxa"/>
            <w:shd w:val="clear" w:color="auto" w:fill="FFFFFF" w:themeFill="background1"/>
          </w:tcPr>
          <w:p w14:paraId="6CBD59CA" w14:textId="35B5D019" w:rsidR="00515506" w:rsidRPr="006F7E29" w:rsidRDefault="00515506" w:rsidP="00515506">
            <w:pPr>
              <w:snapToGrid/>
              <w:spacing w:before="120" w:after="120"/>
            </w:pPr>
            <w:r w:rsidRPr="006F7E29">
              <w:t>A3, S6, P15-18.</w:t>
            </w:r>
          </w:p>
        </w:tc>
      </w:tr>
      <w:tr w:rsidR="006F7E29" w:rsidRPr="006F7E29" w14:paraId="29281E5B" w14:textId="77777777" w:rsidTr="001E35FF">
        <w:tc>
          <w:tcPr>
            <w:tcW w:w="3544" w:type="dxa"/>
            <w:shd w:val="clear" w:color="auto" w:fill="D9D9D9"/>
          </w:tcPr>
          <w:p w14:paraId="769933C2"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37. The relationship between life events stress, psychological factors and peptic ulcer diseases is not clearly established at the present time and warrants further study.</w:t>
            </w:r>
          </w:p>
        </w:tc>
        <w:tc>
          <w:tcPr>
            <w:tcW w:w="4253" w:type="dxa"/>
            <w:shd w:val="clear" w:color="auto" w:fill="D9D9D9"/>
          </w:tcPr>
          <w:p w14:paraId="6E6396E7"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Without the CCR, there is no benchmark to identify the cause of disease. As a result, no disease has been fully understood. Without the CCR, the methodologies essential for data analysis have never been established, resulting in many unsolved mysteries and massive challenges.</w:t>
            </w:r>
          </w:p>
        </w:tc>
        <w:tc>
          <w:tcPr>
            <w:tcW w:w="1559" w:type="dxa"/>
            <w:shd w:val="clear" w:color="auto" w:fill="D9D9D9"/>
          </w:tcPr>
          <w:p w14:paraId="18671A75" w14:textId="77777777" w:rsidR="00515506" w:rsidRPr="006F7E29" w:rsidRDefault="00515506" w:rsidP="00515506">
            <w:pPr>
              <w:snapToGrid/>
              <w:spacing w:before="120" w:after="120"/>
              <w:rPr>
                <w:rFonts w:cs="Arial"/>
              </w:rPr>
            </w:pPr>
            <w:r w:rsidRPr="006F7E29">
              <w:rPr>
                <w:rFonts w:cs="Arial"/>
              </w:rPr>
              <w:t>A1, Discussion, P23-24, L12-7;</w:t>
            </w:r>
          </w:p>
          <w:p w14:paraId="7DA11ED0" w14:textId="159AC43C" w:rsidR="00515506" w:rsidRPr="006F7E29" w:rsidRDefault="00515506" w:rsidP="00515506">
            <w:pPr>
              <w:snapToGrid/>
              <w:spacing w:before="120" w:after="120"/>
              <w:rPr>
                <w:rFonts w:cs="Arial"/>
              </w:rPr>
            </w:pPr>
            <w:r w:rsidRPr="006F7E29">
              <w:rPr>
                <w:rFonts w:cs="Arial"/>
              </w:rPr>
              <w:t>A1, Discussion, P24, L8-23</w:t>
            </w:r>
            <w:r w:rsidRPr="006F7E29">
              <w:rPr>
                <w:rFonts w:ascii="Times New Roman" w:hAnsi="Times New Roman"/>
              </w:rPr>
              <w:t>.</w:t>
            </w:r>
          </w:p>
        </w:tc>
      </w:tr>
      <w:tr w:rsidR="006F7E29" w:rsidRPr="006F7E29" w14:paraId="308A68E9" w14:textId="77777777" w:rsidTr="000008E7">
        <w:tc>
          <w:tcPr>
            <w:tcW w:w="3544" w:type="dxa"/>
          </w:tcPr>
          <w:p w14:paraId="0321483A" w14:textId="77777777" w:rsidR="00515506" w:rsidRPr="006F7E29" w:rsidRDefault="00515506" w:rsidP="00515506">
            <w:pPr>
              <w:snapToGrid/>
              <w:spacing w:before="120" w:after="120"/>
              <w:rPr>
                <w:rFonts w:ascii="Times New Roman" w:hAnsi="Times New Roman"/>
              </w:rPr>
            </w:pPr>
            <w:r w:rsidRPr="006F7E29">
              <w:rPr>
                <w:rFonts w:ascii="Times New Roman" w:hAnsi="Times New Roman"/>
              </w:rPr>
              <w:t>38. Richard emphasized the different aetiology of gastric and duodenal ulcers and persons with gastric and duodenal ulcers differ epidemiologically, behaviourally, and genetically.</w:t>
            </w:r>
          </w:p>
        </w:tc>
        <w:tc>
          <w:tcPr>
            <w:tcW w:w="4253" w:type="dxa"/>
          </w:tcPr>
          <w:p w14:paraId="2EDC9145" w14:textId="69EEE4BD" w:rsidR="00515506" w:rsidRPr="006F7E29" w:rsidRDefault="00515506" w:rsidP="00515506">
            <w:pPr>
              <w:snapToGrid/>
              <w:spacing w:before="120" w:after="120"/>
              <w:rPr>
                <w:rFonts w:ascii="Times New Roman" w:hAnsi="Times New Roman"/>
              </w:rPr>
            </w:pPr>
            <w:r w:rsidRPr="006F7E29">
              <w:rPr>
                <w:rFonts w:ascii="Times New Roman" w:hAnsi="Times New Roman"/>
              </w:rPr>
              <w:t>Table 1 listed all the commonalties and differences between duodenal and gastric ulcers.</w:t>
            </w:r>
          </w:p>
        </w:tc>
        <w:tc>
          <w:tcPr>
            <w:tcW w:w="1559" w:type="dxa"/>
            <w:shd w:val="clear" w:color="auto" w:fill="FFFFFF" w:themeFill="background1"/>
          </w:tcPr>
          <w:p w14:paraId="5EBDC062" w14:textId="0CCA20A6" w:rsidR="00515506" w:rsidRPr="006F7E29" w:rsidRDefault="00515506" w:rsidP="00515506">
            <w:pPr>
              <w:snapToGrid/>
              <w:spacing w:before="120" w:after="120"/>
            </w:pPr>
            <w:r w:rsidRPr="006F7E29">
              <w:t>A2, S4, P10, L359-372.</w:t>
            </w:r>
          </w:p>
        </w:tc>
      </w:tr>
      <w:tr w:rsidR="006F7E29" w:rsidRPr="006F7E29" w14:paraId="434811EE" w14:textId="77777777" w:rsidTr="001E35FF">
        <w:tc>
          <w:tcPr>
            <w:tcW w:w="3544" w:type="dxa"/>
            <w:shd w:val="clear" w:color="auto" w:fill="D9D9D9"/>
          </w:tcPr>
          <w:p w14:paraId="48E78F68"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t xml:space="preserve">39. Gastric ulcer was more frequent than duodenal ulcer, 4G:1D in 1900 versus 10D:1G currently. More women than men had the disease, but now it has become reversed; from 3F:1M to 4M:1F for gastric ulcer and 10M:1F for duodenal ulcer. </w:t>
            </w:r>
          </w:p>
        </w:tc>
        <w:tc>
          <w:tcPr>
            <w:tcW w:w="4253" w:type="dxa"/>
            <w:shd w:val="clear" w:color="auto" w:fill="D9D9D9"/>
          </w:tcPr>
          <w:p w14:paraId="76755DAC" w14:textId="7462E716" w:rsidR="00527314" w:rsidRPr="006F7E29" w:rsidRDefault="00527314" w:rsidP="00527314">
            <w:pPr>
              <w:snapToGrid/>
              <w:spacing w:before="120" w:after="120"/>
              <w:rPr>
                <w:rFonts w:ascii="Times New Roman" w:hAnsi="Times New Roman"/>
              </w:rPr>
            </w:pPr>
            <w:r w:rsidRPr="006F7E29">
              <w:rPr>
                <w:rFonts w:ascii="Times New Roman" w:hAnsi="Times New Roman"/>
              </w:rPr>
              <w:t xml:space="preserve">These reversions are due to the profound changes in social environments during the past century. The reversion of the sex ratio can be explained by the liberation and improved social status for women. The civilization and urbanization, etc. result in the reversion of gastric: duodenal ratio. Before 1900, the life threats or survival-related challenges and the severe shortages of supplies for the majority determined the majority of peptic ulcer cases were gastric ulcer patients. However, after 1900, especially after World War II, most of the threats to survival disappeared and the steady growth of people's living standard lead to the decreased incidence of gastric ulcers, whereas the fast rhythm of modern life, fierce social competition, and unhealthy life style, etc., primarily induce duodenal ulcers. </w:t>
            </w:r>
          </w:p>
        </w:tc>
        <w:tc>
          <w:tcPr>
            <w:tcW w:w="1559" w:type="dxa"/>
            <w:shd w:val="clear" w:color="auto" w:fill="D9D9D9"/>
          </w:tcPr>
          <w:p w14:paraId="0F9787F9" w14:textId="11482EF5" w:rsidR="00527314" w:rsidRPr="006F7E29" w:rsidRDefault="00527314" w:rsidP="00527314">
            <w:pPr>
              <w:snapToGrid/>
              <w:spacing w:before="120" w:after="120"/>
            </w:pPr>
            <w:r w:rsidRPr="006F7E29">
              <w:t>A3, S2, P7-8, Line 17-11</w:t>
            </w:r>
          </w:p>
        </w:tc>
      </w:tr>
      <w:tr w:rsidR="006F7E29" w:rsidRPr="006F7E29" w14:paraId="52AC4F94" w14:textId="77777777" w:rsidTr="000008E7">
        <w:tc>
          <w:tcPr>
            <w:tcW w:w="3544" w:type="dxa"/>
            <w:vMerge w:val="restart"/>
          </w:tcPr>
          <w:p w14:paraId="3EE4B353"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t xml:space="preserve">40. Stress ulcers in the rat are primarily gastric rather than duodenal, the latter typically requiring additional artificial </w:t>
            </w:r>
            <w:r w:rsidRPr="006F7E29">
              <w:rPr>
                <w:rFonts w:ascii="Times New Roman" w:hAnsi="Times New Roman"/>
              </w:rPr>
              <w:lastRenderedPageBreak/>
              <w:t>chemical potentiation (e.g., histamine).</w:t>
            </w:r>
          </w:p>
        </w:tc>
        <w:tc>
          <w:tcPr>
            <w:tcW w:w="4253" w:type="dxa"/>
          </w:tcPr>
          <w:p w14:paraId="7DF4F62D"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lastRenderedPageBreak/>
              <w:t xml:space="preserve">It may take ~5 years to induce the hyperplasia and hypertrophy in the human body. As a result, it is hard to duplicate this chronic pathophysiological process in the lab, </w:t>
            </w:r>
            <w:r w:rsidRPr="006F7E29">
              <w:rPr>
                <w:rFonts w:ascii="Times New Roman" w:hAnsi="Times New Roman"/>
              </w:rPr>
              <w:lastRenderedPageBreak/>
              <w:t>thereby making it difficult to establish animal models for stress-induced duodenal ulcers.</w:t>
            </w:r>
          </w:p>
          <w:p w14:paraId="66C04527" w14:textId="65300D0F" w:rsidR="00527314" w:rsidRPr="006F7E29" w:rsidRDefault="00527314" w:rsidP="00527314">
            <w:pPr>
              <w:snapToGrid/>
              <w:spacing w:before="120" w:after="120"/>
              <w:rPr>
                <w:rFonts w:ascii="Times New Roman" w:hAnsi="Times New Roman"/>
              </w:rPr>
            </w:pPr>
            <w:r w:rsidRPr="006F7E29">
              <w:rPr>
                <w:rFonts w:ascii="Times New Roman" w:hAnsi="Times New Roman"/>
              </w:rPr>
              <w:t>Duodenal ulcer is a chronic disease associated with the individual’s daily behaviors, and multiple psycho-neuro-endocrine organs were involved. Thus, stress-induced duodenal ulcer is hardly reproduced in animal models (Glavin et al., 1991) due to short lifespans.</w:t>
            </w:r>
          </w:p>
        </w:tc>
        <w:tc>
          <w:tcPr>
            <w:tcW w:w="1559" w:type="dxa"/>
            <w:shd w:val="clear" w:color="auto" w:fill="FFFFFF" w:themeFill="background1"/>
          </w:tcPr>
          <w:p w14:paraId="570BD84D" w14:textId="38A255CB" w:rsidR="00527314" w:rsidRPr="006F7E29" w:rsidRDefault="00527314" w:rsidP="00527314">
            <w:pPr>
              <w:snapToGrid/>
              <w:spacing w:before="120" w:after="120"/>
              <w:rPr>
                <w:rFonts w:ascii="Times New Roman" w:eastAsia="DengXian" w:hAnsi="Times New Roman"/>
              </w:rPr>
            </w:pPr>
            <w:r w:rsidRPr="006F7E29">
              <w:rPr>
                <w:rFonts w:ascii="Times New Roman" w:eastAsia="DengXian" w:hAnsi="Times New Roman"/>
              </w:rPr>
              <w:lastRenderedPageBreak/>
              <w:t xml:space="preserve">A1, S3.1, P10, L13-21. </w:t>
            </w:r>
          </w:p>
          <w:p w14:paraId="0033804C" w14:textId="07DF84BB" w:rsidR="00527314" w:rsidRPr="006F7E29" w:rsidRDefault="00527314" w:rsidP="00527314">
            <w:pPr>
              <w:snapToGrid/>
              <w:spacing w:before="120" w:after="120"/>
              <w:rPr>
                <w:rFonts w:ascii="Times New Roman" w:eastAsia="DengXian" w:hAnsi="Times New Roman"/>
              </w:rPr>
            </w:pPr>
            <w:r w:rsidRPr="006F7E29">
              <w:rPr>
                <w:rFonts w:ascii="Times New Roman" w:eastAsia="DengXian" w:hAnsi="Times New Roman"/>
              </w:rPr>
              <w:lastRenderedPageBreak/>
              <w:t>A1, Discussion, P22, L17-20.</w:t>
            </w:r>
          </w:p>
          <w:p w14:paraId="7929C660" w14:textId="52CD94C3" w:rsidR="00527314" w:rsidRPr="006F7E29" w:rsidRDefault="00527314" w:rsidP="00527314">
            <w:pPr>
              <w:snapToGrid/>
              <w:spacing w:before="120" w:after="120"/>
            </w:pPr>
          </w:p>
        </w:tc>
      </w:tr>
      <w:tr w:rsidR="006F7E29" w:rsidRPr="006F7E29" w14:paraId="0AE9C0A4" w14:textId="77777777" w:rsidTr="000008E7">
        <w:tc>
          <w:tcPr>
            <w:tcW w:w="3544" w:type="dxa"/>
            <w:vMerge/>
          </w:tcPr>
          <w:p w14:paraId="0FBC4CEA" w14:textId="77777777" w:rsidR="00527314" w:rsidRPr="006F7E29" w:rsidRDefault="00527314" w:rsidP="00527314">
            <w:pPr>
              <w:snapToGrid/>
              <w:spacing w:before="120" w:after="120"/>
              <w:rPr>
                <w:rFonts w:ascii="Times New Roman" w:hAnsi="Times New Roman"/>
              </w:rPr>
            </w:pPr>
          </w:p>
        </w:tc>
        <w:tc>
          <w:tcPr>
            <w:tcW w:w="4253" w:type="dxa"/>
          </w:tcPr>
          <w:p w14:paraId="45DF5ED6" w14:textId="163BE28A" w:rsidR="00527314" w:rsidRPr="006F7E29" w:rsidRDefault="00527314" w:rsidP="00527314">
            <w:pPr>
              <w:snapToGrid/>
              <w:spacing w:before="120" w:after="120"/>
              <w:rPr>
                <w:rFonts w:ascii="Times New Roman" w:hAnsi="Times New Roman"/>
              </w:rPr>
            </w:pPr>
            <w:r w:rsidRPr="006F7E29">
              <w:rPr>
                <w:rFonts w:ascii="Times New Roman" w:hAnsi="Times New Roman"/>
              </w:rPr>
              <w:t>The psychological stress triggering gastric ulcers is usually short-term and acute. This kind of stress can be simulated in labs and therefore, stress-induced ulcers in labs are usually gastric ulcers.</w:t>
            </w:r>
          </w:p>
        </w:tc>
        <w:tc>
          <w:tcPr>
            <w:tcW w:w="1559" w:type="dxa"/>
            <w:shd w:val="clear" w:color="auto" w:fill="FFFFFF" w:themeFill="background1"/>
          </w:tcPr>
          <w:p w14:paraId="25460991" w14:textId="126E801B" w:rsidR="00527314" w:rsidRPr="006F7E29" w:rsidRDefault="00527314" w:rsidP="00527314">
            <w:pPr>
              <w:snapToGrid/>
              <w:spacing w:before="120" w:after="120"/>
              <w:rPr>
                <w:rFonts w:ascii="Times New Roman" w:eastAsia="DengXian" w:hAnsi="Times New Roman"/>
              </w:rPr>
            </w:pPr>
            <w:r w:rsidRPr="006F7E29">
              <w:t>A2, S1.1, P4, L113-120.</w:t>
            </w:r>
          </w:p>
        </w:tc>
      </w:tr>
      <w:tr w:rsidR="006F7E29" w:rsidRPr="006F7E29" w14:paraId="7EDD08D8" w14:textId="77777777" w:rsidTr="001E35FF">
        <w:tc>
          <w:tcPr>
            <w:tcW w:w="3544" w:type="dxa"/>
            <w:shd w:val="clear" w:color="auto" w:fill="D9D9D9"/>
          </w:tcPr>
          <w:p w14:paraId="3775C09A"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t>41. Many ulcer patients and some physicians believe that symptomatic exacerbations of peptic ulcer disease occur during or shortly after stressful events.</w:t>
            </w:r>
          </w:p>
        </w:tc>
        <w:tc>
          <w:tcPr>
            <w:tcW w:w="4253" w:type="dxa"/>
            <w:shd w:val="clear" w:color="auto" w:fill="D9D9D9"/>
          </w:tcPr>
          <w:p w14:paraId="3B6A93A3"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t xml:space="preserve">Peptic ulcers are a psychosomatic disease triggered by psychological stress. psychosomatic factors made individuals susceptible to psychological stress caused by current life events, leading to peptic ulceration. </w:t>
            </w:r>
          </w:p>
        </w:tc>
        <w:tc>
          <w:tcPr>
            <w:tcW w:w="1559" w:type="dxa"/>
            <w:shd w:val="clear" w:color="auto" w:fill="D9D9D9"/>
          </w:tcPr>
          <w:p w14:paraId="02AE96D5" w14:textId="74DE29BF" w:rsidR="00527314" w:rsidRPr="006F7E29" w:rsidRDefault="00527314" w:rsidP="00527314">
            <w:pPr>
              <w:snapToGrid/>
              <w:spacing w:before="120" w:after="120"/>
            </w:pPr>
            <w:r w:rsidRPr="006F7E29">
              <w:rPr>
                <w:rFonts w:ascii="Times New Roman" w:eastAsia="DengXian" w:hAnsi="Times New Roman"/>
              </w:rPr>
              <w:t>A1, S</w:t>
            </w:r>
            <w:r w:rsidRPr="006F7E29">
              <w:rPr>
                <w:rFonts w:ascii="Times New Roman" w:eastAsia="DengXian" w:hAnsi="Times New Roman" w:hint="eastAsia"/>
              </w:rPr>
              <w:t>1</w:t>
            </w:r>
            <w:r w:rsidRPr="006F7E29">
              <w:rPr>
                <w:rFonts w:ascii="Times New Roman" w:eastAsia="DengXian" w:hAnsi="Times New Roman"/>
              </w:rPr>
              <w:t>, P6, L2-14.</w:t>
            </w:r>
          </w:p>
        </w:tc>
      </w:tr>
      <w:tr w:rsidR="006F7E29" w:rsidRPr="006F7E29" w14:paraId="0F0562F2" w14:textId="77777777" w:rsidTr="001E35FF">
        <w:tc>
          <w:tcPr>
            <w:tcW w:w="3544" w:type="dxa"/>
          </w:tcPr>
          <w:p w14:paraId="00A951C4"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t>42. Mental disorders (or stress) are associated with increased rates of peptic ulcer diseases.</w:t>
            </w:r>
          </w:p>
        </w:tc>
        <w:tc>
          <w:tcPr>
            <w:tcW w:w="4253" w:type="dxa"/>
            <w:shd w:val="clear" w:color="auto" w:fill="FFFFFF"/>
          </w:tcPr>
          <w:p w14:paraId="7AB28A04" w14:textId="77777777" w:rsidR="00527314" w:rsidRPr="006F7E29" w:rsidRDefault="00527314" w:rsidP="00527314">
            <w:pPr>
              <w:snapToGrid/>
              <w:spacing w:before="120" w:after="120"/>
              <w:rPr>
                <w:rFonts w:ascii="Times New Roman" w:hAnsi="Times New Roman"/>
              </w:rPr>
            </w:pPr>
            <w:r w:rsidRPr="006F7E29">
              <w:rPr>
                <w:rFonts w:ascii="Times New Roman" w:eastAsia="DengXian" w:hAnsi="Times New Roman"/>
              </w:rPr>
              <w:t xml:space="preserve">Peptic ulcers are a psychosomatic disease triggered by psychological stress. psychosomatic factors, which focuses more on the impact of mental health related to past life experience, made individuals susceptible to psychological stress caused by current life events, leading to peptic ulceration. </w:t>
            </w:r>
          </w:p>
        </w:tc>
        <w:tc>
          <w:tcPr>
            <w:tcW w:w="1559" w:type="dxa"/>
            <w:shd w:val="clear" w:color="auto" w:fill="FFFFFF"/>
          </w:tcPr>
          <w:p w14:paraId="2E65B60A" w14:textId="28097327" w:rsidR="00527314" w:rsidRPr="006F7E29" w:rsidRDefault="00527314" w:rsidP="00527314">
            <w:pPr>
              <w:snapToGrid/>
              <w:spacing w:before="120" w:after="120"/>
            </w:pPr>
            <w:r w:rsidRPr="006F7E29">
              <w:rPr>
                <w:rFonts w:ascii="Times New Roman" w:eastAsia="DengXian" w:hAnsi="Times New Roman"/>
              </w:rPr>
              <w:t>A1, S</w:t>
            </w:r>
            <w:r w:rsidRPr="006F7E29">
              <w:rPr>
                <w:rFonts w:ascii="Times New Roman" w:eastAsia="DengXian" w:hAnsi="Times New Roman" w:hint="eastAsia"/>
              </w:rPr>
              <w:t>1</w:t>
            </w:r>
            <w:r w:rsidRPr="006F7E29">
              <w:rPr>
                <w:rFonts w:ascii="Times New Roman" w:eastAsia="DengXian" w:hAnsi="Times New Roman"/>
              </w:rPr>
              <w:t>, P6, L2-14.</w:t>
            </w:r>
          </w:p>
        </w:tc>
      </w:tr>
      <w:tr w:rsidR="006F7E29" w:rsidRPr="006F7E29" w14:paraId="02560462" w14:textId="77777777" w:rsidTr="00A56519">
        <w:trPr>
          <w:trHeight w:val="3676"/>
        </w:trPr>
        <w:tc>
          <w:tcPr>
            <w:tcW w:w="3544" w:type="dxa"/>
            <w:shd w:val="clear" w:color="auto" w:fill="D9D9D9"/>
          </w:tcPr>
          <w:p w14:paraId="5CB19210"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t>43. The spontaneous remissions and relapses of peptic ulcers have never been explained.</w:t>
            </w:r>
          </w:p>
        </w:tc>
        <w:tc>
          <w:tcPr>
            <w:tcW w:w="4253" w:type="dxa"/>
            <w:shd w:val="clear" w:color="auto" w:fill="D9D9D9"/>
          </w:tcPr>
          <w:p w14:paraId="4E697E45"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t>Clinical patients suffer the relapse of peptic ulcers, because neither anti-secretory nor anti-</w:t>
            </w:r>
            <w:r w:rsidRPr="006F7E29">
              <w:rPr>
                <w:rFonts w:ascii="Times New Roman" w:hAnsi="Times New Roman"/>
                <w:i/>
                <w:iCs/>
              </w:rPr>
              <w:t>H. pylori</w:t>
            </w:r>
            <w:r w:rsidRPr="006F7E29">
              <w:rPr>
                <w:rFonts w:ascii="Times New Roman" w:hAnsi="Times New Roman"/>
              </w:rPr>
              <w:t xml:space="preserve"> therapy is an etiological treatment and thus, the impact of stress caused by personality traits or negative life events has not been eliminated.</w:t>
            </w:r>
          </w:p>
          <w:p w14:paraId="23CA54B8" w14:textId="401E0957" w:rsidR="00527314" w:rsidRPr="006F7E29" w:rsidRDefault="00527314" w:rsidP="00527314">
            <w:pPr>
              <w:snapToGrid/>
              <w:spacing w:before="120" w:after="120"/>
              <w:rPr>
                <w:rFonts w:ascii="Times New Roman" w:hAnsi="Times New Roman"/>
              </w:rPr>
            </w:pPr>
            <w:r w:rsidRPr="006F7E29">
              <w:rPr>
                <w:rFonts w:ascii="Times New Roman" w:hAnsi="Times New Roman"/>
              </w:rPr>
              <w:t>Chronic stress-induced hyperplasia and hypertrophy of gastrin and parietal cells are the crux of duodenal ulcer issue, determine the spontaneous remissions and relapse of duodenal ulcer, but this psychopathological mechanism has never been elucidated in modern medicine.</w:t>
            </w:r>
          </w:p>
          <w:p w14:paraId="233D59D7" w14:textId="264698E3" w:rsidR="00527314" w:rsidRPr="006F7E29" w:rsidRDefault="00527314" w:rsidP="00527314">
            <w:pPr>
              <w:snapToGrid/>
              <w:spacing w:before="120" w:after="120"/>
              <w:rPr>
                <w:rFonts w:ascii="Times New Roman" w:hAnsi="Times New Roman"/>
              </w:rPr>
            </w:pPr>
            <w:r w:rsidRPr="006F7E29">
              <w:rPr>
                <w:rFonts w:ascii="Times New Roman" w:hAnsi="Times New Roman"/>
                <w:i/>
                <w:iCs/>
              </w:rPr>
              <w:t>The etiology of peptic ulcer has never been identified, causing the problem.</w:t>
            </w:r>
          </w:p>
        </w:tc>
        <w:tc>
          <w:tcPr>
            <w:tcW w:w="1559" w:type="dxa"/>
            <w:shd w:val="clear" w:color="auto" w:fill="D9D9D9"/>
          </w:tcPr>
          <w:p w14:paraId="048C870F" w14:textId="350E4EB0" w:rsidR="00527314" w:rsidRPr="006F7E29" w:rsidRDefault="00527314" w:rsidP="00527314">
            <w:pPr>
              <w:snapToGrid/>
              <w:spacing w:before="120" w:after="120"/>
              <w:rPr>
                <w:rFonts w:ascii="Times New Roman" w:eastAsia="DengXian" w:hAnsi="Times New Roman"/>
              </w:rPr>
            </w:pPr>
            <w:r w:rsidRPr="006F7E29">
              <w:rPr>
                <w:rFonts w:ascii="Times New Roman" w:eastAsia="DengXian" w:hAnsi="Times New Roman"/>
              </w:rPr>
              <w:t xml:space="preserve">A1, S5, P20-21, L22-6. </w:t>
            </w:r>
          </w:p>
          <w:p w14:paraId="38A97FA9" w14:textId="77777777" w:rsidR="00527314" w:rsidRPr="006F7E29" w:rsidRDefault="00527314" w:rsidP="00527314">
            <w:pPr>
              <w:snapToGrid/>
              <w:spacing w:before="120" w:after="120"/>
              <w:rPr>
                <w:rFonts w:ascii="Times New Roman" w:eastAsia="DengXian" w:hAnsi="Times New Roman"/>
              </w:rPr>
            </w:pPr>
          </w:p>
          <w:p w14:paraId="6532774C" w14:textId="7DAEDEE2" w:rsidR="00527314" w:rsidRPr="006F7E29" w:rsidRDefault="00527314" w:rsidP="00527314">
            <w:pPr>
              <w:snapToGrid/>
              <w:spacing w:before="120" w:after="120"/>
              <w:rPr>
                <w:rFonts w:ascii="Times New Roman" w:eastAsia="DengXian" w:hAnsi="Times New Roman"/>
              </w:rPr>
            </w:pPr>
            <w:r w:rsidRPr="006F7E29">
              <w:rPr>
                <w:rFonts w:ascii="Times New Roman" w:eastAsia="DengXian" w:hAnsi="Times New Roman"/>
              </w:rPr>
              <w:t>A1, Discussion, P22, L17-22.</w:t>
            </w:r>
          </w:p>
          <w:p w14:paraId="03AC4169" w14:textId="5C179D3D" w:rsidR="00527314" w:rsidRPr="006F7E29" w:rsidRDefault="00527314" w:rsidP="00527314">
            <w:pPr>
              <w:snapToGrid/>
              <w:spacing w:before="120" w:after="120"/>
              <w:rPr>
                <w:rFonts w:ascii="Times New Roman" w:eastAsia="DengXian" w:hAnsi="Times New Roman"/>
              </w:rPr>
            </w:pPr>
          </w:p>
        </w:tc>
      </w:tr>
      <w:tr w:rsidR="006F7E29" w:rsidRPr="006F7E29" w14:paraId="1D5E8337" w14:textId="77777777" w:rsidTr="000008E7">
        <w:tc>
          <w:tcPr>
            <w:tcW w:w="3544" w:type="dxa"/>
          </w:tcPr>
          <w:p w14:paraId="38F2CFA9"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t xml:space="preserve">44. The pathophysiology of peptic ulcer has centred on an imbalance </w:t>
            </w:r>
            <w:r w:rsidRPr="006F7E29">
              <w:rPr>
                <w:rFonts w:ascii="Times New Roman" w:hAnsi="Times New Roman"/>
              </w:rPr>
              <w:lastRenderedPageBreak/>
              <w:t>between aggressive and protective factors.</w:t>
            </w:r>
          </w:p>
        </w:tc>
        <w:tc>
          <w:tcPr>
            <w:tcW w:w="4253" w:type="dxa"/>
          </w:tcPr>
          <w:p w14:paraId="561558BE" w14:textId="40D4D8A8" w:rsidR="00527314" w:rsidRPr="006F7E29" w:rsidRDefault="00527314" w:rsidP="00527314">
            <w:pPr>
              <w:snapToGrid/>
              <w:spacing w:before="120" w:after="120"/>
              <w:rPr>
                <w:rFonts w:ascii="Times New Roman" w:hAnsi="Times New Roman"/>
              </w:rPr>
            </w:pPr>
            <w:r w:rsidRPr="006F7E29">
              <w:rPr>
                <w:rFonts w:ascii="Times New Roman" w:hAnsi="Times New Roman"/>
              </w:rPr>
              <w:lastRenderedPageBreak/>
              <w:t xml:space="preserve">The mechanisms of diabetes and cardiomegaly suggest that the origins of </w:t>
            </w:r>
            <w:r w:rsidRPr="006F7E29">
              <w:rPr>
                <w:rFonts w:ascii="Times New Roman" w:hAnsi="Times New Roman"/>
              </w:rPr>
              <w:lastRenderedPageBreak/>
              <w:t>disease and the pathological changes could present in different organs. Therefore, the traditional etiological concept (. The pathophysiology of peptic ulcer has centred on an imbalance between aggressive and protective factors) is not sufficient to discover the cause of disease, and peptic ulcers may not be a local disease, but a general disease due to abnormalities in other parts of the human body.</w:t>
            </w:r>
          </w:p>
        </w:tc>
        <w:tc>
          <w:tcPr>
            <w:tcW w:w="1559" w:type="dxa"/>
            <w:shd w:val="clear" w:color="auto" w:fill="FFFFFF" w:themeFill="background1"/>
          </w:tcPr>
          <w:p w14:paraId="0BFA5368" w14:textId="617AD7EB" w:rsidR="00527314" w:rsidRPr="006F7E29" w:rsidRDefault="00527314" w:rsidP="00527314">
            <w:pPr>
              <w:snapToGrid/>
              <w:spacing w:before="120" w:after="120"/>
              <w:rPr>
                <w:rFonts w:ascii="Times New Roman" w:eastAsia="DengXian" w:hAnsi="Times New Roman"/>
              </w:rPr>
            </w:pPr>
            <w:r w:rsidRPr="006F7E29">
              <w:rPr>
                <w:rFonts w:ascii="Times New Roman" w:eastAsia="DengXian" w:hAnsi="Times New Roman"/>
              </w:rPr>
              <w:lastRenderedPageBreak/>
              <w:t>A3, S1, P5, L2-15.</w:t>
            </w:r>
          </w:p>
        </w:tc>
      </w:tr>
      <w:tr w:rsidR="006F7E29" w:rsidRPr="006F7E29" w14:paraId="7FCD5AEF" w14:textId="77777777" w:rsidTr="001E35FF">
        <w:trPr>
          <w:trHeight w:val="329"/>
        </w:trPr>
        <w:tc>
          <w:tcPr>
            <w:tcW w:w="3544" w:type="dxa"/>
            <w:shd w:val="clear" w:color="auto" w:fill="D9D9D9"/>
          </w:tcPr>
          <w:p w14:paraId="4DDCA4EE" w14:textId="77777777" w:rsidR="00527314" w:rsidRPr="006F7E29" w:rsidRDefault="00527314" w:rsidP="00527314">
            <w:pPr>
              <w:snapToGrid/>
              <w:spacing w:before="120" w:after="120"/>
              <w:rPr>
                <w:rFonts w:ascii="Times New Roman" w:hAnsi="Times New Roman"/>
              </w:rPr>
            </w:pPr>
            <w:r w:rsidRPr="006F7E29">
              <w:rPr>
                <w:rFonts w:ascii="Times New Roman" w:hAnsi="Times New Roman"/>
              </w:rPr>
              <w:t>45. No single theory in history could fully explain the pathogenesis of peptic ulcers.</w:t>
            </w:r>
          </w:p>
        </w:tc>
        <w:tc>
          <w:tcPr>
            <w:tcW w:w="4253" w:type="dxa"/>
            <w:shd w:val="clear" w:color="auto" w:fill="D9D9D9"/>
          </w:tcPr>
          <w:p w14:paraId="3D5BF2EB" w14:textId="78A410D2" w:rsidR="00527314" w:rsidRPr="006F7E29" w:rsidRDefault="00527314" w:rsidP="00527314">
            <w:pPr>
              <w:snapToGrid/>
              <w:spacing w:before="120" w:after="120"/>
              <w:rPr>
                <w:rFonts w:ascii="Times New Roman" w:hAnsi="Times New Roman"/>
              </w:rPr>
            </w:pPr>
            <w:r w:rsidRPr="006F7E29">
              <w:rPr>
                <w:rFonts w:ascii="Times New Roman" w:hAnsi="Times New Roman"/>
              </w:rPr>
              <w:t>Each of the single theory focused on only one area of the human body, and there is no holistic review of peptic ulcers before.</w:t>
            </w:r>
          </w:p>
          <w:p w14:paraId="24B01109" w14:textId="16D325C0" w:rsidR="00527314" w:rsidRPr="006F7E29" w:rsidRDefault="00527314" w:rsidP="00527314">
            <w:pPr>
              <w:snapToGrid/>
              <w:spacing w:before="120" w:after="120"/>
              <w:rPr>
                <w:rFonts w:ascii="Times New Roman" w:hAnsi="Times New Roman"/>
              </w:rPr>
            </w:pPr>
            <w:r w:rsidRPr="006F7E29">
              <w:rPr>
                <w:rFonts w:ascii="Times New Roman" w:hAnsi="Times New Roman"/>
              </w:rPr>
              <w:t>Without the CCR, there is no benchmark to identify the true cause of disease. In addition, without the CCR, the methodologies for data analysis have never been established. Although each of the historical theory did make important discoveries and proved useful to understand peptic ulcers, they were overshadowed by the discovery of H. pylori.</w:t>
            </w:r>
          </w:p>
        </w:tc>
        <w:tc>
          <w:tcPr>
            <w:tcW w:w="1559" w:type="dxa"/>
            <w:shd w:val="clear" w:color="auto" w:fill="D9D9D9"/>
          </w:tcPr>
          <w:p w14:paraId="5D6FD33E" w14:textId="36730384" w:rsidR="00527314" w:rsidRPr="006F7E29" w:rsidRDefault="00527314" w:rsidP="00527314">
            <w:pPr>
              <w:snapToGrid/>
              <w:spacing w:before="120" w:after="120"/>
              <w:rPr>
                <w:rFonts w:ascii="Times New Roman" w:eastAsia="DengXian" w:hAnsi="Times New Roman"/>
              </w:rPr>
            </w:pPr>
            <w:r w:rsidRPr="006F7E29">
              <w:rPr>
                <w:rFonts w:ascii="Times New Roman" w:eastAsia="DengXian" w:hAnsi="Times New Roman"/>
              </w:rPr>
              <w:t>A1, S2, P7; L6-10.</w:t>
            </w:r>
          </w:p>
          <w:p w14:paraId="60777B23" w14:textId="77777777" w:rsidR="00527314" w:rsidRPr="006F7E29" w:rsidRDefault="00527314" w:rsidP="00527314">
            <w:pPr>
              <w:snapToGrid/>
              <w:spacing w:before="120" w:after="120"/>
              <w:rPr>
                <w:rFonts w:cs="Arial"/>
              </w:rPr>
            </w:pPr>
            <w:r w:rsidRPr="006F7E29">
              <w:rPr>
                <w:rFonts w:cs="Arial"/>
              </w:rPr>
              <w:t>A1, Discussion, P23-24, L12-7;</w:t>
            </w:r>
          </w:p>
          <w:p w14:paraId="62BBCE85" w14:textId="77777777" w:rsidR="00527314" w:rsidRPr="006F7E29" w:rsidRDefault="00527314" w:rsidP="00527314">
            <w:pPr>
              <w:snapToGrid/>
              <w:spacing w:before="120" w:after="120"/>
              <w:rPr>
                <w:rFonts w:cs="Arial"/>
              </w:rPr>
            </w:pPr>
            <w:r w:rsidRPr="006F7E29">
              <w:rPr>
                <w:rFonts w:cs="Arial"/>
              </w:rPr>
              <w:t>A1, Discussion, P24, L8-23.</w:t>
            </w:r>
          </w:p>
          <w:p w14:paraId="118A4031" w14:textId="232F164E" w:rsidR="00527314" w:rsidRPr="006F7E29" w:rsidRDefault="00527314" w:rsidP="00527314">
            <w:pPr>
              <w:snapToGrid/>
              <w:spacing w:before="120" w:after="120"/>
              <w:rPr>
                <w:rFonts w:ascii="Times New Roman" w:eastAsia="DengXian" w:hAnsi="Times New Roman"/>
              </w:rPr>
            </w:pPr>
          </w:p>
        </w:tc>
      </w:tr>
    </w:tbl>
    <w:p w14:paraId="04267971" w14:textId="77777777" w:rsidR="003B18BE" w:rsidRPr="006F7E29" w:rsidRDefault="003B18BE" w:rsidP="003B18BE">
      <w:pPr>
        <w:snapToGrid/>
        <w:spacing w:before="120" w:after="120"/>
        <w:ind w:left="567" w:hanging="567"/>
        <w:rPr>
          <w:rFonts w:ascii="Times New Roman" w:hAnsi="Times New Roman"/>
          <w:b/>
          <w:sz w:val="24"/>
          <w:szCs w:val="24"/>
        </w:rPr>
        <w:sectPr w:rsidR="003B18BE" w:rsidRPr="006F7E29">
          <w:pgSz w:w="12240" w:h="15840"/>
          <w:pgMar w:top="1440" w:right="1440" w:bottom="1440" w:left="1440" w:header="708" w:footer="708" w:gutter="0"/>
          <w:cols w:space="708"/>
          <w:docGrid w:linePitch="360"/>
        </w:sectPr>
      </w:pPr>
    </w:p>
    <w:p w14:paraId="530D85D8" w14:textId="360274A8" w:rsidR="003B18BE" w:rsidRPr="006F7E29" w:rsidRDefault="003B18BE" w:rsidP="005A3340">
      <w:pPr>
        <w:pStyle w:val="Heading1"/>
      </w:pPr>
      <w:bookmarkStart w:id="15" w:name="_Toc127458793"/>
      <w:r w:rsidRPr="006F7E29">
        <w:lastRenderedPageBreak/>
        <w:t xml:space="preserve">Table </w:t>
      </w:r>
      <w:r w:rsidR="002228D9" w:rsidRPr="006F7E29">
        <w:t>S</w:t>
      </w:r>
      <w:r w:rsidRPr="006F7E29">
        <w:t xml:space="preserve">6: Index of </w:t>
      </w:r>
      <w:r w:rsidR="007D04D7" w:rsidRPr="006F7E29">
        <w:rPr>
          <w:lang w:val="en-US"/>
        </w:rPr>
        <w:t>3</w:t>
      </w:r>
      <w:r w:rsidR="006D13BD" w:rsidRPr="006F7E29">
        <w:rPr>
          <w:lang w:val="en-CA"/>
        </w:rPr>
        <w:t>6</w:t>
      </w:r>
      <w:r w:rsidRPr="006F7E29">
        <w:t xml:space="preserve"> elucidated </w:t>
      </w:r>
      <w:r w:rsidRPr="006F7E29">
        <w:rPr>
          <w:i/>
        </w:rPr>
        <w:t>H. pylori</w:t>
      </w:r>
      <w:r w:rsidRPr="006F7E29">
        <w:t>-related observations/phenomena</w:t>
      </w:r>
      <w:bookmarkEnd w:id="15"/>
    </w:p>
    <w:p w14:paraId="48D4863C" w14:textId="77777777" w:rsidR="003B18BE" w:rsidRPr="006F7E29" w:rsidRDefault="003B18BE" w:rsidP="005A3340">
      <w:pPr>
        <w:pStyle w:val="Heading1"/>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111"/>
        <w:gridCol w:w="1701"/>
      </w:tblGrid>
      <w:tr w:rsidR="006F7E29" w:rsidRPr="006F7E29" w14:paraId="42B4B311" w14:textId="77777777" w:rsidTr="00440BCE">
        <w:tc>
          <w:tcPr>
            <w:tcW w:w="3544" w:type="dxa"/>
            <w:shd w:val="clear" w:color="auto" w:fill="D9D9D9"/>
            <w:vAlign w:val="center"/>
          </w:tcPr>
          <w:p w14:paraId="1C2E92AD" w14:textId="77777777" w:rsidR="003B18BE" w:rsidRPr="006F7E29" w:rsidRDefault="003B18BE" w:rsidP="003B18BE">
            <w:pPr>
              <w:snapToGrid/>
              <w:spacing w:before="120" w:after="120"/>
              <w:jc w:val="center"/>
              <w:rPr>
                <w:rFonts w:ascii="Times New Roman" w:hAnsi="Times New Roman"/>
              </w:rPr>
            </w:pPr>
            <w:r w:rsidRPr="006F7E29">
              <w:rPr>
                <w:rFonts w:ascii="Times New Roman" w:hAnsi="Times New Roman"/>
                <w:b/>
              </w:rPr>
              <w:t>Observations/phenomena</w:t>
            </w:r>
          </w:p>
        </w:tc>
        <w:tc>
          <w:tcPr>
            <w:tcW w:w="4111" w:type="dxa"/>
            <w:shd w:val="clear" w:color="auto" w:fill="D9D9D9"/>
            <w:vAlign w:val="center"/>
          </w:tcPr>
          <w:p w14:paraId="41BDB962" w14:textId="0D4D5F6D" w:rsidR="003B18BE" w:rsidRPr="006F7E29" w:rsidRDefault="003B18BE" w:rsidP="003B18BE">
            <w:pPr>
              <w:snapToGrid/>
              <w:spacing w:before="120" w:after="120"/>
              <w:jc w:val="center"/>
              <w:rPr>
                <w:rFonts w:ascii="Times New Roman" w:hAnsi="Times New Roman"/>
              </w:rPr>
            </w:pPr>
            <w:r w:rsidRPr="006F7E29">
              <w:rPr>
                <w:rFonts w:ascii="Times New Roman" w:eastAsia="DengXian" w:hAnsi="Times New Roman"/>
                <w:b/>
              </w:rPr>
              <w:t>Explanation in the</w:t>
            </w:r>
            <w:r w:rsidR="00FB511D" w:rsidRPr="006F7E29">
              <w:rPr>
                <w:rFonts w:ascii="Times New Roman" w:eastAsia="DengXian" w:hAnsi="Times New Roman"/>
                <w:b/>
              </w:rPr>
              <w:t xml:space="preserve"> A</w:t>
            </w:r>
            <w:r w:rsidRPr="006F7E29">
              <w:rPr>
                <w:rFonts w:ascii="Times New Roman" w:eastAsia="DengXian" w:hAnsi="Times New Roman"/>
                <w:b/>
              </w:rPr>
              <w:t>rticle</w:t>
            </w:r>
          </w:p>
        </w:tc>
        <w:tc>
          <w:tcPr>
            <w:tcW w:w="1701" w:type="dxa"/>
            <w:shd w:val="clear" w:color="auto" w:fill="D9D9D9"/>
            <w:vAlign w:val="center"/>
          </w:tcPr>
          <w:p w14:paraId="267DC9D5" w14:textId="4C381804" w:rsidR="003B18BE" w:rsidRPr="006F7E29" w:rsidRDefault="00B314A7" w:rsidP="00440BCE">
            <w:pPr>
              <w:snapToGrid/>
              <w:spacing w:line="240" w:lineRule="auto"/>
              <w:jc w:val="center"/>
              <w:rPr>
                <w:rFonts w:ascii="Times New Roman" w:hAnsi="Times New Roman"/>
                <w:b/>
              </w:rPr>
            </w:pPr>
            <w:r w:rsidRPr="006F7E29">
              <w:rPr>
                <w:rFonts w:ascii="Times New Roman" w:eastAsia="DengXian" w:hAnsi="Times New Roman"/>
                <w:b/>
              </w:rPr>
              <w:t xml:space="preserve">Article, Section, </w:t>
            </w:r>
            <w:r w:rsidR="003B18BE" w:rsidRPr="006F7E29">
              <w:rPr>
                <w:rFonts w:ascii="Times New Roman" w:eastAsia="DengXian" w:hAnsi="Times New Roman"/>
                <w:b/>
              </w:rPr>
              <w:t>Page</w:t>
            </w:r>
            <w:r w:rsidR="00782B45" w:rsidRPr="006F7E29">
              <w:rPr>
                <w:rFonts w:ascii="Times New Roman" w:eastAsia="DengXian" w:hAnsi="Times New Roman"/>
                <w:b/>
              </w:rPr>
              <w:t xml:space="preserve"> &amp; Line</w:t>
            </w:r>
            <w:r w:rsidR="003B18BE" w:rsidRPr="006F7E29">
              <w:rPr>
                <w:rFonts w:ascii="Times New Roman" w:eastAsia="DengXian" w:hAnsi="Times New Roman"/>
                <w:b/>
              </w:rPr>
              <w:t xml:space="preserve"> #</w:t>
            </w:r>
          </w:p>
        </w:tc>
      </w:tr>
      <w:tr w:rsidR="006F7E29" w:rsidRPr="006F7E29" w14:paraId="7625F965" w14:textId="77777777" w:rsidTr="004B56E4">
        <w:tc>
          <w:tcPr>
            <w:tcW w:w="3544" w:type="dxa"/>
          </w:tcPr>
          <w:p w14:paraId="29465FFB" w14:textId="5E5CCA9D" w:rsidR="003B18BE" w:rsidRPr="006F7E29" w:rsidRDefault="003B18BE" w:rsidP="003B18BE">
            <w:pPr>
              <w:snapToGrid/>
              <w:spacing w:before="120" w:after="120"/>
              <w:rPr>
                <w:rFonts w:ascii="Times New Roman" w:hAnsi="Times New Roman"/>
              </w:rPr>
            </w:pPr>
            <w:r w:rsidRPr="006F7E29">
              <w:rPr>
                <w:rFonts w:ascii="Times New Roman" w:hAnsi="Times New Roman"/>
              </w:rPr>
              <w:t xml:space="preserve">46. African Enigma: </w:t>
            </w:r>
            <w:r w:rsidR="005F532A" w:rsidRPr="006F7E29">
              <w:rPr>
                <w:rFonts w:ascii="Times New Roman" w:hAnsi="Times New Roman"/>
              </w:rPr>
              <w:t>The</w:t>
            </w:r>
            <w:r w:rsidRPr="006F7E29">
              <w:rPr>
                <w:rFonts w:ascii="Times New Roman" w:hAnsi="Times New Roman"/>
              </w:rPr>
              <w:t xml:space="preserve"> </w:t>
            </w:r>
            <w:r w:rsidRPr="006F7E29">
              <w:rPr>
                <w:rFonts w:ascii="Times New Roman" w:hAnsi="Times New Roman"/>
                <w:i/>
              </w:rPr>
              <w:t>H. pylori</w:t>
            </w:r>
            <w:r w:rsidRPr="006F7E29">
              <w:rPr>
                <w:rFonts w:ascii="Times New Roman" w:hAnsi="Times New Roman"/>
              </w:rPr>
              <w:t xml:space="preserve"> infection rate is high (close to 100%) throughout Africa, but the prevalence of duodenal ulcer varied in different parts of the continent.</w:t>
            </w:r>
          </w:p>
        </w:tc>
        <w:tc>
          <w:tcPr>
            <w:tcW w:w="4111" w:type="dxa"/>
          </w:tcPr>
          <w:p w14:paraId="0BDCDAA2" w14:textId="1C7AB51D" w:rsidR="003B18BE" w:rsidRPr="006F7E29" w:rsidRDefault="00590F7F" w:rsidP="003B18BE">
            <w:pPr>
              <w:snapToGrid/>
              <w:spacing w:before="120" w:after="120"/>
              <w:rPr>
                <w:rFonts w:ascii="Times New Roman" w:hAnsi="Times New Roman"/>
              </w:rPr>
            </w:pPr>
            <w:r w:rsidRPr="006F7E29">
              <w:rPr>
                <w:rFonts w:ascii="Times New Roman" w:hAnsi="Times New Roman"/>
              </w:rPr>
              <w:t>I</w:t>
            </w:r>
            <w:r w:rsidR="00613461" w:rsidRPr="006F7E29">
              <w:rPr>
                <w:rFonts w:ascii="Times New Roman" w:hAnsi="Times New Roman"/>
              </w:rPr>
              <w:t xml:space="preserve">t is not the prevalence of H. pylori, but the diverse living environment, political environment, social welfare, conflicts, etc. determine the regional difference in the prevalence of peptic ulcers. Thus, H. pylori infection is not an etiological factor of peptic ulcers, but it is regarded as an etiological factor by default, resulting in the epidemiological illusion, the African enigma. </w:t>
            </w:r>
          </w:p>
        </w:tc>
        <w:tc>
          <w:tcPr>
            <w:tcW w:w="1701" w:type="dxa"/>
            <w:shd w:val="clear" w:color="auto" w:fill="auto"/>
          </w:tcPr>
          <w:p w14:paraId="32BC200A" w14:textId="0E61CDAB" w:rsidR="003B18BE" w:rsidRPr="006F7E29" w:rsidRDefault="00590F7F" w:rsidP="003B18BE">
            <w:pPr>
              <w:snapToGrid/>
              <w:spacing w:before="120" w:after="120"/>
              <w:rPr>
                <w:rFonts w:ascii="Times New Roman" w:hAnsi="Times New Roman"/>
              </w:rPr>
            </w:pPr>
            <w:r w:rsidRPr="006F7E29">
              <w:rPr>
                <w:rFonts w:ascii="Times New Roman" w:hAnsi="Times New Roman"/>
              </w:rPr>
              <w:t>Article 6</w:t>
            </w:r>
            <w:r w:rsidR="00975661" w:rsidRPr="006F7E29">
              <w:rPr>
                <w:rFonts w:ascii="Times New Roman" w:hAnsi="Times New Roman"/>
              </w:rPr>
              <w:t xml:space="preserve">, Section 5, </w:t>
            </w:r>
            <w:r w:rsidRPr="006F7E29">
              <w:rPr>
                <w:rFonts w:ascii="Times New Roman" w:hAnsi="Times New Roman"/>
              </w:rPr>
              <w:t>Page 1</w:t>
            </w:r>
            <w:r w:rsidR="000B2E93" w:rsidRPr="006F7E29">
              <w:rPr>
                <w:rFonts w:ascii="Times New Roman" w:hAnsi="Times New Roman"/>
              </w:rPr>
              <w:t>3</w:t>
            </w:r>
            <w:r w:rsidRPr="006F7E29">
              <w:rPr>
                <w:rFonts w:ascii="Times New Roman" w:hAnsi="Times New Roman"/>
              </w:rPr>
              <w:t>,</w:t>
            </w:r>
            <w:r w:rsidR="000B2E93" w:rsidRPr="006F7E29">
              <w:rPr>
                <w:rFonts w:ascii="Times New Roman" w:hAnsi="Times New Roman"/>
              </w:rPr>
              <w:t xml:space="preserve"> Lines 11-15.</w:t>
            </w:r>
            <w:r w:rsidRPr="006F7E29">
              <w:rPr>
                <w:rFonts w:ascii="Times New Roman" w:hAnsi="Times New Roman"/>
              </w:rPr>
              <w:t xml:space="preserve"> </w:t>
            </w:r>
            <w:r w:rsidR="00975661" w:rsidRPr="006F7E29">
              <w:rPr>
                <w:rFonts w:ascii="Times New Roman" w:hAnsi="Times New Roman"/>
              </w:rPr>
              <w:t xml:space="preserve"> </w:t>
            </w:r>
          </w:p>
        </w:tc>
      </w:tr>
      <w:tr w:rsidR="006F7E29" w:rsidRPr="006F7E29" w14:paraId="25DCD353" w14:textId="77777777" w:rsidTr="005C217F">
        <w:tc>
          <w:tcPr>
            <w:tcW w:w="3544" w:type="dxa"/>
            <w:vMerge w:val="restart"/>
            <w:shd w:val="clear" w:color="auto" w:fill="D9D9D9"/>
          </w:tcPr>
          <w:p w14:paraId="29DD88C3" w14:textId="77777777" w:rsidR="00DB0B4B" w:rsidRPr="006F7E29" w:rsidRDefault="00DB0B4B" w:rsidP="003B18BE">
            <w:pPr>
              <w:snapToGrid/>
              <w:spacing w:before="120" w:after="120"/>
              <w:rPr>
                <w:rFonts w:ascii="Times New Roman" w:hAnsi="Times New Roman"/>
              </w:rPr>
            </w:pPr>
            <w:r w:rsidRPr="006F7E29">
              <w:rPr>
                <w:rFonts w:ascii="Times New Roman" w:hAnsi="Times New Roman"/>
              </w:rPr>
              <w:t xml:space="preserve">47. Only the presence of duodenal ulcers, and not gastric ulcers, was associated with increasing </w:t>
            </w:r>
            <w:r w:rsidRPr="006F7E29">
              <w:rPr>
                <w:rFonts w:ascii="Times New Roman" w:hAnsi="Times New Roman"/>
                <w:i/>
              </w:rPr>
              <w:t xml:space="preserve">H. pylori </w:t>
            </w:r>
            <w:r w:rsidRPr="006F7E29">
              <w:rPr>
                <w:rFonts w:ascii="Times New Roman" w:hAnsi="Times New Roman"/>
              </w:rPr>
              <w:t xml:space="preserve">density. The association between gastric ulcers and </w:t>
            </w:r>
            <w:r w:rsidRPr="006F7E29">
              <w:rPr>
                <w:rFonts w:ascii="Times New Roman" w:hAnsi="Times New Roman"/>
                <w:i/>
              </w:rPr>
              <w:t xml:space="preserve">H. pylori </w:t>
            </w:r>
            <w:r w:rsidRPr="006F7E29">
              <w:rPr>
                <w:rFonts w:ascii="Times New Roman" w:hAnsi="Times New Roman"/>
              </w:rPr>
              <w:t>infection is less clear.</w:t>
            </w:r>
          </w:p>
        </w:tc>
        <w:tc>
          <w:tcPr>
            <w:tcW w:w="4111" w:type="dxa"/>
            <w:shd w:val="clear" w:color="auto" w:fill="D9D9D9"/>
          </w:tcPr>
          <w:p w14:paraId="32D45810" w14:textId="3986883C" w:rsidR="00DB0B4B" w:rsidRPr="006F7E29" w:rsidRDefault="00DB0B4B" w:rsidP="003B18BE">
            <w:pPr>
              <w:snapToGrid/>
              <w:spacing w:before="120" w:after="120"/>
              <w:rPr>
                <w:rFonts w:ascii="Times New Roman" w:hAnsi="Times New Roman"/>
              </w:rPr>
            </w:pPr>
            <w:r w:rsidRPr="006F7E29">
              <w:rPr>
                <w:rFonts w:ascii="Times New Roman" w:hAnsi="Times New Roman"/>
              </w:rPr>
              <w:t xml:space="preserve">Since each of the 3 local aggressive factors partially contributes to the corrosive intensity, and duodenal ulceration is caused by the total corrosive intensity, the higher the density of </w:t>
            </w:r>
            <w:r w:rsidRPr="006F7E29">
              <w:rPr>
                <w:rFonts w:ascii="Times New Roman" w:hAnsi="Times New Roman"/>
                <w:i/>
                <w:iCs/>
              </w:rPr>
              <w:t>H. pylori</w:t>
            </w:r>
            <w:r w:rsidRPr="006F7E29">
              <w:rPr>
                <w:rFonts w:ascii="Times New Roman" w:hAnsi="Times New Roman"/>
              </w:rPr>
              <w:t xml:space="preserve">, the higher total corrosive intensity. As a result, the infection of </w:t>
            </w:r>
            <w:r w:rsidRPr="006F7E29">
              <w:rPr>
                <w:rFonts w:ascii="Times New Roman" w:hAnsi="Times New Roman"/>
                <w:i/>
                <w:iCs/>
              </w:rPr>
              <w:t>H. pylori</w:t>
            </w:r>
            <w:r w:rsidRPr="006F7E29">
              <w:rPr>
                <w:rFonts w:ascii="Times New Roman" w:hAnsi="Times New Roman"/>
              </w:rPr>
              <w:t xml:space="preserve"> exacerbates clinical symptoms and increases the clinical morbidity/mortality of the disease. Cases B to J explain why </w:t>
            </w:r>
            <w:r w:rsidRPr="006F7E29">
              <w:rPr>
                <w:rFonts w:ascii="Times New Roman" w:hAnsi="Times New Roman"/>
                <w:i/>
                <w:iCs/>
              </w:rPr>
              <w:t>H. pylori</w:t>
            </w:r>
            <w:r w:rsidRPr="006F7E29">
              <w:rPr>
                <w:rFonts w:ascii="Times New Roman" w:hAnsi="Times New Roman"/>
              </w:rPr>
              <w:t xml:space="preserve"> density is associated with the morbidity rate of duodenal ulcers. </w:t>
            </w:r>
          </w:p>
        </w:tc>
        <w:tc>
          <w:tcPr>
            <w:tcW w:w="1701" w:type="dxa"/>
            <w:shd w:val="clear" w:color="auto" w:fill="D9D9D9"/>
          </w:tcPr>
          <w:p w14:paraId="07FA3C02" w14:textId="0ACD3CE9" w:rsidR="00DB0B4B" w:rsidRPr="006F7E29" w:rsidRDefault="00DB0B4B" w:rsidP="00E169DA">
            <w:pPr>
              <w:snapToGrid/>
              <w:spacing w:before="120" w:after="120"/>
              <w:rPr>
                <w:rFonts w:ascii="Times New Roman" w:hAnsi="Times New Roman"/>
              </w:rPr>
            </w:pPr>
            <w:r w:rsidRPr="006F7E29">
              <w:rPr>
                <w:rFonts w:ascii="Times New Roman" w:hAnsi="Times New Roman"/>
              </w:rPr>
              <w:t>A1, S5, P18, L18-22.</w:t>
            </w:r>
          </w:p>
        </w:tc>
      </w:tr>
      <w:tr w:rsidR="006F7E29" w:rsidRPr="006F7E29" w14:paraId="190EDFC6" w14:textId="77777777" w:rsidTr="005C217F">
        <w:tc>
          <w:tcPr>
            <w:tcW w:w="3544" w:type="dxa"/>
            <w:vMerge/>
            <w:shd w:val="clear" w:color="auto" w:fill="D9D9D9"/>
          </w:tcPr>
          <w:p w14:paraId="73BFF3BC" w14:textId="77777777" w:rsidR="00DB0B4B" w:rsidRPr="006F7E29" w:rsidRDefault="00DB0B4B" w:rsidP="00DB0B4B">
            <w:pPr>
              <w:snapToGrid/>
              <w:spacing w:before="120" w:after="120"/>
              <w:rPr>
                <w:rFonts w:ascii="Times New Roman" w:hAnsi="Times New Roman"/>
              </w:rPr>
            </w:pPr>
          </w:p>
        </w:tc>
        <w:tc>
          <w:tcPr>
            <w:tcW w:w="4111" w:type="dxa"/>
            <w:shd w:val="clear" w:color="auto" w:fill="D9D9D9"/>
          </w:tcPr>
          <w:p w14:paraId="25F668DC" w14:textId="5E8DBBCC" w:rsidR="00DB0B4B" w:rsidRPr="006F7E29" w:rsidRDefault="00DB0B4B" w:rsidP="00DB0B4B">
            <w:pPr>
              <w:snapToGrid/>
              <w:spacing w:before="120" w:after="120"/>
              <w:rPr>
                <w:rFonts w:ascii="Times New Roman" w:hAnsi="Times New Roman"/>
              </w:rPr>
            </w:pPr>
            <w:r w:rsidRPr="006F7E29">
              <w:rPr>
                <w:rFonts w:ascii="Times New Roman" w:hAnsi="Times New Roman"/>
              </w:rPr>
              <w:t>In gastric ulcers it is not the total corrosive intensity of local aggressive factors, but the formation of submucous nodes that determines the occurrence of gastric ulcers. Therefore, H. pylori has a dose-effect on only duodenal ulcers, whereas gastric ulcers’ association with H. pylori is less clear than duodenal ulcers.</w:t>
            </w:r>
          </w:p>
        </w:tc>
        <w:tc>
          <w:tcPr>
            <w:tcW w:w="1701" w:type="dxa"/>
            <w:shd w:val="clear" w:color="auto" w:fill="D9D9D9"/>
          </w:tcPr>
          <w:p w14:paraId="7921999C" w14:textId="7E6A7ADD" w:rsidR="00DB0B4B" w:rsidRPr="006F7E29" w:rsidRDefault="00DB0B4B" w:rsidP="00DB0B4B">
            <w:pPr>
              <w:snapToGrid/>
              <w:spacing w:before="120" w:after="120"/>
              <w:rPr>
                <w:rFonts w:ascii="Times New Roman" w:hAnsi="Times New Roman"/>
              </w:rPr>
            </w:pPr>
            <w:r w:rsidRPr="006F7E29">
              <w:rPr>
                <w:rFonts w:ascii="Times New Roman" w:hAnsi="Times New Roman"/>
              </w:rPr>
              <w:t>A2, S3.2, P9, L320-326.</w:t>
            </w:r>
          </w:p>
        </w:tc>
      </w:tr>
      <w:tr w:rsidR="006F7E29" w:rsidRPr="006F7E29" w14:paraId="55EFDD34" w14:textId="77777777" w:rsidTr="004B56E4">
        <w:tc>
          <w:tcPr>
            <w:tcW w:w="3544" w:type="dxa"/>
          </w:tcPr>
          <w:p w14:paraId="23A3CC47"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48. Only 27% of symptomatic children with peptic ulcers were </w:t>
            </w:r>
            <w:r w:rsidRPr="006F7E29">
              <w:rPr>
                <w:rFonts w:ascii="Times New Roman" w:hAnsi="Times New Roman"/>
                <w:i/>
              </w:rPr>
              <w:t>H. pylori</w:t>
            </w:r>
            <w:r w:rsidRPr="006F7E29">
              <w:rPr>
                <w:rFonts w:ascii="Times New Roman" w:hAnsi="Times New Roman"/>
              </w:rPr>
              <w:t xml:space="preserve"> positive.</w:t>
            </w:r>
          </w:p>
        </w:tc>
        <w:tc>
          <w:tcPr>
            <w:tcW w:w="4111" w:type="dxa"/>
          </w:tcPr>
          <w:p w14:paraId="5DE09150" w14:textId="69BABD01" w:rsidR="00DB0B4B" w:rsidRPr="006F7E29" w:rsidRDefault="000B2E93" w:rsidP="00DB0B4B">
            <w:pPr>
              <w:snapToGrid/>
              <w:spacing w:before="120" w:after="120"/>
              <w:rPr>
                <w:rFonts w:ascii="Times New Roman" w:hAnsi="Times New Roman"/>
              </w:rPr>
            </w:pPr>
            <w:r w:rsidRPr="006F7E29">
              <w:rPr>
                <w:rFonts w:ascii="Times New Roman" w:hAnsi="Times New Roman"/>
              </w:rPr>
              <w:t>Only 27% of symptomatic children with peptic ulcers were H. pylori-positive, indicating ulcers in 73% of younger patients are not associated with the bacterium because they encounter less opportunities of exposure to infection in their short lifetime.</w:t>
            </w:r>
          </w:p>
        </w:tc>
        <w:tc>
          <w:tcPr>
            <w:tcW w:w="1701" w:type="dxa"/>
            <w:shd w:val="clear" w:color="auto" w:fill="auto"/>
          </w:tcPr>
          <w:p w14:paraId="0B339BE2" w14:textId="5B4B191C" w:rsidR="00DB0B4B" w:rsidRPr="006F7E29" w:rsidRDefault="00E02B95" w:rsidP="00DB0B4B">
            <w:pPr>
              <w:snapToGrid/>
              <w:spacing w:before="120" w:after="120"/>
              <w:rPr>
                <w:rFonts w:ascii="Times New Roman" w:hAnsi="Times New Roman"/>
              </w:rPr>
            </w:pPr>
            <w:r w:rsidRPr="006F7E29">
              <w:rPr>
                <w:rFonts w:ascii="Times New Roman" w:hAnsi="Times New Roman"/>
              </w:rPr>
              <w:t xml:space="preserve">Article 6, Section 5, Page 14, Lines </w:t>
            </w:r>
            <w:r w:rsidR="00F34750" w:rsidRPr="006F7E29">
              <w:rPr>
                <w:rFonts w:ascii="Times New Roman" w:hAnsi="Times New Roman"/>
              </w:rPr>
              <w:t>9</w:t>
            </w:r>
            <w:r w:rsidRPr="006F7E29">
              <w:rPr>
                <w:rFonts w:ascii="Times New Roman" w:hAnsi="Times New Roman"/>
              </w:rPr>
              <w:t>-1</w:t>
            </w:r>
            <w:r w:rsidR="00F34750" w:rsidRPr="006F7E29">
              <w:rPr>
                <w:rFonts w:ascii="Times New Roman" w:hAnsi="Times New Roman"/>
              </w:rPr>
              <w:t>2</w:t>
            </w:r>
            <w:r w:rsidRPr="006F7E29">
              <w:rPr>
                <w:rFonts w:ascii="Times New Roman" w:hAnsi="Times New Roman"/>
              </w:rPr>
              <w:t xml:space="preserve">.  </w:t>
            </w:r>
          </w:p>
        </w:tc>
      </w:tr>
      <w:tr w:rsidR="006F7E29" w:rsidRPr="006F7E29" w14:paraId="5EC057FF" w14:textId="77777777" w:rsidTr="005C217F">
        <w:tc>
          <w:tcPr>
            <w:tcW w:w="3544" w:type="dxa"/>
            <w:shd w:val="clear" w:color="auto" w:fill="D9D9D9"/>
          </w:tcPr>
          <w:p w14:paraId="6E060541"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49. 48% of patients developed ulcers within six months of healing, but the re-infection rate after eradication was very low (&lt;2%). </w:t>
            </w:r>
          </w:p>
        </w:tc>
        <w:tc>
          <w:tcPr>
            <w:tcW w:w="4111" w:type="dxa"/>
            <w:shd w:val="clear" w:color="auto" w:fill="D9D9D9"/>
          </w:tcPr>
          <w:p w14:paraId="780487FE" w14:textId="24108516" w:rsidR="00DB0B4B" w:rsidRPr="006F7E29" w:rsidRDefault="00256F80" w:rsidP="00DB0B4B">
            <w:pPr>
              <w:snapToGrid/>
              <w:spacing w:before="120" w:after="120"/>
              <w:rPr>
                <w:rFonts w:ascii="Times New Roman" w:hAnsi="Times New Roman"/>
              </w:rPr>
            </w:pPr>
            <w:r w:rsidRPr="006F7E29">
              <w:rPr>
                <w:rFonts w:ascii="Times New Roman" w:hAnsi="Times New Roman"/>
              </w:rPr>
              <w:t xml:space="preserve">‘H. pylori is not a cause of peptic ulcers, but a risk factor playing a secondary role in only the late phase of peptic ulcerations’. </w:t>
            </w:r>
            <w:r w:rsidR="009D5CCB" w:rsidRPr="006F7E29">
              <w:rPr>
                <w:rFonts w:ascii="Times New Roman" w:hAnsi="Times New Roman"/>
              </w:rPr>
              <w:t xml:space="preserve">The re-infection rate is much lower than the </w:t>
            </w:r>
            <w:r w:rsidR="009D5CCB" w:rsidRPr="006F7E29">
              <w:rPr>
                <w:rFonts w:ascii="Times New Roman" w:hAnsi="Times New Roman"/>
              </w:rPr>
              <w:lastRenderedPageBreak/>
              <w:t>relapse rate, indicating that the relapse of peptic ulcers cannot be attributed to the re-infection. Rather, it is other factors that cause the relapse of peptic ulcers. Theory of Nodes elucidated that the ‘other factors’ are the pre-existing hyperplasia and hypertrophy of gastrin and parietal cells for duodenal ulcers and the formation of submucous nodes in the gastric wall for gastric ulcers due to psychosomatic factors and psychological stress, which cannot be removed by anti-acid and antibiotic treatments, resulting in ‘once an ulcer, always an ulcer’.</w:t>
            </w:r>
          </w:p>
        </w:tc>
        <w:tc>
          <w:tcPr>
            <w:tcW w:w="1701" w:type="dxa"/>
            <w:shd w:val="clear" w:color="auto" w:fill="D9D9D9"/>
          </w:tcPr>
          <w:p w14:paraId="60E2255D" w14:textId="4DDD0D02" w:rsidR="00DB0B4B" w:rsidRPr="006F7E29" w:rsidRDefault="009D5CCB" w:rsidP="00DB0B4B">
            <w:pPr>
              <w:snapToGrid/>
              <w:spacing w:before="120" w:after="120"/>
              <w:rPr>
                <w:rFonts w:ascii="Times New Roman" w:hAnsi="Times New Roman"/>
              </w:rPr>
            </w:pPr>
            <w:r w:rsidRPr="006F7E29">
              <w:rPr>
                <w:rFonts w:ascii="Times New Roman" w:hAnsi="Times New Roman"/>
              </w:rPr>
              <w:lastRenderedPageBreak/>
              <w:t xml:space="preserve">Article 6, Section 1, Page 5, Lines 2-18.  </w:t>
            </w:r>
          </w:p>
        </w:tc>
      </w:tr>
      <w:tr w:rsidR="006F7E29" w:rsidRPr="006F7E29" w14:paraId="1D2453F9" w14:textId="77777777" w:rsidTr="004B56E4">
        <w:tc>
          <w:tcPr>
            <w:tcW w:w="3544" w:type="dxa"/>
          </w:tcPr>
          <w:p w14:paraId="13FCAB1B"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50. In developing countries with uniformly high prevalence of </w:t>
            </w:r>
            <w:r w:rsidRPr="006F7E29">
              <w:rPr>
                <w:rFonts w:ascii="Times New Roman" w:hAnsi="Times New Roman"/>
                <w:i/>
              </w:rPr>
              <w:t>H. pylori</w:t>
            </w:r>
            <w:r w:rsidRPr="006F7E29">
              <w:rPr>
                <w:rFonts w:ascii="Times New Roman" w:hAnsi="Times New Roman"/>
              </w:rPr>
              <w:t xml:space="preserve"> infection, there are marked regional differences in the prevalence of duodenal ulcers, which could not be explained by the more toxic CagA and VacA </w:t>
            </w:r>
            <w:r w:rsidRPr="006F7E29">
              <w:rPr>
                <w:rFonts w:ascii="Times New Roman" w:hAnsi="Times New Roman"/>
                <w:i/>
              </w:rPr>
              <w:t>H. pylori</w:t>
            </w:r>
            <w:r w:rsidRPr="006F7E29">
              <w:rPr>
                <w:rFonts w:ascii="Times New Roman" w:hAnsi="Times New Roman"/>
              </w:rPr>
              <w:t xml:space="preserve"> strains. </w:t>
            </w:r>
          </w:p>
        </w:tc>
        <w:tc>
          <w:tcPr>
            <w:tcW w:w="4111" w:type="dxa"/>
          </w:tcPr>
          <w:p w14:paraId="5F3CD9A3" w14:textId="73DD97AA" w:rsidR="00DB0B4B" w:rsidRPr="006F7E29" w:rsidRDefault="00DB0B4B" w:rsidP="00DB0B4B">
            <w:pPr>
              <w:snapToGrid/>
              <w:spacing w:before="120" w:after="120"/>
              <w:rPr>
                <w:rFonts w:ascii="Times New Roman" w:hAnsi="Times New Roman"/>
              </w:rPr>
            </w:pPr>
            <w:r w:rsidRPr="006F7E29">
              <w:rPr>
                <w:rFonts w:ascii="Times New Roman" w:hAnsi="Times New Roman"/>
                <w:i/>
                <w:iCs/>
              </w:rPr>
              <w:t>H. pylori</w:t>
            </w:r>
            <w:r w:rsidRPr="006F7E29">
              <w:rPr>
                <w:rFonts w:ascii="Times New Roman" w:hAnsi="Times New Roman"/>
              </w:rPr>
              <w:t xml:space="preserve"> infection is not the cause of duodenal ulcers but plays a secondary role in only the late phase of ulceration and thus, </w:t>
            </w:r>
            <w:r w:rsidRPr="006F7E29">
              <w:rPr>
                <w:rFonts w:ascii="Times New Roman" w:hAnsi="Times New Roman"/>
                <w:i/>
                <w:iCs/>
              </w:rPr>
              <w:t>H. pylori</w:t>
            </w:r>
            <w:r w:rsidRPr="006F7E29">
              <w:rPr>
                <w:rFonts w:ascii="Times New Roman" w:hAnsi="Times New Roman"/>
              </w:rPr>
              <w:t xml:space="preserve"> strains such as CagA, VacA, and SecA cannot explain the higher prevalence of duodenal ulcers.</w:t>
            </w:r>
          </w:p>
        </w:tc>
        <w:tc>
          <w:tcPr>
            <w:tcW w:w="1701" w:type="dxa"/>
            <w:shd w:val="clear" w:color="auto" w:fill="auto"/>
          </w:tcPr>
          <w:p w14:paraId="3C763036" w14:textId="1A6DF4D4" w:rsidR="00DB0B4B" w:rsidRPr="006F7E29" w:rsidRDefault="00DB0B4B" w:rsidP="00DB0B4B">
            <w:pPr>
              <w:snapToGrid/>
              <w:spacing w:before="120" w:after="120"/>
              <w:rPr>
                <w:rFonts w:ascii="Times New Roman" w:hAnsi="Times New Roman"/>
              </w:rPr>
            </w:pPr>
            <w:r w:rsidRPr="006F7E29">
              <w:rPr>
                <w:rFonts w:ascii="Times New Roman" w:hAnsi="Times New Roman"/>
              </w:rPr>
              <w:t>A1, S5, P19, L14-18.</w:t>
            </w:r>
          </w:p>
        </w:tc>
      </w:tr>
      <w:tr w:rsidR="006F7E29" w:rsidRPr="006F7E29" w14:paraId="1A3B0F2A" w14:textId="77777777" w:rsidTr="004B56E4">
        <w:tc>
          <w:tcPr>
            <w:tcW w:w="3544" w:type="dxa"/>
            <w:shd w:val="clear" w:color="auto" w:fill="D9D9D9"/>
          </w:tcPr>
          <w:p w14:paraId="15B62E75" w14:textId="5BA16F9D"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51. In the countries with low prevalence of </w:t>
            </w:r>
            <w:r w:rsidRPr="006F7E29">
              <w:rPr>
                <w:rFonts w:ascii="Times New Roman" w:hAnsi="Times New Roman"/>
                <w:i/>
              </w:rPr>
              <w:t>H. pylori</w:t>
            </w:r>
            <w:r w:rsidRPr="006F7E29">
              <w:rPr>
                <w:rFonts w:ascii="Times New Roman" w:hAnsi="Times New Roman"/>
              </w:rPr>
              <w:t xml:space="preserve">, 30%-40% or more of duodenal ulcer patients are </w:t>
            </w:r>
            <w:r w:rsidRPr="006F7E29">
              <w:rPr>
                <w:rFonts w:ascii="Times New Roman" w:hAnsi="Times New Roman"/>
                <w:i/>
              </w:rPr>
              <w:t>H. pylori-</w:t>
            </w:r>
            <w:r w:rsidRPr="006F7E29">
              <w:rPr>
                <w:rFonts w:ascii="Times New Roman" w:hAnsi="Times New Roman"/>
              </w:rPr>
              <w:t xml:space="preserve">negative, and the absence of </w:t>
            </w:r>
            <w:r w:rsidRPr="006F7E29">
              <w:rPr>
                <w:rFonts w:ascii="Times New Roman" w:hAnsi="Times New Roman"/>
                <w:i/>
              </w:rPr>
              <w:t xml:space="preserve">H. pylori </w:t>
            </w:r>
            <w:r w:rsidRPr="006F7E29">
              <w:rPr>
                <w:rFonts w:ascii="Times New Roman" w:hAnsi="Times New Roman"/>
              </w:rPr>
              <w:t>infection in early cases of duodenal ulcers was also reported.</w:t>
            </w:r>
          </w:p>
        </w:tc>
        <w:tc>
          <w:tcPr>
            <w:tcW w:w="4111" w:type="dxa"/>
            <w:shd w:val="clear" w:color="auto" w:fill="D9D9D9" w:themeFill="background1" w:themeFillShade="D9"/>
          </w:tcPr>
          <w:p w14:paraId="0920FE6C"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i/>
                <w:iCs/>
              </w:rPr>
              <w:t>H. pylori</w:t>
            </w:r>
            <w:r w:rsidRPr="006F7E29">
              <w:rPr>
                <w:rFonts w:ascii="Times New Roman" w:hAnsi="Times New Roman"/>
              </w:rPr>
              <w:t xml:space="preserve"> infection is not the cause of duodenal ulcers but plays a secondary role in only the late phase of ulceration. </w:t>
            </w:r>
          </w:p>
          <w:p w14:paraId="51CD2663" w14:textId="1513B1AA"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Cases D, F, L, and N support the finding that in some countries, 30%-40% of duodenal ulcer 386 patients were </w:t>
            </w:r>
            <w:r w:rsidRPr="006F7E29">
              <w:rPr>
                <w:rFonts w:ascii="Times New Roman" w:hAnsi="Times New Roman"/>
                <w:i/>
                <w:iCs/>
              </w:rPr>
              <w:t>H. pylori</w:t>
            </w:r>
            <w:r w:rsidRPr="006F7E29">
              <w:rPr>
                <w:rFonts w:ascii="Times New Roman" w:hAnsi="Times New Roman"/>
              </w:rPr>
              <w:t>-negative and explain a clinical observation that up to 35% of 387 infected patients failed to respond to standard anti-</w:t>
            </w:r>
            <w:r w:rsidRPr="006F7E29">
              <w:rPr>
                <w:rFonts w:ascii="Times New Roman" w:hAnsi="Times New Roman"/>
                <w:i/>
                <w:iCs/>
              </w:rPr>
              <w:t>H. pylori</w:t>
            </w:r>
            <w:r w:rsidRPr="006F7E29">
              <w:rPr>
                <w:rFonts w:ascii="Times New Roman" w:hAnsi="Times New Roman"/>
              </w:rPr>
              <w:t xml:space="preserve"> therapy.</w:t>
            </w:r>
          </w:p>
        </w:tc>
        <w:tc>
          <w:tcPr>
            <w:tcW w:w="1701" w:type="dxa"/>
            <w:shd w:val="clear" w:color="auto" w:fill="D9D9D9" w:themeFill="background1" w:themeFillShade="D9"/>
          </w:tcPr>
          <w:p w14:paraId="34A966A4"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A1, S5, P19, L14-18.</w:t>
            </w:r>
          </w:p>
          <w:p w14:paraId="417F0A84" w14:textId="435F1509"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A1, S5, P21, L7-12. </w:t>
            </w:r>
          </w:p>
          <w:p w14:paraId="464683CC" w14:textId="4F6C792F" w:rsidR="00DB0B4B" w:rsidRPr="006F7E29" w:rsidRDefault="00DB0B4B" w:rsidP="00DB0B4B">
            <w:pPr>
              <w:snapToGrid/>
              <w:spacing w:before="120" w:after="120"/>
              <w:rPr>
                <w:rFonts w:ascii="Times New Roman" w:hAnsi="Times New Roman"/>
              </w:rPr>
            </w:pPr>
          </w:p>
        </w:tc>
      </w:tr>
      <w:tr w:rsidR="006F7E29" w:rsidRPr="006F7E29" w14:paraId="20FA9D3C" w14:textId="77777777" w:rsidTr="004B56E4">
        <w:tc>
          <w:tcPr>
            <w:tcW w:w="3544" w:type="dxa"/>
          </w:tcPr>
          <w:p w14:paraId="66C180DE"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52. The role of </w:t>
            </w:r>
            <w:r w:rsidRPr="006F7E29">
              <w:rPr>
                <w:rFonts w:ascii="Times New Roman" w:hAnsi="Times New Roman"/>
                <w:i/>
              </w:rPr>
              <w:t xml:space="preserve">H. pylori </w:t>
            </w:r>
            <w:r w:rsidRPr="006F7E29">
              <w:rPr>
                <w:rFonts w:ascii="Times New Roman" w:hAnsi="Times New Roman"/>
              </w:rPr>
              <w:t>in peptic ulcers is controversial.</w:t>
            </w:r>
          </w:p>
        </w:tc>
        <w:tc>
          <w:tcPr>
            <w:tcW w:w="4111" w:type="dxa"/>
            <w:shd w:val="clear" w:color="auto" w:fill="FFFFFF" w:themeFill="background1"/>
          </w:tcPr>
          <w:p w14:paraId="2879B0D9" w14:textId="29F75EDE" w:rsidR="00DB0B4B" w:rsidRPr="006F7E29" w:rsidRDefault="00DB0B4B" w:rsidP="00DB0B4B">
            <w:pPr>
              <w:snapToGrid/>
              <w:spacing w:before="120" w:after="120"/>
              <w:rPr>
                <w:rFonts w:ascii="Times New Roman" w:hAnsi="Times New Roman"/>
              </w:rPr>
            </w:pPr>
            <w:r w:rsidRPr="006F7E29">
              <w:rPr>
                <w:rFonts w:ascii="Times New Roman" w:hAnsi="Times New Roman"/>
              </w:rPr>
              <w:t>Without the CCR, there is no benchmark to identify the cause of disease, and the methodologies essential for data analysis have never been established, resulting in many unsolved mysteries and massive challenges. No longer controversial after the application of the CCR.</w:t>
            </w:r>
          </w:p>
        </w:tc>
        <w:tc>
          <w:tcPr>
            <w:tcW w:w="1701" w:type="dxa"/>
            <w:shd w:val="clear" w:color="auto" w:fill="FFFFFF" w:themeFill="background1"/>
          </w:tcPr>
          <w:p w14:paraId="5E17DF8C"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A1, Discussion, P23-24, L12-7;</w:t>
            </w:r>
          </w:p>
          <w:p w14:paraId="5F823365" w14:textId="54E7EE53" w:rsidR="00DB0B4B" w:rsidRPr="006F7E29" w:rsidRDefault="00DB0B4B" w:rsidP="00DB0B4B">
            <w:pPr>
              <w:snapToGrid/>
              <w:spacing w:before="120" w:after="120"/>
            </w:pPr>
            <w:r w:rsidRPr="006F7E29">
              <w:rPr>
                <w:rFonts w:ascii="Times New Roman" w:hAnsi="Times New Roman"/>
              </w:rPr>
              <w:t>A1, Discussion, P24, L8-23.</w:t>
            </w:r>
          </w:p>
        </w:tc>
      </w:tr>
      <w:tr w:rsidR="006F7E29" w:rsidRPr="006F7E29" w14:paraId="2E45F84C" w14:textId="77777777" w:rsidTr="005C217F">
        <w:tc>
          <w:tcPr>
            <w:tcW w:w="3544" w:type="dxa"/>
            <w:shd w:val="clear" w:color="auto" w:fill="D9D9D9"/>
          </w:tcPr>
          <w:p w14:paraId="496EBDB8"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53. ‘</w:t>
            </w:r>
            <w:r w:rsidRPr="006F7E29">
              <w:rPr>
                <w:rFonts w:ascii="Times New Roman" w:hAnsi="Times New Roman"/>
                <w:i/>
              </w:rPr>
              <w:t>H. pylori</w:t>
            </w:r>
            <w:r w:rsidRPr="006F7E29">
              <w:rPr>
                <w:rFonts w:ascii="Times New Roman" w:hAnsi="Times New Roman"/>
              </w:rPr>
              <w:t xml:space="preserve"> is the most important aetiological factor so far described for duodenal ulcer’.</w:t>
            </w:r>
          </w:p>
        </w:tc>
        <w:tc>
          <w:tcPr>
            <w:tcW w:w="4111" w:type="dxa"/>
            <w:shd w:val="clear" w:color="auto" w:fill="D9D9D9"/>
          </w:tcPr>
          <w:p w14:paraId="38711B27" w14:textId="0C4754D4" w:rsidR="00DB0B4B" w:rsidRPr="006F7E29" w:rsidRDefault="00DB0B4B" w:rsidP="00DB0B4B">
            <w:pPr>
              <w:snapToGrid/>
              <w:spacing w:before="120" w:after="120"/>
              <w:rPr>
                <w:rFonts w:ascii="Times New Roman" w:hAnsi="Times New Roman"/>
              </w:rPr>
            </w:pPr>
            <w:r w:rsidRPr="006F7E29">
              <w:rPr>
                <w:rFonts w:ascii="Times New Roman" w:hAnsi="Times New Roman"/>
                <w:i/>
                <w:iCs/>
              </w:rPr>
              <w:t>This is a wrong statement.</w:t>
            </w:r>
            <w:r w:rsidRPr="006F7E29">
              <w:rPr>
                <w:rFonts w:ascii="Times New Roman" w:hAnsi="Times New Roman"/>
              </w:rPr>
              <w:t xml:space="preserve"> The hyper-secretion of gastric acid is a determinant factor in the late phase of duodenal ulceration; Administering cysteamine or propionitrile, which effectively stimulates the hypersecretion of gastric acid in rats, can induce acute and chronic duodenal ulcers in normal rats, whereas the </w:t>
            </w:r>
            <w:r w:rsidRPr="006F7E29">
              <w:rPr>
                <w:rFonts w:ascii="Times New Roman" w:hAnsi="Times New Roman"/>
              </w:rPr>
              <w:lastRenderedPageBreak/>
              <w:t xml:space="preserve">inoculation of </w:t>
            </w:r>
            <w:r w:rsidRPr="006F7E29">
              <w:rPr>
                <w:rFonts w:ascii="Times New Roman" w:hAnsi="Times New Roman"/>
                <w:i/>
                <w:iCs/>
              </w:rPr>
              <w:t>H. pylori</w:t>
            </w:r>
            <w:r w:rsidRPr="006F7E29">
              <w:rPr>
                <w:rFonts w:ascii="Times New Roman" w:hAnsi="Times New Roman"/>
              </w:rPr>
              <w:t xml:space="preserve"> alone cannot, suggesting it is not </w:t>
            </w:r>
            <w:r w:rsidRPr="006F7E29">
              <w:rPr>
                <w:rFonts w:ascii="Times New Roman" w:hAnsi="Times New Roman"/>
                <w:i/>
                <w:iCs/>
              </w:rPr>
              <w:t>H. pylori</w:t>
            </w:r>
            <w:r w:rsidRPr="006F7E29">
              <w:rPr>
                <w:rFonts w:ascii="Times New Roman" w:hAnsi="Times New Roman"/>
              </w:rPr>
              <w:t xml:space="preserve"> but gastric acid that plays a primary/decisive role in the pathogenesis of duodenal ulcers.</w:t>
            </w:r>
          </w:p>
        </w:tc>
        <w:tc>
          <w:tcPr>
            <w:tcW w:w="1701" w:type="dxa"/>
            <w:shd w:val="clear" w:color="auto" w:fill="D9D9D9"/>
          </w:tcPr>
          <w:p w14:paraId="662B82CE" w14:textId="2AA58C2E" w:rsidR="00DB0B4B" w:rsidRPr="006F7E29" w:rsidRDefault="00DB0B4B" w:rsidP="00DB0B4B">
            <w:pPr>
              <w:snapToGrid/>
              <w:spacing w:before="120" w:after="120"/>
              <w:rPr>
                <w:rFonts w:ascii="Times New Roman" w:hAnsi="Times New Roman"/>
              </w:rPr>
            </w:pPr>
            <w:r w:rsidRPr="006F7E29">
              <w:rPr>
                <w:rFonts w:ascii="Times New Roman" w:hAnsi="Times New Roman"/>
              </w:rPr>
              <w:lastRenderedPageBreak/>
              <w:t>A1, S3.3, P13-14, L6-5.</w:t>
            </w:r>
          </w:p>
        </w:tc>
      </w:tr>
      <w:tr w:rsidR="006F7E29" w:rsidRPr="006F7E29" w14:paraId="6152219C" w14:textId="77777777" w:rsidTr="004B56E4">
        <w:tc>
          <w:tcPr>
            <w:tcW w:w="3544" w:type="dxa"/>
          </w:tcPr>
          <w:p w14:paraId="4D533ED2"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54. How </w:t>
            </w:r>
            <w:r w:rsidRPr="006F7E29">
              <w:rPr>
                <w:rFonts w:ascii="Times New Roman" w:hAnsi="Times New Roman"/>
                <w:i/>
              </w:rPr>
              <w:t>H. pylori</w:t>
            </w:r>
            <w:r w:rsidRPr="006F7E29">
              <w:rPr>
                <w:rFonts w:ascii="Times New Roman" w:hAnsi="Times New Roman"/>
              </w:rPr>
              <w:t xml:space="preserve"> infection can lead to ulceration is unknown.</w:t>
            </w:r>
          </w:p>
        </w:tc>
        <w:tc>
          <w:tcPr>
            <w:tcW w:w="4111" w:type="dxa"/>
          </w:tcPr>
          <w:p w14:paraId="0D9DD582" w14:textId="451749D9" w:rsidR="00DB0B4B" w:rsidRPr="006F7E29" w:rsidRDefault="00DB0B4B" w:rsidP="00DB0B4B">
            <w:pPr>
              <w:snapToGrid/>
              <w:spacing w:before="120" w:after="120"/>
              <w:rPr>
                <w:rFonts w:ascii="Times New Roman" w:hAnsi="Times New Roman"/>
              </w:rPr>
            </w:pPr>
            <w:r w:rsidRPr="006F7E29">
              <w:rPr>
                <w:rFonts w:ascii="Times New Roman" w:hAnsi="Times New Roman"/>
                <w:i/>
                <w:iCs/>
              </w:rPr>
              <w:t>This statement is based on a wrong assumption.</w:t>
            </w:r>
            <w:r w:rsidRPr="006F7E29">
              <w:rPr>
                <w:rFonts w:ascii="Times New Roman" w:hAnsi="Times New Roman"/>
              </w:rPr>
              <w:t xml:space="preserve"> Without the hypersecretion of gastric acid, the corrosive intensity caused by either H. pylori or NSAIDs could not reach the threshold of ulceration.</w:t>
            </w:r>
            <w:r w:rsidRPr="006F7E29">
              <w:rPr>
                <w:rFonts w:cs="Arial"/>
                <w:kern w:val="2"/>
                <w:sz w:val="24"/>
                <w:szCs w:val="24"/>
              </w:rPr>
              <w:t xml:space="preserve"> </w:t>
            </w:r>
            <w:r w:rsidRPr="006F7E29">
              <w:rPr>
                <w:rFonts w:ascii="Times New Roman" w:hAnsi="Times New Roman"/>
                <w:i/>
                <w:iCs/>
              </w:rPr>
              <w:t>H. pylori</w:t>
            </w:r>
            <w:r w:rsidRPr="006F7E29">
              <w:rPr>
                <w:rFonts w:ascii="Times New Roman" w:hAnsi="Times New Roman"/>
              </w:rPr>
              <w:t xml:space="preserve"> alone cannot lead to ulceration and thus, the etiology based on </w:t>
            </w:r>
            <w:r w:rsidRPr="006F7E29">
              <w:rPr>
                <w:rFonts w:ascii="Times New Roman" w:hAnsi="Times New Roman"/>
                <w:i/>
                <w:iCs/>
              </w:rPr>
              <w:t xml:space="preserve">H. pylori </w:t>
            </w:r>
            <w:r w:rsidRPr="006F7E29">
              <w:rPr>
                <w:rFonts w:ascii="Times New Roman" w:hAnsi="Times New Roman"/>
              </w:rPr>
              <w:t>infection would never be able to explain peptic ulcerations.</w:t>
            </w:r>
          </w:p>
        </w:tc>
        <w:tc>
          <w:tcPr>
            <w:tcW w:w="1701" w:type="dxa"/>
            <w:shd w:val="clear" w:color="auto" w:fill="FFFFFF" w:themeFill="background1"/>
          </w:tcPr>
          <w:p w14:paraId="7B14A02F" w14:textId="2992228C" w:rsidR="00DB0B4B" w:rsidRPr="006F7E29" w:rsidRDefault="00DB0B4B" w:rsidP="00DB0B4B">
            <w:pPr>
              <w:snapToGrid/>
              <w:spacing w:before="120" w:after="120"/>
              <w:rPr>
                <w:rFonts w:ascii="Times New Roman" w:hAnsi="Times New Roman"/>
              </w:rPr>
            </w:pPr>
            <w:r w:rsidRPr="006F7E29">
              <w:rPr>
                <w:rFonts w:ascii="Times New Roman" w:hAnsi="Times New Roman"/>
              </w:rPr>
              <w:t>A1, S5, P19, L4-18.</w:t>
            </w:r>
          </w:p>
        </w:tc>
      </w:tr>
      <w:tr w:rsidR="006F7E29" w:rsidRPr="006F7E29" w14:paraId="07BF4E79" w14:textId="77777777" w:rsidTr="005C217F">
        <w:tc>
          <w:tcPr>
            <w:tcW w:w="3544" w:type="dxa"/>
            <w:shd w:val="clear" w:color="auto" w:fill="D9D9D9"/>
          </w:tcPr>
          <w:p w14:paraId="26E0454D"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55. No </w:t>
            </w:r>
            <w:r w:rsidRPr="006F7E29">
              <w:rPr>
                <w:rFonts w:ascii="Times New Roman" w:hAnsi="Times New Roman"/>
                <w:i/>
              </w:rPr>
              <w:t>H. pylori</w:t>
            </w:r>
            <w:r w:rsidRPr="006F7E29">
              <w:rPr>
                <w:rFonts w:ascii="Times New Roman" w:hAnsi="Times New Roman"/>
              </w:rPr>
              <w:t xml:space="preserve">, No Ulcer; peptic ulcer is an infectious disease. </w:t>
            </w:r>
          </w:p>
        </w:tc>
        <w:tc>
          <w:tcPr>
            <w:tcW w:w="4111" w:type="dxa"/>
            <w:shd w:val="clear" w:color="auto" w:fill="D9D9D9"/>
          </w:tcPr>
          <w:p w14:paraId="04CF5678" w14:textId="6BE2E0DA" w:rsidR="00DB0B4B" w:rsidRPr="006F7E29" w:rsidRDefault="00DB0B4B" w:rsidP="00DB0B4B">
            <w:pPr>
              <w:snapToGrid/>
              <w:spacing w:before="120" w:after="120"/>
              <w:rPr>
                <w:rFonts w:ascii="Times New Roman" w:hAnsi="Times New Roman"/>
              </w:rPr>
            </w:pPr>
            <w:r w:rsidRPr="006F7E29">
              <w:rPr>
                <w:rFonts w:ascii="Times New Roman" w:hAnsi="Times New Roman"/>
                <w:i/>
                <w:iCs/>
              </w:rPr>
              <w:t>This is a wrong Statement.</w:t>
            </w:r>
            <w:r w:rsidRPr="006F7E29">
              <w:rPr>
                <w:rFonts w:ascii="Times New Roman" w:hAnsi="Times New Roman"/>
              </w:rPr>
              <w:t xml:space="preserve"> Neither </w:t>
            </w:r>
            <w:r w:rsidRPr="006F7E29">
              <w:rPr>
                <w:rFonts w:ascii="Times New Roman" w:hAnsi="Times New Roman"/>
                <w:i/>
                <w:iCs/>
              </w:rPr>
              <w:t>H. pylori</w:t>
            </w:r>
            <w:r w:rsidRPr="006F7E29">
              <w:rPr>
                <w:rFonts w:ascii="Times New Roman" w:hAnsi="Times New Roman"/>
              </w:rPr>
              <w:t xml:space="preserve"> infection nor NSAIDs usage is essential for ulceration. Therefore, duodenal ulcers may occur in the absence of </w:t>
            </w:r>
            <w:r w:rsidRPr="006F7E29">
              <w:rPr>
                <w:rFonts w:ascii="Times New Roman" w:hAnsi="Times New Roman"/>
                <w:i/>
                <w:iCs/>
              </w:rPr>
              <w:t>H. pylori</w:t>
            </w:r>
            <w:r w:rsidRPr="006F7E29">
              <w:rPr>
                <w:rFonts w:ascii="Times New Roman" w:hAnsi="Times New Roman"/>
              </w:rPr>
              <w:t xml:space="preserve"> and/or NSAIDs, leading to idiopathic (</w:t>
            </w:r>
            <w:r w:rsidRPr="006F7E29">
              <w:rPr>
                <w:rFonts w:ascii="Times New Roman" w:hAnsi="Times New Roman"/>
                <w:i/>
                <w:iCs/>
              </w:rPr>
              <w:t>H. pylori</w:t>
            </w:r>
            <w:r w:rsidRPr="006F7E29">
              <w:rPr>
                <w:rFonts w:ascii="Times New Roman" w:hAnsi="Times New Roman"/>
              </w:rPr>
              <w:t xml:space="preserve">-negative and non-NSAIDs user) ulcer patients. </w:t>
            </w:r>
          </w:p>
        </w:tc>
        <w:tc>
          <w:tcPr>
            <w:tcW w:w="1701" w:type="dxa"/>
            <w:shd w:val="clear" w:color="auto" w:fill="D9D9D9"/>
          </w:tcPr>
          <w:p w14:paraId="37E9C05C" w14:textId="3D2A6711" w:rsidR="00DB0B4B" w:rsidRPr="006F7E29" w:rsidRDefault="00DB0B4B" w:rsidP="00DB0B4B">
            <w:pPr>
              <w:snapToGrid/>
              <w:spacing w:before="120" w:after="120"/>
              <w:rPr>
                <w:rFonts w:ascii="Times New Roman" w:hAnsi="Times New Roman"/>
              </w:rPr>
            </w:pPr>
            <w:r w:rsidRPr="006F7E29">
              <w:rPr>
                <w:rFonts w:ascii="Times New Roman" w:hAnsi="Times New Roman"/>
              </w:rPr>
              <w:t>A1, S3.3, P13, L6-5.</w:t>
            </w:r>
          </w:p>
          <w:p w14:paraId="2134F59D" w14:textId="0E3C1FBD" w:rsidR="00DB0B4B" w:rsidRPr="006F7E29" w:rsidRDefault="00DB0B4B" w:rsidP="00DB0B4B">
            <w:pPr>
              <w:snapToGrid/>
              <w:spacing w:before="120" w:after="120"/>
              <w:rPr>
                <w:rFonts w:ascii="Times New Roman" w:hAnsi="Times New Roman"/>
              </w:rPr>
            </w:pPr>
          </w:p>
        </w:tc>
      </w:tr>
      <w:tr w:rsidR="006F7E29" w:rsidRPr="006F7E29" w14:paraId="6B3A7200" w14:textId="77777777" w:rsidTr="004B56E4">
        <w:tc>
          <w:tcPr>
            <w:tcW w:w="3544" w:type="dxa"/>
          </w:tcPr>
          <w:p w14:paraId="5132218B"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56. In spite of a high prevalence of </w:t>
            </w:r>
            <w:r w:rsidRPr="006F7E29">
              <w:rPr>
                <w:rFonts w:ascii="Times New Roman" w:hAnsi="Times New Roman"/>
                <w:i/>
              </w:rPr>
              <w:t>H. pylori</w:t>
            </w:r>
            <w:r w:rsidRPr="006F7E29">
              <w:rPr>
                <w:rFonts w:ascii="Times New Roman" w:hAnsi="Times New Roman"/>
              </w:rPr>
              <w:t xml:space="preserve"> infection worldwide, the incidence of duodenal ulcer disease in both adults and children is low in comparison.</w:t>
            </w:r>
          </w:p>
        </w:tc>
        <w:tc>
          <w:tcPr>
            <w:tcW w:w="4111" w:type="dxa"/>
          </w:tcPr>
          <w:p w14:paraId="0B3DA412"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Case B is applicable to most </w:t>
            </w:r>
            <w:r w:rsidRPr="006F7E29">
              <w:rPr>
                <w:rFonts w:ascii="Times New Roman" w:hAnsi="Times New Roman"/>
                <w:i/>
                <w:iCs/>
              </w:rPr>
              <w:t>H. pylori</w:t>
            </w:r>
            <w:r w:rsidRPr="006F7E29">
              <w:rPr>
                <w:rFonts w:ascii="Times New Roman" w:hAnsi="Times New Roman"/>
              </w:rPr>
              <w:t xml:space="preserve"> infected individuals, but only those also impacted by the hyper-secretions of gastric acid due to psychological stress (Case G) will have the chance to become ulcer patients. </w:t>
            </w:r>
          </w:p>
        </w:tc>
        <w:tc>
          <w:tcPr>
            <w:tcW w:w="1701" w:type="dxa"/>
            <w:shd w:val="clear" w:color="auto" w:fill="FFFFFF" w:themeFill="background1"/>
          </w:tcPr>
          <w:p w14:paraId="56CC0075" w14:textId="5F04B898" w:rsidR="00DB0B4B" w:rsidRPr="006F7E29" w:rsidRDefault="00DB0B4B" w:rsidP="00DB0B4B">
            <w:pPr>
              <w:snapToGrid/>
              <w:spacing w:before="120" w:after="120"/>
              <w:rPr>
                <w:rFonts w:ascii="Times New Roman" w:hAnsi="Times New Roman"/>
              </w:rPr>
            </w:pPr>
            <w:r w:rsidRPr="006F7E29">
              <w:rPr>
                <w:rFonts w:ascii="Times New Roman" w:hAnsi="Times New Roman"/>
              </w:rPr>
              <w:t>A1, S5, P19, L19-6.</w:t>
            </w:r>
          </w:p>
        </w:tc>
      </w:tr>
      <w:tr w:rsidR="006F7E29" w:rsidRPr="006F7E29" w14:paraId="37263E8E" w14:textId="77777777" w:rsidTr="005C217F">
        <w:tc>
          <w:tcPr>
            <w:tcW w:w="3544" w:type="dxa"/>
            <w:shd w:val="clear" w:color="auto" w:fill="D9D9D9"/>
          </w:tcPr>
          <w:p w14:paraId="3C34609D"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57. Kato and colleagues’ retrospective analysis found that </w:t>
            </w:r>
            <w:r w:rsidRPr="006F7E29">
              <w:rPr>
                <w:rFonts w:ascii="Times New Roman" w:hAnsi="Times New Roman"/>
                <w:i/>
              </w:rPr>
              <w:t>H. pylori</w:t>
            </w:r>
            <w:r w:rsidRPr="006F7E29">
              <w:rPr>
                <w:rFonts w:ascii="Times New Roman" w:hAnsi="Times New Roman"/>
              </w:rPr>
              <w:t xml:space="preserve"> prevalence in gastric ulcer did not reach 50%; they concluded while </w:t>
            </w:r>
            <w:r w:rsidRPr="006F7E29">
              <w:rPr>
                <w:rFonts w:ascii="Times New Roman" w:hAnsi="Times New Roman"/>
                <w:i/>
              </w:rPr>
              <w:t>H. pylori</w:t>
            </w:r>
            <w:r w:rsidRPr="006F7E29">
              <w:rPr>
                <w:rFonts w:ascii="Times New Roman" w:hAnsi="Times New Roman"/>
              </w:rPr>
              <w:t xml:space="preserve"> infection appears to be a risk factor in gastric ulcer, other causes are responsible for most cases. Only 56-96% of gastric ulcer patients are </w:t>
            </w:r>
            <w:r w:rsidRPr="006F7E29">
              <w:rPr>
                <w:rFonts w:ascii="Times New Roman" w:hAnsi="Times New Roman"/>
                <w:i/>
              </w:rPr>
              <w:t>H. pylori-</w:t>
            </w:r>
            <w:r w:rsidRPr="006F7E29">
              <w:rPr>
                <w:rFonts w:ascii="Times New Roman" w:hAnsi="Times New Roman"/>
              </w:rPr>
              <w:t>positive, so other factors must be involved.</w:t>
            </w:r>
          </w:p>
        </w:tc>
        <w:tc>
          <w:tcPr>
            <w:tcW w:w="4111" w:type="dxa"/>
            <w:shd w:val="clear" w:color="auto" w:fill="D9D9D9"/>
          </w:tcPr>
          <w:p w14:paraId="406B2F31" w14:textId="157E05E4"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The formation of submucous nodes is irrelevant to H. pylori infection, but determined by only the pathogenic nerve impulses from the CNS. Without infection, gastric ulcers may occur if the individual is severely impacted by psychological stress. Therefore, more than 50% of clinical gastric ulcer patients can be H. pylori-negative. The pre-existed pathological lesions in the gastric wall due to psychological stress account for the other unidentified factors. On the other hand, because gastric ulceration is determined not by H. pylori infection, but by the formation of submucous nodes induced by psychological stress, even though the infection rate in the population is as high as 90%, only the individuals affected by psychological stress become ulcer patients, leading to the low incidence of gastric </w:t>
            </w:r>
            <w:r w:rsidRPr="006F7E29">
              <w:rPr>
                <w:rFonts w:ascii="Times New Roman" w:hAnsi="Times New Roman"/>
              </w:rPr>
              <w:lastRenderedPageBreak/>
              <w:t>ulcers despite a high prevalence of H. pylori infection.</w:t>
            </w:r>
          </w:p>
        </w:tc>
        <w:tc>
          <w:tcPr>
            <w:tcW w:w="1701" w:type="dxa"/>
            <w:shd w:val="clear" w:color="auto" w:fill="D9D9D9"/>
          </w:tcPr>
          <w:p w14:paraId="6AFE4191" w14:textId="1EB4BC32" w:rsidR="00DB0B4B" w:rsidRPr="006F7E29" w:rsidRDefault="00DB0B4B" w:rsidP="00DB0B4B">
            <w:pPr>
              <w:snapToGrid/>
              <w:spacing w:before="120" w:after="120"/>
              <w:rPr>
                <w:rFonts w:ascii="Times New Roman" w:hAnsi="Times New Roman"/>
              </w:rPr>
            </w:pPr>
            <w:r w:rsidRPr="006F7E29">
              <w:rPr>
                <w:rFonts w:ascii="Times New Roman" w:hAnsi="Times New Roman"/>
              </w:rPr>
              <w:lastRenderedPageBreak/>
              <w:t>A2, S3.2, P8-9, L305-316.</w:t>
            </w:r>
          </w:p>
        </w:tc>
      </w:tr>
      <w:tr w:rsidR="006F7E29" w:rsidRPr="006F7E29" w14:paraId="6A9B2980" w14:textId="77777777" w:rsidTr="004B56E4">
        <w:tc>
          <w:tcPr>
            <w:tcW w:w="3544" w:type="dxa"/>
          </w:tcPr>
          <w:p w14:paraId="07D639D0" w14:textId="71B96DE0" w:rsidR="00DB0B4B" w:rsidRPr="006F7E29" w:rsidRDefault="00DB0B4B" w:rsidP="00DB0B4B">
            <w:pPr>
              <w:snapToGrid/>
              <w:spacing w:before="120" w:after="120"/>
              <w:rPr>
                <w:rFonts w:ascii="Times New Roman" w:hAnsi="Times New Roman"/>
              </w:rPr>
            </w:pPr>
            <w:r w:rsidRPr="006F7E29">
              <w:rPr>
                <w:rFonts w:ascii="Times New Roman" w:hAnsi="Times New Roman"/>
              </w:rPr>
              <w:t>58.</w:t>
            </w:r>
            <w:r w:rsidRPr="006F7E29">
              <w:t xml:space="preserve"> </w:t>
            </w:r>
            <w:r w:rsidRPr="006F7E29">
              <w:rPr>
                <w:rFonts w:ascii="Times New Roman" w:hAnsi="Times New Roman"/>
              </w:rPr>
              <w:t xml:space="preserve">Despite the fall in prevalence of </w:t>
            </w:r>
            <w:r w:rsidRPr="006F7E29">
              <w:rPr>
                <w:rFonts w:ascii="Times New Roman" w:hAnsi="Times New Roman"/>
                <w:i/>
                <w:iCs/>
              </w:rPr>
              <w:t>H. pylori</w:t>
            </w:r>
            <w:r w:rsidRPr="006F7E29">
              <w:rPr>
                <w:rFonts w:ascii="Times New Roman" w:hAnsi="Times New Roman"/>
              </w:rPr>
              <w:t xml:space="preserve"> infection, the attributable risk of </w:t>
            </w:r>
            <w:r w:rsidRPr="006F7E29">
              <w:rPr>
                <w:rFonts w:ascii="Times New Roman" w:hAnsi="Times New Roman"/>
                <w:i/>
                <w:iCs/>
              </w:rPr>
              <w:t>H. pylori</w:t>
            </w:r>
            <w:r w:rsidRPr="006F7E29">
              <w:rPr>
                <w:rFonts w:ascii="Times New Roman" w:hAnsi="Times New Roman"/>
              </w:rPr>
              <w:t xml:space="preserve"> infection in peptic ulcer disease has not changed.</w:t>
            </w:r>
          </w:p>
        </w:tc>
        <w:tc>
          <w:tcPr>
            <w:tcW w:w="4111" w:type="dxa"/>
          </w:tcPr>
          <w:p w14:paraId="4074A6B2" w14:textId="16A47EC4" w:rsidR="00DB0B4B" w:rsidRPr="006F7E29" w:rsidRDefault="00DB0B4B" w:rsidP="00DB0B4B">
            <w:pPr>
              <w:snapToGrid/>
              <w:spacing w:before="120" w:after="120"/>
              <w:rPr>
                <w:rFonts w:ascii="Times New Roman" w:hAnsi="Times New Roman"/>
              </w:rPr>
            </w:pPr>
            <w:r w:rsidRPr="006F7E29">
              <w:rPr>
                <w:rFonts w:ascii="Times New Roman" w:hAnsi="Times New Roman"/>
              </w:rPr>
              <w:t>Since H. pylori infection is not the cause of peptic ulcers, the attempt to explain an epidemiological observation by H. pylori infection would inevitably result in the inconsistency.</w:t>
            </w:r>
          </w:p>
        </w:tc>
        <w:tc>
          <w:tcPr>
            <w:tcW w:w="1701" w:type="dxa"/>
            <w:shd w:val="clear" w:color="auto" w:fill="FFFFFF" w:themeFill="background1"/>
          </w:tcPr>
          <w:p w14:paraId="562BD51A" w14:textId="3F9FEC4F" w:rsidR="00DB0B4B" w:rsidRPr="006F7E29" w:rsidRDefault="00DB0B4B" w:rsidP="00DB0B4B">
            <w:pPr>
              <w:snapToGrid/>
              <w:spacing w:before="120" w:after="120"/>
              <w:rPr>
                <w:rFonts w:ascii="Times New Roman" w:hAnsi="Times New Roman"/>
              </w:rPr>
            </w:pPr>
            <w:r w:rsidRPr="006F7E29">
              <w:rPr>
                <w:rFonts w:ascii="Times New Roman" w:hAnsi="Times New Roman"/>
              </w:rPr>
              <w:t>A2, S3.2, P9, L316-319.</w:t>
            </w:r>
          </w:p>
        </w:tc>
      </w:tr>
      <w:tr w:rsidR="006F7E29" w:rsidRPr="006F7E29" w14:paraId="3A71AC2E" w14:textId="77777777" w:rsidTr="006C50EE">
        <w:tc>
          <w:tcPr>
            <w:tcW w:w="3544" w:type="dxa"/>
            <w:shd w:val="clear" w:color="auto" w:fill="D9D9D9" w:themeFill="background1" w:themeFillShade="D9"/>
          </w:tcPr>
          <w:p w14:paraId="1BEECEB4" w14:textId="71B92927" w:rsidR="00DB0B4B" w:rsidRPr="006F7E29" w:rsidRDefault="00DB0B4B" w:rsidP="00DB0B4B">
            <w:pPr>
              <w:snapToGrid/>
              <w:spacing w:before="120" w:after="120"/>
              <w:rPr>
                <w:rFonts w:ascii="Times New Roman" w:hAnsi="Times New Roman"/>
              </w:rPr>
            </w:pPr>
            <w:r w:rsidRPr="006F7E29">
              <w:rPr>
                <w:rFonts w:ascii="Times New Roman" w:hAnsi="Times New Roman"/>
              </w:rPr>
              <w:t>59.</w:t>
            </w:r>
            <w:r w:rsidRPr="006F7E29">
              <w:t xml:space="preserve"> T</w:t>
            </w:r>
            <w:r w:rsidRPr="006F7E29">
              <w:rPr>
                <w:rFonts w:ascii="Times New Roman" w:hAnsi="Times New Roman"/>
              </w:rPr>
              <w:t>here was a significantly higher incidence of idiopathic duodenal ulcers in the younger generation.</w:t>
            </w:r>
          </w:p>
        </w:tc>
        <w:tc>
          <w:tcPr>
            <w:tcW w:w="4111" w:type="dxa"/>
            <w:shd w:val="clear" w:color="auto" w:fill="D9D9D9" w:themeFill="background1" w:themeFillShade="D9"/>
          </w:tcPr>
          <w:p w14:paraId="337C87AA" w14:textId="75397AFF" w:rsidR="00DB0B4B" w:rsidRPr="006F7E29" w:rsidRDefault="00DB0B4B" w:rsidP="00DB0B4B">
            <w:pPr>
              <w:snapToGrid/>
              <w:spacing w:before="120" w:after="120"/>
              <w:rPr>
                <w:rFonts w:ascii="Times New Roman" w:hAnsi="Times New Roman"/>
              </w:rPr>
            </w:pPr>
            <w:r w:rsidRPr="006F7E29">
              <w:rPr>
                <w:rFonts w:ascii="Times New Roman" w:hAnsi="Times New Roman"/>
              </w:rPr>
              <w:t>the younger are the individuals, the less chances they get infected with H. pylori and/or become a NSAIDs users, resulting in the significantly higher incidence of idiopathic [peptic] duodenal ulcers in the younger generation.</w:t>
            </w:r>
          </w:p>
        </w:tc>
        <w:tc>
          <w:tcPr>
            <w:tcW w:w="1701" w:type="dxa"/>
            <w:shd w:val="clear" w:color="auto" w:fill="D9D9D9" w:themeFill="background1" w:themeFillShade="D9"/>
          </w:tcPr>
          <w:p w14:paraId="4B6D480B" w14:textId="393082D8" w:rsidR="00DB0B4B" w:rsidRPr="006F7E29" w:rsidRDefault="00DB0B4B" w:rsidP="00DB0B4B">
            <w:pPr>
              <w:snapToGrid/>
              <w:spacing w:before="120" w:after="120"/>
              <w:rPr>
                <w:rFonts w:ascii="Times New Roman" w:hAnsi="Times New Roman"/>
              </w:rPr>
            </w:pPr>
            <w:r w:rsidRPr="006F7E29">
              <w:rPr>
                <w:rFonts w:ascii="Times New Roman" w:hAnsi="Times New Roman"/>
              </w:rPr>
              <w:t>A2, S3.3, P9, L354-357.</w:t>
            </w:r>
          </w:p>
        </w:tc>
      </w:tr>
      <w:tr w:rsidR="006F7E29" w:rsidRPr="006F7E29" w14:paraId="5B8D89DF" w14:textId="77777777" w:rsidTr="004B56E4">
        <w:tc>
          <w:tcPr>
            <w:tcW w:w="3544" w:type="dxa"/>
          </w:tcPr>
          <w:p w14:paraId="513A9032"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60. There are basically three different types of peptic ulcer: </w:t>
            </w:r>
            <w:r w:rsidRPr="006F7E29">
              <w:rPr>
                <w:rFonts w:ascii="Times New Roman" w:hAnsi="Times New Roman"/>
                <w:i/>
              </w:rPr>
              <w:t>H. pylori</w:t>
            </w:r>
            <w:r w:rsidRPr="006F7E29">
              <w:rPr>
                <w:rFonts w:ascii="Times New Roman" w:hAnsi="Times New Roman"/>
              </w:rPr>
              <w:t>-related peptic ulcer; NSAID-related peptic ulcer; and non-</w:t>
            </w:r>
            <w:r w:rsidRPr="006F7E29">
              <w:rPr>
                <w:rFonts w:ascii="Times New Roman" w:hAnsi="Times New Roman"/>
                <w:i/>
                <w:iCs/>
              </w:rPr>
              <w:t>H.</w:t>
            </w:r>
            <w:r w:rsidRPr="006F7E29">
              <w:rPr>
                <w:rFonts w:ascii="Times New Roman" w:hAnsi="Times New Roman"/>
                <w:i/>
              </w:rPr>
              <w:t xml:space="preserve"> pylori</w:t>
            </w:r>
            <w:r w:rsidRPr="006F7E29">
              <w:rPr>
                <w:rFonts w:ascii="Times New Roman" w:hAnsi="Times New Roman"/>
              </w:rPr>
              <w:t>, non-NSAID ulcer.</w:t>
            </w:r>
          </w:p>
        </w:tc>
        <w:tc>
          <w:tcPr>
            <w:tcW w:w="4111" w:type="dxa"/>
          </w:tcPr>
          <w:p w14:paraId="4EBABA5C" w14:textId="54790FE2" w:rsidR="00DB0B4B" w:rsidRPr="006F7E29" w:rsidRDefault="00DB0B4B" w:rsidP="00DB0B4B">
            <w:pPr>
              <w:autoSpaceDE w:val="0"/>
              <w:autoSpaceDN w:val="0"/>
              <w:adjustRightInd w:val="0"/>
              <w:snapToGrid/>
              <w:spacing w:line="240" w:lineRule="auto"/>
              <w:rPr>
                <w:rFonts w:ascii="Times New Roman" w:hAnsi="Times New Roman"/>
              </w:rPr>
            </w:pPr>
            <w:r w:rsidRPr="006F7E29">
              <w:rPr>
                <w:rFonts w:ascii="Times New Roman" w:hAnsi="Times New Roman"/>
                <w:i/>
                <w:iCs/>
              </w:rPr>
              <w:t>This classification is because the cause of peptic ulcers has never been not identified in modern medicine.</w:t>
            </w:r>
            <w:r w:rsidRPr="006F7E29">
              <w:rPr>
                <w:rFonts w:ascii="Times New Roman" w:hAnsi="Times New Roman"/>
              </w:rPr>
              <w:t xml:space="preserve"> This classification overlooks the primary/decisive factor in the occurrence of duodenal ulcers, the hypersecretion of gastric acid.</w:t>
            </w:r>
          </w:p>
        </w:tc>
        <w:tc>
          <w:tcPr>
            <w:tcW w:w="1701" w:type="dxa"/>
            <w:shd w:val="clear" w:color="auto" w:fill="FFFFFF" w:themeFill="background1"/>
          </w:tcPr>
          <w:p w14:paraId="6C8C4059" w14:textId="23980D69" w:rsidR="00DB0B4B" w:rsidRPr="006F7E29" w:rsidRDefault="00DB0B4B" w:rsidP="00DB0B4B">
            <w:pPr>
              <w:snapToGrid/>
              <w:spacing w:before="120" w:after="120"/>
              <w:rPr>
                <w:rFonts w:ascii="Times New Roman" w:hAnsi="Times New Roman"/>
              </w:rPr>
            </w:pPr>
            <w:r w:rsidRPr="006F7E29">
              <w:rPr>
                <w:rFonts w:ascii="Times New Roman" w:hAnsi="Times New Roman"/>
              </w:rPr>
              <w:t>A1, S5, P21, L3-6.</w:t>
            </w:r>
          </w:p>
        </w:tc>
      </w:tr>
      <w:tr w:rsidR="006F7E29" w:rsidRPr="006F7E29" w14:paraId="6A87C6AA" w14:textId="77777777" w:rsidTr="005C217F">
        <w:tc>
          <w:tcPr>
            <w:tcW w:w="3544" w:type="dxa"/>
            <w:shd w:val="clear" w:color="auto" w:fill="D9D9D9"/>
          </w:tcPr>
          <w:p w14:paraId="5FEF0D72"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61. A relatively isolated group of Australian aboriginals have virtually no </w:t>
            </w:r>
            <w:r w:rsidRPr="006F7E29">
              <w:rPr>
                <w:rFonts w:ascii="Times New Roman" w:hAnsi="Times New Roman"/>
                <w:i/>
              </w:rPr>
              <w:t>H. pylori</w:t>
            </w:r>
            <w:r w:rsidRPr="006F7E29">
              <w:rPr>
                <w:rFonts w:ascii="Times New Roman" w:hAnsi="Times New Roman"/>
              </w:rPr>
              <w:t xml:space="preserve"> infection and hardly any peptic ulcer disease.</w:t>
            </w:r>
          </w:p>
        </w:tc>
        <w:tc>
          <w:tcPr>
            <w:tcW w:w="4111" w:type="dxa"/>
            <w:shd w:val="clear" w:color="auto" w:fill="D9D9D9"/>
          </w:tcPr>
          <w:p w14:paraId="70E3BBA8" w14:textId="0713B603" w:rsidR="00DB0B4B" w:rsidRPr="006F7E29" w:rsidRDefault="00146C33" w:rsidP="00DB0B4B">
            <w:pPr>
              <w:snapToGrid/>
              <w:spacing w:before="120" w:after="120"/>
              <w:rPr>
                <w:rFonts w:ascii="Times New Roman" w:hAnsi="Times New Roman"/>
              </w:rPr>
            </w:pPr>
            <w:r w:rsidRPr="006F7E29">
              <w:rPr>
                <w:rFonts w:ascii="Times New Roman" w:hAnsi="Times New Roman"/>
              </w:rPr>
              <w:t xml:space="preserve">The low morbidity rates of peptic ulcers in Pima Indians and Australian Aboriginals were not because they had a lower H. pylori infection rate, but because they lived in a pastoral culture with less social conflicts, and therefore, led a less stressful life. </w:t>
            </w:r>
          </w:p>
        </w:tc>
        <w:tc>
          <w:tcPr>
            <w:tcW w:w="1701" w:type="dxa"/>
            <w:shd w:val="clear" w:color="auto" w:fill="D9D9D9"/>
          </w:tcPr>
          <w:p w14:paraId="6BA315CA" w14:textId="3B88601A" w:rsidR="00DB0B4B" w:rsidRPr="006F7E29" w:rsidRDefault="007F23C9" w:rsidP="00DB0B4B">
            <w:pPr>
              <w:snapToGrid/>
              <w:spacing w:before="120" w:after="120"/>
              <w:rPr>
                <w:rFonts w:ascii="Times New Roman" w:hAnsi="Times New Roman"/>
              </w:rPr>
            </w:pPr>
            <w:r w:rsidRPr="006F7E29">
              <w:rPr>
                <w:rFonts w:ascii="Times New Roman" w:hAnsi="Times New Roman"/>
              </w:rPr>
              <w:t>Article 6, Section 2, Page 6, Line 7-16</w:t>
            </w:r>
          </w:p>
        </w:tc>
      </w:tr>
      <w:tr w:rsidR="006F7E29" w:rsidRPr="006F7E29" w14:paraId="7073D62B" w14:textId="77777777" w:rsidTr="004B56E4">
        <w:tc>
          <w:tcPr>
            <w:tcW w:w="3544" w:type="dxa"/>
          </w:tcPr>
          <w:p w14:paraId="75DD5154" w14:textId="77777777" w:rsidR="00DB0B4B" w:rsidRPr="006F7E29" w:rsidRDefault="00DB0B4B" w:rsidP="00DB0B4B">
            <w:pPr>
              <w:snapToGrid/>
              <w:spacing w:before="120" w:after="120"/>
              <w:rPr>
                <w:rFonts w:ascii="Times New Roman" w:hAnsi="Times New Roman"/>
                <w:i/>
              </w:rPr>
            </w:pPr>
            <w:r w:rsidRPr="006F7E29">
              <w:rPr>
                <w:rFonts w:ascii="Times New Roman" w:hAnsi="Times New Roman"/>
              </w:rPr>
              <w:t>62.</w:t>
            </w:r>
            <w:r w:rsidRPr="006F7E29">
              <w:rPr>
                <w:rFonts w:ascii="Times New Roman" w:hAnsi="Times New Roman"/>
                <w:i/>
              </w:rPr>
              <w:t xml:space="preserve"> </w:t>
            </w:r>
            <w:r w:rsidRPr="006F7E29">
              <w:rPr>
                <w:rFonts w:ascii="Times New Roman" w:hAnsi="Times New Roman"/>
              </w:rPr>
              <w:t xml:space="preserve">Up to 20% of patients with ulcers suffer a relapse of ulcer disease despite successful eradication of their infections, suggesting that </w:t>
            </w:r>
            <w:r w:rsidRPr="006F7E29">
              <w:rPr>
                <w:rFonts w:ascii="Times New Roman" w:hAnsi="Times New Roman"/>
                <w:i/>
              </w:rPr>
              <w:t>H. pylori</w:t>
            </w:r>
            <w:r w:rsidRPr="006F7E29">
              <w:rPr>
                <w:rFonts w:ascii="Times New Roman" w:hAnsi="Times New Roman"/>
              </w:rPr>
              <w:t xml:space="preserve"> was not the cause of their original ulcers.</w:t>
            </w:r>
          </w:p>
        </w:tc>
        <w:tc>
          <w:tcPr>
            <w:tcW w:w="4111" w:type="dxa"/>
          </w:tcPr>
          <w:p w14:paraId="46860118" w14:textId="32536DCD" w:rsidR="00DB0B4B" w:rsidRPr="006F7E29" w:rsidRDefault="00DB0B4B" w:rsidP="00DB0B4B">
            <w:pPr>
              <w:snapToGrid/>
              <w:spacing w:before="120" w:after="120"/>
              <w:rPr>
                <w:rFonts w:ascii="Times New Roman" w:hAnsi="Times New Roman"/>
              </w:rPr>
            </w:pPr>
            <w:r w:rsidRPr="006F7E29">
              <w:rPr>
                <w:rFonts w:ascii="Times New Roman" w:hAnsi="Times New Roman"/>
              </w:rPr>
              <w:t>Cases D and F were caused simply by the hypersecretion of gastric acid due to psychological stress, which explain 20%-40% of patients with idiopathic ulcers (</w:t>
            </w:r>
            <w:r w:rsidRPr="006F7E29">
              <w:rPr>
                <w:rFonts w:ascii="Times New Roman" w:hAnsi="Times New Roman"/>
                <w:i/>
                <w:iCs/>
              </w:rPr>
              <w:t>H. pylori</w:t>
            </w:r>
            <w:r w:rsidRPr="006F7E29">
              <w:rPr>
                <w:rFonts w:ascii="Times New Roman" w:hAnsi="Times New Roman"/>
              </w:rPr>
              <w:t xml:space="preserve">-negative and non-NSAIDs user) and the eradication of </w:t>
            </w:r>
            <w:r w:rsidRPr="006F7E29">
              <w:rPr>
                <w:rFonts w:ascii="Times New Roman" w:hAnsi="Times New Roman"/>
                <w:i/>
                <w:iCs/>
              </w:rPr>
              <w:t>H. pylori</w:t>
            </w:r>
            <w:r w:rsidRPr="006F7E29">
              <w:rPr>
                <w:rFonts w:ascii="Times New Roman" w:hAnsi="Times New Roman"/>
              </w:rPr>
              <w:t xml:space="preserve"> can not prevent the relapse of these cases. </w:t>
            </w:r>
          </w:p>
        </w:tc>
        <w:tc>
          <w:tcPr>
            <w:tcW w:w="1701" w:type="dxa"/>
            <w:shd w:val="clear" w:color="auto" w:fill="FFFFFF" w:themeFill="background1"/>
          </w:tcPr>
          <w:p w14:paraId="1DE4E00B" w14:textId="62C3854C" w:rsidR="00DB0B4B" w:rsidRPr="006F7E29" w:rsidRDefault="00DB0B4B" w:rsidP="00DB0B4B">
            <w:pPr>
              <w:snapToGrid/>
              <w:spacing w:before="120" w:after="120"/>
              <w:rPr>
                <w:rFonts w:ascii="Times New Roman" w:hAnsi="Times New Roman"/>
              </w:rPr>
            </w:pPr>
            <w:r w:rsidRPr="006F7E29">
              <w:rPr>
                <w:rFonts w:ascii="Times New Roman" w:hAnsi="Times New Roman"/>
              </w:rPr>
              <w:t>A1, S5, P20, L4-13.</w:t>
            </w:r>
          </w:p>
        </w:tc>
      </w:tr>
      <w:tr w:rsidR="006F7E29" w:rsidRPr="006F7E29" w14:paraId="1AF709B4" w14:textId="77777777" w:rsidTr="005C217F">
        <w:tc>
          <w:tcPr>
            <w:tcW w:w="3544" w:type="dxa"/>
            <w:shd w:val="clear" w:color="auto" w:fill="D9D9D9"/>
          </w:tcPr>
          <w:p w14:paraId="26EC1719"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63. Difference in virulence of </w:t>
            </w:r>
            <w:r w:rsidRPr="006F7E29">
              <w:rPr>
                <w:rFonts w:ascii="Times New Roman" w:hAnsi="Times New Roman"/>
                <w:i/>
              </w:rPr>
              <w:t>H. pylori</w:t>
            </w:r>
            <w:r w:rsidRPr="006F7E29">
              <w:rPr>
                <w:rFonts w:ascii="Times New Roman" w:hAnsi="Times New Roman"/>
              </w:rPr>
              <w:t xml:space="preserve"> strains (cag- and cag+) has been considered as a putative explanation as to why only a minority of infected population develop peptic ulcers.</w:t>
            </w:r>
          </w:p>
        </w:tc>
        <w:tc>
          <w:tcPr>
            <w:tcW w:w="4111" w:type="dxa"/>
            <w:shd w:val="clear" w:color="auto" w:fill="D9D9D9"/>
          </w:tcPr>
          <w:p w14:paraId="4A3EEE14" w14:textId="66E6FB12" w:rsidR="00DB0B4B" w:rsidRPr="006F7E29" w:rsidRDefault="00DB0B4B" w:rsidP="00DB0B4B">
            <w:pPr>
              <w:snapToGrid/>
              <w:spacing w:before="120" w:after="120"/>
              <w:rPr>
                <w:rFonts w:ascii="Times New Roman" w:hAnsi="Times New Roman"/>
              </w:rPr>
            </w:pPr>
            <w:r w:rsidRPr="006F7E29">
              <w:rPr>
                <w:rFonts w:ascii="Times New Roman" w:hAnsi="Times New Roman"/>
                <w:i/>
                <w:iCs/>
              </w:rPr>
              <w:t>H. pylori</w:t>
            </w:r>
            <w:r w:rsidRPr="006F7E29">
              <w:rPr>
                <w:rFonts w:ascii="Times New Roman" w:hAnsi="Times New Roman"/>
              </w:rPr>
              <w:t xml:space="preserve"> infection is not the cause of duodenal ulcers but plays a secondary role in only the late phase of ulceration and thus, </w:t>
            </w:r>
            <w:r w:rsidRPr="006F7E29">
              <w:rPr>
                <w:rFonts w:ascii="Times New Roman" w:hAnsi="Times New Roman"/>
                <w:i/>
                <w:iCs/>
              </w:rPr>
              <w:t>H. pylori</w:t>
            </w:r>
            <w:r w:rsidRPr="006F7E29">
              <w:rPr>
                <w:rFonts w:ascii="Times New Roman" w:hAnsi="Times New Roman"/>
              </w:rPr>
              <w:t xml:space="preserve"> strains such as CagA, VacA, and SecA, cannot explain the higher prevalence of duodenal ulcers. </w:t>
            </w:r>
          </w:p>
        </w:tc>
        <w:tc>
          <w:tcPr>
            <w:tcW w:w="1701" w:type="dxa"/>
            <w:shd w:val="clear" w:color="auto" w:fill="D9D9D9"/>
          </w:tcPr>
          <w:p w14:paraId="6B40407E" w14:textId="3025E1B8" w:rsidR="00DB0B4B" w:rsidRPr="006F7E29" w:rsidRDefault="00DB0B4B" w:rsidP="00DB0B4B">
            <w:pPr>
              <w:snapToGrid/>
              <w:spacing w:before="120" w:after="120"/>
              <w:rPr>
                <w:rFonts w:ascii="Times New Roman" w:hAnsi="Times New Roman"/>
              </w:rPr>
            </w:pPr>
            <w:r w:rsidRPr="006F7E29">
              <w:rPr>
                <w:rFonts w:ascii="Times New Roman" w:hAnsi="Times New Roman"/>
              </w:rPr>
              <w:t>A1, S5, P19, L14-18.</w:t>
            </w:r>
          </w:p>
        </w:tc>
      </w:tr>
      <w:tr w:rsidR="006F7E29" w:rsidRPr="006F7E29" w14:paraId="5EBE5E72" w14:textId="77777777" w:rsidTr="004B56E4">
        <w:tc>
          <w:tcPr>
            <w:tcW w:w="3544" w:type="dxa"/>
          </w:tcPr>
          <w:p w14:paraId="123BEF79"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64. </w:t>
            </w:r>
            <w:r w:rsidRPr="006F7E29">
              <w:rPr>
                <w:rFonts w:ascii="Times New Roman" w:hAnsi="Times New Roman"/>
                <w:i/>
              </w:rPr>
              <w:t>H. pylori</w:t>
            </w:r>
            <w:r w:rsidRPr="006F7E29">
              <w:rPr>
                <w:rFonts w:ascii="Times New Roman" w:hAnsi="Times New Roman"/>
              </w:rPr>
              <w:t xml:space="preserve"> infection in rats was successful and was accompanied by a mild to moderate mucosal inflammation. After </w:t>
            </w:r>
            <w:r w:rsidRPr="006F7E29">
              <w:rPr>
                <w:rFonts w:ascii="Times New Roman" w:hAnsi="Times New Roman"/>
                <w:i/>
              </w:rPr>
              <w:t>H. pylori</w:t>
            </w:r>
            <w:r w:rsidRPr="006F7E29">
              <w:rPr>
                <w:rFonts w:ascii="Times New Roman" w:hAnsi="Times New Roman"/>
              </w:rPr>
              <w:t xml:space="preserve"> inoculation, an ulcer was induced in the oxyntic mucosa of both infected </w:t>
            </w:r>
            <w:r w:rsidRPr="006F7E29">
              <w:rPr>
                <w:rFonts w:ascii="Times New Roman" w:hAnsi="Times New Roman"/>
              </w:rPr>
              <w:lastRenderedPageBreak/>
              <w:t>and uninfected rats by exposing the serosal side to acetic acid.</w:t>
            </w:r>
          </w:p>
        </w:tc>
        <w:tc>
          <w:tcPr>
            <w:tcW w:w="4111" w:type="dxa"/>
          </w:tcPr>
          <w:p w14:paraId="205EA776" w14:textId="0C2AC3DE" w:rsidR="00DB0B4B" w:rsidRPr="006F7E29" w:rsidRDefault="00DB0B4B" w:rsidP="00DB0B4B">
            <w:pPr>
              <w:snapToGrid/>
              <w:spacing w:before="120" w:after="120"/>
              <w:rPr>
                <w:rFonts w:ascii="Times New Roman" w:hAnsi="Times New Roman"/>
              </w:rPr>
            </w:pPr>
            <w:r w:rsidRPr="006F7E29">
              <w:rPr>
                <w:rFonts w:ascii="Times New Roman" w:hAnsi="Times New Roman"/>
              </w:rPr>
              <w:lastRenderedPageBreak/>
              <w:t xml:space="preserve">For those individuals with severe hyperplasia and hypertrophy of gastrin and parietal cells, the hypersecretion of gastric acid alone is sufficient to induce duodenal ulcerations. In that case, neither </w:t>
            </w:r>
            <w:r w:rsidRPr="006F7E29">
              <w:rPr>
                <w:rFonts w:ascii="Times New Roman" w:hAnsi="Times New Roman"/>
                <w:i/>
                <w:iCs/>
              </w:rPr>
              <w:t>H. pylori</w:t>
            </w:r>
            <w:r w:rsidRPr="006F7E29">
              <w:rPr>
                <w:rFonts w:ascii="Times New Roman" w:hAnsi="Times New Roman"/>
              </w:rPr>
              <w:t xml:space="preserve"> infection nor NSAIDs usage is essential for ulceration. Therefore, duodenal ulcers may </w:t>
            </w:r>
            <w:r w:rsidRPr="006F7E29">
              <w:rPr>
                <w:rFonts w:ascii="Times New Roman" w:hAnsi="Times New Roman"/>
              </w:rPr>
              <w:lastRenderedPageBreak/>
              <w:t xml:space="preserve">occur in the absence of </w:t>
            </w:r>
            <w:r w:rsidRPr="006F7E29">
              <w:rPr>
                <w:rFonts w:ascii="Times New Roman" w:hAnsi="Times New Roman"/>
                <w:i/>
                <w:iCs/>
              </w:rPr>
              <w:t>H. pylori</w:t>
            </w:r>
            <w:r w:rsidRPr="006F7E29">
              <w:rPr>
                <w:rFonts w:ascii="Times New Roman" w:hAnsi="Times New Roman"/>
              </w:rPr>
              <w:t xml:space="preserve"> and/or NSAIDs, leading to idiopathic (</w:t>
            </w:r>
            <w:r w:rsidRPr="006F7E29">
              <w:rPr>
                <w:rFonts w:ascii="Times New Roman" w:hAnsi="Times New Roman"/>
                <w:i/>
                <w:iCs/>
              </w:rPr>
              <w:t>H. pylori</w:t>
            </w:r>
            <w:r w:rsidRPr="006F7E29">
              <w:rPr>
                <w:rFonts w:ascii="Times New Roman" w:hAnsi="Times New Roman"/>
              </w:rPr>
              <w:t>-negative and non-NSAIDs user) ulcer patients.</w:t>
            </w:r>
            <w:r w:rsidRPr="006F7E29">
              <w:t xml:space="preserve"> </w:t>
            </w:r>
            <w:r w:rsidRPr="006F7E29">
              <w:rPr>
                <w:rFonts w:ascii="Times New Roman" w:hAnsi="Times New Roman"/>
              </w:rPr>
              <w:t xml:space="preserve">Administering cysteamine or propionitrile, which effectively stimulates the hypersecretion of gastric acid in rats, can induce acute and chronic duodenal ulcers in normal rats, whereas the inoculation of </w:t>
            </w:r>
            <w:r w:rsidRPr="006F7E29">
              <w:rPr>
                <w:rFonts w:ascii="Times New Roman" w:hAnsi="Times New Roman"/>
                <w:i/>
                <w:iCs/>
              </w:rPr>
              <w:t>H. pylori</w:t>
            </w:r>
            <w:r w:rsidRPr="006F7E29">
              <w:rPr>
                <w:rFonts w:ascii="Times New Roman" w:hAnsi="Times New Roman"/>
              </w:rPr>
              <w:t xml:space="preserve"> alone cannot, further indicating that gastric acid plays a more important role than </w:t>
            </w:r>
            <w:r w:rsidRPr="006F7E29">
              <w:rPr>
                <w:rFonts w:ascii="Times New Roman" w:hAnsi="Times New Roman"/>
                <w:i/>
                <w:iCs/>
              </w:rPr>
              <w:t>H. pylori</w:t>
            </w:r>
            <w:r w:rsidRPr="006F7E29">
              <w:rPr>
                <w:rFonts w:ascii="Times New Roman" w:hAnsi="Times New Roman"/>
              </w:rPr>
              <w:t xml:space="preserve"> in duodenal ulcerations.</w:t>
            </w:r>
          </w:p>
        </w:tc>
        <w:tc>
          <w:tcPr>
            <w:tcW w:w="1701" w:type="dxa"/>
            <w:shd w:val="clear" w:color="auto" w:fill="FFFFFF" w:themeFill="background1"/>
          </w:tcPr>
          <w:p w14:paraId="6A4B1DAD" w14:textId="0FE0A208" w:rsidR="00DB0B4B" w:rsidRPr="006F7E29" w:rsidRDefault="00DB0B4B" w:rsidP="00DB0B4B">
            <w:pPr>
              <w:snapToGrid/>
              <w:spacing w:before="120" w:after="120"/>
              <w:rPr>
                <w:rFonts w:ascii="Times New Roman" w:hAnsi="Times New Roman"/>
              </w:rPr>
            </w:pPr>
            <w:r w:rsidRPr="006F7E29">
              <w:rPr>
                <w:rFonts w:ascii="Times New Roman" w:hAnsi="Times New Roman"/>
              </w:rPr>
              <w:lastRenderedPageBreak/>
              <w:t>A1, S3.3, P13, L20-5.</w:t>
            </w:r>
          </w:p>
        </w:tc>
      </w:tr>
      <w:tr w:rsidR="006F7E29" w:rsidRPr="006F7E29" w14:paraId="7388E926" w14:textId="77777777" w:rsidTr="005C217F">
        <w:tc>
          <w:tcPr>
            <w:tcW w:w="3544" w:type="dxa"/>
            <w:shd w:val="clear" w:color="auto" w:fill="D9D9D9"/>
          </w:tcPr>
          <w:p w14:paraId="483A2B22" w14:textId="77777777" w:rsidR="00DB0B4B" w:rsidRPr="006F7E29" w:rsidRDefault="00DB0B4B" w:rsidP="00DB0B4B">
            <w:pPr>
              <w:snapToGrid/>
              <w:spacing w:before="120" w:after="120"/>
              <w:rPr>
                <w:rFonts w:ascii="Times New Roman" w:hAnsi="Times New Roman"/>
              </w:rPr>
            </w:pPr>
            <w:r w:rsidRPr="006F7E29">
              <w:rPr>
                <w:rFonts w:ascii="Times New Roman" w:hAnsi="Times New Roman"/>
              </w:rPr>
              <w:t xml:space="preserve">65. More than 95 percent of patients with duodenal ulcers and more than 80 percent of patients with gastric ulcers are infected with </w:t>
            </w:r>
            <w:r w:rsidRPr="006F7E29">
              <w:rPr>
                <w:rFonts w:ascii="Times New Roman" w:hAnsi="Times New Roman"/>
                <w:i/>
              </w:rPr>
              <w:t>H. pylori</w:t>
            </w:r>
            <w:r w:rsidRPr="006F7E29">
              <w:rPr>
                <w:rFonts w:ascii="Times New Roman" w:hAnsi="Times New Roman"/>
              </w:rPr>
              <w:t>.</w:t>
            </w:r>
          </w:p>
        </w:tc>
        <w:tc>
          <w:tcPr>
            <w:tcW w:w="4111" w:type="dxa"/>
            <w:shd w:val="clear" w:color="auto" w:fill="D9D9D9"/>
          </w:tcPr>
          <w:p w14:paraId="7A958A85" w14:textId="0BC30095" w:rsidR="00DB0B4B" w:rsidRPr="006F7E29" w:rsidRDefault="006A35C3" w:rsidP="00DB0B4B">
            <w:pPr>
              <w:snapToGrid/>
              <w:spacing w:before="120" w:after="120"/>
              <w:rPr>
                <w:rFonts w:ascii="Times New Roman" w:hAnsi="Times New Roman"/>
              </w:rPr>
            </w:pPr>
            <w:r w:rsidRPr="006F7E29">
              <w:rPr>
                <w:rFonts w:ascii="Times New Roman" w:hAnsi="Times New Roman"/>
              </w:rPr>
              <w:t>In Theory of Nodes, H. pylori is a local aggressive factor in the stomach and plays a role in only the late phase of peptic ulceration, exacerbating ulcer symptoms, delaying the healing process, and increasing clinical morbidity and mortality rates of peptic ulcers [27,28]. Therefore, patients infected with H. pylori are more likely to become clinical patients due to exacerbated symptoms. In contrast, H. pylori-negative patients have milder symptoms and are less likely to seek medical attention. This skews the epidemiological surveys because only patients with severe symptoms tend to see doctors and thus, many H. pylori-negative patients are excluded from the surveys, causing a much higher infection rate of H. pylori among ulcer patients as calculated in Table 1.</w:t>
            </w:r>
          </w:p>
        </w:tc>
        <w:tc>
          <w:tcPr>
            <w:tcW w:w="1701" w:type="dxa"/>
            <w:shd w:val="clear" w:color="auto" w:fill="D9D9D9"/>
          </w:tcPr>
          <w:p w14:paraId="55F001FB" w14:textId="52B74F12" w:rsidR="00DB0B4B" w:rsidRPr="006F7E29" w:rsidRDefault="009F590A" w:rsidP="00DB0B4B">
            <w:pPr>
              <w:snapToGrid/>
              <w:spacing w:before="120" w:after="120"/>
              <w:rPr>
                <w:rFonts w:ascii="Times New Roman" w:hAnsi="Times New Roman"/>
              </w:rPr>
            </w:pPr>
            <w:r w:rsidRPr="006F7E29">
              <w:rPr>
                <w:rFonts w:ascii="Times New Roman" w:hAnsi="Times New Roman"/>
              </w:rPr>
              <w:t xml:space="preserve">Article 6, Section 1, Page 6 Line </w:t>
            </w:r>
            <w:r w:rsidR="00802E22" w:rsidRPr="006F7E29">
              <w:rPr>
                <w:rFonts w:ascii="Times New Roman" w:hAnsi="Times New Roman"/>
              </w:rPr>
              <w:t>9</w:t>
            </w:r>
            <w:r w:rsidRPr="006F7E29">
              <w:rPr>
                <w:rFonts w:ascii="Times New Roman" w:hAnsi="Times New Roman"/>
              </w:rPr>
              <w:t>-</w:t>
            </w:r>
            <w:r w:rsidR="00802E22" w:rsidRPr="006F7E29">
              <w:rPr>
                <w:rFonts w:ascii="Times New Roman" w:hAnsi="Times New Roman"/>
              </w:rPr>
              <w:t>P7</w:t>
            </w:r>
            <w:r w:rsidR="0011274A" w:rsidRPr="006F7E29">
              <w:rPr>
                <w:rFonts w:ascii="Times New Roman" w:hAnsi="Times New Roman"/>
              </w:rPr>
              <w:t>, Line 2 (Table 1).</w:t>
            </w:r>
          </w:p>
        </w:tc>
      </w:tr>
      <w:tr w:rsidR="006F7E29" w:rsidRPr="006F7E29" w14:paraId="61450FA7" w14:textId="77777777" w:rsidTr="004B56E4">
        <w:tc>
          <w:tcPr>
            <w:tcW w:w="3544" w:type="dxa"/>
          </w:tcPr>
          <w:p w14:paraId="66655761"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66. The corresponding ulcer areas in the </w:t>
            </w:r>
            <w:r w:rsidRPr="006F7E29">
              <w:rPr>
                <w:rFonts w:ascii="Times New Roman" w:hAnsi="Times New Roman"/>
                <w:i/>
              </w:rPr>
              <w:t xml:space="preserve">H. pylori </w:t>
            </w:r>
            <w:r w:rsidRPr="006F7E29">
              <w:rPr>
                <w:rFonts w:ascii="Times New Roman" w:hAnsi="Times New Roman"/>
              </w:rPr>
              <w:t xml:space="preserve">-infected rats were significantly larger in the infected than in the uninfected rats, and ulcer healing was delayed in the infected rats. Eliminating </w:t>
            </w:r>
            <w:r w:rsidRPr="006F7E29">
              <w:rPr>
                <w:rFonts w:ascii="Times New Roman" w:hAnsi="Times New Roman"/>
                <w:i/>
              </w:rPr>
              <w:t>H. pylori</w:t>
            </w:r>
            <w:r w:rsidRPr="006F7E29">
              <w:rPr>
                <w:rFonts w:ascii="Times New Roman" w:hAnsi="Times New Roman"/>
              </w:rPr>
              <w:t xml:space="preserve"> accelerates the healing of ulcer.</w:t>
            </w:r>
          </w:p>
        </w:tc>
        <w:tc>
          <w:tcPr>
            <w:tcW w:w="4111" w:type="dxa"/>
          </w:tcPr>
          <w:p w14:paraId="64E93C25"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Only after the submucous nodes have come into being, could H. pylori have the chance to corrode the tissues at the site, enlarging the lesions and delaying the regeneration and rehabilitation of local tissues.</w:t>
            </w:r>
          </w:p>
          <w:p w14:paraId="58D618C0" w14:textId="62B5334D" w:rsidR="001A4C0A" w:rsidRPr="006F7E29" w:rsidRDefault="001A4C0A" w:rsidP="001A4C0A">
            <w:pPr>
              <w:snapToGrid/>
              <w:spacing w:before="120" w:after="120"/>
              <w:rPr>
                <w:rFonts w:ascii="Times New Roman" w:hAnsi="Times New Roman"/>
              </w:rPr>
            </w:pPr>
            <w:r w:rsidRPr="006F7E29">
              <w:rPr>
                <w:rFonts w:ascii="Times New Roman" w:hAnsi="Times New Roman"/>
              </w:rPr>
              <w:t>Eradicating H. pylori attenuates the impact of local aggressive factors, is conducive to the regeneration and rehabilitation of local tissues, and attenuate or inhibit ulcer symptoms, resulting in resolution and less medical visits.</w:t>
            </w:r>
          </w:p>
        </w:tc>
        <w:tc>
          <w:tcPr>
            <w:tcW w:w="1701" w:type="dxa"/>
            <w:shd w:val="clear" w:color="auto" w:fill="FFFFFF" w:themeFill="background1"/>
          </w:tcPr>
          <w:p w14:paraId="5C7E0556"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A2, S3.2, P8, L295-304;</w:t>
            </w:r>
          </w:p>
          <w:p w14:paraId="288068E6" w14:textId="699F9173" w:rsidR="001A4C0A" w:rsidRPr="006F7E29" w:rsidRDefault="001A4C0A" w:rsidP="001A4C0A">
            <w:pPr>
              <w:snapToGrid/>
              <w:spacing w:before="120" w:after="120"/>
              <w:rPr>
                <w:rFonts w:ascii="Times New Roman" w:hAnsi="Times New Roman"/>
              </w:rPr>
            </w:pPr>
            <w:r w:rsidRPr="006F7E29">
              <w:rPr>
                <w:rFonts w:ascii="Times New Roman" w:hAnsi="Times New Roman"/>
              </w:rPr>
              <w:t>A2, S2.3, P7, L243-248.</w:t>
            </w:r>
          </w:p>
        </w:tc>
      </w:tr>
      <w:tr w:rsidR="006F7E29" w:rsidRPr="006F7E29" w14:paraId="50684F2F" w14:textId="77777777" w:rsidTr="005C217F">
        <w:tc>
          <w:tcPr>
            <w:tcW w:w="3544" w:type="dxa"/>
            <w:shd w:val="clear" w:color="auto" w:fill="D9D9D9"/>
          </w:tcPr>
          <w:p w14:paraId="31765A2D"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67. Eradication of </w:t>
            </w:r>
            <w:r w:rsidRPr="006F7E29">
              <w:rPr>
                <w:rFonts w:ascii="Times New Roman" w:hAnsi="Times New Roman"/>
                <w:i/>
              </w:rPr>
              <w:t xml:space="preserve">H. pylori </w:t>
            </w:r>
            <w:r w:rsidRPr="006F7E29">
              <w:rPr>
                <w:rFonts w:ascii="Times New Roman" w:hAnsi="Times New Roman"/>
              </w:rPr>
              <w:t xml:space="preserve">in gastric ulcer patients has also been shown to be associated with a significant reduction in ulcer relapse rate, </w:t>
            </w:r>
            <w:r w:rsidRPr="006F7E29">
              <w:rPr>
                <w:rFonts w:ascii="Times New Roman" w:hAnsi="Times New Roman"/>
              </w:rPr>
              <w:lastRenderedPageBreak/>
              <w:t>compared with those who remain infected.</w:t>
            </w:r>
          </w:p>
        </w:tc>
        <w:tc>
          <w:tcPr>
            <w:tcW w:w="4111" w:type="dxa"/>
            <w:shd w:val="clear" w:color="auto" w:fill="D9D9D9"/>
          </w:tcPr>
          <w:p w14:paraId="246E4864" w14:textId="299BE77C" w:rsidR="001A4C0A" w:rsidRPr="006F7E29" w:rsidRDefault="001A4C0A" w:rsidP="001A4C0A">
            <w:pPr>
              <w:snapToGrid/>
              <w:spacing w:before="120" w:after="120"/>
              <w:rPr>
                <w:rFonts w:ascii="Times New Roman" w:hAnsi="Times New Roman"/>
              </w:rPr>
            </w:pPr>
            <w:r w:rsidRPr="006F7E29">
              <w:rPr>
                <w:rFonts w:ascii="Times New Roman" w:hAnsi="Times New Roman"/>
              </w:rPr>
              <w:lastRenderedPageBreak/>
              <w:t xml:space="preserve">Medications, such as proton pump inhibitors for gastric acid reduction and antibiotics for H. pylori eradication, may mitigate symptoms, reduce the morbidity rate, and delay relapse to a certain degree, </w:t>
            </w:r>
            <w:r w:rsidRPr="006F7E29">
              <w:rPr>
                <w:rFonts w:ascii="Times New Roman" w:hAnsi="Times New Roman"/>
              </w:rPr>
              <w:lastRenderedPageBreak/>
              <w:t>and many cases were diagnosed as healed, but the real cause of gastric ulcers, psychosocial stress, was not removed. As a result, relapse may occur during treatments.</w:t>
            </w:r>
          </w:p>
        </w:tc>
        <w:tc>
          <w:tcPr>
            <w:tcW w:w="1701" w:type="dxa"/>
            <w:shd w:val="clear" w:color="auto" w:fill="D9D9D9"/>
          </w:tcPr>
          <w:p w14:paraId="35DBE837" w14:textId="5D0C3971" w:rsidR="001A4C0A" w:rsidRPr="006F7E29" w:rsidRDefault="001A4C0A" w:rsidP="001A4C0A">
            <w:pPr>
              <w:snapToGrid/>
              <w:spacing w:before="120" w:after="120"/>
              <w:rPr>
                <w:rFonts w:ascii="Times New Roman" w:hAnsi="Times New Roman"/>
              </w:rPr>
            </w:pPr>
            <w:r w:rsidRPr="006F7E29">
              <w:rPr>
                <w:rFonts w:ascii="Times New Roman" w:hAnsi="Times New Roman"/>
              </w:rPr>
              <w:lastRenderedPageBreak/>
              <w:t>A2, S2.4, P7, L255-260.</w:t>
            </w:r>
          </w:p>
        </w:tc>
      </w:tr>
      <w:tr w:rsidR="006F7E29" w:rsidRPr="006F7E29" w14:paraId="17DD4361" w14:textId="77777777" w:rsidTr="004B56E4">
        <w:tc>
          <w:tcPr>
            <w:tcW w:w="3544" w:type="dxa"/>
          </w:tcPr>
          <w:p w14:paraId="4CB2A9AC"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68. Clinical data reported that the recurrence rate is as high as 74-80% in </w:t>
            </w:r>
            <w:r w:rsidRPr="006F7E29">
              <w:rPr>
                <w:rFonts w:ascii="Times New Roman" w:hAnsi="Times New Roman"/>
                <w:i/>
              </w:rPr>
              <w:t>H. pylori</w:t>
            </w:r>
            <w:r w:rsidRPr="006F7E29">
              <w:rPr>
                <w:rFonts w:ascii="Times New Roman" w:hAnsi="Times New Roman"/>
              </w:rPr>
              <w:t xml:space="preserve"> positive group of duodenal ulcer patients who have healed, but the negative group is only 0-28%. The discrimination was remarkable.</w:t>
            </w:r>
          </w:p>
        </w:tc>
        <w:tc>
          <w:tcPr>
            <w:tcW w:w="4111" w:type="dxa"/>
          </w:tcPr>
          <w:p w14:paraId="7D23FF07" w14:textId="6D184829"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The eradication of </w:t>
            </w:r>
            <w:r w:rsidRPr="006F7E29">
              <w:rPr>
                <w:rFonts w:ascii="Times New Roman" w:hAnsi="Times New Roman"/>
                <w:i/>
                <w:iCs/>
              </w:rPr>
              <w:t>H. pylori</w:t>
            </w:r>
            <w:r w:rsidRPr="006F7E29">
              <w:rPr>
                <w:rFonts w:ascii="Times New Roman" w:hAnsi="Times New Roman"/>
              </w:rPr>
              <w:t xml:space="preserve"> would effectively cure the patients without recurrence in Cases G and I, which are representative of most clinical patients. However, the eradication of </w:t>
            </w:r>
            <w:r w:rsidRPr="006F7E29">
              <w:rPr>
                <w:rFonts w:ascii="Times New Roman" w:hAnsi="Times New Roman"/>
                <w:i/>
                <w:iCs/>
              </w:rPr>
              <w:t>H. pylori</w:t>
            </w:r>
            <w:r w:rsidRPr="006F7E29">
              <w:rPr>
                <w:rFonts w:ascii="Times New Roman" w:hAnsi="Times New Roman"/>
              </w:rPr>
              <w:t xml:space="preserve"> would not prevent the recurrence of ulcers in </w:t>
            </w:r>
            <w:r w:rsidRPr="006F7E29">
              <w:rPr>
                <w:rFonts w:ascii="Times New Roman" w:hAnsi="Times New Roman"/>
                <w:i/>
                <w:iCs/>
              </w:rPr>
              <w:t>H. pylori</w:t>
            </w:r>
            <w:r w:rsidRPr="006F7E29">
              <w:rPr>
                <w:rFonts w:ascii="Times New Roman" w:hAnsi="Times New Roman"/>
              </w:rPr>
              <w:t xml:space="preserve">-negative Cases D and F, or in the </w:t>
            </w:r>
            <w:r w:rsidRPr="006F7E29">
              <w:rPr>
                <w:rFonts w:ascii="Times New Roman" w:hAnsi="Times New Roman"/>
                <w:i/>
                <w:iCs/>
              </w:rPr>
              <w:t>H. pylori</w:t>
            </w:r>
            <w:r w:rsidRPr="006F7E29">
              <w:rPr>
                <w:rFonts w:ascii="Times New Roman" w:hAnsi="Times New Roman"/>
              </w:rPr>
              <w:t xml:space="preserve">-positive Cases J and R, where the damage caused by the bacterium was not a determinant factor in ulceration. It is more common to identify cases similar to Cases G and I in clinical patients, whereas cases like Cases D, F, J and R occur less frequently, which explains the dramatic decrease of ulcer recurrences after </w:t>
            </w:r>
            <w:r w:rsidRPr="006F7E29">
              <w:rPr>
                <w:rFonts w:ascii="Times New Roman" w:hAnsi="Times New Roman"/>
                <w:i/>
                <w:iCs/>
              </w:rPr>
              <w:t>H. pylori</w:t>
            </w:r>
            <w:r w:rsidRPr="006F7E29">
              <w:rPr>
                <w:rFonts w:ascii="Times New Roman" w:hAnsi="Times New Roman"/>
              </w:rPr>
              <w:t xml:space="preserve"> eradication.</w:t>
            </w:r>
          </w:p>
        </w:tc>
        <w:tc>
          <w:tcPr>
            <w:tcW w:w="1701" w:type="dxa"/>
            <w:shd w:val="clear" w:color="auto" w:fill="FFFFFF" w:themeFill="background1"/>
          </w:tcPr>
          <w:p w14:paraId="68FB9DAF" w14:textId="2B7BA19D" w:rsidR="001A4C0A" w:rsidRPr="006F7E29" w:rsidRDefault="001A4C0A" w:rsidP="001A4C0A">
            <w:pPr>
              <w:snapToGrid/>
              <w:spacing w:before="120" w:after="120"/>
              <w:rPr>
                <w:rFonts w:ascii="Times New Roman" w:hAnsi="Times New Roman"/>
              </w:rPr>
            </w:pPr>
            <w:r w:rsidRPr="006F7E29">
              <w:rPr>
                <w:rFonts w:ascii="Times New Roman" w:hAnsi="Times New Roman"/>
              </w:rPr>
              <w:t>A1, S5, P21-22, L20-6.</w:t>
            </w:r>
          </w:p>
        </w:tc>
      </w:tr>
      <w:tr w:rsidR="006F7E29" w:rsidRPr="006F7E29" w14:paraId="3B3C9F1E" w14:textId="77777777" w:rsidTr="005C217F">
        <w:tc>
          <w:tcPr>
            <w:tcW w:w="3544" w:type="dxa"/>
            <w:shd w:val="clear" w:color="auto" w:fill="D9D9D9"/>
          </w:tcPr>
          <w:p w14:paraId="1E6E9CEF"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69. A negative interaction between </w:t>
            </w:r>
            <w:r w:rsidRPr="006F7E29">
              <w:rPr>
                <w:rFonts w:ascii="Times New Roman" w:hAnsi="Times New Roman"/>
                <w:i/>
              </w:rPr>
              <w:t>H. pylori</w:t>
            </w:r>
            <w:r w:rsidRPr="006F7E29">
              <w:rPr>
                <w:rFonts w:ascii="Times New Roman" w:hAnsi="Times New Roman"/>
              </w:rPr>
              <w:t xml:space="preserve"> and NSAIDs on duodenal ulcers suggests that </w:t>
            </w:r>
            <w:r w:rsidRPr="006F7E29">
              <w:rPr>
                <w:rFonts w:ascii="Times New Roman" w:hAnsi="Times New Roman"/>
                <w:i/>
              </w:rPr>
              <w:t xml:space="preserve">H. pylori </w:t>
            </w:r>
            <w:r w:rsidRPr="006F7E29">
              <w:rPr>
                <w:rFonts w:ascii="Times New Roman" w:hAnsi="Times New Roman"/>
              </w:rPr>
              <w:t>reduces the development of ulcers in NSAIDs users.</w:t>
            </w:r>
          </w:p>
        </w:tc>
        <w:tc>
          <w:tcPr>
            <w:tcW w:w="4111" w:type="dxa"/>
            <w:shd w:val="clear" w:color="auto" w:fill="D9D9D9"/>
          </w:tcPr>
          <w:p w14:paraId="14873540" w14:textId="2D382E00" w:rsidR="001A4C0A" w:rsidRPr="006F7E29" w:rsidRDefault="001A4C0A" w:rsidP="001A4C0A">
            <w:pPr>
              <w:snapToGrid/>
              <w:spacing w:before="120" w:after="120"/>
              <w:rPr>
                <w:rFonts w:ascii="Times New Roman" w:hAnsi="Times New Roman"/>
              </w:rPr>
            </w:pPr>
            <w:r w:rsidRPr="006F7E29">
              <w:rPr>
                <w:rFonts w:ascii="Times New Roman" w:hAnsi="Times New Roman"/>
                <w:i/>
                <w:iCs/>
              </w:rPr>
              <w:t>H. pylori</w:t>
            </w:r>
            <w:r w:rsidRPr="006F7E29">
              <w:rPr>
                <w:rFonts w:ascii="Times New Roman" w:hAnsi="Times New Roman"/>
              </w:rPr>
              <w:t xml:space="preserve"> upregulates the expression of COX-2 and subsequently results in the biosynthesis of gastroprotective prostaglandin, which in turn offsets the corrosive intensity of NSAIDs and thus is conducive to the healing of NSAIDs-induced ulcers, causing ‘</w:t>
            </w:r>
            <w:r w:rsidRPr="006F7E29">
              <w:rPr>
                <w:rFonts w:ascii="Times New Roman" w:hAnsi="Times New Roman"/>
                <w:i/>
                <w:iCs/>
              </w:rPr>
              <w:t>H. pylori</w:t>
            </w:r>
            <w:r w:rsidRPr="006F7E29">
              <w:rPr>
                <w:rFonts w:ascii="Times New Roman" w:hAnsi="Times New Roman"/>
              </w:rPr>
              <w:t xml:space="preserve"> reduces the development of ulcers in NSAIDs users’</w:t>
            </w:r>
            <w:r w:rsidR="00FD3197" w:rsidRPr="006F7E29">
              <w:rPr>
                <w:rFonts w:ascii="Times New Roman" w:hAnsi="Times New Roman"/>
              </w:rPr>
              <w:t>.</w:t>
            </w:r>
          </w:p>
        </w:tc>
        <w:tc>
          <w:tcPr>
            <w:tcW w:w="1701" w:type="dxa"/>
            <w:shd w:val="clear" w:color="auto" w:fill="D9D9D9"/>
          </w:tcPr>
          <w:p w14:paraId="2212831C" w14:textId="1FD50802" w:rsidR="001A4C0A" w:rsidRPr="006F7E29" w:rsidRDefault="001A4C0A" w:rsidP="001A4C0A">
            <w:pPr>
              <w:snapToGrid/>
              <w:spacing w:before="120" w:after="120"/>
              <w:rPr>
                <w:rFonts w:ascii="Times New Roman" w:hAnsi="Times New Roman"/>
              </w:rPr>
            </w:pPr>
            <w:r w:rsidRPr="006F7E29">
              <w:rPr>
                <w:rFonts w:ascii="Times New Roman" w:hAnsi="Times New Roman"/>
              </w:rPr>
              <w:t>A1, S4, P17, L14-18.</w:t>
            </w:r>
          </w:p>
        </w:tc>
      </w:tr>
      <w:tr w:rsidR="006F7E29" w:rsidRPr="006F7E29" w14:paraId="339FD9F6" w14:textId="77777777" w:rsidTr="004B56E4">
        <w:tc>
          <w:tcPr>
            <w:tcW w:w="3544" w:type="dxa"/>
          </w:tcPr>
          <w:p w14:paraId="1FB1027D"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70. ~20% of peptic ulcers in the Polish population are unrelated to </w:t>
            </w:r>
            <w:r w:rsidRPr="006F7E29">
              <w:rPr>
                <w:rFonts w:ascii="Times New Roman" w:hAnsi="Times New Roman"/>
                <w:i/>
              </w:rPr>
              <w:t>H. pylori</w:t>
            </w:r>
            <w:r w:rsidRPr="006F7E29">
              <w:rPr>
                <w:rFonts w:ascii="Times New Roman" w:hAnsi="Times New Roman"/>
              </w:rPr>
              <w:t xml:space="preserve"> and NSAIDs use (idiopathic ulcers).</w:t>
            </w:r>
          </w:p>
        </w:tc>
        <w:tc>
          <w:tcPr>
            <w:tcW w:w="4111" w:type="dxa"/>
          </w:tcPr>
          <w:p w14:paraId="64B93EEA" w14:textId="30989F04"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For individuals with severe hyperplasia and hypertrophy of gastrin and parietal cells, the hypersecretion of gastric acid alone is sufficient to induce duodenal ulcerations. In that case, neither </w:t>
            </w:r>
            <w:r w:rsidRPr="006F7E29">
              <w:rPr>
                <w:rFonts w:ascii="Times New Roman" w:hAnsi="Times New Roman"/>
                <w:i/>
                <w:iCs/>
              </w:rPr>
              <w:t>H. pylori</w:t>
            </w:r>
            <w:r w:rsidRPr="006F7E29">
              <w:rPr>
                <w:rFonts w:ascii="Times New Roman" w:hAnsi="Times New Roman"/>
              </w:rPr>
              <w:t xml:space="preserve"> infection nor NSAIDs usage is essential for ulceration. Therefore, duodenal ulcers may occur in the absence of </w:t>
            </w:r>
            <w:r w:rsidRPr="006F7E29">
              <w:rPr>
                <w:rFonts w:ascii="Times New Roman" w:hAnsi="Times New Roman"/>
                <w:i/>
                <w:iCs/>
              </w:rPr>
              <w:t>H. pylori</w:t>
            </w:r>
            <w:r w:rsidRPr="006F7E29">
              <w:rPr>
                <w:rFonts w:ascii="Times New Roman" w:hAnsi="Times New Roman"/>
              </w:rPr>
              <w:t xml:space="preserve"> and/or NSAIDs, leading to idiopathic (</w:t>
            </w:r>
            <w:r w:rsidRPr="006F7E29">
              <w:rPr>
                <w:rFonts w:ascii="Times New Roman" w:hAnsi="Times New Roman"/>
                <w:i/>
                <w:iCs/>
              </w:rPr>
              <w:t>H. pylori</w:t>
            </w:r>
            <w:r w:rsidRPr="006F7E29">
              <w:rPr>
                <w:rFonts w:ascii="Times New Roman" w:hAnsi="Times New Roman"/>
              </w:rPr>
              <w:t>-negative and non-NSAIDs user) ulcer patients.</w:t>
            </w:r>
          </w:p>
        </w:tc>
        <w:tc>
          <w:tcPr>
            <w:tcW w:w="1701" w:type="dxa"/>
            <w:shd w:val="clear" w:color="auto" w:fill="FFFFFF" w:themeFill="background1"/>
          </w:tcPr>
          <w:p w14:paraId="31AF781E" w14:textId="20771BAD" w:rsidR="001A4C0A" w:rsidRPr="006F7E29" w:rsidRDefault="001A4C0A" w:rsidP="001A4C0A">
            <w:pPr>
              <w:snapToGrid/>
              <w:spacing w:before="120" w:after="120"/>
              <w:rPr>
                <w:rFonts w:ascii="Times New Roman" w:hAnsi="Times New Roman"/>
              </w:rPr>
            </w:pPr>
            <w:r w:rsidRPr="006F7E29">
              <w:rPr>
                <w:rFonts w:ascii="Times New Roman" w:hAnsi="Times New Roman"/>
              </w:rPr>
              <w:t>A1, S3.3, P13-14, L20-5.</w:t>
            </w:r>
          </w:p>
        </w:tc>
      </w:tr>
      <w:tr w:rsidR="006F7E29" w:rsidRPr="006F7E29" w14:paraId="6EE423D2" w14:textId="77777777" w:rsidTr="005C217F">
        <w:tc>
          <w:tcPr>
            <w:tcW w:w="3544" w:type="dxa"/>
            <w:shd w:val="clear" w:color="auto" w:fill="D9D9D9"/>
          </w:tcPr>
          <w:p w14:paraId="16797BA6"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71. The prevalence of </w:t>
            </w:r>
            <w:r w:rsidRPr="006F7E29">
              <w:rPr>
                <w:rFonts w:ascii="Times New Roman" w:hAnsi="Times New Roman"/>
                <w:i/>
              </w:rPr>
              <w:t xml:space="preserve">H. pylori </w:t>
            </w:r>
            <w:r w:rsidRPr="006F7E29">
              <w:rPr>
                <w:rFonts w:ascii="Times New Roman" w:hAnsi="Times New Roman"/>
              </w:rPr>
              <w:t>in patients with bleeding ulcers may be 15~20% lower than in patients with non-bleeding ulcers.</w:t>
            </w:r>
          </w:p>
        </w:tc>
        <w:tc>
          <w:tcPr>
            <w:tcW w:w="4111" w:type="dxa"/>
            <w:shd w:val="clear" w:color="auto" w:fill="D9D9D9"/>
          </w:tcPr>
          <w:p w14:paraId="4D895B82" w14:textId="14BBE346"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Bleeding indicates patients are more likely to be seriously impacted by psychological stress with severe hyperplasia and hypertrophy of parietal and gastrin cells as Cases F and H. pylori infection is not essential for ulceration. In contrast, non-bleeding ulcer suggests the patients are more likely to be slightly impacted by stress </w:t>
            </w:r>
            <w:r w:rsidRPr="006F7E29">
              <w:rPr>
                <w:rFonts w:ascii="Times New Roman" w:hAnsi="Times New Roman"/>
              </w:rPr>
              <w:lastRenderedPageBreak/>
              <w:t>with mild hyperplasia and hypertrophy, and H. pylori infection is essential to increase the total corrosive intensity for the induction of ulcers as Case G. As a result, clinical bleeding ulcer patients are more likely to be Case F without H. pylori and non-bleeding patients are more likely to be Case G with H.</w:t>
            </w:r>
          </w:p>
        </w:tc>
        <w:tc>
          <w:tcPr>
            <w:tcW w:w="1701" w:type="dxa"/>
            <w:shd w:val="clear" w:color="auto" w:fill="D9D9D9"/>
          </w:tcPr>
          <w:p w14:paraId="298859A7" w14:textId="792401EA" w:rsidR="001A4C0A" w:rsidRPr="006F7E29" w:rsidRDefault="001A4C0A" w:rsidP="001A4C0A">
            <w:pPr>
              <w:snapToGrid/>
              <w:spacing w:before="120" w:after="120"/>
              <w:rPr>
                <w:rFonts w:ascii="Times New Roman" w:hAnsi="Times New Roman"/>
              </w:rPr>
            </w:pPr>
            <w:r w:rsidRPr="006F7E29">
              <w:rPr>
                <w:rFonts w:ascii="Times New Roman" w:hAnsi="Times New Roman"/>
              </w:rPr>
              <w:lastRenderedPageBreak/>
              <w:t>A1, S5, P20, L14-22</w:t>
            </w:r>
          </w:p>
        </w:tc>
      </w:tr>
      <w:tr w:rsidR="006F7E29" w:rsidRPr="006F7E29" w14:paraId="5BB19487" w14:textId="77777777" w:rsidTr="004B56E4">
        <w:tc>
          <w:tcPr>
            <w:tcW w:w="3544" w:type="dxa"/>
          </w:tcPr>
          <w:p w14:paraId="413F2C6B"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72. The eradication of H. pylori reduces the rate of re-bleeding in patients with ulcer disease.</w:t>
            </w:r>
          </w:p>
        </w:tc>
        <w:tc>
          <w:tcPr>
            <w:tcW w:w="4111" w:type="dxa"/>
          </w:tcPr>
          <w:p w14:paraId="2F97EBE6" w14:textId="5EDDFC25" w:rsidR="001A4C0A" w:rsidRPr="006F7E29" w:rsidRDefault="001A4C0A" w:rsidP="001A4C0A">
            <w:pPr>
              <w:snapToGrid/>
              <w:spacing w:before="120" w:after="120"/>
              <w:rPr>
                <w:rFonts w:ascii="Times New Roman" w:hAnsi="Times New Roman"/>
              </w:rPr>
            </w:pPr>
            <w:r w:rsidRPr="006F7E29">
              <w:rPr>
                <w:rFonts w:ascii="Times New Roman" w:hAnsi="Times New Roman"/>
              </w:rPr>
              <w:t>The eradication of H. pylori decreases the total corrosive intensity, causing mitigated symptoms, lowered morbidity and the rates of re-bleeding in ulcer patients.</w:t>
            </w:r>
          </w:p>
        </w:tc>
        <w:tc>
          <w:tcPr>
            <w:tcW w:w="1701" w:type="dxa"/>
            <w:shd w:val="clear" w:color="auto" w:fill="FFFFFF" w:themeFill="background1"/>
          </w:tcPr>
          <w:p w14:paraId="7241A706" w14:textId="1B671883" w:rsidR="001A4C0A" w:rsidRPr="006F7E29" w:rsidRDefault="001A4C0A" w:rsidP="001A4C0A">
            <w:pPr>
              <w:snapToGrid/>
              <w:spacing w:before="120" w:after="120"/>
              <w:rPr>
                <w:rFonts w:ascii="Times New Roman" w:hAnsi="Times New Roman"/>
              </w:rPr>
            </w:pPr>
            <w:r w:rsidRPr="006F7E29">
              <w:rPr>
                <w:rFonts w:ascii="Times New Roman" w:hAnsi="Times New Roman"/>
              </w:rPr>
              <w:t>A1, S5, P18-19, L18-4.</w:t>
            </w:r>
          </w:p>
        </w:tc>
      </w:tr>
      <w:tr w:rsidR="006F7E29" w:rsidRPr="006F7E29" w14:paraId="14BA1369" w14:textId="77777777" w:rsidTr="005C217F">
        <w:tc>
          <w:tcPr>
            <w:tcW w:w="3544" w:type="dxa"/>
            <w:shd w:val="clear" w:color="auto" w:fill="D9D9D9"/>
          </w:tcPr>
          <w:p w14:paraId="469BE8EB"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73. How </w:t>
            </w:r>
            <w:r w:rsidRPr="006F7E29">
              <w:rPr>
                <w:rFonts w:ascii="Times New Roman" w:hAnsi="Times New Roman"/>
                <w:i/>
              </w:rPr>
              <w:t xml:space="preserve">H. pylori </w:t>
            </w:r>
            <w:r w:rsidRPr="006F7E29">
              <w:rPr>
                <w:rFonts w:ascii="Times New Roman" w:hAnsi="Times New Roman"/>
              </w:rPr>
              <w:t>infection affects gastric acid secretion is still unclear.</w:t>
            </w:r>
          </w:p>
        </w:tc>
        <w:tc>
          <w:tcPr>
            <w:tcW w:w="4111" w:type="dxa"/>
            <w:shd w:val="clear" w:color="auto" w:fill="D9D9D9"/>
          </w:tcPr>
          <w:p w14:paraId="66434C18" w14:textId="13AC71AB"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The hypersecretion of gastric acid is unrelated to any of the local aggressive factors, such as </w:t>
            </w:r>
            <w:r w:rsidRPr="006F7E29">
              <w:rPr>
                <w:rFonts w:ascii="Times New Roman" w:hAnsi="Times New Roman"/>
                <w:i/>
                <w:iCs/>
              </w:rPr>
              <w:t>H. pylori</w:t>
            </w:r>
            <w:r w:rsidRPr="006F7E29">
              <w:rPr>
                <w:rFonts w:ascii="Times New Roman" w:hAnsi="Times New Roman"/>
              </w:rPr>
              <w:t xml:space="preserve"> infection, NSAIDs and other medications, but potentiated by the hyperplasia and hypertrophy of one or more endocrine organs and triggered by psychological stress due to personality traits or life events. </w:t>
            </w:r>
            <w:r w:rsidRPr="006F7E29">
              <w:rPr>
                <w:rFonts w:ascii="Times New Roman" w:hAnsi="Times New Roman"/>
                <w:i/>
                <w:iCs/>
              </w:rPr>
              <w:t>Thus, ‘H. pylori infection affects gastric acid secretion’ is a wrong assumption.</w:t>
            </w:r>
            <w:r w:rsidRPr="006F7E29">
              <w:rPr>
                <w:rFonts w:ascii="Times New Roman" w:hAnsi="Times New Roman"/>
              </w:rPr>
              <w:t xml:space="preserve"> </w:t>
            </w:r>
          </w:p>
        </w:tc>
        <w:tc>
          <w:tcPr>
            <w:tcW w:w="1701" w:type="dxa"/>
            <w:shd w:val="clear" w:color="auto" w:fill="D9D9D9"/>
          </w:tcPr>
          <w:p w14:paraId="3ECB34EC" w14:textId="10D088CE" w:rsidR="001A4C0A" w:rsidRPr="006F7E29" w:rsidRDefault="001A4C0A" w:rsidP="001A4C0A">
            <w:pPr>
              <w:snapToGrid/>
              <w:spacing w:before="120" w:after="120"/>
              <w:rPr>
                <w:rFonts w:ascii="Times New Roman" w:hAnsi="Times New Roman"/>
              </w:rPr>
            </w:pPr>
            <w:r w:rsidRPr="006F7E29">
              <w:rPr>
                <w:rFonts w:ascii="Times New Roman" w:hAnsi="Times New Roman"/>
              </w:rPr>
              <w:t>A1, S3.3, P13, L9-12.</w:t>
            </w:r>
          </w:p>
        </w:tc>
      </w:tr>
      <w:tr w:rsidR="006F7E29" w:rsidRPr="006F7E29" w14:paraId="1EC1437E" w14:textId="77777777" w:rsidTr="0081286B">
        <w:tc>
          <w:tcPr>
            <w:tcW w:w="3544" w:type="dxa"/>
          </w:tcPr>
          <w:p w14:paraId="4187562C"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74. The incidence of peptic ulcers was higher in </w:t>
            </w:r>
            <w:r w:rsidRPr="006F7E29">
              <w:rPr>
                <w:rFonts w:ascii="Times New Roman" w:hAnsi="Times New Roman"/>
                <w:i/>
              </w:rPr>
              <w:t>H. pylori-</w:t>
            </w:r>
            <w:r w:rsidRPr="006F7E29">
              <w:rPr>
                <w:rFonts w:ascii="Times New Roman" w:hAnsi="Times New Roman"/>
              </w:rPr>
              <w:t xml:space="preserve">infected patients than in the </w:t>
            </w:r>
            <w:r w:rsidRPr="006F7E29">
              <w:rPr>
                <w:rFonts w:ascii="Times New Roman" w:hAnsi="Times New Roman"/>
                <w:i/>
              </w:rPr>
              <w:t>H. pylori-</w:t>
            </w:r>
            <w:r w:rsidRPr="006F7E29">
              <w:rPr>
                <w:rFonts w:ascii="Times New Roman" w:hAnsi="Times New Roman"/>
              </w:rPr>
              <w:t>negative group.</w:t>
            </w:r>
          </w:p>
        </w:tc>
        <w:tc>
          <w:tcPr>
            <w:tcW w:w="4111" w:type="dxa"/>
          </w:tcPr>
          <w:p w14:paraId="0001A437"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Since each of the 3 local aggressive factors partially contributes to the corrosive intensity, and duodenal ulceration is caused by </w:t>
            </w:r>
            <w:bookmarkStart w:id="16" w:name="_Hlk499699590"/>
            <w:r w:rsidRPr="006F7E29">
              <w:rPr>
                <w:rFonts w:ascii="Times New Roman" w:hAnsi="Times New Roman"/>
              </w:rPr>
              <w:t>the total corrosive intensit</w:t>
            </w:r>
            <w:bookmarkEnd w:id="16"/>
            <w:r w:rsidRPr="006F7E29">
              <w:rPr>
                <w:rFonts w:ascii="Times New Roman" w:hAnsi="Times New Roman"/>
              </w:rPr>
              <w:t xml:space="preserve">y, the higher the density of </w:t>
            </w:r>
            <w:r w:rsidRPr="006F7E29">
              <w:rPr>
                <w:rFonts w:ascii="Times New Roman" w:hAnsi="Times New Roman"/>
                <w:i/>
                <w:iCs/>
              </w:rPr>
              <w:t>H. pylori</w:t>
            </w:r>
            <w:r w:rsidRPr="006F7E29">
              <w:rPr>
                <w:rFonts w:ascii="Times New Roman" w:hAnsi="Times New Roman"/>
              </w:rPr>
              <w:t xml:space="preserve">, the higher total corrosive intensity. As a result, the infection of </w:t>
            </w:r>
            <w:r w:rsidRPr="006F7E29">
              <w:rPr>
                <w:rFonts w:ascii="Times New Roman" w:hAnsi="Times New Roman"/>
                <w:i/>
                <w:iCs/>
              </w:rPr>
              <w:t>H. pylori</w:t>
            </w:r>
            <w:r w:rsidRPr="006F7E29">
              <w:rPr>
                <w:rFonts w:ascii="Times New Roman" w:hAnsi="Times New Roman"/>
              </w:rPr>
              <w:t xml:space="preserve"> exacerbates clinical symptoms and increases the clinical morbidity/mortality of the disease.</w:t>
            </w:r>
          </w:p>
        </w:tc>
        <w:tc>
          <w:tcPr>
            <w:tcW w:w="1701" w:type="dxa"/>
            <w:shd w:val="clear" w:color="auto" w:fill="FFFFFF" w:themeFill="background1"/>
          </w:tcPr>
          <w:p w14:paraId="5A05775E" w14:textId="209296D0" w:rsidR="001A4C0A" w:rsidRPr="006F7E29" w:rsidRDefault="001A4C0A" w:rsidP="001A4C0A">
            <w:pPr>
              <w:snapToGrid/>
              <w:spacing w:before="120" w:after="120"/>
              <w:rPr>
                <w:rFonts w:ascii="Times New Roman" w:hAnsi="Times New Roman"/>
              </w:rPr>
            </w:pPr>
            <w:r w:rsidRPr="006F7E29">
              <w:rPr>
                <w:rFonts w:ascii="Times New Roman" w:hAnsi="Times New Roman"/>
              </w:rPr>
              <w:t>A1, S5, P18, L18-22.</w:t>
            </w:r>
          </w:p>
        </w:tc>
      </w:tr>
      <w:tr w:rsidR="006F7E29" w:rsidRPr="006F7E29" w14:paraId="6410215E" w14:textId="77777777" w:rsidTr="005C217F">
        <w:tc>
          <w:tcPr>
            <w:tcW w:w="3544" w:type="dxa"/>
            <w:shd w:val="clear" w:color="auto" w:fill="D9D9D9"/>
          </w:tcPr>
          <w:p w14:paraId="77470127"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75. Duodenal acid load determines whether </w:t>
            </w:r>
            <w:r w:rsidRPr="006F7E29">
              <w:rPr>
                <w:rFonts w:ascii="Times New Roman" w:hAnsi="Times New Roman"/>
                <w:i/>
              </w:rPr>
              <w:t xml:space="preserve">H. pylori </w:t>
            </w:r>
            <w:r w:rsidRPr="006F7E29">
              <w:rPr>
                <w:rFonts w:ascii="Times New Roman" w:hAnsi="Times New Roman"/>
              </w:rPr>
              <w:t>can cause duodenal ulcer.</w:t>
            </w:r>
          </w:p>
        </w:tc>
        <w:tc>
          <w:tcPr>
            <w:tcW w:w="4111" w:type="dxa"/>
            <w:shd w:val="clear" w:color="auto" w:fill="D9D9D9"/>
          </w:tcPr>
          <w:p w14:paraId="7A0420D6" w14:textId="68DBEC41"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The hypersecretion of gastric acid is the determinant factor in the late phase of duodenal ulceration, governing multiple characteristics of this disease, especially the observations related to </w:t>
            </w:r>
            <w:r w:rsidRPr="006F7E29">
              <w:rPr>
                <w:rFonts w:ascii="Times New Roman" w:hAnsi="Times New Roman"/>
                <w:i/>
                <w:iCs/>
              </w:rPr>
              <w:t>H. pylori</w:t>
            </w:r>
            <w:r w:rsidRPr="006F7E29">
              <w:rPr>
                <w:rFonts w:ascii="Times New Roman" w:hAnsi="Times New Roman"/>
              </w:rPr>
              <w:t xml:space="preserve"> and NSAIDs. </w:t>
            </w:r>
          </w:p>
        </w:tc>
        <w:tc>
          <w:tcPr>
            <w:tcW w:w="1701" w:type="dxa"/>
            <w:shd w:val="clear" w:color="auto" w:fill="D9D9D9"/>
          </w:tcPr>
          <w:p w14:paraId="0B6CB2B3" w14:textId="0AD0E699" w:rsidR="001A4C0A" w:rsidRPr="006F7E29" w:rsidRDefault="001A4C0A" w:rsidP="001A4C0A">
            <w:pPr>
              <w:snapToGrid/>
              <w:spacing w:before="120" w:after="120"/>
              <w:rPr>
                <w:rFonts w:ascii="Times New Roman" w:hAnsi="Times New Roman"/>
              </w:rPr>
            </w:pPr>
            <w:r w:rsidRPr="006F7E29">
              <w:rPr>
                <w:rFonts w:ascii="Times New Roman" w:hAnsi="Times New Roman"/>
              </w:rPr>
              <w:t>A1, S3.3, P13, L15-19.</w:t>
            </w:r>
          </w:p>
        </w:tc>
      </w:tr>
      <w:tr w:rsidR="006F7E29" w:rsidRPr="006F7E29" w14:paraId="02C5DE7B" w14:textId="77777777" w:rsidTr="0081286B">
        <w:tc>
          <w:tcPr>
            <w:tcW w:w="3544" w:type="dxa"/>
          </w:tcPr>
          <w:p w14:paraId="59DCF0A8"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76. The increase in </w:t>
            </w:r>
            <w:r w:rsidRPr="006F7E29">
              <w:rPr>
                <w:rFonts w:ascii="Times New Roman" w:hAnsi="Times New Roman"/>
                <w:i/>
              </w:rPr>
              <w:t>H. pylori</w:t>
            </w:r>
            <w:r w:rsidRPr="006F7E29">
              <w:rPr>
                <w:rFonts w:ascii="Times New Roman" w:hAnsi="Times New Roman"/>
              </w:rPr>
              <w:t xml:space="preserve"> density is related to the presence of duodenal ulcer disease.</w:t>
            </w:r>
          </w:p>
        </w:tc>
        <w:tc>
          <w:tcPr>
            <w:tcW w:w="4111" w:type="dxa"/>
          </w:tcPr>
          <w:p w14:paraId="0C095140"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Since each of the 3 local aggressive factors partially contributes to the corrosive intensity, and duodenal ulceration is caused by the total corrosive intensity, the higher the density of </w:t>
            </w:r>
            <w:r w:rsidRPr="006F7E29">
              <w:rPr>
                <w:rFonts w:ascii="Times New Roman" w:hAnsi="Times New Roman"/>
                <w:i/>
                <w:iCs/>
              </w:rPr>
              <w:t>H. pylori</w:t>
            </w:r>
            <w:r w:rsidRPr="006F7E29">
              <w:rPr>
                <w:rFonts w:ascii="Times New Roman" w:hAnsi="Times New Roman"/>
              </w:rPr>
              <w:t xml:space="preserve">, the higher total corrosive intensity. As a result, the infection of </w:t>
            </w:r>
            <w:r w:rsidRPr="006F7E29">
              <w:rPr>
                <w:rFonts w:ascii="Times New Roman" w:hAnsi="Times New Roman"/>
                <w:i/>
                <w:iCs/>
              </w:rPr>
              <w:t>H. pylori</w:t>
            </w:r>
            <w:r w:rsidRPr="006F7E29">
              <w:rPr>
                <w:rFonts w:ascii="Times New Roman" w:hAnsi="Times New Roman"/>
              </w:rPr>
              <w:t xml:space="preserve"> exacerbates clinical </w:t>
            </w:r>
            <w:r w:rsidRPr="006F7E29">
              <w:rPr>
                <w:rFonts w:ascii="Times New Roman" w:hAnsi="Times New Roman"/>
              </w:rPr>
              <w:lastRenderedPageBreak/>
              <w:t>symptoms and increases the clinical morbidity/mortality of the disease.</w:t>
            </w:r>
          </w:p>
        </w:tc>
        <w:tc>
          <w:tcPr>
            <w:tcW w:w="1701" w:type="dxa"/>
            <w:shd w:val="clear" w:color="auto" w:fill="FFFFFF" w:themeFill="background1"/>
          </w:tcPr>
          <w:p w14:paraId="5C7EAD29" w14:textId="3FDA4214" w:rsidR="001A4C0A" w:rsidRPr="006F7E29" w:rsidRDefault="001A4C0A" w:rsidP="001A4C0A">
            <w:pPr>
              <w:snapToGrid/>
              <w:spacing w:before="120" w:after="120"/>
              <w:rPr>
                <w:rFonts w:ascii="Times New Roman" w:hAnsi="Times New Roman"/>
              </w:rPr>
            </w:pPr>
            <w:r w:rsidRPr="006F7E29">
              <w:rPr>
                <w:rFonts w:ascii="Times New Roman" w:hAnsi="Times New Roman"/>
              </w:rPr>
              <w:lastRenderedPageBreak/>
              <w:t>A1, S5, P18, L18-22.</w:t>
            </w:r>
          </w:p>
        </w:tc>
      </w:tr>
      <w:tr w:rsidR="006F7E29" w:rsidRPr="006F7E29" w14:paraId="4B2442C3" w14:textId="77777777" w:rsidTr="005C217F">
        <w:tc>
          <w:tcPr>
            <w:tcW w:w="3544" w:type="dxa"/>
            <w:shd w:val="clear" w:color="auto" w:fill="D9D9D9"/>
          </w:tcPr>
          <w:p w14:paraId="7BF4CD53"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77. </w:t>
            </w:r>
            <w:r w:rsidRPr="006F7E29">
              <w:rPr>
                <w:rFonts w:ascii="Times New Roman" w:hAnsi="Times New Roman"/>
                <w:i/>
              </w:rPr>
              <w:t>H. pylori</w:t>
            </w:r>
            <w:r w:rsidRPr="006F7E29">
              <w:rPr>
                <w:rFonts w:ascii="Times New Roman" w:hAnsi="Times New Roman"/>
              </w:rPr>
              <w:t>-negative duodenal ulcers were associated with a poorer prognosis mainly because of a higher rate of ulcer and symptom relapse.</w:t>
            </w:r>
          </w:p>
        </w:tc>
        <w:tc>
          <w:tcPr>
            <w:tcW w:w="4111" w:type="dxa"/>
            <w:shd w:val="clear" w:color="auto" w:fill="D9D9D9"/>
          </w:tcPr>
          <w:p w14:paraId="7975F5A4" w14:textId="1F54810B"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To reach the ulceration threshold without the corrosive intensity from </w:t>
            </w:r>
            <w:r w:rsidRPr="006F7E29">
              <w:rPr>
                <w:rFonts w:ascii="Times New Roman" w:hAnsi="Times New Roman"/>
                <w:i/>
                <w:iCs/>
              </w:rPr>
              <w:t>H. pylori</w:t>
            </w:r>
            <w:r w:rsidRPr="006F7E29">
              <w:rPr>
                <w:rFonts w:ascii="Times New Roman" w:hAnsi="Times New Roman"/>
              </w:rPr>
              <w:t xml:space="preserve">, the hypersecretion of gastric acid needs to be higher in </w:t>
            </w:r>
            <w:r w:rsidRPr="006F7E29">
              <w:rPr>
                <w:rFonts w:ascii="Times New Roman" w:hAnsi="Times New Roman"/>
                <w:i/>
                <w:iCs/>
              </w:rPr>
              <w:t>H. pylori</w:t>
            </w:r>
            <w:r w:rsidRPr="006F7E29">
              <w:rPr>
                <w:rFonts w:ascii="Times New Roman" w:hAnsi="Times New Roman"/>
              </w:rPr>
              <w:t xml:space="preserve">-negative patients. The higher hypersecretion in Cases D and F indicates more severe negative impacts from psychosocial stress than in Cases G and I. Additionally, the damage from </w:t>
            </w:r>
            <w:r w:rsidRPr="006F7E29">
              <w:rPr>
                <w:rFonts w:ascii="Times New Roman" w:hAnsi="Times New Roman"/>
                <w:i/>
                <w:iCs/>
              </w:rPr>
              <w:t>H. pylori</w:t>
            </w:r>
            <w:r w:rsidRPr="006F7E29">
              <w:rPr>
                <w:rFonts w:ascii="Times New Roman" w:hAnsi="Times New Roman"/>
              </w:rPr>
              <w:t xml:space="preserve"> can be relieved by antibiotics, as in Cases G and I, decreasing the corrosive intensity in these patients, whereas Cases D and F cannot achieve the same therapeutic effect. Therefore, there is a poorer prognosis and a higher relapse rate in </w:t>
            </w:r>
            <w:r w:rsidRPr="006F7E29">
              <w:rPr>
                <w:rFonts w:ascii="Times New Roman" w:hAnsi="Times New Roman"/>
                <w:i/>
                <w:iCs/>
              </w:rPr>
              <w:t>H. pylori</w:t>
            </w:r>
            <w:r w:rsidRPr="006F7E29">
              <w:rPr>
                <w:rFonts w:ascii="Times New Roman" w:hAnsi="Times New Roman"/>
              </w:rPr>
              <w:t xml:space="preserve">-negative patients. </w:t>
            </w:r>
          </w:p>
        </w:tc>
        <w:tc>
          <w:tcPr>
            <w:tcW w:w="1701" w:type="dxa"/>
            <w:shd w:val="clear" w:color="auto" w:fill="D9D9D9"/>
          </w:tcPr>
          <w:p w14:paraId="3D5D9B86" w14:textId="7F1E523F" w:rsidR="001A4C0A" w:rsidRPr="006F7E29" w:rsidRDefault="001A4C0A" w:rsidP="001A4C0A">
            <w:pPr>
              <w:snapToGrid/>
              <w:spacing w:before="120" w:after="120"/>
              <w:rPr>
                <w:rFonts w:ascii="Times New Roman" w:hAnsi="Times New Roman"/>
              </w:rPr>
            </w:pPr>
            <w:r w:rsidRPr="006F7E29">
              <w:rPr>
                <w:rFonts w:ascii="Times New Roman" w:hAnsi="Times New Roman"/>
              </w:rPr>
              <w:t>A1, S5, P20, L4-13.</w:t>
            </w:r>
          </w:p>
        </w:tc>
      </w:tr>
      <w:tr w:rsidR="006F7E29" w:rsidRPr="006F7E29" w14:paraId="48C5EF1C" w14:textId="77777777" w:rsidTr="0081286B">
        <w:tc>
          <w:tcPr>
            <w:tcW w:w="3544" w:type="dxa"/>
          </w:tcPr>
          <w:p w14:paraId="49221FEF" w14:textId="01237F9A"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78. When </w:t>
            </w:r>
            <w:r w:rsidRPr="006F7E29">
              <w:rPr>
                <w:rFonts w:ascii="Times New Roman" w:hAnsi="Times New Roman"/>
                <w:i/>
              </w:rPr>
              <w:t>H. pylori</w:t>
            </w:r>
            <w:r w:rsidRPr="006F7E29">
              <w:rPr>
                <w:rFonts w:ascii="Times New Roman" w:hAnsi="Times New Roman"/>
              </w:rPr>
              <w:t xml:space="preserve"> persisted, 61% of duodenal ulcers healed and 84% relapsed. When </w:t>
            </w:r>
            <w:r w:rsidRPr="006F7E29">
              <w:rPr>
                <w:rFonts w:ascii="Times New Roman" w:hAnsi="Times New Roman"/>
                <w:i/>
                <w:iCs/>
              </w:rPr>
              <w:t>H. pylori</w:t>
            </w:r>
            <w:r w:rsidRPr="006F7E29">
              <w:rPr>
                <w:rFonts w:ascii="Times New Roman" w:hAnsi="Times New Roman"/>
              </w:rPr>
              <w:t xml:space="preserve"> was cleared 92% of ulcers healed and only 21% relapsed during the 12 months follow-up period.</w:t>
            </w:r>
          </w:p>
        </w:tc>
        <w:tc>
          <w:tcPr>
            <w:tcW w:w="4111" w:type="dxa"/>
          </w:tcPr>
          <w:p w14:paraId="0C9AC09F"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Since each of the 3 local aggressive factors partially contributes to the corrosive intensity and duodenal ulceration is caused by the total corrosive intensity, the higher density of H. pylori, the higher total corrosive intensity. As a result, H. pylori infection exacerbates clinical symptoms and increases the clinical morbidity/mortality of the disease. </w:t>
            </w:r>
          </w:p>
          <w:p w14:paraId="3D2FFFA6" w14:textId="7C926ADD" w:rsidR="001A4C0A" w:rsidRPr="006F7E29" w:rsidRDefault="001A4C0A" w:rsidP="001A4C0A">
            <w:pPr>
              <w:snapToGrid/>
              <w:spacing w:before="120" w:after="120"/>
              <w:rPr>
                <w:rFonts w:ascii="Times New Roman" w:hAnsi="Times New Roman"/>
              </w:rPr>
            </w:pPr>
            <w:r w:rsidRPr="006F7E29">
              <w:rPr>
                <w:rFonts w:ascii="Times New Roman" w:hAnsi="Times New Roman"/>
              </w:rPr>
              <w:t>In contrast, the eradication of H. pylori decreases the total corrosive intensity, causing mitigated symptoms, lowered morbidity and the rates of re-bleeding in ulcer patients.</w:t>
            </w:r>
          </w:p>
        </w:tc>
        <w:tc>
          <w:tcPr>
            <w:tcW w:w="1701" w:type="dxa"/>
            <w:shd w:val="clear" w:color="auto" w:fill="FFFFFF" w:themeFill="background1"/>
          </w:tcPr>
          <w:p w14:paraId="756F4563" w14:textId="46E6D05B" w:rsidR="001A4C0A" w:rsidRPr="006F7E29" w:rsidRDefault="001A4C0A" w:rsidP="001A4C0A">
            <w:pPr>
              <w:snapToGrid/>
              <w:spacing w:before="120" w:after="120"/>
              <w:rPr>
                <w:rFonts w:ascii="Times New Roman" w:hAnsi="Times New Roman"/>
              </w:rPr>
            </w:pPr>
            <w:r w:rsidRPr="006F7E29">
              <w:rPr>
                <w:rFonts w:ascii="Times New Roman" w:hAnsi="Times New Roman"/>
              </w:rPr>
              <w:t>A1, S5, P16, L18-2.</w:t>
            </w:r>
          </w:p>
        </w:tc>
      </w:tr>
      <w:tr w:rsidR="006F7E29" w:rsidRPr="006F7E29" w14:paraId="1D891744" w14:textId="77777777" w:rsidTr="005C217F">
        <w:tc>
          <w:tcPr>
            <w:tcW w:w="3544" w:type="dxa"/>
            <w:shd w:val="clear" w:color="auto" w:fill="D9D9D9"/>
          </w:tcPr>
          <w:p w14:paraId="6C72E0A8"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79. Jyotheeswaran and colleagues from greater Rochester, New York, reported a 48% prevalence of </w:t>
            </w:r>
            <w:r w:rsidRPr="006F7E29">
              <w:rPr>
                <w:rFonts w:ascii="Times New Roman" w:hAnsi="Times New Roman"/>
                <w:i/>
              </w:rPr>
              <w:t>H. pylori</w:t>
            </w:r>
            <w:r w:rsidRPr="006F7E29">
              <w:rPr>
                <w:rFonts w:ascii="Times New Roman" w:hAnsi="Times New Roman"/>
              </w:rPr>
              <w:t xml:space="preserve">-negative duodenal ulcers in white patients and 15% in non-white patients, with an overall negative prevalence of 39%. Parsonnet’s meta-analysis indicates the overall prevalence of </w:t>
            </w:r>
            <w:r w:rsidRPr="006F7E29">
              <w:rPr>
                <w:rFonts w:ascii="Times New Roman" w:hAnsi="Times New Roman"/>
                <w:i/>
              </w:rPr>
              <w:t xml:space="preserve">H. pylori </w:t>
            </w:r>
            <w:r w:rsidRPr="006F7E29">
              <w:rPr>
                <w:rFonts w:ascii="Times New Roman" w:hAnsi="Times New Roman"/>
              </w:rPr>
              <w:t>-negative duodenal ulcers is 40%.</w:t>
            </w:r>
          </w:p>
        </w:tc>
        <w:tc>
          <w:tcPr>
            <w:tcW w:w="4111" w:type="dxa"/>
            <w:shd w:val="clear" w:color="auto" w:fill="D9D9D9"/>
          </w:tcPr>
          <w:p w14:paraId="36F4F6D3" w14:textId="280E2921"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For those individuals with severe hyperplasia and hypertrophy of gastrin and parietal cells, the hypersecretion of gastric acid alone is sufficient to induce duodenal ulcerations. In that case, neither </w:t>
            </w:r>
            <w:r w:rsidRPr="006F7E29">
              <w:rPr>
                <w:rFonts w:ascii="Times New Roman" w:hAnsi="Times New Roman"/>
                <w:i/>
                <w:iCs/>
              </w:rPr>
              <w:t>H. pylori</w:t>
            </w:r>
            <w:r w:rsidRPr="006F7E29">
              <w:rPr>
                <w:rFonts w:ascii="Times New Roman" w:hAnsi="Times New Roman"/>
              </w:rPr>
              <w:t xml:space="preserve"> infection nor NSAIDs usage is essential for ulceration. Therefore, duodenal ulcers may occur in the absence of </w:t>
            </w:r>
            <w:r w:rsidRPr="006F7E29">
              <w:rPr>
                <w:rFonts w:ascii="Times New Roman" w:hAnsi="Times New Roman"/>
                <w:i/>
                <w:iCs/>
              </w:rPr>
              <w:t>H. pylori</w:t>
            </w:r>
            <w:r w:rsidRPr="006F7E29">
              <w:rPr>
                <w:rFonts w:ascii="Times New Roman" w:hAnsi="Times New Roman"/>
              </w:rPr>
              <w:t xml:space="preserve"> and/or NSAIDs, leading to idiopathic (</w:t>
            </w:r>
            <w:r w:rsidRPr="006F7E29">
              <w:rPr>
                <w:rFonts w:ascii="Times New Roman" w:hAnsi="Times New Roman"/>
                <w:i/>
                <w:iCs/>
              </w:rPr>
              <w:t>H. pylori</w:t>
            </w:r>
            <w:r w:rsidRPr="006F7E29">
              <w:rPr>
                <w:rFonts w:ascii="Times New Roman" w:hAnsi="Times New Roman"/>
              </w:rPr>
              <w:t>-negative and non-NSAIDs user) ulcer patients.</w:t>
            </w:r>
          </w:p>
        </w:tc>
        <w:tc>
          <w:tcPr>
            <w:tcW w:w="1701" w:type="dxa"/>
            <w:shd w:val="clear" w:color="auto" w:fill="D9D9D9"/>
          </w:tcPr>
          <w:p w14:paraId="6EADD31E" w14:textId="575952B2" w:rsidR="001A4C0A" w:rsidRPr="006F7E29" w:rsidRDefault="001A4C0A" w:rsidP="001A4C0A">
            <w:pPr>
              <w:snapToGrid/>
              <w:spacing w:before="120" w:after="120"/>
              <w:rPr>
                <w:rFonts w:ascii="Times New Roman" w:hAnsi="Times New Roman"/>
              </w:rPr>
            </w:pPr>
            <w:r w:rsidRPr="006F7E29">
              <w:rPr>
                <w:rFonts w:ascii="Times New Roman" w:hAnsi="Times New Roman"/>
              </w:rPr>
              <w:t>A1, S3.3, P13-14, L20-5.</w:t>
            </w:r>
          </w:p>
        </w:tc>
      </w:tr>
      <w:tr w:rsidR="006F7E29" w:rsidRPr="006F7E29" w14:paraId="0EC69D25" w14:textId="77777777" w:rsidTr="0081286B">
        <w:tc>
          <w:tcPr>
            <w:tcW w:w="3544" w:type="dxa"/>
          </w:tcPr>
          <w:p w14:paraId="2F4E5ECD"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80. A review by van der Voort and colleagues suggests that existing data are consistent with a causal role for </w:t>
            </w:r>
            <w:r w:rsidRPr="006F7E29">
              <w:rPr>
                <w:rFonts w:ascii="Times New Roman" w:hAnsi="Times New Roman"/>
                <w:i/>
              </w:rPr>
              <w:t>H. pylori</w:t>
            </w:r>
            <w:r w:rsidRPr="006F7E29">
              <w:rPr>
                <w:rFonts w:ascii="Times New Roman" w:hAnsi="Times New Roman"/>
              </w:rPr>
              <w:t xml:space="preserve"> in stress ulcer formation.</w:t>
            </w:r>
          </w:p>
        </w:tc>
        <w:tc>
          <w:tcPr>
            <w:tcW w:w="4111" w:type="dxa"/>
          </w:tcPr>
          <w:p w14:paraId="4448C27E" w14:textId="133FC9E3" w:rsidR="001A4C0A" w:rsidRPr="006F7E29" w:rsidRDefault="001A4C0A" w:rsidP="001A4C0A">
            <w:pPr>
              <w:snapToGrid/>
              <w:spacing w:before="120" w:after="120"/>
              <w:rPr>
                <w:rFonts w:ascii="Times New Roman" w:hAnsi="Times New Roman"/>
                <w:i/>
                <w:iCs/>
              </w:rPr>
            </w:pPr>
            <w:r w:rsidRPr="006F7E29">
              <w:rPr>
                <w:rFonts w:ascii="Times New Roman" w:hAnsi="Times New Roman"/>
                <w:i/>
                <w:iCs/>
              </w:rPr>
              <w:t xml:space="preserve">A statement originated from wrong etiology. ‘A causal role for H. pylori in stress ulcer’ indicates that without stress, H. pylori alone can not induce ulcer. </w:t>
            </w:r>
          </w:p>
          <w:p w14:paraId="45717301"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lastRenderedPageBreak/>
              <w:t xml:space="preserve">Administering cysteamine or propionitrile, which effectively stimulates the hypersecretion of gastric acid in rats, can induce acute and chronic duodenal ulcers in normal rats, whereas the inoculation of </w:t>
            </w:r>
            <w:r w:rsidRPr="006F7E29">
              <w:rPr>
                <w:rFonts w:ascii="Times New Roman" w:hAnsi="Times New Roman"/>
                <w:i/>
                <w:iCs/>
              </w:rPr>
              <w:t>H. pylori</w:t>
            </w:r>
            <w:r w:rsidRPr="006F7E29">
              <w:rPr>
                <w:rFonts w:ascii="Times New Roman" w:hAnsi="Times New Roman"/>
              </w:rPr>
              <w:t xml:space="preserve"> alone cannot, further indicating it is not </w:t>
            </w:r>
            <w:r w:rsidRPr="006F7E29">
              <w:rPr>
                <w:rFonts w:ascii="Times New Roman" w:hAnsi="Times New Roman"/>
                <w:i/>
                <w:iCs/>
              </w:rPr>
              <w:t>H. pylori</w:t>
            </w:r>
            <w:r w:rsidRPr="006F7E29">
              <w:rPr>
                <w:rFonts w:ascii="Times New Roman" w:hAnsi="Times New Roman"/>
              </w:rPr>
              <w:t xml:space="preserve"> but gastric acid that plays a primary/decisive role in the pathogenesis of duodenal ulcer.</w:t>
            </w:r>
          </w:p>
          <w:p w14:paraId="6C97A2CE" w14:textId="6C5EACBB" w:rsidR="001A4C0A" w:rsidRPr="006F7E29" w:rsidRDefault="001A4C0A" w:rsidP="001A4C0A">
            <w:pPr>
              <w:snapToGrid/>
              <w:spacing w:before="120" w:after="120"/>
              <w:rPr>
                <w:rFonts w:ascii="Times New Roman" w:hAnsi="Times New Roman"/>
              </w:rPr>
            </w:pPr>
            <w:r w:rsidRPr="006F7E29">
              <w:rPr>
                <w:rFonts w:ascii="Times New Roman" w:hAnsi="Times New Roman"/>
              </w:rPr>
              <w:t xml:space="preserve">Case B in </w:t>
            </w:r>
            <w:r w:rsidRPr="006F7E29">
              <w:rPr>
                <w:rFonts w:ascii="Times New Roman" w:hAnsi="Times New Roman"/>
                <w:b/>
                <w:bCs/>
              </w:rPr>
              <w:t>Figure 2</w:t>
            </w:r>
            <w:r w:rsidRPr="006F7E29">
              <w:rPr>
                <w:rFonts w:ascii="Times New Roman" w:hAnsi="Times New Roman"/>
              </w:rPr>
              <w:t xml:space="preserve"> is applicable to most </w:t>
            </w:r>
            <w:r w:rsidRPr="006F7E29">
              <w:rPr>
                <w:rFonts w:ascii="Times New Roman" w:hAnsi="Times New Roman"/>
                <w:i/>
                <w:iCs/>
              </w:rPr>
              <w:t>H. pylori</w:t>
            </w:r>
            <w:r w:rsidRPr="006F7E29">
              <w:rPr>
                <w:rFonts w:ascii="Times New Roman" w:hAnsi="Times New Roman"/>
              </w:rPr>
              <w:t xml:space="preserve"> infected individuals, but only those also impacted by the hyper-secretions of gastric acid due to psychological stress (Case G) will have the chance to become ulcer patients. </w:t>
            </w:r>
            <w:r w:rsidRPr="006F7E29">
              <w:rPr>
                <w:rFonts w:ascii="Times New Roman" w:hAnsi="Times New Roman"/>
                <w:i/>
                <w:iCs/>
              </w:rPr>
              <w:t>That explained the wrong statement “a causal role for H. pylori in stress ulcer formation”</w:t>
            </w:r>
          </w:p>
        </w:tc>
        <w:tc>
          <w:tcPr>
            <w:tcW w:w="1701" w:type="dxa"/>
            <w:shd w:val="clear" w:color="auto" w:fill="FFFFFF" w:themeFill="background1"/>
          </w:tcPr>
          <w:p w14:paraId="4EBF7EC9" w14:textId="7FD313EB" w:rsidR="001A4C0A" w:rsidRPr="006F7E29" w:rsidRDefault="001A4C0A" w:rsidP="001A4C0A">
            <w:pPr>
              <w:snapToGrid/>
              <w:spacing w:before="120" w:after="120"/>
              <w:rPr>
                <w:rFonts w:ascii="Times New Roman" w:hAnsi="Times New Roman"/>
              </w:rPr>
            </w:pPr>
            <w:r w:rsidRPr="006F7E29">
              <w:rPr>
                <w:rFonts w:ascii="Times New Roman" w:hAnsi="Times New Roman"/>
              </w:rPr>
              <w:lastRenderedPageBreak/>
              <w:t>A1, S3.3, P13-14, L6-5.</w:t>
            </w:r>
          </w:p>
          <w:p w14:paraId="104DABDB" w14:textId="6CCB7E2C" w:rsidR="001A4C0A" w:rsidRPr="006F7E29" w:rsidRDefault="001A4C0A" w:rsidP="001A4C0A">
            <w:pPr>
              <w:snapToGrid/>
              <w:spacing w:before="120" w:after="120"/>
              <w:rPr>
                <w:rFonts w:ascii="Times New Roman" w:hAnsi="Times New Roman"/>
              </w:rPr>
            </w:pPr>
            <w:r w:rsidRPr="006F7E29">
              <w:rPr>
                <w:rFonts w:ascii="Times New Roman" w:hAnsi="Times New Roman"/>
              </w:rPr>
              <w:lastRenderedPageBreak/>
              <w:t>A1, S5, P19, L18-24.</w:t>
            </w:r>
          </w:p>
        </w:tc>
      </w:tr>
      <w:tr w:rsidR="006F7E29" w:rsidRPr="006F7E29" w14:paraId="185552F9" w14:textId="77777777" w:rsidTr="005C217F">
        <w:trPr>
          <w:trHeight w:val="577"/>
        </w:trPr>
        <w:tc>
          <w:tcPr>
            <w:tcW w:w="3544" w:type="dxa"/>
            <w:shd w:val="clear" w:color="auto" w:fill="D9D9D9"/>
          </w:tcPr>
          <w:p w14:paraId="74874AD6" w14:textId="77777777" w:rsidR="001A4C0A" w:rsidRPr="006F7E29" w:rsidRDefault="001A4C0A" w:rsidP="001A4C0A">
            <w:pPr>
              <w:snapToGrid/>
              <w:spacing w:before="120" w:after="120"/>
              <w:rPr>
                <w:rFonts w:ascii="Times New Roman" w:hAnsi="Times New Roman"/>
              </w:rPr>
            </w:pPr>
            <w:r w:rsidRPr="006F7E29">
              <w:rPr>
                <w:rFonts w:ascii="Times New Roman" w:hAnsi="Times New Roman"/>
              </w:rPr>
              <w:lastRenderedPageBreak/>
              <w:t xml:space="preserve">81. Barry Marshall drank a concoction made from cultured </w:t>
            </w:r>
            <w:r w:rsidRPr="006F7E29">
              <w:rPr>
                <w:rFonts w:ascii="Times New Roman" w:hAnsi="Times New Roman"/>
                <w:i/>
              </w:rPr>
              <w:t>H. pylori</w:t>
            </w:r>
            <w:r w:rsidRPr="006F7E29">
              <w:rPr>
                <w:rFonts w:ascii="Times New Roman" w:hAnsi="Times New Roman"/>
              </w:rPr>
              <w:t xml:space="preserve"> and came down with gastritis that could be cured with antibiotics.</w:t>
            </w:r>
          </w:p>
        </w:tc>
        <w:tc>
          <w:tcPr>
            <w:tcW w:w="4111" w:type="dxa"/>
            <w:shd w:val="clear" w:color="auto" w:fill="D9D9D9"/>
          </w:tcPr>
          <w:p w14:paraId="054EEF01" w14:textId="1DF91095" w:rsidR="001A4C0A" w:rsidRPr="006F7E29" w:rsidRDefault="00053959" w:rsidP="001A4C0A">
            <w:pPr>
              <w:snapToGrid/>
              <w:spacing w:before="120" w:after="120"/>
              <w:rPr>
                <w:rFonts w:ascii="Times New Roman" w:hAnsi="Times New Roman"/>
              </w:rPr>
            </w:pPr>
            <w:r w:rsidRPr="006F7E29">
              <w:rPr>
                <w:rFonts w:ascii="Times New Roman" w:hAnsi="Times New Roman"/>
              </w:rPr>
              <w:t xml:space="preserve">Barry Marshall did not </w:t>
            </w:r>
            <w:r w:rsidR="005D5DAB" w:rsidRPr="006F7E29">
              <w:rPr>
                <w:rFonts w:ascii="Times New Roman" w:hAnsi="Times New Roman"/>
              </w:rPr>
              <w:t>develop peptic ulcers as expected, but gastritis only</w:t>
            </w:r>
            <w:r w:rsidR="00DC31F4" w:rsidRPr="006F7E29">
              <w:rPr>
                <w:rFonts w:ascii="Times New Roman" w:hAnsi="Times New Roman"/>
              </w:rPr>
              <w:t>. This brave scientific spirit and behaviour also indicate that there is no causal relationship between H. pylori and peptic ulcers</w:t>
            </w:r>
            <w:r w:rsidR="001A359E" w:rsidRPr="006F7E29">
              <w:rPr>
                <w:rFonts w:ascii="Times New Roman" w:hAnsi="Times New Roman"/>
              </w:rPr>
              <w:t xml:space="preserve">, and that </w:t>
            </w:r>
            <w:r w:rsidR="00B35BD6" w:rsidRPr="006F7E29">
              <w:rPr>
                <w:rFonts w:ascii="Times New Roman" w:hAnsi="Times New Roman"/>
              </w:rPr>
              <w:t>‘</w:t>
            </w:r>
            <w:r w:rsidR="00B62210" w:rsidRPr="006F7E29">
              <w:rPr>
                <w:rFonts w:ascii="Times New Roman" w:hAnsi="Times New Roman"/>
              </w:rPr>
              <w:t xml:space="preserve">peptic ulcers are an infectious disease caused by the infection of </w:t>
            </w:r>
            <w:r w:rsidR="00B62210" w:rsidRPr="006F7E29">
              <w:rPr>
                <w:rFonts w:ascii="Times New Roman" w:hAnsi="Times New Roman"/>
                <w:i/>
                <w:iCs/>
              </w:rPr>
              <w:t>H. pylori</w:t>
            </w:r>
            <w:r w:rsidR="00B35BD6" w:rsidRPr="006F7E29">
              <w:rPr>
                <w:rFonts w:ascii="Times New Roman" w:hAnsi="Times New Roman"/>
              </w:rPr>
              <w:t>’</w:t>
            </w:r>
            <w:r w:rsidR="007C3912" w:rsidRPr="006F7E29">
              <w:rPr>
                <w:rFonts w:ascii="Times New Roman" w:hAnsi="Times New Roman"/>
              </w:rPr>
              <w:t xml:space="preserve"> is an illusion in </w:t>
            </w:r>
            <w:r w:rsidR="00E9214A" w:rsidRPr="006F7E29">
              <w:rPr>
                <w:rFonts w:ascii="Times New Roman" w:hAnsi="Times New Roman"/>
              </w:rPr>
              <w:t>the field of peptic ulcer research.</w:t>
            </w:r>
          </w:p>
        </w:tc>
        <w:tc>
          <w:tcPr>
            <w:tcW w:w="1701" w:type="dxa"/>
            <w:shd w:val="clear" w:color="auto" w:fill="D9D9D9"/>
          </w:tcPr>
          <w:p w14:paraId="4033A532" w14:textId="038870BD" w:rsidR="001A4C0A" w:rsidRPr="006F7E29" w:rsidRDefault="00A81F47" w:rsidP="001A4C0A">
            <w:pPr>
              <w:snapToGrid/>
              <w:spacing w:before="120" w:after="120"/>
              <w:rPr>
                <w:rFonts w:ascii="Times New Roman" w:hAnsi="Times New Roman"/>
              </w:rPr>
            </w:pPr>
            <w:r w:rsidRPr="006F7E29">
              <w:rPr>
                <w:rFonts w:ascii="Times New Roman" w:hAnsi="Times New Roman"/>
              </w:rPr>
              <w:t>Article 6, Discussion, Page 26, Lines 7-11</w:t>
            </w:r>
          </w:p>
        </w:tc>
      </w:tr>
      <w:bookmarkEnd w:id="0"/>
    </w:tbl>
    <w:p w14:paraId="1C5CCBD6" w14:textId="77777777" w:rsidR="003B18BE" w:rsidRPr="006F7E29" w:rsidRDefault="003B18BE" w:rsidP="003B18BE">
      <w:pPr>
        <w:snapToGrid/>
        <w:spacing w:before="120" w:after="120"/>
        <w:rPr>
          <w:rFonts w:ascii="Calibri" w:eastAsia="DengXian" w:hAnsi="Calibri"/>
          <w:lang w:val="en-US"/>
        </w:rPr>
      </w:pPr>
    </w:p>
    <w:sectPr w:rsidR="003B18BE" w:rsidRPr="006F7E29" w:rsidSect="002228D9">
      <w:headerReference w:type="default" r:id="rId11"/>
      <w:footerReference w:type="default" r:id="rId12"/>
      <w:headerReference w:type="first" r:id="rId13"/>
      <w:footerReference w:type="first" r:id="rId14"/>
      <w:pgSz w:w="12240" w:h="15840" w:code="1"/>
      <w:pgMar w:top="1440" w:right="1440" w:bottom="1440" w:left="1440" w:header="8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559A" w14:textId="77777777" w:rsidR="00920168" w:rsidRDefault="00920168" w:rsidP="007C5734">
      <w:pPr>
        <w:spacing w:line="240" w:lineRule="auto"/>
      </w:pPr>
      <w:r>
        <w:separator/>
      </w:r>
    </w:p>
  </w:endnote>
  <w:endnote w:type="continuationSeparator" w:id="0">
    <w:p w14:paraId="5C234A33" w14:textId="77777777" w:rsidR="00920168" w:rsidRDefault="00920168" w:rsidP="007C5734">
      <w:pPr>
        <w:spacing w:line="240" w:lineRule="auto"/>
      </w:pPr>
      <w:r>
        <w:continuationSeparator/>
      </w:r>
    </w:p>
  </w:endnote>
  <w:endnote w:type="continuationNotice" w:id="1">
    <w:p w14:paraId="17F3C3AF" w14:textId="77777777" w:rsidR="00920168" w:rsidRDefault="009201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微软简楷体">
    <w:altName w:val="Microsoft YaHei"/>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49207"/>
      <w:docPartObj>
        <w:docPartGallery w:val="Page Numbers (Bottom of Page)"/>
        <w:docPartUnique/>
      </w:docPartObj>
    </w:sdtPr>
    <w:sdtEndPr>
      <w:rPr>
        <w:noProof/>
      </w:rPr>
    </w:sdtEndPr>
    <w:sdtContent>
      <w:p w14:paraId="3F56DB40" w14:textId="06CFE4AE" w:rsidR="00475EBB" w:rsidRDefault="00475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667E2" w14:textId="77777777" w:rsidR="003B18BE" w:rsidRDefault="003B1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452342"/>
      <w:docPartObj>
        <w:docPartGallery w:val="Page Numbers (Bottom of Page)"/>
        <w:docPartUnique/>
      </w:docPartObj>
    </w:sdtPr>
    <w:sdtEndPr>
      <w:rPr>
        <w:noProof/>
      </w:rPr>
    </w:sdtEndPr>
    <w:sdtContent>
      <w:p w14:paraId="3466D408" w14:textId="3EBCB309" w:rsidR="00475EBB" w:rsidRDefault="00475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061A70" w14:textId="77777777" w:rsidR="005C217F" w:rsidRDefault="005C2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31110"/>
      <w:docPartObj>
        <w:docPartGallery w:val="Page Numbers (Bottom of Page)"/>
        <w:docPartUnique/>
      </w:docPartObj>
    </w:sdtPr>
    <w:sdtEndPr>
      <w:rPr>
        <w:noProof/>
      </w:rPr>
    </w:sdtEndPr>
    <w:sdtContent>
      <w:p w14:paraId="59C1691D" w14:textId="1ABED1AD" w:rsidR="00475EBB" w:rsidRDefault="00475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A0276" w14:textId="77777777" w:rsidR="00DE49A0" w:rsidRDefault="00DE49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713564"/>
      <w:docPartObj>
        <w:docPartGallery w:val="Page Numbers (Bottom of Page)"/>
        <w:docPartUnique/>
      </w:docPartObj>
    </w:sdtPr>
    <w:sdtEndPr>
      <w:rPr>
        <w:noProof/>
      </w:rPr>
    </w:sdtEndPr>
    <w:sdtContent>
      <w:p w14:paraId="4ACAC02E" w14:textId="06F749F8" w:rsidR="00475EBB" w:rsidRDefault="00475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B0E9A" w14:textId="7AA16C6D" w:rsidR="00582A36" w:rsidRDefault="00582A36" w:rsidP="00377FC8">
    <w:pPr>
      <w:pStyle w:val="Footer"/>
      <w:tabs>
        <w:tab w:val="clear" w:pos="4680"/>
        <w:tab w:val="clear" w:pos="9360"/>
        <w:tab w:val="left" w:pos="8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AD60" w14:textId="77777777" w:rsidR="00920168" w:rsidRDefault="00920168" w:rsidP="007C5734">
      <w:pPr>
        <w:spacing w:line="240" w:lineRule="auto"/>
      </w:pPr>
      <w:r>
        <w:separator/>
      </w:r>
    </w:p>
  </w:footnote>
  <w:footnote w:type="continuationSeparator" w:id="0">
    <w:p w14:paraId="075DFF5A" w14:textId="77777777" w:rsidR="00920168" w:rsidRDefault="00920168" w:rsidP="007C5734">
      <w:pPr>
        <w:spacing w:line="240" w:lineRule="auto"/>
      </w:pPr>
      <w:r>
        <w:continuationSeparator/>
      </w:r>
    </w:p>
  </w:footnote>
  <w:footnote w:type="continuationNotice" w:id="1">
    <w:p w14:paraId="433BFDF3" w14:textId="77777777" w:rsidR="00920168" w:rsidRDefault="009201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0FE2" w14:textId="77777777" w:rsidR="005C217F" w:rsidRDefault="005C2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4065" w14:textId="77777777" w:rsidR="006D513B" w:rsidRDefault="006D513B" w:rsidP="006D513B">
    <w:pPr>
      <w:spacing w:line="360" w:lineRule="aut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818" w14:textId="1ACAB734" w:rsidR="00582A36" w:rsidRDefault="00582A36">
    <w:pPr>
      <w:pStyle w:val="Header"/>
      <w:jc w:val="right"/>
    </w:pPr>
  </w:p>
  <w:p w14:paraId="7BBBB03B" w14:textId="77777777" w:rsidR="00582A36" w:rsidRDefault="00582A3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820"/>
    <w:multiLevelType w:val="hybridMultilevel"/>
    <w:tmpl w:val="86226154"/>
    <w:lvl w:ilvl="0" w:tplc="33E666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533587"/>
    <w:multiLevelType w:val="hybridMultilevel"/>
    <w:tmpl w:val="B4943F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B35E76"/>
    <w:multiLevelType w:val="hybridMultilevel"/>
    <w:tmpl w:val="2C24BA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4844C60"/>
    <w:multiLevelType w:val="hybridMultilevel"/>
    <w:tmpl w:val="DF96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34B02"/>
    <w:multiLevelType w:val="hybridMultilevel"/>
    <w:tmpl w:val="22FA4E72"/>
    <w:lvl w:ilvl="0" w:tplc="F1FABB9E">
      <w:start w:val="1"/>
      <w:numFmt w:val="decimal"/>
      <w:pStyle w:val="a"/>
      <w:lvlText w:val="%1."/>
      <w:lvlJc w:val="left"/>
      <w:pPr>
        <w:tabs>
          <w:tab w:val="num" w:pos="360"/>
        </w:tabs>
        <w:ind w:left="360" w:hanging="360"/>
      </w:pPr>
    </w:lvl>
    <w:lvl w:ilvl="1" w:tplc="04090001">
      <w:start w:val="1"/>
      <w:numFmt w:val="bullet"/>
      <w:lvlText w:val=""/>
      <w:lvlJc w:val="left"/>
      <w:pPr>
        <w:tabs>
          <w:tab w:val="num" w:pos="480"/>
        </w:tabs>
        <w:ind w:left="480" w:hanging="360"/>
      </w:pPr>
      <w:rPr>
        <w:rFonts w:ascii="Symbol" w:hAnsi="Symbol"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639C278F"/>
    <w:multiLevelType w:val="hybridMultilevel"/>
    <w:tmpl w:val="1172B436"/>
    <w:lvl w:ilvl="0" w:tplc="F0BC25B2">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08257">
    <w:abstractNumId w:val="4"/>
    <w:lvlOverride w:ilvl="0">
      <w:startOverride w:val="1"/>
    </w:lvlOverride>
  </w:num>
  <w:num w:numId="2" w16cid:durableId="632559237">
    <w:abstractNumId w:val="1"/>
  </w:num>
  <w:num w:numId="3" w16cid:durableId="235020565">
    <w:abstractNumId w:val="0"/>
  </w:num>
  <w:num w:numId="4" w16cid:durableId="101385526">
    <w:abstractNumId w:val="0"/>
  </w:num>
  <w:num w:numId="5" w16cid:durableId="698092485">
    <w:abstractNumId w:val="0"/>
  </w:num>
  <w:num w:numId="6" w16cid:durableId="1545217104">
    <w:abstractNumId w:val="0"/>
    <w:lvlOverride w:ilvl="0">
      <w:startOverride w:val="1"/>
    </w:lvlOverride>
  </w:num>
  <w:num w:numId="7" w16cid:durableId="547567852">
    <w:abstractNumId w:val="0"/>
  </w:num>
  <w:num w:numId="8" w16cid:durableId="1961758103">
    <w:abstractNumId w:val="5"/>
  </w:num>
  <w:num w:numId="9" w16cid:durableId="843394837">
    <w:abstractNumId w:val="3"/>
  </w:num>
  <w:num w:numId="10" w16cid:durableId="630095760">
    <w:abstractNumId w:val="0"/>
  </w:num>
  <w:num w:numId="11" w16cid:durableId="941451122">
    <w:abstractNumId w:val="0"/>
  </w:num>
  <w:num w:numId="12" w16cid:durableId="821048573">
    <w:abstractNumId w:val="0"/>
  </w:num>
  <w:num w:numId="13" w16cid:durableId="1222016517">
    <w:abstractNumId w:val="0"/>
  </w:num>
  <w:num w:numId="14" w16cid:durableId="1304116266">
    <w:abstractNumId w:val="0"/>
  </w:num>
  <w:num w:numId="15" w16cid:durableId="1912538709">
    <w:abstractNumId w:val="0"/>
  </w:num>
  <w:num w:numId="16" w16cid:durableId="1374844844">
    <w:abstractNumId w:val="0"/>
  </w:num>
  <w:num w:numId="17" w16cid:durableId="15748484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34"/>
    <w:rsid w:val="00000167"/>
    <w:rsid w:val="0000025B"/>
    <w:rsid w:val="000002A1"/>
    <w:rsid w:val="000004CE"/>
    <w:rsid w:val="00000504"/>
    <w:rsid w:val="000005CD"/>
    <w:rsid w:val="000006B4"/>
    <w:rsid w:val="00000886"/>
    <w:rsid w:val="000008E7"/>
    <w:rsid w:val="00000AC9"/>
    <w:rsid w:val="00000BF4"/>
    <w:rsid w:val="00000C92"/>
    <w:rsid w:val="00000D23"/>
    <w:rsid w:val="000010EB"/>
    <w:rsid w:val="0000124F"/>
    <w:rsid w:val="00001289"/>
    <w:rsid w:val="000012D2"/>
    <w:rsid w:val="0000143F"/>
    <w:rsid w:val="0000160B"/>
    <w:rsid w:val="000016B8"/>
    <w:rsid w:val="000017BC"/>
    <w:rsid w:val="0000188A"/>
    <w:rsid w:val="000019DA"/>
    <w:rsid w:val="000019F2"/>
    <w:rsid w:val="00001A62"/>
    <w:rsid w:val="00001BE3"/>
    <w:rsid w:val="00001C41"/>
    <w:rsid w:val="00001D58"/>
    <w:rsid w:val="00001D9A"/>
    <w:rsid w:val="00001EAE"/>
    <w:rsid w:val="0000201E"/>
    <w:rsid w:val="0000216D"/>
    <w:rsid w:val="00002181"/>
    <w:rsid w:val="00002200"/>
    <w:rsid w:val="00002311"/>
    <w:rsid w:val="0000244A"/>
    <w:rsid w:val="000024AA"/>
    <w:rsid w:val="0000262D"/>
    <w:rsid w:val="000026DC"/>
    <w:rsid w:val="000027C6"/>
    <w:rsid w:val="00002808"/>
    <w:rsid w:val="00002983"/>
    <w:rsid w:val="0000298C"/>
    <w:rsid w:val="00002992"/>
    <w:rsid w:val="00002A1C"/>
    <w:rsid w:val="00002A57"/>
    <w:rsid w:val="00002BF9"/>
    <w:rsid w:val="00002C2A"/>
    <w:rsid w:val="00002E15"/>
    <w:rsid w:val="00002E2A"/>
    <w:rsid w:val="00002EEC"/>
    <w:rsid w:val="00002F6A"/>
    <w:rsid w:val="00002FBC"/>
    <w:rsid w:val="00002FFA"/>
    <w:rsid w:val="00002FFB"/>
    <w:rsid w:val="000030B3"/>
    <w:rsid w:val="00003164"/>
    <w:rsid w:val="000031B9"/>
    <w:rsid w:val="000031DD"/>
    <w:rsid w:val="000032B4"/>
    <w:rsid w:val="000032EC"/>
    <w:rsid w:val="0000338A"/>
    <w:rsid w:val="000034AE"/>
    <w:rsid w:val="00003771"/>
    <w:rsid w:val="00003793"/>
    <w:rsid w:val="000037A2"/>
    <w:rsid w:val="000037E0"/>
    <w:rsid w:val="0000384E"/>
    <w:rsid w:val="0000398E"/>
    <w:rsid w:val="000039DA"/>
    <w:rsid w:val="00003A26"/>
    <w:rsid w:val="00003BD5"/>
    <w:rsid w:val="00003D57"/>
    <w:rsid w:val="00003FE9"/>
    <w:rsid w:val="0000406F"/>
    <w:rsid w:val="0000415A"/>
    <w:rsid w:val="000041A9"/>
    <w:rsid w:val="000042A4"/>
    <w:rsid w:val="000045EB"/>
    <w:rsid w:val="00004710"/>
    <w:rsid w:val="00004B9F"/>
    <w:rsid w:val="00004C9B"/>
    <w:rsid w:val="00004DCE"/>
    <w:rsid w:val="00004F69"/>
    <w:rsid w:val="00005022"/>
    <w:rsid w:val="00005085"/>
    <w:rsid w:val="000050DB"/>
    <w:rsid w:val="00005126"/>
    <w:rsid w:val="00005257"/>
    <w:rsid w:val="0000529A"/>
    <w:rsid w:val="00005822"/>
    <w:rsid w:val="000059AE"/>
    <w:rsid w:val="000059CE"/>
    <w:rsid w:val="000059F6"/>
    <w:rsid w:val="00005C0F"/>
    <w:rsid w:val="00005CA8"/>
    <w:rsid w:val="00005D21"/>
    <w:rsid w:val="00005E83"/>
    <w:rsid w:val="00005FBC"/>
    <w:rsid w:val="0000602B"/>
    <w:rsid w:val="0000616F"/>
    <w:rsid w:val="000062B1"/>
    <w:rsid w:val="00006729"/>
    <w:rsid w:val="000067B9"/>
    <w:rsid w:val="000068E0"/>
    <w:rsid w:val="000068F5"/>
    <w:rsid w:val="00006B1D"/>
    <w:rsid w:val="00006CB1"/>
    <w:rsid w:val="00006CD2"/>
    <w:rsid w:val="00006DC6"/>
    <w:rsid w:val="00006EA9"/>
    <w:rsid w:val="00006ED4"/>
    <w:rsid w:val="00006F35"/>
    <w:rsid w:val="0000704F"/>
    <w:rsid w:val="000070C8"/>
    <w:rsid w:val="000070E0"/>
    <w:rsid w:val="00007107"/>
    <w:rsid w:val="00007156"/>
    <w:rsid w:val="0000734D"/>
    <w:rsid w:val="000073B8"/>
    <w:rsid w:val="000073DE"/>
    <w:rsid w:val="0000744E"/>
    <w:rsid w:val="00007494"/>
    <w:rsid w:val="000074AB"/>
    <w:rsid w:val="00007539"/>
    <w:rsid w:val="000075C5"/>
    <w:rsid w:val="000075CA"/>
    <w:rsid w:val="00007632"/>
    <w:rsid w:val="000076A9"/>
    <w:rsid w:val="000077A2"/>
    <w:rsid w:val="00007844"/>
    <w:rsid w:val="00007A46"/>
    <w:rsid w:val="00007AEE"/>
    <w:rsid w:val="00007AF8"/>
    <w:rsid w:val="00007C17"/>
    <w:rsid w:val="00007C3A"/>
    <w:rsid w:val="00007CAB"/>
    <w:rsid w:val="00007D27"/>
    <w:rsid w:val="00007D4B"/>
    <w:rsid w:val="00007D89"/>
    <w:rsid w:val="00007E22"/>
    <w:rsid w:val="00007E68"/>
    <w:rsid w:val="00007F8D"/>
    <w:rsid w:val="00010096"/>
    <w:rsid w:val="0001029C"/>
    <w:rsid w:val="000106CA"/>
    <w:rsid w:val="000107BB"/>
    <w:rsid w:val="00010A7E"/>
    <w:rsid w:val="00010B1D"/>
    <w:rsid w:val="00010B7D"/>
    <w:rsid w:val="00010E9D"/>
    <w:rsid w:val="00010EE7"/>
    <w:rsid w:val="00011196"/>
    <w:rsid w:val="0001123D"/>
    <w:rsid w:val="00011256"/>
    <w:rsid w:val="0001130D"/>
    <w:rsid w:val="00011366"/>
    <w:rsid w:val="000113AE"/>
    <w:rsid w:val="00011437"/>
    <w:rsid w:val="00011502"/>
    <w:rsid w:val="00011533"/>
    <w:rsid w:val="00011546"/>
    <w:rsid w:val="0001159C"/>
    <w:rsid w:val="00011627"/>
    <w:rsid w:val="0001163C"/>
    <w:rsid w:val="00011661"/>
    <w:rsid w:val="00011778"/>
    <w:rsid w:val="000117F4"/>
    <w:rsid w:val="0001184F"/>
    <w:rsid w:val="0001187F"/>
    <w:rsid w:val="00011930"/>
    <w:rsid w:val="000119DA"/>
    <w:rsid w:val="00011A28"/>
    <w:rsid w:val="00011A5D"/>
    <w:rsid w:val="00011BD4"/>
    <w:rsid w:val="00011C33"/>
    <w:rsid w:val="00011C82"/>
    <w:rsid w:val="00011CA0"/>
    <w:rsid w:val="00011CD2"/>
    <w:rsid w:val="00011CE3"/>
    <w:rsid w:val="00011D47"/>
    <w:rsid w:val="00011E2A"/>
    <w:rsid w:val="00011E76"/>
    <w:rsid w:val="00011FE6"/>
    <w:rsid w:val="00011FF0"/>
    <w:rsid w:val="00011FF1"/>
    <w:rsid w:val="0001207E"/>
    <w:rsid w:val="000121C8"/>
    <w:rsid w:val="00012245"/>
    <w:rsid w:val="00012250"/>
    <w:rsid w:val="000122F3"/>
    <w:rsid w:val="0001238C"/>
    <w:rsid w:val="00012402"/>
    <w:rsid w:val="0001249F"/>
    <w:rsid w:val="000124D7"/>
    <w:rsid w:val="00012542"/>
    <w:rsid w:val="0001272A"/>
    <w:rsid w:val="00012749"/>
    <w:rsid w:val="000127FF"/>
    <w:rsid w:val="000128A4"/>
    <w:rsid w:val="000128CD"/>
    <w:rsid w:val="00012A63"/>
    <w:rsid w:val="00012A85"/>
    <w:rsid w:val="00012A92"/>
    <w:rsid w:val="00012AC4"/>
    <w:rsid w:val="00012B36"/>
    <w:rsid w:val="00012C3C"/>
    <w:rsid w:val="00012C7B"/>
    <w:rsid w:val="00012D0F"/>
    <w:rsid w:val="00012D49"/>
    <w:rsid w:val="00012F49"/>
    <w:rsid w:val="000130F8"/>
    <w:rsid w:val="000131FE"/>
    <w:rsid w:val="000132A1"/>
    <w:rsid w:val="00013418"/>
    <w:rsid w:val="0001349B"/>
    <w:rsid w:val="000134AE"/>
    <w:rsid w:val="00013531"/>
    <w:rsid w:val="000138C9"/>
    <w:rsid w:val="00013BA1"/>
    <w:rsid w:val="00013C7F"/>
    <w:rsid w:val="00014028"/>
    <w:rsid w:val="0001404D"/>
    <w:rsid w:val="0001412E"/>
    <w:rsid w:val="00014331"/>
    <w:rsid w:val="0001441B"/>
    <w:rsid w:val="0001448C"/>
    <w:rsid w:val="00014491"/>
    <w:rsid w:val="000144F5"/>
    <w:rsid w:val="0001452F"/>
    <w:rsid w:val="0001454B"/>
    <w:rsid w:val="00014624"/>
    <w:rsid w:val="000147AE"/>
    <w:rsid w:val="00014CFE"/>
    <w:rsid w:val="00014E69"/>
    <w:rsid w:val="00014EB2"/>
    <w:rsid w:val="00014FED"/>
    <w:rsid w:val="00015015"/>
    <w:rsid w:val="00015050"/>
    <w:rsid w:val="000150CA"/>
    <w:rsid w:val="000153B0"/>
    <w:rsid w:val="00015493"/>
    <w:rsid w:val="00015555"/>
    <w:rsid w:val="0001555F"/>
    <w:rsid w:val="00015786"/>
    <w:rsid w:val="00015798"/>
    <w:rsid w:val="000157DF"/>
    <w:rsid w:val="00015895"/>
    <w:rsid w:val="000158E9"/>
    <w:rsid w:val="000158FC"/>
    <w:rsid w:val="00015926"/>
    <w:rsid w:val="00015987"/>
    <w:rsid w:val="00015A37"/>
    <w:rsid w:val="00015B29"/>
    <w:rsid w:val="00015D67"/>
    <w:rsid w:val="00015E95"/>
    <w:rsid w:val="00015EE5"/>
    <w:rsid w:val="00015EEB"/>
    <w:rsid w:val="0001603E"/>
    <w:rsid w:val="00016542"/>
    <w:rsid w:val="00016835"/>
    <w:rsid w:val="000168AB"/>
    <w:rsid w:val="00016AD5"/>
    <w:rsid w:val="00016B7B"/>
    <w:rsid w:val="00016BF7"/>
    <w:rsid w:val="00016C6F"/>
    <w:rsid w:val="00016CFC"/>
    <w:rsid w:val="00016D85"/>
    <w:rsid w:val="00016DCB"/>
    <w:rsid w:val="00016E35"/>
    <w:rsid w:val="00016F53"/>
    <w:rsid w:val="00017309"/>
    <w:rsid w:val="00017554"/>
    <w:rsid w:val="0001767F"/>
    <w:rsid w:val="000176AD"/>
    <w:rsid w:val="000177A4"/>
    <w:rsid w:val="00017839"/>
    <w:rsid w:val="0001793F"/>
    <w:rsid w:val="00017BC0"/>
    <w:rsid w:val="00017C70"/>
    <w:rsid w:val="00017DD5"/>
    <w:rsid w:val="00017E6E"/>
    <w:rsid w:val="000200B0"/>
    <w:rsid w:val="00020185"/>
    <w:rsid w:val="000201EE"/>
    <w:rsid w:val="0002020F"/>
    <w:rsid w:val="00020241"/>
    <w:rsid w:val="0002030F"/>
    <w:rsid w:val="000203DA"/>
    <w:rsid w:val="00020469"/>
    <w:rsid w:val="000205D0"/>
    <w:rsid w:val="000205E4"/>
    <w:rsid w:val="0002071D"/>
    <w:rsid w:val="000207B2"/>
    <w:rsid w:val="00020978"/>
    <w:rsid w:val="000209BA"/>
    <w:rsid w:val="000209EF"/>
    <w:rsid w:val="00020A0A"/>
    <w:rsid w:val="00020CA3"/>
    <w:rsid w:val="00020CA9"/>
    <w:rsid w:val="00020DA9"/>
    <w:rsid w:val="00020F5D"/>
    <w:rsid w:val="00021021"/>
    <w:rsid w:val="0002104A"/>
    <w:rsid w:val="00021088"/>
    <w:rsid w:val="00021095"/>
    <w:rsid w:val="000211BD"/>
    <w:rsid w:val="000211FB"/>
    <w:rsid w:val="00021292"/>
    <w:rsid w:val="00021455"/>
    <w:rsid w:val="00021476"/>
    <w:rsid w:val="000216C6"/>
    <w:rsid w:val="000216CC"/>
    <w:rsid w:val="00021773"/>
    <w:rsid w:val="000217A6"/>
    <w:rsid w:val="00021846"/>
    <w:rsid w:val="00021A48"/>
    <w:rsid w:val="00021A6E"/>
    <w:rsid w:val="00021AC8"/>
    <w:rsid w:val="00021B29"/>
    <w:rsid w:val="00021B3B"/>
    <w:rsid w:val="00021C16"/>
    <w:rsid w:val="00021C58"/>
    <w:rsid w:val="00021C7D"/>
    <w:rsid w:val="00021CF6"/>
    <w:rsid w:val="00021E07"/>
    <w:rsid w:val="00021E4F"/>
    <w:rsid w:val="00021E74"/>
    <w:rsid w:val="00022011"/>
    <w:rsid w:val="000220C6"/>
    <w:rsid w:val="00022138"/>
    <w:rsid w:val="0002224E"/>
    <w:rsid w:val="00022258"/>
    <w:rsid w:val="00022325"/>
    <w:rsid w:val="00022381"/>
    <w:rsid w:val="000223CB"/>
    <w:rsid w:val="0002250D"/>
    <w:rsid w:val="00022536"/>
    <w:rsid w:val="00022657"/>
    <w:rsid w:val="000226A7"/>
    <w:rsid w:val="000227FD"/>
    <w:rsid w:val="000228A8"/>
    <w:rsid w:val="00022A20"/>
    <w:rsid w:val="00022A27"/>
    <w:rsid w:val="00022CC1"/>
    <w:rsid w:val="00022D89"/>
    <w:rsid w:val="00022DEC"/>
    <w:rsid w:val="00022E8B"/>
    <w:rsid w:val="00022FDF"/>
    <w:rsid w:val="0002302C"/>
    <w:rsid w:val="00023515"/>
    <w:rsid w:val="00023537"/>
    <w:rsid w:val="0002365C"/>
    <w:rsid w:val="00023677"/>
    <w:rsid w:val="00023696"/>
    <w:rsid w:val="0002379B"/>
    <w:rsid w:val="000237AB"/>
    <w:rsid w:val="00023888"/>
    <w:rsid w:val="00023A86"/>
    <w:rsid w:val="00023AFB"/>
    <w:rsid w:val="00023C08"/>
    <w:rsid w:val="00023CEC"/>
    <w:rsid w:val="00023EE0"/>
    <w:rsid w:val="00023EFD"/>
    <w:rsid w:val="000240E5"/>
    <w:rsid w:val="00024353"/>
    <w:rsid w:val="00024374"/>
    <w:rsid w:val="00024408"/>
    <w:rsid w:val="000244C7"/>
    <w:rsid w:val="000244E0"/>
    <w:rsid w:val="000245EC"/>
    <w:rsid w:val="00024906"/>
    <w:rsid w:val="00024A9B"/>
    <w:rsid w:val="00024BD0"/>
    <w:rsid w:val="00024C09"/>
    <w:rsid w:val="00024DA9"/>
    <w:rsid w:val="00024E09"/>
    <w:rsid w:val="00024E59"/>
    <w:rsid w:val="000252ED"/>
    <w:rsid w:val="000252F3"/>
    <w:rsid w:val="00025388"/>
    <w:rsid w:val="00025626"/>
    <w:rsid w:val="000258E1"/>
    <w:rsid w:val="00025B3A"/>
    <w:rsid w:val="00025BAB"/>
    <w:rsid w:val="00025C02"/>
    <w:rsid w:val="00025D40"/>
    <w:rsid w:val="00025E0E"/>
    <w:rsid w:val="00025E30"/>
    <w:rsid w:val="00025EBD"/>
    <w:rsid w:val="00025FE5"/>
    <w:rsid w:val="0002602E"/>
    <w:rsid w:val="000260F7"/>
    <w:rsid w:val="000261EE"/>
    <w:rsid w:val="0002623A"/>
    <w:rsid w:val="00026247"/>
    <w:rsid w:val="00026264"/>
    <w:rsid w:val="00026267"/>
    <w:rsid w:val="000262DC"/>
    <w:rsid w:val="000263AD"/>
    <w:rsid w:val="0002657A"/>
    <w:rsid w:val="00026679"/>
    <w:rsid w:val="00026684"/>
    <w:rsid w:val="000266EE"/>
    <w:rsid w:val="0002671B"/>
    <w:rsid w:val="00026900"/>
    <w:rsid w:val="00026A34"/>
    <w:rsid w:val="00026AA8"/>
    <w:rsid w:val="00026B5A"/>
    <w:rsid w:val="00026C80"/>
    <w:rsid w:val="00026D50"/>
    <w:rsid w:val="00026D8E"/>
    <w:rsid w:val="00026E43"/>
    <w:rsid w:val="00026FD5"/>
    <w:rsid w:val="0002701F"/>
    <w:rsid w:val="00027175"/>
    <w:rsid w:val="000271E2"/>
    <w:rsid w:val="000273BF"/>
    <w:rsid w:val="000273D9"/>
    <w:rsid w:val="0002750B"/>
    <w:rsid w:val="00027522"/>
    <w:rsid w:val="000275B9"/>
    <w:rsid w:val="0002772C"/>
    <w:rsid w:val="00027898"/>
    <w:rsid w:val="00027948"/>
    <w:rsid w:val="00027963"/>
    <w:rsid w:val="00027969"/>
    <w:rsid w:val="000279C2"/>
    <w:rsid w:val="000279E5"/>
    <w:rsid w:val="00027AE9"/>
    <w:rsid w:val="00027C46"/>
    <w:rsid w:val="00027C60"/>
    <w:rsid w:val="00027D86"/>
    <w:rsid w:val="00027E95"/>
    <w:rsid w:val="00027F18"/>
    <w:rsid w:val="00027F9C"/>
    <w:rsid w:val="00030009"/>
    <w:rsid w:val="000300EE"/>
    <w:rsid w:val="000301A5"/>
    <w:rsid w:val="000301C4"/>
    <w:rsid w:val="000302F6"/>
    <w:rsid w:val="000303AC"/>
    <w:rsid w:val="00030438"/>
    <w:rsid w:val="0003046A"/>
    <w:rsid w:val="00030478"/>
    <w:rsid w:val="000304B0"/>
    <w:rsid w:val="000304FA"/>
    <w:rsid w:val="00030521"/>
    <w:rsid w:val="00030809"/>
    <w:rsid w:val="00030876"/>
    <w:rsid w:val="00030F63"/>
    <w:rsid w:val="0003102D"/>
    <w:rsid w:val="00031066"/>
    <w:rsid w:val="000310BB"/>
    <w:rsid w:val="000310C9"/>
    <w:rsid w:val="00031100"/>
    <w:rsid w:val="0003111B"/>
    <w:rsid w:val="0003118B"/>
    <w:rsid w:val="000312D7"/>
    <w:rsid w:val="000312DA"/>
    <w:rsid w:val="00031521"/>
    <w:rsid w:val="0003161A"/>
    <w:rsid w:val="00031831"/>
    <w:rsid w:val="0003187B"/>
    <w:rsid w:val="000319A3"/>
    <w:rsid w:val="00031AA0"/>
    <w:rsid w:val="00031C25"/>
    <w:rsid w:val="00031C65"/>
    <w:rsid w:val="00031DF1"/>
    <w:rsid w:val="00031EEA"/>
    <w:rsid w:val="00031EFD"/>
    <w:rsid w:val="00032017"/>
    <w:rsid w:val="000321BD"/>
    <w:rsid w:val="000322D6"/>
    <w:rsid w:val="00032394"/>
    <w:rsid w:val="00032398"/>
    <w:rsid w:val="000323E7"/>
    <w:rsid w:val="0003256C"/>
    <w:rsid w:val="0003267A"/>
    <w:rsid w:val="000327DA"/>
    <w:rsid w:val="00032974"/>
    <w:rsid w:val="00032A2A"/>
    <w:rsid w:val="00032A7A"/>
    <w:rsid w:val="00032AC2"/>
    <w:rsid w:val="00032C05"/>
    <w:rsid w:val="00032D4F"/>
    <w:rsid w:val="00032DEA"/>
    <w:rsid w:val="00032ECB"/>
    <w:rsid w:val="00032FAA"/>
    <w:rsid w:val="0003306F"/>
    <w:rsid w:val="00033078"/>
    <w:rsid w:val="00033127"/>
    <w:rsid w:val="00033200"/>
    <w:rsid w:val="000332AB"/>
    <w:rsid w:val="00033312"/>
    <w:rsid w:val="00033481"/>
    <w:rsid w:val="00033644"/>
    <w:rsid w:val="00033867"/>
    <w:rsid w:val="00033899"/>
    <w:rsid w:val="00033931"/>
    <w:rsid w:val="00033938"/>
    <w:rsid w:val="000339BF"/>
    <w:rsid w:val="000339C9"/>
    <w:rsid w:val="000339D7"/>
    <w:rsid w:val="00033AC4"/>
    <w:rsid w:val="00033B7B"/>
    <w:rsid w:val="00033B9C"/>
    <w:rsid w:val="00033DD8"/>
    <w:rsid w:val="00033EA8"/>
    <w:rsid w:val="00033F02"/>
    <w:rsid w:val="0003404E"/>
    <w:rsid w:val="000341B1"/>
    <w:rsid w:val="000341B6"/>
    <w:rsid w:val="0003428D"/>
    <w:rsid w:val="0003448C"/>
    <w:rsid w:val="000344B5"/>
    <w:rsid w:val="000344E8"/>
    <w:rsid w:val="0003450A"/>
    <w:rsid w:val="000346A8"/>
    <w:rsid w:val="000347BC"/>
    <w:rsid w:val="00034996"/>
    <w:rsid w:val="00034AED"/>
    <w:rsid w:val="00034CE8"/>
    <w:rsid w:val="00034D23"/>
    <w:rsid w:val="00034F08"/>
    <w:rsid w:val="0003502A"/>
    <w:rsid w:val="00035088"/>
    <w:rsid w:val="00035293"/>
    <w:rsid w:val="000352FB"/>
    <w:rsid w:val="0003535B"/>
    <w:rsid w:val="000353DC"/>
    <w:rsid w:val="00035523"/>
    <w:rsid w:val="000357CF"/>
    <w:rsid w:val="00035A8A"/>
    <w:rsid w:val="00035AC8"/>
    <w:rsid w:val="00035AD7"/>
    <w:rsid w:val="00035C16"/>
    <w:rsid w:val="00035E46"/>
    <w:rsid w:val="000361FD"/>
    <w:rsid w:val="000363D6"/>
    <w:rsid w:val="00036464"/>
    <w:rsid w:val="0003655C"/>
    <w:rsid w:val="00036686"/>
    <w:rsid w:val="00036701"/>
    <w:rsid w:val="00036870"/>
    <w:rsid w:val="00036927"/>
    <w:rsid w:val="00036952"/>
    <w:rsid w:val="00036975"/>
    <w:rsid w:val="00036A86"/>
    <w:rsid w:val="00036C36"/>
    <w:rsid w:val="00036EB1"/>
    <w:rsid w:val="00036EDC"/>
    <w:rsid w:val="00037011"/>
    <w:rsid w:val="0003704B"/>
    <w:rsid w:val="0003718B"/>
    <w:rsid w:val="0003719E"/>
    <w:rsid w:val="000371A6"/>
    <w:rsid w:val="00037289"/>
    <w:rsid w:val="00037450"/>
    <w:rsid w:val="0003750F"/>
    <w:rsid w:val="000376EC"/>
    <w:rsid w:val="0003778F"/>
    <w:rsid w:val="00037843"/>
    <w:rsid w:val="0003787F"/>
    <w:rsid w:val="00037966"/>
    <w:rsid w:val="000379B1"/>
    <w:rsid w:val="00037B9E"/>
    <w:rsid w:val="00037C49"/>
    <w:rsid w:val="00037E0F"/>
    <w:rsid w:val="00037E14"/>
    <w:rsid w:val="00037E84"/>
    <w:rsid w:val="00037FD5"/>
    <w:rsid w:val="000401BC"/>
    <w:rsid w:val="000403D3"/>
    <w:rsid w:val="00040472"/>
    <w:rsid w:val="000404A0"/>
    <w:rsid w:val="000405C6"/>
    <w:rsid w:val="0004068F"/>
    <w:rsid w:val="000408F9"/>
    <w:rsid w:val="00040A6D"/>
    <w:rsid w:val="00040AD7"/>
    <w:rsid w:val="00040AF7"/>
    <w:rsid w:val="00040B41"/>
    <w:rsid w:val="00040BD8"/>
    <w:rsid w:val="00040BDB"/>
    <w:rsid w:val="00040BF4"/>
    <w:rsid w:val="00040CEC"/>
    <w:rsid w:val="00040E35"/>
    <w:rsid w:val="0004124F"/>
    <w:rsid w:val="00041258"/>
    <w:rsid w:val="000413A2"/>
    <w:rsid w:val="000414B8"/>
    <w:rsid w:val="00041614"/>
    <w:rsid w:val="000416D8"/>
    <w:rsid w:val="00041784"/>
    <w:rsid w:val="000418E6"/>
    <w:rsid w:val="00041989"/>
    <w:rsid w:val="00041993"/>
    <w:rsid w:val="00041AA6"/>
    <w:rsid w:val="00041C92"/>
    <w:rsid w:val="00041CCF"/>
    <w:rsid w:val="00041FC2"/>
    <w:rsid w:val="000420B3"/>
    <w:rsid w:val="0004211D"/>
    <w:rsid w:val="000421DD"/>
    <w:rsid w:val="0004227B"/>
    <w:rsid w:val="000422DF"/>
    <w:rsid w:val="0004235A"/>
    <w:rsid w:val="00042410"/>
    <w:rsid w:val="000424E7"/>
    <w:rsid w:val="000424F3"/>
    <w:rsid w:val="0004254F"/>
    <w:rsid w:val="00042856"/>
    <w:rsid w:val="0004293E"/>
    <w:rsid w:val="00042B0F"/>
    <w:rsid w:val="00042B46"/>
    <w:rsid w:val="00042C5B"/>
    <w:rsid w:val="00042CAD"/>
    <w:rsid w:val="00042CFE"/>
    <w:rsid w:val="00042DB5"/>
    <w:rsid w:val="00043006"/>
    <w:rsid w:val="0004306C"/>
    <w:rsid w:val="00043257"/>
    <w:rsid w:val="00043342"/>
    <w:rsid w:val="000433B1"/>
    <w:rsid w:val="000433CA"/>
    <w:rsid w:val="00043454"/>
    <w:rsid w:val="00043466"/>
    <w:rsid w:val="000434BD"/>
    <w:rsid w:val="000436E7"/>
    <w:rsid w:val="0004380A"/>
    <w:rsid w:val="00043812"/>
    <w:rsid w:val="000438D1"/>
    <w:rsid w:val="0004398B"/>
    <w:rsid w:val="000439E7"/>
    <w:rsid w:val="00043AE3"/>
    <w:rsid w:val="00043B1A"/>
    <w:rsid w:val="00043D0B"/>
    <w:rsid w:val="00043E26"/>
    <w:rsid w:val="00043EEC"/>
    <w:rsid w:val="00043F87"/>
    <w:rsid w:val="00043FFE"/>
    <w:rsid w:val="0004407E"/>
    <w:rsid w:val="0004416D"/>
    <w:rsid w:val="00044187"/>
    <w:rsid w:val="00044188"/>
    <w:rsid w:val="000443BF"/>
    <w:rsid w:val="00044462"/>
    <w:rsid w:val="0004456B"/>
    <w:rsid w:val="000445B3"/>
    <w:rsid w:val="000446F4"/>
    <w:rsid w:val="000447B1"/>
    <w:rsid w:val="0004481C"/>
    <w:rsid w:val="000448B1"/>
    <w:rsid w:val="00044953"/>
    <w:rsid w:val="00044981"/>
    <w:rsid w:val="000449A6"/>
    <w:rsid w:val="00044C0B"/>
    <w:rsid w:val="00044CB8"/>
    <w:rsid w:val="00044CC7"/>
    <w:rsid w:val="00044D57"/>
    <w:rsid w:val="00044DFE"/>
    <w:rsid w:val="00044E4F"/>
    <w:rsid w:val="00044F77"/>
    <w:rsid w:val="00044FBC"/>
    <w:rsid w:val="00045084"/>
    <w:rsid w:val="000450DB"/>
    <w:rsid w:val="00045161"/>
    <w:rsid w:val="0004522B"/>
    <w:rsid w:val="000452D6"/>
    <w:rsid w:val="00045351"/>
    <w:rsid w:val="000453A2"/>
    <w:rsid w:val="00045451"/>
    <w:rsid w:val="000455A1"/>
    <w:rsid w:val="0004581B"/>
    <w:rsid w:val="0004584E"/>
    <w:rsid w:val="00045859"/>
    <w:rsid w:val="00045957"/>
    <w:rsid w:val="000459C4"/>
    <w:rsid w:val="00045B20"/>
    <w:rsid w:val="00045BA7"/>
    <w:rsid w:val="00045CE8"/>
    <w:rsid w:val="00045D37"/>
    <w:rsid w:val="00045E26"/>
    <w:rsid w:val="00045E28"/>
    <w:rsid w:val="00045E63"/>
    <w:rsid w:val="0004608E"/>
    <w:rsid w:val="00046180"/>
    <w:rsid w:val="00046211"/>
    <w:rsid w:val="000462EF"/>
    <w:rsid w:val="000464B3"/>
    <w:rsid w:val="0004658D"/>
    <w:rsid w:val="000465A7"/>
    <w:rsid w:val="000465E2"/>
    <w:rsid w:val="000465FD"/>
    <w:rsid w:val="00046605"/>
    <w:rsid w:val="00046720"/>
    <w:rsid w:val="000469EC"/>
    <w:rsid w:val="00046A56"/>
    <w:rsid w:val="00046B45"/>
    <w:rsid w:val="00046C96"/>
    <w:rsid w:val="00046E40"/>
    <w:rsid w:val="00046EC6"/>
    <w:rsid w:val="00046F9C"/>
    <w:rsid w:val="00047115"/>
    <w:rsid w:val="000471C3"/>
    <w:rsid w:val="000471D8"/>
    <w:rsid w:val="00047252"/>
    <w:rsid w:val="0004726E"/>
    <w:rsid w:val="00047290"/>
    <w:rsid w:val="00047400"/>
    <w:rsid w:val="0004746C"/>
    <w:rsid w:val="0004748E"/>
    <w:rsid w:val="000475D2"/>
    <w:rsid w:val="0004763F"/>
    <w:rsid w:val="000476DB"/>
    <w:rsid w:val="00047798"/>
    <w:rsid w:val="00047864"/>
    <w:rsid w:val="000478D2"/>
    <w:rsid w:val="0004793E"/>
    <w:rsid w:val="000479FF"/>
    <w:rsid w:val="00047C55"/>
    <w:rsid w:val="00047D4F"/>
    <w:rsid w:val="00047E78"/>
    <w:rsid w:val="00047ECF"/>
    <w:rsid w:val="00047F41"/>
    <w:rsid w:val="00050020"/>
    <w:rsid w:val="00050109"/>
    <w:rsid w:val="00050186"/>
    <w:rsid w:val="000502C4"/>
    <w:rsid w:val="00050374"/>
    <w:rsid w:val="00050587"/>
    <w:rsid w:val="00050665"/>
    <w:rsid w:val="00050926"/>
    <w:rsid w:val="00050B6E"/>
    <w:rsid w:val="00050B88"/>
    <w:rsid w:val="00050C93"/>
    <w:rsid w:val="00050F4F"/>
    <w:rsid w:val="00050F5A"/>
    <w:rsid w:val="0005102D"/>
    <w:rsid w:val="000510A4"/>
    <w:rsid w:val="00051111"/>
    <w:rsid w:val="00051252"/>
    <w:rsid w:val="00051260"/>
    <w:rsid w:val="000513B6"/>
    <w:rsid w:val="00051467"/>
    <w:rsid w:val="00051483"/>
    <w:rsid w:val="00051750"/>
    <w:rsid w:val="000517A2"/>
    <w:rsid w:val="0005190B"/>
    <w:rsid w:val="00051CC7"/>
    <w:rsid w:val="00051E71"/>
    <w:rsid w:val="00051EFB"/>
    <w:rsid w:val="00051F68"/>
    <w:rsid w:val="00052020"/>
    <w:rsid w:val="000520E1"/>
    <w:rsid w:val="000521DC"/>
    <w:rsid w:val="00052460"/>
    <w:rsid w:val="000524F9"/>
    <w:rsid w:val="000526CA"/>
    <w:rsid w:val="000527B8"/>
    <w:rsid w:val="0005291A"/>
    <w:rsid w:val="0005298D"/>
    <w:rsid w:val="00052A88"/>
    <w:rsid w:val="00052D2D"/>
    <w:rsid w:val="00052FBB"/>
    <w:rsid w:val="00052FDB"/>
    <w:rsid w:val="00053083"/>
    <w:rsid w:val="000530B3"/>
    <w:rsid w:val="000531B0"/>
    <w:rsid w:val="000532ED"/>
    <w:rsid w:val="00053307"/>
    <w:rsid w:val="0005337A"/>
    <w:rsid w:val="00053579"/>
    <w:rsid w:val="00053616"/>
    <w:rsid w:val="000536FF"/>
    <w:rsid w:val="0005381B"/>
    <w:rsid w:val="00053959"/>
    <w:rsid w:val="00053A75"/>
    <w:rsid w:val="00053B0B"/>
    <w:rsid w:val="00053BB9"/>
    <w:rsid w:val="00053C44"/>
    <w:rsid w:val="00053D20"/>
    <w:rsid w:val="00053D61"/>
    <w:rsid w:val="00053E25"/>
    <w:rsid w:val="00053E88"/>
    <w:rsid w:val="00053F13"/>
    <w:rsid w:val="00053FBF"/>
    <w:rsid w:val="000541F8"/>
    <w:rsid w:val="00054201"/>
    <w:rsid w:val="00054296"/>
    <w:rsid w:val="000542DA"/>
    <w:rsid w:val="000544F2"/>
    <w:rsid w:val="0005458D"/>
    <w:rsid w:val="000545C6"/>
    <w:rsid w:val="000545DB"/>
    <w:rsid w:val="0005466F"/>
    <w:rsid w:val="000546D8"/>
    <w:rsid w:val="000546F2"/>
    <w:rsid w:val="00054875"/>
    <w:rsid w:val="000548B7"/>
    <w:rsid w:val="00054913"/>
    <w:rsid w:val="000549BA"/>
    <w:rsid w:val="00054B36"/>
    <w:rsid w:val="00054C41"/>
    <w:rsid w:val="00054C60"/>
    <w:rsid w:val="00054D7D"/>
    <w:rsid w:val="00054E71"/>
    <w:rsid w:val="00054EFB"/>
    <w:rsid w:val="00054FD3"/>
    <w:rsid w:val="00055072"/>
    <w:rsid w:val="00055206"/>
    <w:rsid w:val="00055324"/>
    <w:rsid w:val="000553B2"/>
    <w:rsid w:val="000553DB"/>
    <w:rsid w:val="00055468"/>
    <w:rsid w:val="000555A4"/>
    <w:rsid w:val="000556C3"/>
    <w:rsid w:val="00055725"/>
    <w:rsid w:val="00055764"/>
    <w:rsid w:val="00055780"/>
    <w:rsid w:val="000557C7"/>
    <w:rsid w:val="000559CC"/>
    <w:rsid w:val="00055AD5"/>
    <w:rsid w:val="00055B90"/>
    <w:rsid w:val="00055BD4"/>
    <w:rsid w:val="00055D59"/>
    <w:rsid w:val="00055E4C"/>
    <w:rsid w:val="00055E91"/>
    <w:rsid w:val="00055E9E"/>
    <w:rsid w:val="00055FB0"/>
    <w:rsid w:val="00055FD4"/>
    <w:rsid w:val="00056136"/>
    <w:rsid w:val="00056331"/>
    <w:rsid w:val="0005633F"/>
    <w:rsid w:val="000563AA"/>
    <w:rsid w:val="00056476"/>
    <w:rsid w:val="000565C1"/>
    <w:rsid w:val="000567E5"/>
    <w:rsid w:val="0005683F"/>
    <w:rsid w:val="00056848"/>
    <w:rsid w:val="000568BF"/>
    <w:rsid w:val="0005690A"/>
    <w:rsid w:val="00056ABD"/>
    <w:rsid w:val="00056BD6"/>
    <w:rsid w:val="00056C26"/>
    <w:rsid w:val="00056C2D"/>
    <w:rsid w:val="00056C96"/>
    <w:rsid w:val="00056CD9"/>
    <w:rsid w:val="00056D31"/>
    <w:rsid w:val="00056D67"/>
    <w:rsid w:val="00056ED6"/>
    <w:rsid w:val="00056F2E"/>
    <w:rsid w:val="00056FEF"/>
    <w:rsid w:val="0005714B"/>
    <w:rsid w:val="0005718F"/>
    <w:rsid w:val="0005724D"/>
    <w:rsid w:val="0005760E"/>
    <w:rsid w:val="00057654"/>
    <w:rsid w:val="00057729"/>
    <w:rsid w:val="000577D9"/>
    <w:rsid w:val="00057A75"/>
    <w:rsid w:val="00057A9C"/>
    <w:rsid w:val="00057AE0"/>
    <w:rsid w:val="00057B1E"/>
    <w:rsid w:val="00057B39"/>
    <w:rsid w:val="00057BD6"/>
    <w:rsid w:val="00057CEA"/>
    <w:rsid w:val="00057D12"/>
    <w:rsid w:val="00057D5E"/>
    <w:rsid w:val="00057D71"/>
    <w:rsid w:val="00057F1B"/>
    <w:rsid w:val="000602AC"/>
    <w:rsid w:val="000604CA"/>
    <w:rsid w:val="00060615"/>
    <w:rsid w:val="00060732"/>
    <w:rsid w:val="0006078C"/>
    <w:rsid w:val="000607FF"/>
    <w:rsid w:val="0006081D"/>
    <w:rsid w:val="000608AA"/>
    <w:rsid w:val="000608E8"/>
    <w:rsid w:val="000608EB"/>
    <w:rsid w:val="000609E4"/>
    <w:rsid w:val="00060B58"/>
    <w:rsid w:val="00060BC1"/>
    <w:rsid w:val="00060BD3"/>
    <w:rsid w:val="00060BF7"/>
    <w:rsid w:val="00060C62"/>
    <w:rsid w:val="00060E34"/>
    <w:rsid w:val="00060F93"/>
    <w:rsid w:val="00061081"/>
    <w:rsid w:val="000611E7"/>
    <w:rsid w:val="0006131C"/>
    <w:rsid w:val="00061471"/>
    <w:rsid w:val="0006153A"/>
    <w:rsid w:val="000615C8"/>
    <w:rsid w:val="00061722"/>
    <w:rsid w:val="000617ED"/>
    <w:rsid w:val="00061995"/>
    <w:rsid w:val="00061B45"/>
    <w:rsid w:val="00061B4E"/>
    <w:rsid w:val="00061C1D"/>
    <w:rsid w:val="00061F0D"/>
    <w:rsid w:val="0006229F"/>
    <w:rsid w:val="00062339"/>
    <w:rsid w:val="0006233A"/>
    <w:rsid w:val="0006235E"/>
    <w:rsid w:val="00062435"/>
    <w:rsid w:val="00062593"/>
    <w:rsid w:val="000625DC"/>
    <w:rsid w:val="000625E5"/>
    <w:rsid w:val="00062691"/>
    <w:rsid w:val="00062697"/>
    <w:rsid w:val="000627F3"/>
    <w:rsid w:val="00062802"/>
    <w:rsid w:val="000628DA"/>
    <w:rsid w:val="000628EC"/>
    <w:rsid w:val="00062B6F"/>
    <w:rsid w:val="00062BFE"/>
    <w:rsid w:val="00062C51"/>
    <w:rsid w:val="00062DBD"/>
    <w:rsid w:val="00062E00"/>
    <w:rsid w:val="00062E0C"/>
    <w:rsid w:val="00062E8C"/>
    <w:rsid w:val="00062F63"/>
    <w:rsid w:val="00062FCB"/>
    <w:rsid w:val="00063147"/>
    <w:rsid w:val="000631E0"/>
    <w:rsid w:val="00063261"/>
    <w:rsid w:val="00063429"/>
    <w:rsid w:val="00063465"/>
    <w:rsid w:val="000634FE"/>
    <w:rsid w:val="00063589"/>
    <w:rsid w:val="0006360E"/>
    <w:rsid w:val="00063850"/>
    <w:rsid w:val="00063880"/>
    <w:rsid w:val="000639DD"/>
    <w:rsid w:val="00063A6A"/>
    <w:rsid w:val="00063B60"/>
    <w:rsid w:val="00063B7B"/>
    <w:rsid w:val="00063B82"/>
    <w:rsid w:val="00063BDD"/>
    <w:rsid w:val="00063C8C"/>
    <w:rsid w:val="00063D9E"/>
    <w:rsid w:val="00063E2B"/>
    <w:rsid w:val="00063E4D"/>
    <w:rsid w:val="00063ED5"/>
    <w:rsid w:val="00063EE1"/>
    <w:rsid w:val="0006400B"/>
    <w:rsid w:val="0006403E"/>
    <w:rsid w:val="00064043"/>
    <w:rsid w:val="0006418B"/>
    <w:rsid w:val="0006422C"/>
    <w:rsid w:val="000642C6"/>
    <w:rsid w:val="00064313"/>
    <w:rsid w:val="0006439C"/>
    <w:rsid w:val="000644E6"/>
    <w:rsid w:val="0006457C"/>
    <w:rsid w:val="000646FB"/>
    <w:rsid w:val="0006471F"/>
    <w:rsid w:val="00064A78"/>
    <w:rsid w:val="00064D03"/>
    <w:rsid w:val="00064DCD"/>
    <w:rsid w:val="0006509B"/>
    <w:rsid w:val="000650EC"/>
    <w:rsid w:val="0006511F"/>
    <w:rsid w:val="00065177"/>
    <w:rsid w:val="000651A5"/>
    <w:rsid w:val="0006538C"/>
    <w:rsid w:val="0006539A"/>
    <w:rsid w:val="00065426"/>
    <w:rsid w:val="000654BE"/>
    <w:rsid w:val="000655C7"/>
    <w:rsid w:val="00065646"/>
    <w:rsid w:val="00065699"/>
    <w:rsid w:val="000657DB"/>
    <w:rsid w:val="000657E0"/>
    <w:rsid w:val="00065840"/>
    <w:rsid w:val="00065881"/>
    <w:rsid w:val="000658FB"/>
    <w:rsid w:val="000659A6"/>
    <w:rsid w:val="000659CA"/>
    <w:rsid w:val="000659D4"/>
    <w:rsid w:val="00065A77"/>
    <w:rsid w:val="00065A79"/>
    <w:rsid w:val="00065B18"/>
    <w:rsid w:val="00065C0D"/>
    <w:rsid w:val="00065DC5"/>
    <w:rsid w:val="00065E4B"/>
    <w:rsid w:val="00065E95"/>
    <w:rsid w:val="00065F12"/>
    <w:rsid w:val="00065F8F"/>
    <w:rsid w:val="000661E5"/>
    <w:rsid w:val="0006628E"/>
    <w:rsid w:val="000662AE"/>
    <w:rsid w:val="000662DC"/>
    <w:rsid w:val="000662DF"/>
    <w:rsid w:val="000663B8"/>
    <w:rsid w:val="000663F7"/>
    <w:rsid w:val="00066431"/>
    <w:rsid w:val="000665D1"/>
    <w:rsid w:val="000666B3"/>
    <w:rsid w:val="000666E2"/>
    <w:rsid w:val="000669AC"/>
    <w:rsid w:val="00066AE5"/>
    <w:rsid w:val="00066B4F"/>
    <w:rsid w:val="00066C62"/>
    <w:rsid w:val="00066DF3"/>
    <w:rsid w:val="00066DF9"/>
    <w:rsid w:val="00066E25"/>
    <w:rsid w:val="00066F3B"/>
    <w:rsid w:val="00066F60"/>
    <w:rsid w:val="00066FDA"/>
    <w:rsid w:val="000670E2"/>
    <w:rsid w:val="00067160"/>
    <w:rsid w:val="000671A4"/>
    <w:rsid w:val="000671DA"/>
    <w:rsid w:val="000673E1"/>
    <w:rsid w:val="000674B8"/>
    <w:rsid w:val="000674BA"/>
    <w:rsid w:val="00067953"/>
    <w:rsid w:val="000679BB"/>
    <w:rsid w:val="000679CB"/>
    <w:rsid w:val="00067BC0"/>
    <w:rsid w:val="00067C77"/>
    <w:rsid w:val="00067CF7"/>
    <w:rsid w:val="00067D4C"/>
    <w:rsid w:val="00067EA5"/>
    <w:rsid w:val="00067EC0"/>
    <w:rsid w:val="00070075"/>
    <w:rsid w:val="000702D4"/>
    <w:rsid w:val="00070382"/>
    <w:rsid w:val="000703C3"/>
    <w:rsid w:val="0007042A"/>
    <w:rsid w:val="00070578"/>
    <w:rsid w:val="00070680"/>
    <w:rsid w:val="000708C6"/>
    <w:rsid w:val="000708D4"/>
    <w:rsid w:val="00070932"/>
    <w:rsid w:val="00070971"/>
    <w:rsid w:val="00070A28"/>
    <w:rsid w:val="00070A29"/>
    <w:rsid w:val="00070B57"/>
    <w:rsid w:val="00070ED7"/>
    <w:rsid w:val="00070F05"/>
    <w:rsid w:val="00070F8F"/>
    <w:rsid w:val="0007104F"/>
    <w:rsid w:val="000711F9"/>
    <w:rsid w:val="000711FA"/>
    <w:rsid w:val="00071252"/>
    <w:rsid w:val="00071271"/>
    <w:rsid w:val="0007134A"/>
    <w:rsid w:val="00071383"/>
    <w:rsid w:val="000713E0"/>
    <w:rsid w:val="00071402"/>
    <w:rsid w:val="00071421"/>
    <w:rsid w:val="000714EB"/>
    <w:rsid w:val="00071572"/>
    <w:rsid w:val="000717BB"/>
    <w:rsid w:val="00071840"/>
    <w:rsid w:val="00071879"/>
    <w:rsid w:val="00071DB1"/>
    <w:rsid w:val="00071DD2"/>
    <w:rsid w:val="00071EB3"/>
    <w:rsid w:val="00071F38"/>
    <w:rsid w:val="00071FCF"/>
    <w:rsid w:val="0007238C"/>
    <w:rsid w:val="0007243F"/>
    <w:rsid w:val="000724E7"/>
    <w:rsid w:val="00072502"/>
    <w:rsid w:val="00072549"/>
    <w:rsid w:val="000725C4"/>
    <w:rsid w:val="0007276F"/>
    <w:rsid w:val="00072894"/>
    <w:rsid w:val="000728EC"/>
    <w:rsid w:val="000729F6"/>
    <w:rsid w:val="00072AEE"/>
    <w:rsid w:val="00072B5B"/>
    <w:rsid w:val="00072B7F"/>
    <w:rsid w:val="00072FF3"/>
    <w:rsid w:val="00073045"/>
    <w:rsid w:val="00073068"/>
    <w:rsid w:val="000732BA"/>
    <w:rsid w:val="000733F5"/>
    <w:rsid w:val="000737AA"/>
    <w:rsid w:val="0007384F"/>
    <w:rsid w:val="000738A2"/>
    <w:rsid w:val="00073E51"/>
    <w:rsid w:val="00073F54"/>
    <w:rsid w:val="000740DB"/>
    <w:rsid w:val="0007419B"/>
    <w:rsid w:val="000743D5"/>
    <w:rsid w:val="0007444E"/>
    <w:rsid w:val="000744C2"/>
    <w:rsid w:val="00074530"/>
    <w:rsid w:val="00074620"/>
    <w:rsid w:val="000747AF"/>
    <w:rsid w:val="00074A58"/>
    <w:rsid w:val="00074A88"/>
    <w:rsid w:val="00074C76"/>
    <w:rsid w:val="00074E77"/>
    <w:rsid w:val="00074F14"/>
    <w:rsid w:val="00074F2D"/>
    <w:rsid w:val="00075000"/>
    <w:rsid w:val="00075332"/>
    <w:rsid w:val="0007536E"/>
    <w:rsid w:val="0007538B"/>
    <w:rsid w:val="00075463"/>
    <w:rsid w:val="000754F4"/>
    <w:rsid w:val="0007558F"/>
    <w:rsid w:val="00075595"/>
    <w:rsid w:val="000756AA"/>
    <w:rsid w:val="00075E3A"/>
    <w:rsid w:val="00075F16"/>
    <w:rsid w:val="00075F2D"/>
    <w:rsid w:val="0007610A"/>
    <w:rsid w:val="00076117"/>
    <w:rsid w:val="000761B2"/>
    <w:rsid w:val="00076237"/>
    <w:rsid w:val="00076383"/>
    <w:rsid w:val="000763FB"/>
    <w:rsid w:val="00076514"/>
    <w:rsid w:val="00076534"/>
    <w:rsid w:val="000767E0"/>
    <w:rsid w:val="0007689D"/>
    <w:rsid w:val="00076BBE"/>
    <w:rsid w:val="00076CDD"/>
    <w:rsid w:val="00076EEE"/>
    <w:rsid w:val="00076F46"/>
    <w:rsid w:val="00077114"/>
    <w:rsid w:val="00077131"/>
    <w:rsid w:val="000772F3"/>
    <w:rsid w:val="00077782"/>
    <w:rsid w:val="00077905"/>
    <w:rsid w:val="000779AA"/>
    <w:rsid w:val="00077B2E"/>
    <w:rsid w:val="00077BF2"/>
    <w:rsid w:val="00077CC9"/>
    <w:rsid w:val="00077F6D"/>
    <w:rsid w:val="0008004E"/>
    <w:rsid w:val="000800E9"/>
    <w:rsid w:val="0008022B"/>
    <w:rsid w:val="00080262"/>
    <w:rsid w:val="000802A5"/>
    <w:rsid w:val="000802C8"/>
    <w:rsid w:val="00080381"/>
    <w:rsid w:val="0008053E"/>
    <w:rsid w:val="000805F7"/>
    <w:rsid w:val="000806D1"/>
    <w:rsid w:val="00080870"/>
    <w:rsid w:val="00080ACA"/>
    <w:rsid w:val="00080B48"/>
    <w:rsid w:val="00080BB8"/>
    <w:rsid w:val="00080CF3"/>
    <w:rsid w:val="00080D96"/>
    <w:rsid w:val="00080F46"/>
    <w:rsid w:val="00081025"/>
    <w:rsid w:val="0008102E"/>
    <w:rsid w:val="0008104F"/>
    <w:rsid w:val="00081190"/>
    <w:rsid w:val="0008120E"/>
    <w:rsid w:val="00081240"/>
    <w:rsid w:val="000813CA"/>
    <w:rsid w:val="000815D6"/>
    <w:rsid w:val="000816E6"/>
    <w:rsid w:val="00081747"/>
    <w:rsid w:val="00081C81"/>
    <w:rsid w:val="00081CAE"/>
    <w:rsid w:val="00081E41"/>
    <w:rsid w:val="00081E46"/>
    <w:rsid w:val="00081EBB"/>
    <w:rsid w:val="00081F79"/>
    <w:rsid w:val="00082061"/>
    <w:rsid w:val="000821AD"/>
    <w:rsid w:val="00082216"/>
    <w:rsid w:val="00082253"/>
    <w:rsid w:val="000822B1"/>
    <w:rsid w:val="00082331"/>
    <w:rsid w:val="0008238E"/>
    <w:rsid w:val="000823BE"/>
    <w:rsid w:val="00082499"/>
    <w:rsid w:val="0008264B"/>
    <w:rsid w:val="00082672"/>
    <w:rsid w:val="00082679"/>
    <w:rsid w:val="00082725"/>
    <w:rsid w:val="00082778"/>
    <w:rsid w:val="00082918"/>
    <w:rsid w:val="00082AB5"/>
    <w:rsid w:val="00082B41"/>
    <w:rsid w:val="00082B87"/>
    <w:rsid w:val="00082CA2"/>
    <w:rsid w:val="00082E6D"/>
    <w:rsid w:val="00082F31"/>
    <w:rsid w:val="00082F32"/>
    <w:rsid w:val="00083040"/>
    <w:rsid w:val="00083399"/>
    <w:rsid w:val="000833B5"/>
    <w:rsid w:val="000833BF"/>
    <w:rsid w:val="00083685"/>
    <w:rsid w:val="00083705"/>
    <w:rsid w:val="00083739"/>
    <w:rsid w:val="00083803"/>
    <w:rsid w:val="00083860"/>
    <w:rsid w:val="000838B6"/>
    <w:rsid w:val="000839A6"/>
    <w:rsid w:val="00083AD2"/>
    <w:rsid w:val="00083BF3"/>
    <w:rsid w:val="00083C75"/>
    <w:rsid w:val="00083D1C"/>
    <w:rsid w:val="00083D48"/>
    <w:rsid w:val="00083D5B"/>
    <w:rsid w:val="00083EAF"/>
    <w:rsid w:val="00083ED4"/>
    <w:rsid w:val="00083ED7"/>
    <w:rsid w:val="00083FEF"/>
    <w:rsid w:val="00084026"/>
    <w:rsid w:val="00084112"/>
    <w:rsid w:val="00084180"/>
    <w:rsid w:val="00084263"/>
    <w:rsid w:val="00084273"/>
    <w:rsid w:val="00084287"/>
    <w:rsid w:val="000842C5"/>
    <w:rsid w:val="00084352"/>
    <w:rsid w:val="000843F0"/>
    <w:rsid w:val="000843F4"/>
    <w:rsid w:val="0008445F"/>
    <w:rsid w:val="0008454F"/>
    <w:rsid w:val="000845AD"/>
    <w:rsid w:val="0008461B"/>
    <w:rsid w:val="000846C0"/>
    <w:rsid w:val="0008470E"/>
    <w:rsid w:val="0008475A"/>
    <w:rsid w:val="00084770"/>
    <w:rsid w:val="00084A30"/>
    <w:rsid w:val="00084A8E"/>
    <w:rsid w:val="00084ABB"/>
    <w:rsid w:val="00084ADD"/>
    <w:rsid w:val="00084C5B"/>
    <w:rsid w:val="00084C77"/>
    <w:rsid w:val="00084CBF"/>
    <w:rsid w:val="00084CD0"/>
    <w:rsid w:val="00084DF5"/>
    <w:rsid w:val="00084E29"/>
    <w:rsid w:val="00084E61"/>
    <w:rsid w:val="00084FB6"/>
    <w:rsid w:val="000850CD"/>
    <w:rsid w:val="00085102"/>
    <w:rsid w:val="00085106"/>
    <w:rsid w:val="0008513B"/>
    <w:rsid w:val="000851D4"/>
    <w:rsid w:val="000851EF"/>
    <w:rsid w:val="0008531E"/>
    <w:rsid w:val="0008536B"/>
    <w:rsid w:val="000856CF"/>
    <w:rsid w:val="00085993"/>
    <w:rsid w:val="00085ACB"/>
    <w:rsid w:val="00085B74"/>
    <w:rsid w:val="00085BD9"/>
    <w:rsid w:val="00085C0C"/>
    <w:rsid w:val="00085C25"/>
    <w:rsid w:val="00085C41"/>
    <w:rsid w:val="00085C47"/>
    <w:rsid w:val="00085D2E"/>
    <w:rsid w:val="00085E2F"/>
    <w:rsid w:val="00085F8C"/>
    <w:rsid w:val="000861C5"/>
    <w:rsid w:val="0008632D"/>
    <w:rsid w:val="000864AC"/>
    <w:rsid w:val="000864E8"/>
    <w:rsid w:val="00086515"/>
    <w:rsid w:val="0008653B"/>
    <w:rsid w:val="000865D4"/>
    <w:rsid w:val="000865FC"/>
    <w:rsid w:val="000866C7"/>
    <w:rsid w:val="00086757"/>
    <w:rsid w:val="000868BB"/>
    <w:rsid w:val="000868C5"/>
    <w:rsid w:val="00086937"/>
    <w:rsid w:val="00086974"/>
    <w:rsid w:val="0008698F"/>
    <w:rsid w:val="00086C4C"/>
    <w:rsid w:val="00086C76"/>
    <w:rsid w:val="00086DC7"/>
    <w:rsid w:val="00086E58"/>
    <w:rsid w:val="00086ECB"/>
    <w:rsid w:val="00086F06"/>
    <w:rsid w:val="00086F4B"/>
    <w:rsid w:val="0008703A"/>
    <w:rsid w:val="0008703B"/>
    <w:rsid w:val="0008715A"/>
    <w:rsid w:val="0008725B"/>
    <w:rsid w:val="00087272"/>
    <w:rsid w:val="0008756E"/>
    <w:rsid w:val="000875D6"/>
    <w:rsid w:val="00087621"/>
    <w:rsid w:val="00087A0F"/>
    <w:rsid w:val="00087AB7"/>
    <w:rsid w:val="00087B0C"/>
    <w:rsid w:val="00087BAF"/>
    <w:rsid w:val="00087C51"/>
    <w:rsid w:val="00087EEE"/>
    <w:rsid w:val="00090009"/>
    <w:rsid w:val="000900FD"/>
    <w:rsid w:val="0009020A"/>
    <w:rsid w:val="000902BC"/>
    <w:rsid w:val="00090352"/>
    <w:rsid w:val="00090583"/>
    <w:rsid w:val="00090640"/>
    <w:rsid w:val="000906DE"/>
    <w:rsid w:val="0009082B"/>
    <w:rsid w:val="00090AF8"/>
    <w:rsid w:val="00090BD2"/>
    <w:rsid w:val="00090C18"/>
    <w:rsid w:val="00090DA4"/>
    <w:rsid w:val="00090E38"/>
    <w:rsid w:val="00090F10"/>
    <w:rsid w:val="00090F23"/>
    <w:rsid w:val="00090F94"/>
    <w:rsid w:val="00090FF7"/>
    <w:rsid w:val="00091273"/>
    <w:rsid w:val="00091309"/>
    <w:rsid w:val="0009131E"/>
    <w:rsid w:val="00091324"/>
    <w:rsid w:val="00091411"/>
    <w:rsid w:val="0009147E"/>
    <w:rsid w:val="00091583"/>
    <w:rsid w:val="000916FB"/>
    <w:rsid w:val="00091731"/>
    <w:rsid w:val="000917A8"/>
    <w:rsid w:val="00091839"/>
    <w:rsid w:val="0009197D"/>
    <w:rsid w:val="0009198A"/>
    <w:rsid w:val="000919A7"/>
    <w:rsid w:val="00091AC9"/>
    <w:rsid w:val="00091ADC"/>
    <w:rsid w:val="00091DEC"/>
    <w:rsid w:val="00091E92"/>
    <w:rsid w:val="00091F55"/>
    <w:rsid w:val="0009200F"/>
    <w:rsid w:val="00092141"/>
    <w:rsid w:val="000921B2"/>
    <w:rsid w:val="00092285"/>
    <w:rsid w:val="000922FF"/>
    <w:rsid w:val="00092335"/>
    <w:rsid w:val="00092468"/>
    <w:rsid w:val="000925EF"/>
    <w:rsid w:val="000926DC"/>
    <w:rsid w:val="000927C2"/>
    <w:rsid w:val="00092830"/>
    <w:rsid w:val="00092846"/>
    <w:rsid w:val="0009288A"/>
    <w:rsid w:val="00092947"/>
    <w:rsid w:val="00092989"/>
    <w:rsid w:val="00092CDB"/>
    <w:rsid w:val="00092D19"/>
    <w:rsid w:val="00092DC1"/>
    <w:rsid w:val="00092F27"/>
    <w:rsid w:val="0009348D"/>
    <w:rsid w:val="0009353D"/>
    <w:rsid w:val="00093555"/>
    <w:rsid w:val="000936BE"/>
    <w:rsid w:val="000936EC"/>
    <w:rsid w:val="00093730"/>
    <w:rsid w:val="00093771"/>
    <w:rsid w:val="000937B5"/>
    <w:rsid w:val="00093892"/>
    <w:rsid w:val="00093895"/>
    <w:rsid w:val="000939EE"/>
    <w:rsid w:val="00093AE6"/>
    <w:rsid w:val="00093AE9"/>
    <w:rsid w:val="00093B8B"/>
    <w:rsid w:val="00093B96"/>
    <w:rsid w:val="00093D6A"/>
    <w:rsid w:val="00093DAD"/>
    <w:rsid w:val="00093E05"/>
    <w:rsid w:val="00093F8A"/>
    <w:rsid w:val="00094031"/>
    <w:rsid w:val="00094126"/>
    <w:rsid w:val="0009421F"/>
    <w:rsid w:val="000943A2"/>
    <w:rsid w:val="00094761"/>
    <w:rsid w:val="0009484C"/>
    <w:rsid w:val="00094851"/>
    <w:rsid w:val="000948E1"/>
    <w:rsid w:val="00094A5F"/>
    <w:rsid w:val="00094AC6"/>
    <w:rsid w:val="00094B12"/>
    <w:rsid w:val="00094B4B"/>
    <w:rsid w:val="00094C56"/>
    <w:rsid w:val="00094D05"/>
    <w:rsid w:val="00094D21"/>
    <w:rsid w:val="00094D30"/>
    <w:rsid w:val="00094D50"/>
    <w:rsid w:val="00094E6D"/>
    <w:rsid w:val="00094EB1"/>
    <w:rsid w:val="00094FDE"/>
    <w:rsid w:val="00095051"/>
    <w:rsid w:val="0009518D"/>
    <w:rsid w:val="0009535C"/>
    <w:rsid w:val="0009537F"/>
    <w:rsid w:val="000954D5"/>
    <w:rsid w:val="00095577"/>
    <w:rsid w:val="000957E9"/>
    <w:rsid w:val="000959CF"/>
    <w:rsid w:val="00095A0B"/>
    <w:rsid w:val="00095A8B"/>
    <w:rsid w:val="00095D59"/>
    <w:rsid w:val="00095D7A"/>
    <w:rsid w:val="00095E43"/>
    <w:rsid w:val="00095E91"/>
    <w:rsid w:val="00095EC9"/>
    <w:rsid w:val="00095FD1"/>
    <w:rsid w:val="00096011"/>
    <w:rsid w:val="00096064"/>
    <w:rsid w:val="000963E5"/>
    <w:rsid w:val="000963FA"/>
    <w:rsid w:val="00096406"/>
    <w:rsid w:val="0009656F"/>
    <w:rsid w:val="0009657D"/>
    <w:rsid w:val="000965CF"/>
    <w:rsid w:val="00096709"/>
    <w:rsid w:val="00096715"/>
    <w:rsid w:val="0009679D"/>
    <w:rsid w:val="0009681B"/>
    <w:rsid w:val="00096925"/>
    <w:rsid w:val="00096B90"/>
    <w:rsid w:val="00096E7D"/>
    <w:rsid w:val="00096E84"/>
    <w:rsid w:val="00096ED9"/>
    <w:rsid w:val="00096F25"/>
    <w:rsid w:val="00096F67"/>
    <w:rsid w:val="0009701C"/>
    <w:rsid w:val="00097020"/>
    <w:rsid w:val="000970D7"/>
    <w:rsid w:val="00097355"/>
    <w:rsid w:val="0009766C"/>
    <w:rsid w:val="00097694"/>
    <w:rsid w:val="000976E0"/>
    <w:rsid w:val="00097822"/>
    <w:rsid w:val="00097840"/>
    <w:rsid w:val="00097872"/>
    <w:rsid w:val="00097945"/>
    <w:rsid w:val="00097960"/>
    <w:rsid w:val="000979AA"/>
    <w:rsid w:val="000979E0"/>
    <w:rsid w:val="00097A38"/>
    <w:rsid w:val="00097B0E"/>
    <w:rsid w:val="00097BFD"/>
    <w:rsid w:val="00097EE5"/>
    <w:rsid w:val="00097F68"/>
    <w:rsid w:val="000A020C"/>
    <w:rsid w:val="000A0284"/>
    <w:rsid w:val="000A03FD"/>
    <w:rsid w:val="000A0475"/>
    <w:rsid w:val="000A0516"/>
    <w:rsid w:val="000A0521"/>
    <w:rsid w:val="000A067C"/>
    <w:rsid w:val="000A0847"/>
    <w:rsid w:val="000A0963"/>
    <w:rsid w:val="000A0974"/>
    <w:rsid w:val="000A099C"/>
    <w:rsid w:val="000A09BE"/>
    <w:rsid w:val="000A09DF"/>
    <w:rsid w:val="000A0AD0"/>
    <w:rsid w:val="000A0B3F"/>
    <w:rsid w:val="000A0CB6"/>
    <w:rsid w:val="000A0CD5"/>
    <w:rsid w:val="000A0CDF"/>
    <w:rsid w:val="000A0D23"/>
    <w:rsid w:val="000A0E8D"/>
    <w:rsid w:val="000A0EC3"/>
    <w:rsid w:val="000A0F68"/>
    <w:rsid w:val="000A10A6"/>
    <w:rsid w:val="000A11F7"/>
    <w:rsid w:val="000A12CE"/>
    <w:rsid w:val="000A12FB"/>
    <w:rsid w:val="000A1328"/>
    <w:rsid w:val="000A159F"/>
    <w:rsid w:val="000A19B2"/>
    <w:rsid w:val="000A1A05"/>
    <w:rsid w:val="000A1A30"/>
    <w:rsid w:val="000A1A6D"/>
    <w:rsid w:val="000A1A95"/>
    <w:rsid w:val="000A1B1D"/>
    <w:rsid w:val="000A1B4A"/>
    <w:rsid w:val="000A1B5F"/>
    <w:rsid w:val="000A1C65"/>
    <w:rsid w:val="000A1EEE"/>
    <w:rsid w:val="000A1FD8"/>
    <w:rsid w:val="000A2141"/>
    <w:rsid w:val="000A2223"/>
    <w:rsid w:val="000A22FB"/>
    <w:rsid w:val="000A264A"/>
    <w:rsid w:val="000A2A68"/>
    <w:rsid w:val="000A2AA3"/>
    <w:rsid w:val="000A2AF6"/>
    <w:rsid w:val="000A2C9D"/>
    <w:rsid w:val="000A2EBD"/>
    <w:rsid w:val="000A306A"/>
    <w:rsid w:val="000A3165"/>
    <w:rsid w:val="000A34F8"/>
    <w:rsid w:val="000A36C4"/>
    <w:rsid w:val="000A37DE"/>
    <w:rsid w:val="000A3870"/>
    <w:rsid w:val="000A3A5B"/>
    <w:rsid w:val="000A3B63"/>
    <w:rsid w:val="000A3C65"/>
    <w:rsid w:val="000A3D13"/>
    <w:rsid w:val="000A3E15"/>
    <w:rsid w:val="000A3E33"/>
    <w:rsid w:val="000A3E80"/>
    <w:rsid w:val="000A3F81"/>
    <w:rsid w:val="000A417C"/>
    <w:rsid w:val="000A4242"/>
    <w:rsid w:val="000A4302"/>
    <w:rsid w:val="000A43FB"/>
    <w:rsid w:val="000A4553"/>
    <w:rsid w:val="000A45AE"/>
    <w:rsid w:val="000A45DB"/>
    <w:rsid w:val="000A4733"/>
    <w:rsid w:val="000A4AAF"/>
    <w:rsid w:val="000A4BE5"/>
    <w:rsid w:val="000A4C26"/>
    <w:rsid w:val="000A4C7C"/>
    <w:rsid w:val="000A4DE2"/>
    <w:rsid w:val="000A4E69"/>
    <w:rsid w:val="000A4EDA"/>
    <w:rsid w:val="000A4FB7"/>
    <w:rsid w:val="000A4FE7"/>
    <w:rsid w:val="000A50B3"/>
    <w:rsid w:val="000A5163"/>
    <w:rsid w:val="000A51C2"/>
    <w:rsid w:val="000A51D8"/>
    <w:rsid w:val="000A51F2"/>
    <w:rsid w:val="000A533A"/>
    <w:rsid w:val="000A540E"/>
    <w:rsid w:val="000A561C"/>
    <w:rsid w:val="000A5716"/>
    <w:rsid w:val="000A58A4"/>
    <w:rsid w:val="000A58D8"/>
    <w:rsid w:val="000A597F"/>
    <w:rsid w:val="000A59EA"/>
    <w:rsid w:val="000A5A2E"/>
    <w:rsid w:val="000A5CA8"/>
    <w:rsid w:val="000A5DFE"/>
    <w:rsid w:val="000A5F1C"/>
    <w:rsid w:val="000A6361"/>
    <w:rsid w:val="000A6515"/>
    <w:rsid w:val="000A66FC"/>
    <w:rsid w:val="000A69C2"/>
    <w:rsid w:val="000A6A81"/>
    <w:rsid w:val="000A6A97"/>
    <w:rsid w:val="000A6B09"/>
    <w:rsid w:val="000A6BD4"/>
    <w:rsid w:val="000A6C29"/>
    <w:rsid w:val="000A6D63"/>
    <w:rsid w:val="000A6F46"/>
    <w:rsid w:val="000A6F86"/>
    <w:rsid w:val="000A6F8D"/>
    <w:rsid w:val="000A6FDD"/>
    <w:rsid w:val="000A706A"/>
    <w:rsid w:val="000A70D2"/>
    <w:rsid w:val="000A71A8"/>
    <w:rsid w:val="000A71FF"/>
    <w:rsid w:val="000A7276"/>
    <w:rsid w:val="000A733E"/>
    <w:rsid w:val="000A738C"/>
    <w:rsid w:val="000A73FA"/>
    <w:rsid w:val="000A7525"/>
    <w:rsid w:val="000A7790"/>
    <w:rsid w:val="000A784F"/>
    <w:rsid w:val="000A7882"/>
    <w:rsid w:val="000A7944"/>
    <w:rsid w:val="000A7A5B"/>
    <w:rsid w:val="000A7A87"/>
    <w:rsid w:val="000A7AA9"/>
    <w:rsid w:val="000A7B85"/>
    <w:rsid w:val="000A7D2B"/>
    <w:rsid w:val="000A7D2D"/>
    <w:rsid w:val="000A7D64"/>
    <w:rsid w:val="000A7E0A"/>
    <w:rsid w:val="000A7E90"/>
    <w:rsid w:val="000A7EA0"/>
    <w:rsid w:val="000B00D0"/>
    <w:rsid w:val="000B017C"/>
    <w:rsid w:val="000B01E2"/>
    <w:rsid w:val="000B0216"/>
    <w:rsid w:val="000B02B5"/>
    <w:rsid w:val="000B034D"/>
    <w:rsid w:val="000B0446"/>
    <w:rsid w:val="000B0459"/>
    <w:rsid w:val="000B04D7"/>
    <w:rsid w:val="000B055B"/>
    <w:rsid w:val="000B0647"/>
    <w:rsid w:val="000B0844"/>
    <w:rsid w:val="000B0B1B"/>
    <w:rsid w:val="000B0BDD"/>
    <w:rsid w:val="000B0BE7"/>
    <w:rsid w:val="000B0C45"/>
    <w:rsid w:val="000B0E15"/>
    <w:rsid w:val="000B0E3C"/>
    <w:rsid w:val="000B0EA7"/>
    <w:rsid w:val="000B0F42"/>
    <w:rsid w:val="000B0FA2"/>
    <w:rsid w:val="000B11A8"/>
    <w:rsid w:val="000B141E"/>
    <w:rsid w:val="000B14D2"/>
    <w:rsid w:val="000B156C"/>
    <w:rsid w:val="000B15FC"/>
    <w:rsid w:val="000B1829"/>
    <w:rsid w:val="000B1892"/>
    <w:rsid w:val="000B1989"/>
    <w:rsid w:val="000B19AD"/>
    <w:rsid w:val="000B19DA"/>
    <w:rsid w:val="000B1A2F"/>
    <w:rsid w:val="000B1A6E"/>
    <w:rsid w:val="000B1C28"/>
    <w:rsid w:val="000B1DAA"/>
    <w:rsid w:val="000B1F1D"/>
    <w:rsid w:val="000B1FC4"/>
    <w:rsid w:val="000B2013"/>
    <w:rsid w:val="000B206D"/>
    <w:rsid w:val="000B2078"/>
    <w:rsid w:val="000B22F9"/>
    <w:rsid w:val="000B27C4"/>
    <w:rsid w:val="000B27F9"/>
    <w:rsid w:val="000B27FA"/>
    <w:rsid w:val="000B280C"/>
    <w:rsid w:val="000B28D2"/>
    <w:rsid w:val="000B2B4D"/>
    <w:rsid w:val="000B2B51"/>
    <w:rsid w:val="000B2CD5"/>
    <w:rsid w:val="000B2E93"/>
    <w:rsid w:val="000B2F54"/>
    <w:rsid w:val="000B2FE7"/>
    <w:rsid w:val="000B3045"/>
    <w:rsid w:val="000B331D"/>
    <w:rsid w:val="000B351F"/>
    <w:rsid w:val="000B35BB"/>
    <w:rsid w:val="000B372C"/>
    <w:rsid w:val="000B3A74"/>
    <w:rsid w:val="000B3C17"/>
    <w:rsid w:val="000B3C6D"/>
    <w:rsid w:val="000B3D78"/>
    <w:rsid w:val="000B3DCF"/>
    <w:rsid w:val="000B3DDA"/>
    <w:rsid w:val="000B3E2A"/>
    <w:rsid w:val="000B3E3F"/>
    <w:rsid w:val="000B3EC9"/>
    <w:rsid w:val="000B4044"/>
    <w:rsid w:val="000B40CF"/>
    <w:rsid w:val="000B4151"/>
    <w:rsid w:val="000B42E1"/>
    <w:rsid w:val="000B434B"/>
    <w:rsid w:val="000B4359"/>
    <w:rsid w:val="000B43A2"/>
    <w:rsid w:val="000B4415"/>
    <w:rsid w:val="000B447A"/>
    <w:rsid w:val="000B465F"/>
    <w:rsid w:val="000B47A2"/>
    <w:rsid w:val="000B4803"/>
    <w:rsid w:val="000B481E"/>
    <w:rsid w:val="000B48B4"/>
    <w:rsid w:val="000B4918"/>
    <w:rsid w:val="000B4A5E"/>
    <w:rsid w:val="000B4AE6"/>
    <w:rsid w:val="000B4B70"/>
    <w:rsid w:val="000B4B85"/>
    <w:rsid w:val="000B4BE7"/>
    <w:rsid w:val="000B4C21"/>
    <w:rsid w:val="000B4C2A"/>
    <w:rsid w:val="000B4C39"/>
    <w:rsid w:val="000B4C78"/>
    <w:rsid w:val="000B4CC3"/>
    <w:rsid w:val="000B4CCA"/>
    <w:rsid w:val="000B4D18"/>
    <w:rsid w:val="000B4F0C"/>
    <w:rsid w:val="000B4F1A"/>
    <w:rsid w:val="000B4F78"/>
    <w:rsid w:val="000B4F7E"/>
    <w:rsid w:val="000B5045"/>
    <w:rsid w:val="000B505F"/>
    <w:rsid w:val="000B50A9"/>
    <w:rsid w:val="000B50E5"/>
    <w:rsid w:val="000B5184"/>
    <w:rsid w:val="000B52C7"/>
    <w:rsid w:val="000B53EF"/>
    <w:rsid w:val="000B5494"/>
    <w:rsid w:val="000B54AD"/>
    <w:rsid w:val="000B568B"/>
    <w:rsid w:val="000B569C"/>
    <w:rsid w:val="000B56CB"/>
    <w:rsid w:val="000B5755"/>
    <w:rsid w:val="000B57DA"/>
    <w:rsid w:val="000B580C"/>
    <w:rsid w:val="000B586F"/>
    <w:rsid w:val="000B5871"/>
    <w:rsid w:val="000B5A00"/>
    <w:rsid w:val="000B5A3D"/>
    <w:rsid w:val="000B5A95"/>
    <w:rsid w:val="000B5B17"/>
    <w:rsid w:val="000B5B7C"/>
    <w:rsid w:val="000B5BE5"/>
    <w:rsid w:val="000B5CD8"/>
    <w:rsid w:val="000B5DB2"/>
    <w:rsid w:val="000B5DEA"/>
    <w:rsid w:val="000B5DF8"/>
    <w:rsid w:val="000B5E52"/>
    <w:rsid w:val="000B5F23"/>
    <w:rsid w:val="000B5FD8"/>
    <w:rsid w:val="000B6045"/>
    <w:rsid w:val="000B61BC"/>
    <w:rsid w:val="000B621E"/>
    <w:rsid w:val="000B6244"/>
    <w:rsid w:val="000B6287"/>
    <w:rsid w:val="000B64E4"/>
    <w:rsid w:val="000B6721"/>
    <w:rsid w:val="000B687F"/>
    <w:rsid w:val="000B6923"/>
    <w:rsid w:val="000B6966"/>
    <w:rsid w:val="000B6AD8"/>
    <w:rsid w:val="000B6AF4"/>
    <w:rsid w:val="000B6CC3"/>
    <w:rsid w:val="000B6DEC"/>
    <w:rsid w:val="000B6DFC"/>
    <w:rsid w:val="000B6E54"/>
    <w:rsid w:val="000B6E64"/>
    <w:rsid w:val="000B6F6B"/>
    <w:rsid w:val="000B70AB"/>
    <w:rsid w:val="000B7115"/>
    <w:rsid w:val="000B71DA"/>
    <w:rsid w:val="000B73C7"/>
    <w:rsid w:val="000B74CA"/>
    <w:rsid w:val="000B74DA"/>
    <w:rsid w:val="000B760F"/>
    <w:rsid w:val="000B7764"/>
    <w:rsid w:val="000B7832"/>
    <w:rsid w:val="000B7963"/>
    <w:rsid w:val="000B7974"/>
    <w:rsid w:val="000B7985"/>
    <w:rsid w:val="000B79FF"/>
    <w:rsid w:val="000B7A17"/>
    <w:rsid w:val="000B7C4A"/>
    <w:rsid w:val="000B7CD6"/>
    <w:rsid w:val="000B7D76"/>
    <w:rsid w:val="000B7E89"/>
    <w:rsid w:val="000B7F05"/>
    <w:rsid w:val="000B7F27"/>
    <w:rsid w:val="000B7FA9"/>
    <w:rsid w:val="000C0021"/>
    <w:rsid w:val="000C00A9"/>
    <w:rsid w:val="000C01DA"/>
    <w:rsid w:val="000C0277"/>
    <w:rsid w:val="000C03A4"/>
    <w:rsid w:val="000C04AA"/>
    <w:rsid w:val="000C0A09"/>
    <w:rsid w:val="000C0A79"/>
    <w:rsid w:val="000C0B89"/>
    <w:rsid w:val="000C0C36"/>
    <w:rsid w:val="000C0C56"/>
    <w:rsid w:val="000C0D7E"/>
    <w:rsid w:val="000C0D87"/>
    <w:rsid w:val="000C0DAE"/>
    <w:rsid w:val="000C0E51"/>
    <w:rsid w:val="000C1096"/>
    <w:rsid w:val="000C10F6"/>
    <w:rsid w:val="000C114B"/>
    <w:rsid w:val="000C1346"/>
    <w:rsid w:val="000C14C2"/>
    <w:rsid w:val="000C14D4"/>
    <w:rsid w:val="000C163C"/>
    <w:rsid w:val="000C1694"/>
    <w:rsid w:val="000C16F0"/>
    <w:rsid w:val="000C17B6"/>
    <w:rsid w:val="000C1852"/>
    <w:rsid w:val="000C18C6"/>
    <w:rsid w:val="000C1927"/>
    <w:rsid w:val="000C1A1A"/>
    <w:rsid w:val="000C1B1F"/>
    <w:rsid w:val="000C1B62"/>
    <w:rsid w:val="000C1C96"/>
    <w:rsid w:val="000C1C99"/>
    <w:rsid w:val="000C1CCA"/>
    <w:rsid w:val="000C1CFF"/>
    <w:rsid w:val="000C1D28"/>
    <w:rsid w:val="000C22C4"/>
    <w:rsid w:val="000C246E"/>
    <w:rsid w:val="000C24A6"/>
    <w:rsid w:val="000C271B"/>
    <w:rsid w:val="000C2817"/>
    <w:rsid w:val="000C283E"/>
    <w:rsid w:val="000C2978"/>
    <w:rsid w:val="000C29A3"/>
    <w:rsid w:val="000C29F3"/>
    <w:rsid w:val="000C2A80"/>
    <w:rsid w:val="000C2AE8"/>
    <w:rsid w:val="000C2B1A"/>
    <w:rsid w:val="000C2D76"/>
    <w:rsid w:val="000C2E62"/>
    <w:rsid w:val="000C2E85"/>
    <w:rsid w:val="000C2EA9"/>
    <w:rsid w:val="000C2F16"/>
    <w:rsid w:val="000C2FB5"/>
    <w:rsid w:val="000C33B3"/>
    <w:rsid w:val="000C361F"/>
    <w:rsid w:val="000C36A9"/>
    <w:rsid w:val="000C36AF"/>
    <w:rsid w:val="000C3771"/>
    <w:rsid w:val="000C37B8"/>
    <w:rsid w:val="000C3803"/>
    <w:rsid w:val="000C38D4"/>
    <w:rsid w:val="000C399C"/>
    <w:rsid w:val="000C3A03"/>
    <w:rsid w:val="000C3BAA"/>
    <w:rsid w:val="000C3BCE"/>
    <w:rsid w:val="000C3C65"/>
    <w:rsid w:val="000C3DC1"/>
    <w:rsid w:val="000C3F47"/>
    <w:rsid w:val="000C3F57"/>
    <w:rsid w:val="000C3F97"/>
    <w:rsid w:val="000C41E0"/>
    <w:rsid w:val="000C4361"/>
    <w:rsid w:val="000C436E"/>
    <w:rsid w:val="000C43AA"/>
    <w:rsid w:val="000C4770"/>
    <w:rsid w:val="000C47C5"/>
    <w:rsid w:val="000C47E5"/>
    <w:rsid w:val="000C481C"/>
    <w:rsid w:val="000C48C3"/>
    <w:rsid w:val="000C4917"/>
    <w:rsid w:val="000C492E"/>
    <w:rsid w:val="000C4950"/>
    <w:rsid w:val="000C496C"/>
    <w:rsid w:val="000C4A07"/>
    <w:rsid w:val="000C4A1E"/>
    <w:rsid w:val="000C4A21"/>
    <w:rsid w:val="000C4AB2"/>
    <w:rsid w:val="000C4AE4"/>
    <w:rsid w:val="000C4B0F"/>
    <w:rsid w:val="000C4C37"/>
    <w:rsid w:val="000C4D34"/>
    <w:rsid w:val="000C4E54"/>
    <w:rsid w:val="000C4ECE"/>
    <w:rsid w:val="000C4F12"/>
    <w:rsid w:val="000C4F7D"/>
    <w:rsid w:val="000C52E1"/>
    <w:rsid w:val="000C5354"/>
    <w:rsid w:val="000C5388"/>
    <w:rsid w:val="000C54E6"/>
    <w:rsid w:val="000C5568"/>
    <w:rsid w:val="000C55DC"/>
    <w:rsid w:val="000C568B"/>
    <w:rsid w:val="000C5AC4"/>
    <w:rsid w:val="000C5C43"/>
    <w:rsid w:val="000C5C9F"/>
    <w:rsid w:val="000C5D9A"/>
    <w:rsid w:val="000C5E4E"/>
    <w:rsid w:val="000C5F44"/>
    <w:rsid w:val="000C60C0"/>
    <w:rsid w:val="000C6336"/>
    <w:rsid w:val="000C6342"/>
    <w:rsid w:val="000C638C"/>
    <w:rsid w:val="000C63AD"/>
    <w:rsid w:val="000C65E1"/>
    <w:rsid w:val="000C66A9"/>
    <w:rsid w:val="000C66E3"/>
    <w:rsid w:val="000C6763"/>
    <w:rsid w:val="000C67A4"/>
    <w:rsid w:val="000C67ED"/>
    <w:rsid w:val="000C6840"/>
    <w:rsid w:val="000C6891"/>
    <w:rsid w:val="000C6997"/>
    <w:rsid w:val="000C6A69"/>
    <w:rsid w:val="000C6CF9"/>
    <w:rsid w:val="000C6D0C"/>
    <w:rsid w:val="000C6DC5"/>
    <w:rsid w:val="000C6DED"/>
    <w:rsid w:val="000C6F1B"/>
    <w:rsid w:val="000C6F37"/>
    <w:rsid w:val="000C6FD2"/>
    <w:rsid w:val="000C70AC"/>
    <w:rsid w:val="000C7253"/>
    <w:rsid w:val="000C72DE"/>
    <w:rsid w:val="000C739E"/>
    <w:rsid w:val="000C73B8"/>
    <w:rsid w:val="000C7491"/>
    <w:rsid w:val="000C7626"/>
    <w:rsid w:val="000C77B2"/>
    <w:rsid w:val="000C77D6"/>
    <w:rsid w:val="000C7808"/>
    <w:rsid w:val="000C78F7"/>
    <w:rsid w:val="000C7955"/>
    <w:rsid w:val="000C7998"/>
    <w:rsid w:val="000C79B4"/>
    <w:rsid w:val="000C79E7"/>
    <w:rsid w:val="000C7C07"/>
    <w:rsid w:val="000C7E34"/>
    <w:rsid w:val="000C7E70"/>
    <w:rsid w:val="000C7F05"/>
    <w:rsid w:val="000C7F67"/>
    <w:rsid w:val="000C7F71"/>
    <w:rsid w:val="000D013E"/>
    <w:rsid w:val="000D0207"/>
    <w:rsid w:val="000D030E"/>
    <w:rsid w:val="000D033B"/>
    <w:rsid w:val="000D0367"/>
    <w:rsid w:val="000D03C3"/>
    <w:rsid w:val="000D04A4"/>
    <w:rsid w:val="000D05B1"/>
    <w:rsid w:val="000D05DE"/>
    <w:rsid w:val="000D074E"/>
    <w:rsid w:val="000D0762"/>
    <w:rsid w:val="000D0777"/>
    <w:rsid w:val="000D078F"/>
    <w:rsid w:val="000D0867"/>
    <w:rsid w:val="000D08C4"/>
    <w:rsid w:val="000D0BA1"/>
    <w:rsid w:val="000D0BBA"/>
    <w:rsid w:val="000D0BE5"/>
    <w:rsid w:val="000D0EB0"/>
    <w:rsid w:val="000D0FC5"/>
    <w:rsid w:val="000D103C"/>
    <w:rsid w:val="000D11CA"/>
    <w:rsid w:val="000D1217"/>
    <w:rsid w:val="000D1291"/>
    <w:rsid w:val="000D12FD"/>
    <w:rsid w:val="000D1495"/>
    <w:rsid w:val="000D15F0"/>
    <w:rsid w:val="000D18A2"/>
    <w:rsid w:val="000D18EE"/>
    <w:rsid w:val="000D1934"/>
    <w:rsid w:val="000D198E"/>
    <w:rsid w:val="000D1A03"/>
    <w:rsid w:val="000D1A76"/>
    <w:rsid w:val="000D1A78"/>
    <w:rsid w:val="000D1B6C"/>
    <w:rsid w:val="000D1B6E"/>
    <w:rsid w:val="000D1B81"/>
    <w:rsid w:val="000D1C9C"/>
    <w:rsid w:val="000D1CCB"/>
    <w:rsid w:val="000D1D79"/>
    <w:rsid w:val="000D1DCD"/>
    <w:rsid w:val="000D1DFF"/>
    <w:rsid w:val="000D1EC2"/>
    <w:rsid w:val="000D1F0F"/>
    <w:rsid w:val="000D211D"/>
    <w:rsid w:val="000D21A2"/>
    <w:rsid w:val="000D221D"/>
    <w:rsid w:val="000D22A8"/>
    <w:rsid w:val="000D22BD"/>
    <w:rsid w:val="000D242F"/>
    <w:rsid w:val="000D2532"/>
    <w:rsid w:val="000D2601"/>
    <w:rsid w:val="000D26F2"/>
    <w:rsid w:val="000D2727"/>
    <w:rsid w:val="000D273C"/>
    <w:rsid w:val="000D288A"/>
    <w:rsid w:val="000D28AC"/>
    <w:rsid w:val="000D299C"/>
    <w:rsid w:val="000D2ABC"/>
    <w:rsid w:val="000D2BCB"/>
    <w:rsid w:val="000D2C0B"/>
    <w:rsid w:val="000D2CD6"/>
    <w:rsid w:val="000D2D72"/>
    <w:rsid w:val="000D2FFE"/>
    <w:rsid w:val="000D3117"/>
    <w:rsid w:val="000D32B6"/>
    <w:rsid w:val="000D336C"/>
    <w:rsid w:val="000D339D"/>
    <w:rsid w:val="000D33DB"/>
    <w:rsid w:val="000D3535"/>
    <w:rsid w:val="000D36B9"/>
    <w:rsid w:val="000D36EA"/>
    <w:rsid w:val="000D3738"/>
    <w:rsid w:val="000D38BA"/>
    <w:rsid w:val="000D3978"/>
    <w:rsid w:val="000D39DD"/>
    <w:rsid w:val="000D3A23"/>
    <w:rsid w:val="000D3A26"/>
    <w:rsid w:val="000D3A69"/>
    <w:rsid w:val="000D3A7D"/>
    <w:rsid w:val="000D3A7E"/>
    <w:rsid w:val="000D3AA5"/>
    <w:rsid w:val="000D3B6C"/>
    <w:rsid w:val="000D3B95"/>
    <w:rsid w:val="000D3BA8"/>
    <w:rsid w:val="000D3CA1"/>
    <w:rsid w:val="000D3D55"/>
    <w:rsid w:val="000D3E17"/>
    <w:rsid w:val="000D4064"/>
    <w:rsid w:val="000D4089"/>
    <w:rsid w:val="000D4135"/>
    <w:rsid w:val="000D43C2"/>
    <w:rsid w:val="000D460A"/>
    <w:rsid w:val="000D47E1"/>
    <w:rsid w:val="000D482E"/>
    <w:rsid w:val="000D4973"/>
    <w:rsid w:val="000D49AA"/>
    <w:rsid w:val="000D4A21"/>
    <w:rsid w:val="000D4AD2"/>
    <w:rsid w:val="000D4B8F"/>
    <w:rsid w:val="000D4DA7"/>
    <w:rsid w:val="000D4DC6"/>
    <w:rsid w:val="000D5040"/>
    <w:rsid w:val="000D519D"/>
    <w:rsid w:val="000D51E3"/>
    <w:rsid w:val="000D5223"/>
    <w:rsid w:val="000D5313"/>
    <w:rsid w:val="000D53DA"/>
    <w:rsid w:val="000D5479"/>
    <w:rsid w:val="000D54D3"/>
    <w:rsid w:val="000D5517"/>
    <w:rsid w:val="000D5646"/>
    <w:rsid w:val="000D57B6"/>
    <w:rsid w:val="000D583B"/>
    <w:rsid w:val="000D58BA"/>
    <w:rsid w:val="000D5975"/>
    <w:rsid w:val="000D59C8"/>
    <w:rsid w:val="000D5A47"/>
    <w:rsid w:val="000D5AA2"/>
    <w:rsid w:val="000D5AEA"/>
    <w:rsid w:val="000D5AF2"/>
    <w:rsid w:val="000D5E9E"/>
    <w:rsid w:val="000D5F26"/>
    <w:rsid w:val="000D5FDD"/>
    <w:rsid w:val="000D6047"/>
    <w:rsid w:val="000D613D"/>
    <w:rsid w:val="000D63E9"/>
    <w:rsid w:val="000D64A2"/>
    <w:rsid w:val="000D64D0"/>
    <w:rsid w:val="000D658D"/>
    <w:rsid w:val="000D676F"/>
    <w:rsid w:val="000D6810"/>
    <w:rsid w:val="000D687A"/>
    <w:rsid w:val="000D699B"/>
    <w:rsid w:val="000D6A0B"/>
    <w:rsid w:val="000D6C86"/>
    <w:rsid w:val="000D6D84"/>
    <w:rsid w:val="000D6DA6"/>
    <w:rsid w:val="000D6EA2"/>
    <w:rsid w:val="000D6EF4"/>
    <w:rsid w:val="000D6F56"/>
    <w:rsid w:val="000D7055"/>
    <w:rsid w:val="000D7154"/>
    <w:rsid w:val="000D71CC"/>
    <w:rsid w:val="000D735B"/>
    <w:rsid w:val="000D73C9"/>
    <w:rsid w:val="000D7409"/>
    <w:rsid w:val="000D7457"/>
    <w:rsid w:val="000D75DD"/>
    <w:rsid w:val="000D75E8"/>
    <w:rsid w:val="000D76F4"/>
    <w:rsid w:val="000D7721"/>
    <w:rsid w:val="000D7797"/>
    <w:rsid w:val="000D780E"/>
    <w:rsid w:val="000D7884"/>
    <w:rsid w:val="000D7946"/>
    <w:rsid w:val="000D79DA"/>
    <w:rsid w:val="000D7A71"/>
    <w:rsid w:val="000D7A96"/>
    <w:rsid w:val="000D7ACD"/>
    <w:rsid w:val="000D7AF4"/>
    <w:rsid w:val="000D7BC9"/>
    <w:rsid w:val="000D7EBF"/>
    <w:rsid w:val="000D7F00"/>
    <w:rsid w:val="000D7F02"/>
    <w:rsid w:val="000E0003"/>
    <w:rsid w:val="000E0065"/>
    <w:rsid w:val="000E0089"/>
    <w:rsid w:val="000E00A3"/>
    <w:rsid w:val="000E010A"/>
    <w:rsid w:val="000E0144"/>
    <w:rsid w:val="000E0172"/>
    <w:rsid w:val="000E02E4"/>
    <w:rsid w:val="000E04BB"/>
    <w:rsid w:val="000E0537"/>
    <w:rsid w:val="000E0577"/>
    <w:rsid w:val="000E05C6"/>
    <w:rsid w:val="000E065C"/>
    <w:rsid w:val="000E072E"/>
    <w:rsid w:val="000E0813"/>
    <w:rsid w:val="000E0878"/>
    <w:rsid w:val="000E087B"/>
    <w:rsid w:val="000E0899"/>
    <w:rsid w:val="000E09BD"/>
    <w:rsid w:val="000E0A03"/>
    <w:rsid w:val="000E0A15"/>
    <w:rsid w:val="000E0A2A"/>
    <w:rsid w:val="000E0A87"/>
    <w:rsid w:val="000E0C32"/>
    <w:rsid w:val="000E0D66"/>
    <w:rsid w:val="000E0E30"/>
    <w:rsid w:val="000E0E3D"/>
    <w:rsid w:val="000E0E66"/>
    <w:rsid w:val="000E0E7E"/>
    <w:rsid w:val="000E0EBA"/>
    <w:rsid w:val="000E0F0E"/>
    <w:rsid w:val="000E0F56"/>
    <w:rsid w:val="000E0F6F"/>
    <w:rsid w:val="000E108D"/>
    <w:rsid w:val="000E10FB"/>
    <w:rsid w:val="000E11FA"/>
    <w:rsid w:val="000E13DE"/>
    <w:rsid w:val="000E140C"/>
    <w:rsid w:val="000E1642"/>
    <w:rsid w:val="000E16AA"/>
    <w:rsid w:val="000E1719"/>
    <w:rsid w:val="000E187B"/>
    <w:rsid w:val="000E19BD"/>
    <w:rsid w:val="000E1B16"/>
    <w:rsid w:val="000E1B46"/>
    <w:rsid w:val="000E1B54"/>
    <w:rsid w:val="000E1BBA"/>
    <w:rsid w:val="000E1DA3"/>
    <w:rsid w:val="000E1DF4"/>
    <w:rsid w:val="000E1E0A"/>
    <w:rsid w:val="000E1F7E"/>
    <w:rsid w:val="000E1F97"/>
    <w:rsid w:val="000E2342"/>
    <w:rsid w:val="000E244B"/>
    <w:rsid w:val="000E2527"/>
    <w:rsid w:val="000E26DC"/>
    <w:rsid w:val="000E277E"/>
    <w:rsid w:val="000E27E2"/>
    <w:rsid w:val="000E2883"/>
    <w:rsid w:val="000E28BD"/>
    <w:rsid w:val="000E2949"/>
    <w:rsid w:val="000E29DD"/>
    <w:rsid w:val="000E29E9"/>
    <w:rsid w:val="000E2AA6"/>
    <w:rsid w:val="000E2D43"/>
    <w:rsid w:val="000E2DE4"/>
    <w:rsid w:val="000E2E8F"/>
    <w:rsid w:val="000E2F20"/>
    <w:rsid w:val="000E2FEE"/>
    <w:rsid w:val="000E30A7"/>
    <w:rsid w:val="000E30D5"/>
    <w:rsid w:val="000E3183"/>
    <w:rsid w:val="000E32CB"/>
    <w:rsid w:val="000E343D"/>
    <w:rsid w:val="000E352F"/>
    <w:rsid w:val="000E3616"/>
    <w:rsid w:val="000E3649"/>
    <w:rsid w:val="000E36D2"/>
    <w:rsid w:val="000E3734"/>
    <w:rsid w:val="000E375D"/>
    <w:rsid w:val="000E37D9"/>
    <w:rsid w:val="000E3880"/>
    <w:rsid w:val="000E38CA"/>
    <w:rsid w:val="000E3962"/>
    <w:rsid w:val="000E3B03"/>
    <w:rsid w:val="000E3B10"/>
    <w:rsid w:val="000E3B18"/>
    <w:rsid w:val="000E3B1E"/>
    <w:rsid w:val="000E3CB2"/>
    <w:rsid w:val="000E3D60"/>
    <w:rsid w:val="000E3DDC"/>
    <w:rsid w:val="000E3EA6"/>
    <w:rsid w:val="000E4029"/>
    <w:rsid w:val="000E406D"/>
    <w:rsid w:val="000E40C7"/>
    <w:rsid w:val="000E40F8"/>
    <w:rsid w:val="000E414F"/>
    <w:rsid w:val="000E43AE"/>
    <w:rsid w:val="000E4663"/>
    <w:rsid w:val="000E4712"/>
    <w:rsid w:val="000E4729"/>
    <w:rsid w:val="000E473A"/>
    <w:rsid w:val="000E47A4"/>
    <w:rsid w:val="000E47A9"/>
    <w:rsid w:val="000E47F6"/>
    <w:rsid w:val="000E4840"/>
    <w:rsid w:val="000E48D0"/>
    <w:rsid w:val="000E4AA6"/>
    <w:rsid w:val="000E4B9F"/>
    <w:rsid w:val="000E4C20"/>
    <w:rsid w:val="000E4C9D"/>
    <w:rsid w:val="000E4D93"/>
    <w:rsid w:val="000E4E44"/>
    <w:rsid w:val="000E4E99"/>
    <w:rsid w:val="000E4ED6"/>
    <w:rsid w:val="000E4F4A"/>
    <w:rsid w:val="000E4FDE"/>
    <w:rsid w:val="000E506A"/>
    <w:rsid w:val="000E51A1"/>
    <w:rsid w:val="000E5281"/>
    <w:rsid w:val="000E52CC"/>
    <w:rsid w:val="000E5311"/>
    <w:rsid w:val="000E532F"/>
    <w:rsid w:val="000E54BD"/>
    <w:rsid w:val="000E54F5"/>
    <w:rsid w:val="000E57CA"/>
    <w:rsid w:val="000E5885"/>
    <w:rsid w:val="000E59B8"/>
    <w:rsid w:val="000E5A08"/>
    <w:rsid w:val="000E5C62"/>
    <w:rsid w:val="000E5CA6"/>
    <w:rsid w:val="000E5D6D"/>
    <w:rsid w:val="000E6132"/>
    <w:rsid w:val="000E6262"/>
    <w:rsid w:val="000E6286"/>
    <w:rsid w:val="000E6287"/>
    <w:rsid w:val="000E6681"/>
    <w:rsid w:val="000E6730"/>
    <w:rsid w:val="000E6A70"/>
    <w:rsid w:val="000E6C31"/>
    <w:rsid w:val="000E6C7E"/>
    <w:rsid w:val="000E6C8C"/>
    <w:rsid w:val="000E6F8E"/>
    <w:rsid w:val="000E6FFE"/>
    <w:rsid w:val="000E703B"/>
    <w:rsid w:val="000E73B5"/>
    <w:rsid w:val="000E7457"/>
    <w:rsid w:val="000E76EB"/>
    <w:rsid w:val="000E77A0"/>
    <w:rsid w:val="000E7A6A"/>
    <w:rsid w:val="000E7AA2"/>
    <w:rsid w:val="000E7B0D"/>
    <w:rsid w:val="000E7B6E"/>
    <w:rsid w:val="000E7C98"/>
    <w:rsid w:val="000E7F04"/>
    <w:rsid w:val="000E7F3F"/>
    <w:rsid w:val="000F00AE"/>
    <w:rsid w:val="000F00DE"/>
    <w:rsid w:val="000F0116"/>
    <w:rsid w:val="000F0181"/>
    <w:rsid w:val="000F01F1"/>
    <w:rsid w:val="000F041E"/>
    <w:rsid w:val="000F0586"/>
    <w:rsid w:val="000F05EA"/>
    <w:rsid w:val="000F06C8"/>
    <w:rsid w:val="000F07A4"/>
    <w:rsid w:val="000F09BD"/>
    <w:rsid w:val="000F0A04"/>
    <w:rsid w:val="000F0AFF"/>
    <w:rsid w:val="000F0C58"/>
    <w:rsid w:val="000F0CD9"/>
    <w:rsid w:val="000F0DC7"/>
    <w:rsid w:val="000F0E71"/>
    <w:rsid w:val="000F0EBF"/>
    <w:rsid w:val="000F0FA5"/>
    <w:rsid w:val="000F104F"/>
    <w:rsid w:val="000F1090"/>
    <w:rsid w:val="000F1283"/>
    <w:rsid w:val="000F1286"/>
    <w:rsid w:val="000F14D0"/>
    <w:rsid w:val="000F1541"/>
    <w:rsid w:val="000F1653"/>
    <w:rsid w:val="000F16A5"/>
    <w:rsid w:val="000F17BC"/>
    <w:rsid w:val="000F1CE6"/>
    <w:rsid w:val="000F1E77"/>
    <w:rsid w:val="000F1EDB"/>
    <w:rsid w:val="000F1F12"/>
    <w:rsid w:val="000F1F33"/>
    <w:rsid w:val="000F1F39"/>
    <w:rsid w:val="000F2016"/>
    <w:rsid w:val="000F20E8"/>
    <w:rsid w:val="000F238C"/>
    <w:rsid w:val="000F24BC"/>
    <w:rsid w:val="000F2503"/>
    <w:rsid w:val="000F251D"/>
    <w:rsid w:val="000F2552"/>
    <w:rsid w:val="000F25A5"/>
    <w:rsid w:val="000F2ABB"/>
    <w:rsid w:val="000F2C82"/>
    <w:rsid w:val="000F30A3"/>
    <w:rsid w:val="000F313A"/>
    <w:rsid w:val="000F3471"/>
    <w:rsid w:val="000F35C4"/>
    <w:rsid w:val="000F361F"/>
    <w:rsid w:val="000F373B"/>
    <w:rsid w:val="000F380D"/>
    <w:rsid w:val="000F3950"/>
    <w:rsid w:val="000F39D9"/>
    <w:rsid w:val="000F3A10"/>
    <w:rsid w:val="000F3AA0"/>
    <w:rsid w:val="000F3AB4"/>
    <w:rsid w:val="000F3B19"/>
    <w:rsid w:val="000F3BFA"/>
    <w:rsid w:val="000F3C7E"/>
    <w:rsid w:val="000F3CA4"/>
    <w:rsid w:val="000F3D6B"/>
    <w:rsid w:val="000F3EED"/>
    <w:rsid w:val="000F3F58"/>
    <w:rsid w:val="000F40BD"/>
    <w:rsid w:val="000F4152"/>
    <w:rsid w:val="000F420D"/>
    <w:rsid w:val="000F423E"/>
    <w:rsid w:val="000F448A"/>
    <w:rsid w:val="000F44A9"/>
    <w:rsid w:val="000F4531"/>
    <w:rsid w:val="000F456A"/>
    <w:rsid w:val="000F45A1"/>
    <w:rsid w:val="000F4691"/>
    <w:rsid w:val="000F4838"/>
    <w:rsid w:val="000F484C"/>
    <w:rsid w:val="000F4910"/>
    <w:rsid w:val="000F4A6A"/>
    <w:rsid w:val="000F4BF2"/>
    <w:rsid w:val="000F4C9A"/>
    <w:rsid w:val="000F4D0D"/>
    <w:rsid w:val="000F4D73"/>
    <w:rsid w:val="000F4DCB"/>
    <w:rsid w:val="000F512D"/>
    <w:rsid w:val="000F51D9"/>
    <w:rsid w:val="000F5312"/>
    <w:rsid w:val="000F5330"/>
    <w:rsid w:val="000F53C0"/>
    <w:rsid w:val="000F53CB"/>
    <w:rsid w:val="000F5484"/>
    <w:rsid w:val="000F54CB"/>
    <w:rsid w:val="000F5537"/>
    <w:rsid w:val="000F55C2"/>
    <w:rsid w:val="000F584C"/>
    <w:rsid w:val="000F5A4C"/>
    <w:rsid w:val="000F5EAF"/>
    <w:rsid w:val="000F61DC"/>
    <w:rsid w:val="000F6239"/>
    <w:rsid w:val="000F6359"/>
    <w:rsid w:val="000F6475"/>
    <w:rsid w:val="000F6642"/>
    <w:rsid w:val="000F669B"/>
    <w:rsid w:val="000F6715"/>
    <w:rsid w:val="000F67A2"/>
    <w:rsid w:val="000F6805"/>
    <w:rsid w:val="000F68F6"/>
    <w:rsid w:val="000F69CA"/>
    <w:rsid w:val="000F6AAD"/>
    <w:rsid w:val="000F6C96"/>
    <w:rsid w:val="000F6DBC"/>
    <w:rsid w:val="000F6E22"/>
    <w:rsid w:val="000F6E2E"/>
    <w:rsid w:val="000F6EAE"/>
    <w:rsid w:val="000F7022"/>
    <w:rsid w:val="000F70AF"/>
    <w:rsid w:val="000F725D"/>
    <w:rsid w:val="000F72D5"/>
    <w:rsid w:val="000F73C0"/>
    <w:rsid w:val="000F73C8"/>
    <w:rsid w:val="000F7413"/>
    <w:rsid w:val="000F75A2"/>
    <w:rsid w:val="000F76CD"/>
    <w:rsid w:val="000F776E"/>
    <w:rsid w:val="000F77F0"/>
    <w:rsid w:val="000F79B0"/>
    <w:rsid w:val="000F79D4"/>
    <w:rsid w:val="000F7A0C"/>
    <w:rsid w:val="000F7A4B"/>
    <w:rsid w:val="000F7BE5"/>
    <w:rsid w:val="000F7C55"/>
    <w:rsid w:val="000F7C70"/>
    <w:rsid w:val="000F7D5E"/>
    <w:rsid w:val="000F7D67"/>
    <w:rsid w:val="000F7DDE"/>
    <w:rsid w:val="000F7F31"/>
    <w:rsid w:val="000F7F35"/>
    <w:rsid w:val="000F7F9C"/>
    <w:rsid w:val="00100062"/>
    <w:rsid w:val="00100190"/>
    <w:rsid w:val="001001DC"/>
    <w:rsid w:val="001001E1"/>
    <w:rsid w:val="00100414"/>
    <w:rsid w:val="00100480"/>
    <w:rsid w:val="00100663"/>
    <w:rsid w:val="0010070A"/>
    <w:rsid w:val="001008A9"/>
    <w:rsid w:val="001008BF"/>
    <w:rsid w:val="0010099F"/>
    <w:rsid w:val="00100A38"/>
    <w:rsid w:val="00100A48"/>
    <w:rsid w:val="00100CF3"/>
    <w:rsid w:val="00100D4B"/>
    <w:rsid w:val="00100D7D"/>
    <w:rsid w:val="00100E1C"/>
    <w:rsid w:val="00100F97"/>
    <w:rsid w:val="00101016"/>
    <w:rsid w:val="0010105B"/>
    <w:rsid w:val="0010106D"/>
    <w:rsid w:val="00101245"/>
    <w:rsid w:val="001012EA"/>
    <w:rsid w:val="001012F9"/>
    <w:rsid w:val="00101362"/>
    <w:rsid w:val="0010144A"/>
    <w:rsid w:val="0010156D"/>
    <w:rsid w:val="001016EA"/>
    <w:rsid w:val="00101713"/>
    <w:rsid w:val="00101775"/>
    <w:rsid w:val="0010183B"/>
    <w:rsid w:val="001018A6"/>
    <w:rsid w:val="001018AB"/>
    <w:rsid w:val="00101959"/>
    <w:rsid w:val="00101AFC"/>
    <w:rsid w:val="00101D01"/>
    <w:rsid w:val="00101DDD"/>
    <w:rsid w:val="00101E88"/>
    <w:rsid w:val="00101E91"/>
    <w:rsid w:val="00101FC9"/>
    <w:rsid w:val="00102032"/>
    <w:rsid w:val="001020D3"/>
    <w:rsid w:val="00102263"/>
    <w:rsid w:val="00102267"/>
    <w:rsid w:val="001022B7"/>
    <w:rsid w:val="00102333"/>
    <w:rsid w:val="001023A7"/>
    <w:rsid w:val="0010247E"/>
    <w:rsid w:val="001024AC"/>
    <w:rsid w:val="0010253C"/>
    <w:rsid w:val="00102559"/>
    <w:rsid w:val="0010265C"/>
    <w:rsid w:val="001027F0"/>
    <w:rsid w:val="001028E7"/>
    <w:rsid w:val="00102944"/>
    <w:rsid w:val="00102966"/>
    <w:rsid w:val="00102A05"/>
    <w:rsid w:val="00102B11"/>
    <w:rsid w:val="00102B4E"/>
    <w:rsid w:val="00102D3A"/>
    <w:rsid w:val="00102E65"/>
    <w:rsid w:val="00102F0F"/>
    <w:rsid w:val="00102F8E"/>
    <w:rsid w:val="0010312E"/>
    <w:rsid w:val="001031E9"/>
    <w:rsid w:val="0010328F"/>
    <w:rsid w:val="001032FD"/>
    <w:rsid w:val="0010334C"/>
    <w:rsid w:val="00103353"/>
    <w:rsid w:val="001035EE"/>
    <w:rsid w:val="0010366D"/>
    <w:rsid w:val="001036DF"/>
    <w:rsid w:val="00103712"/>
    <w:rsid w:val="001037E7"/>
    <w:rsid w:val="0010381D"/>
    <w:rsid w:val="00103849"/>
    <w:rsid w:val="001039B0"/>
    <w:rsid w:val="001039D0"/>
    <w:rsid w:val="00103A88"/>
    <w:rsid w:val="00103ADC"/>
    <w:rsid w:val="00103BE4"/>
    <w:rsid w:val="00103ECD"/>
    <w:rsid w:val="00103F7C"/>
    <w:rsid w:val="0010400C"/>
    <w:rsid w:val="00104237"/>
    <w:rsid w:val="001042F6"/>
    <w:rsid w:val="00104311"/>
    <w:rsid w:val="00104312"/>
    <w:rsid w:val="0010447B"/>
    <w:rsid w:val="001044F6"/>
    <w:rsid w:val="0010457D"/>
    <w:rsid w:val="001049D3"/>
    <w:rsid w:val="00104B0C"/>
    <w:rsid w:val="00104B3D"/>
    <w:rsid w:val="00104CA5"/>
    <w:rsid w:val="00104DB9"/>
    <w:rsid w:val="001050D0"/>
    <w:rsid w:val="00105164"/>
    <w:rsid w:val="001053BC"/>
    <w:rsid w:val="00105523"/>
    <w:rsid w:val="00105695"/>
    <w:rsid w:val="00105725"/>
    <w:rsid w:val="001057ED"/>
    <w:rsid w:val="00105857"/>
    <w:rsid w:val="001058C4"/>
    <w:rsid w:val="0010594F"/>
    <w:rsid w:val="001059E2"/>
    <w:rsid w:val="001059EB"/>
    <w:rsid w:val="00105AF8"/>
    <w:rsid w:val="00105BBE"/>
    <w:rsid w:val="00105C86"/>
    <w:rsid w:val="00105CFA"/>
    <w:rsid w:val="00105D30"/>
    <w:rsid w:val="00105ED1"/>
    <w:rsid w:val="0010614C"/>
    <w:rsid w:val="0010635C"/>
    <w:rsid w:val="0010635E"/>
    <w:rsid w:val="00106427"/>
    <w:rsid w:val="0010653F"/>
    <w:rsid w:val="001066B8"/>
    <w:rsid w:val="001066F4"/>
    <w:rsid w:val="001067FC"/>
    <w:rsid w:val="00106A1D"/>
    <w:rsid w:val="00106B9D"/>
    <w:rsid w:val="00106C12"/>
    <w:rsid w:val="00106C8A"/>
    <w:rsid w:val="00106DEC"/>
    <w:rsid w:val="00106E7F"/>
    <w:rsid w:val="00106F42"/>
    <w:rsid w:val="00107028"/>
    <w:rsid w:val="0010704E"/>
    <w:rsid w:val="00107083"/>
    <w:rsid w:val="00107091"/>
    <w:rsid w:val="00107190"/>
    <w:rsid w:val="001072DA"/>
    <w:rsid w:val="00107348"/>
    <w:rsid w:val="0010743A"/>
    <w:rsid w:val="0010744D"/>
    <w:rsid w:val="00107849"/>
    <w:rsid w:val="00107A54"/>
    <w:rsid w:val="00107A56"/>
    <w:rsid w:val="00107A58"/>
    <w:rsid w:val="00107A9C"/>
    <w:rsid w:val="00107BDA"/>
    <w:rsid w:val="00107CF1"/>
    <w:rsid w:val="00110029"/>
    <w:rsid w:val="0011006C"/>
    <w:rsid w:val="00110093"/>
    <w:rsid w:val="001100FB"/>
    <w:rsid w:val="0011012A"/>
    <w:rsid w:val="00110222"/>
    <w:rsid w:val="001104DA"/>
    <w:rsid w:val="001104E5"/>
    <w:rsid w:val="001105B5"/>
    <w:rsid w:val="001105FC"/>
    <w:rsid w:val="001106BA"/>
    <w:rsid w:val="00110710"/>
    <w:rsid w:val="0011074B"/>
    <w:rsid w:val="001107D4"/>
    <w:rsid w:val="00110964"/>
    <w:rsid w:val="00110A6A"/>
    <w:rsid w:val="00110A72"/>
    <w:rsid w:val="00110D2D"/>
    <w:rsid w:val="00110DA0"/>
    <w:rsid w:val="00110DDD"/>
    <w:rsid w:val="00110DF5"/>
    <w:rsid w:val="00110E17"/>
    <w:rsid w:val="00110F41"/>
    <w:rsid w:val="00110FBC"/>
    <w:rsid w:val="00111162"/>
    <w:rsid w:val="001111B8"/>
    <w:rsid w:val="001111E1"/>
    <w:rsid w:val="001113A7"/>
    <w:rsid w:val="001113FA"/>
    <w:rsid w:val="001114D5"/>
    <w:rsid w:val="001115B0"/>
    <w:rsid w:val="001116AA"/>
    <w:rsid w:val="001119AD"/>
    <w:rsid w:val="001119F0"/>
    <w:rsid w:val="00111C0A"/>
    <w:rsid w:val="00111C6A"/>
    <w:rsid w:val="00111D8B"/>
    <w:rsid w:val="00111DA0"/>
    <w:rsid w:val="00111DAB"/>
    <w:rsid w:val="00111DF3"/>
    <w:rsid w:val="00111E09"/>
    <w:rsid w:val="00111F9B"/>
    <w:rsid w:val="00111F9E"/>
    <w:rsid w:val="00111FE0"/>
    <w:rsid w:val="001120E4"/>
    <w:rsid w:val="0011217F"/>
    <w:rsid w:val="0011222E"/>
    <w:rsid w:val="001124B2"/>
    <w:rsid w:val="0011269E"/>
    <w:rsid w:val="00112746"/>
    <w:rsid w:val="0011274A"/>
    <w:rsid w:val="0011274B"/>
    <w:rsid w:val="0011279D"/>
    <w:rsid w:val="001127C7"/>
    <w:rsid w:val="00112A35"/>
    <w:rsid w:val="00112AA2"/>
    <w:rsid w:val="00112BC7"/>
    <w:rsid w:val="00112BDE"/>
    <w:rsid w:val="00112C42"/>
    <w:rsid w:val="00112F03"/>
    <w:rsid w:val="00112FAC"/>
    <w:rsid w:val="00112FF7"/>
    <w:rsid w:val="00113058"/>
    <w:rsid w:val="00113068"/>
    <w:rsid w:val="0011319B"/>
    <w:rsid w:val="001131D7"/>
    <w:rsid w:val="001132CD"/>
    <w:rsid w:val="00113311"/>
    <w:rsid w:val="001133C8"/>
    <w:rsid w:val="00113439"/>
    <w:rsid w:val="00113815"/>
    <w:rsid w:val="00113877"/>
    <w:rsid w:val="00113935"/>
    <w:rsid w:val="001139FA"/>
    <w:rsid w:val="00113A16"/>
    <w:rsid w:val="00113A40"/>
    <w:rsid w:val="00113B49"/>
    <w:rsid w:val="00113E00"/>
    <w:rsid w:val="00113E47"/>
    <w:rsid w:val="00113F30"/>
    <w:rsid w:val="00114165"/>
    <w:rsid w:val="00114242"/>
    <w:rsid w:val="00114290"/>
    <w:rsid w:val="001142F5"/>
    <w:rsid w:val="001144E2"/>
    <w:rsid w:val="00114573"/>
    <w:rsid w:val="00114586"/>
    <w:rsid w:val="001145E4"/>
    <w:rsid w:val="0011464A"/>
    <w:rsid w:val="001147F4"/>
    <w:rsid w:val="001148DC"/>
    <w:rsid w:val="00114A26"/>
    <w:rsid w:val="00114B06"/>
    <w:rsid w:val="00114B7B"/>
    <w:rsid w:val="00114BC7"/>
    <w:rsid w:val="00114D11"/>
    <w:rsid w:val="00114E28"/>
    <w:rsid w:val="00114EA7"/>
    <w:rsid w:val="00114F81"/>
    <w:rsid w:val="00114FA8"/>
    <w:rsid w:val="0011503C"/>
    <w:rsid w:val="00115156"/>
    <w:rsid w:val="001151A2"/>
    <w:rsid w:val="001153A2"/>
    <w:rsid w:val="001153B1"/>
    <w:rsid w:val="001153BC"/>
    <w:rsid w:val="00115512"/>
    <w:rsid w:val="00115560"/>
    <w:rsid w:val="0011558A"/>
    <w:rsid w:val="001155F5"/>
    <w:rsid w:val="00115734"/>
    <w:rsid w:val="0011573D"/>
    <w:rsid w:val="0011574A"/>
    <w:rsid w:val="00115813"/>
    <w:rsid w:val="00115880"/>
    <w:rsid w:val="0011591F"/>
    <w:rsid w:val="00115A9F"/>
    <w:rsid w:val="00115AAB"/>
    <w:rsid w:val="00115B3C"/>
    <w:rsid w:val="00115BDD"/>
    <w:rsid w:val="00115C3D"/>
    <w:rsid w:val="00115C43"/>
    <w:rsid w:val="00115C97"/>
    <w:rsid w:val="00115CD2"/>
    <w:rsid w:val="00115D53"/>
    <w:rsid w:val="00115DD4"/>
    <w:rsid w:val="00115DD9"/>
    <w:rsid w:val="00115E37"/>
    <w:rsid w:val="00115E5E"/>
    <w:rsid w:val="00115EF0"/>
    <w:rsid w:val="00115EFC"/>
    <w:rsid w:val="00115F49"/>
    <w:rsid w:val="001162D3"/>
    <w:rsid w:val="00116325"/>
    <w:rsid w:val="00116482"/>
    <w:rsid w:val="00116515"/>
    <w:rsid w:val="00116650"/>
    <w:rsid w:val="001166C4"/>
    <w:rsid w:val="00116893"/>
    <w:rsid w:val="0011691E"/>
    <w:rsid w:val="00116A4D"/>
    <w:rsid w:val="00116B80"/>
    <w:rsid w:val="00116C8A"/>
    <w:rsid w:val="00116E3D"/>
    <w:rsid w:val="00116F24"/>
    <w:rsid w:val="00117038"/>
    <w:rsid w:val="001170C4"/>
    <w:rsid w:val="00117265"/>
    <w:rsid w:val="001172C3"/>
    <w:rsid w:val="00117452"/>
    <w:rsid w:val="00117591"/>
    <w:rsid w:val="00117787"/>
    <w:rsid w:val="001177D6"/>
    <w:rsid w:val="0011789D"/>
    <w:rsid w:val="001179A6"/>
    <w:rsid w:val="00117A4D"/>
    <w:rsid w:val="00117A51"/>
    <w:rsid w:val="00117B01"/>
    <w:rsid w:val="00117C3F"/>
    <w:rsid w:val="00117D5E"/>
    <w:rsid w:val="00117F1C"/>
    <w:rsid w:val="00117F1E"/>
    <w:rsid w:val="001200D0"/>
    <w:rsid w:val="001201E6"/>
    <w:rsid w:val="00120299"/>
    <w:rsid w:val="00120465"/>
    <w:rsid w:val="0012065A"/>
    <w:rsid w:val="001206A7"/>
    <w:rsid w:val="001206C8"/>
    <w:rsid w:val="00120888"/>
    <w:rsid w:val="00120A12"/>
    <w:rsid w:val="00120A14"/>
    <w:rsid w:val="00120AA5"/>
    <w:rsid w:val="00120B3F"/>
    <w:rsid w:val="00120F1F"/>
    <w:rsid w:val="00121013"/>
    <w:rsid w:val="001210B5"/>
    <w:rsid w:val="001210EC"/>
    <w:rsid w:val="00121121"/>
    <w:rsid w:val="001211A2"/>
    <w:rsid w:val="001211D3"/>
    <w:rsid w:val="00121238"/>
    <w:rsid w:val="0012126C"/>
    <w:rsid w:val="001213AA"/>
    <w:rsid w:val="00121458"/>
    <w:rsid w:val="0012145F"/>
    <w:rsid w:val="0012153C"/>
    <w:rsid w:val="00121540"/>
    <w:rsid w:val="00121553"/>
    <w:rsid w:val="00121690"/>
    <w:rsid w:val="00121800"/>
    <w:rsid w:val="001218F9"/>
    <w:rsid w:val="001219C8"/>
    <w:rsid w:val="00121A4D"/>
    <w:rsid w:val="001220EE"/>
    <w:rsid w:val="001221BB"/>
    <w:rsid w:val="001221FD"/>
    <w:rsid w:val="00122291"/>
    <w:rsid w:val="001222EC"/>
    <w:rsid w:val="00122342"/>
    <w:rsid w:val="00122431"/>
    <w:rsid w:val="001225E7"/>
    <w:rsid w:val="001225E8"/>
    <w:rsid w:val="00122853"/>
    <w:rsid w:val="0012294F"/>
    <w:rsid w:val="00122950"/>
    <w:rsid w:val="00122BEF"/>
    <w:rsid w:val="00122C50"/>
    <w:rsid w:val="00122DD0"/>
    <w:rsid w:val="00122E3B"/>
    <w:rsid w:val="00122E99"/>
    <w:rsid w:val="00122EA1"/>
    <w:rsid w:val="00122F46"/>
    <w:rsid w:val="00122F8A"/>
    <w:rsid w:val="0012307A"/>
    <w:rsid w:val="001231A5"/>
    <w:rsid w:val="00123409"/>
    <w:rsid w:val="00123645"/>
    <w:rsid w:val="001236D4"/>
    <w:rsid w:val="001237BD"/>
    <w:rsid w:val="001237E6"/>
    <w:rsid w:val="00123864"/>
    <w:rsid w:val="001238A6"/>
    <w:rsid w:val="00123944"/>
    <w:rsid w:val="00123969"/>
    <w:rsid w:val="00123A33"/>
    <w:rsid w:val="00123C4C"/>
    <w:rsid w:val="00123D83"/>
    <w:rsid w:val="00123DEB"/>
    <w:rsid w:val="00123E05"/>
    <w:rsid w:val="0012408E"/>
    <w:rsid w:val="001240B3"/>
    <w:rsid w:val="001240DC"/>
    <w:rsid w:val="00124137"/>
    <w:rsid w:val="0012413D"/>
    <w:rsid w:val="00124153"/>
    <w:rsid w:val="001241AF"/>
    <w:rsid w:val="00124225"/>
    <w:rsid w:val="0012441C"/>
    <w:rsid w:val="00124549"/>
    <w:rsid w:val="00124587"/>
    <w:rsid w:val="001245C2"/>
    <w:rsid w:val="0012462D"/>
    <w:rsid w:val="0012472F"/>
    <w:rsid w:val="0012489B"/>
    <w:rsid w:val="0012489F"/>
    <w:rsid w:val="0012499D"/>
    <w:rsid w:val="00124A59"/>
    <w:rsid w:val="00124AAD"/>
    <w:rsid w:val="00124AF4"/>
    <w:rsid w:val="00124B39"/>
    <w:rsid w:val="00124D59"/>
    <w:rsid w:val="00124D82"/>
    <w:rsid w:val="00124DA7"/>
    <w:rsid w:val="00124EC9"/>
    <w:rsid w:val="00124F07"/>
    <w:rsid w:val="00124FA6"/>
    <w:rsid w:val="00124FB7"/>
    <w:rsid w:val="00124FC7"/>
    <w:rsid w:val="001250DB"/>
    <w:rsid w:val="00125164"/>
    <w:rsid w:val="001252C4"/>
    <w:rsid w:val="001253E1"/>
    <w:rsid w:val="001254DB"/>
    <w:rsid w:val="00125539"/>
    <w:rsid w:val="001255DA"/>
    <w:rsid w:val="00125600"/>
    <w:rsid w:val="00125619"/>
    <w:rsid w:val="001256DB"/>
    <w:rsid w:val="00125826"/>
    <w:rsid w:val="0012582D"/>
    <w:rsid w:val="0012586C"/>
    <w:rsid w:val="00125A0B"/>
    <w:rsid w:val="00125AFE"/>
    <w:rsid w:val="00125B49"/>
    <w:rsid w:val="00125B8B"/>
    <w:rsid w:val="00125C67"/>
    <w:rsid w:val="00125C96"/>
    <w:rsid w:val="00125CCA"/>
    <w:rsid w:val="00125D04"/>
    <w:rsid w:val="00125D60"/>
    <w:rsid w:val="00125D9F"/>
    <w:rsid w:val="00125EC0"/>
    <w:rsid w:val="001260C6"/>
    <w:rsid w:val="00126175"/>
    <w:rsid w:val="00126374"/>
    <w:rsid w:val="001263A5"/>
    <w:rsid w:val="00126484"/>
    <w:rsid w:val="001264BA"/>
    <w:rsid w:val="001266C7"/>
    <w:rsid w:val="0012670D"/>
    <w:rsid w:val="00126752"/>
    <w:rsid w:val="00126801"/>
    <w:rsid w:val="00126AA1"/>
    <w:rsid w:val="00126B46"/>
    <w:rsid w:val="00126BC1"/>
    <w:rsid w:val="00126BC5"/>
    <w:rsid w:val="00126BFB"/>
    <w:rsid w:val="00126C88"/>
    <w:rsid w:val="00126CA5"/>
    <w:rsid w:val="00126CBB"/>
    <w:rsid w:val="00126CE9"/>
    <w:rsid w:val="00126F12"/>
    <w:rsid w:val="0012703B"/>
    <w:rsid w:val="001270B6"/>
    <w:rsid w:val="001270F7"/>
    <w:rsid w:val="001271E2"/>
    <w:rsid w:val="00127394"/>
    <w:rsid w:val="0012739E"/>
    <w:rsid w:val="001275EC"/>
    <w:rsid w:val="00127829"/>
    <w:rsid w:val="001278F5"/>
    <w:rsid w:val="00127A3C"/>
    <w:rsid w:val="00127BAD"/>
    <w:rsid w:val="00127BB9"/>
    <w:rsid w:val="00127E00"/>
    <w:rsid w:val="00127E40"/>
    <w:rsid w:val="00127E59"/>
    <w:rsid w:val="00127F22"/>
    <w:rsid w:val="00127F55"/>
    <w:rsid w:val="0013002C"/>
    <w:rsid w:val="0013020C"/>
    <w:rsid w:val="0013039D"/>
    <w:rsid w:val="0013044F"/>
    <w:rsid w:val="0013046F"/>
    <w:rsid w:val="001305E4"/>
    <w:rsid w:val="00130659"/>
    <w:rsid w:val="0013069A"/>
    <w:rsid w:val="001307D5"/>
    <w:rsid w:val="001307F7"/>
    <w:rsid w:val="00130894"/>
    <w:rsid w:val="00130B49"/>
    <w:rsid w:val="00130BE0"/>
    <w:rsid w:val="00130CE6"/>
    <w:rsid w:val="00130D5B"/>
    <w:rsid w:val="00130EEC"/>
    <w:rsid w:val="00131032"/>
    <w:rsid w:val="0013107B"/>
    <w:rsid w:val="0013114E"/>
    <w:rsid w:val="0013128D"/>
    <w:rsid w:val="001312BE"/>
    <w:rsid w:val="0013156D"/>
    <w:rsid w:val="001315B2"/>
    <w:rsid w:val="00131600"/>
    <w:rsid w:val="0013163B"/>
    <w:rsid w:val="0013163D"/>
    <w:rsid w:val="001316E3"/>
    <w:rsid w:val="001316FA"/>
    <w:rsid w:val="00131880"/>
    <w:rsid w:val="001318B5"/>
    <w:rsid w:val="00131A8A"/>
    <w:rsid w:val="00131AC7"/>
    <w:rsid w:val="00131B04"/>
    <w:rsid w:val="00131BB0"/>
    <w:rsid w:val="00131BEE"/>
    <w:rsid w:val="00131D6C"/>
    <w:rsid w:val="00131DA3"/>
    <w:rsid w:val="00131DEC"/>
    <w:rsid w:val="00131E77"/>
    <w:rsid w:val="00131EF6"/>
    <w:rsid w:val="00131FC2"/>
    <w:rsid w:val="00131FCF"/>
    <w:rsid w:val="00132086"/>
    <w:rsid w:val="00132108"/>
    <w:rsid w:val="00132156"/>
    <w:rsid w:val="0013221A"/>
    <w:rsid w:val="00132314"/>
    <w:rsid w:val="001323D7"/>
    <w:rsid w:val="001323E3"/>
    <w:rsid w:val="0013242A"/>
    <w:rsid w:val="0013244C"/>
    <w:rsid w:val="001324D6"/>
    <w:rsid w:val="001327D3"/>
    <w:rsid w:val="00132816"/>
    <w:rsid w:val="001328C6"/>
    <w:rsid w:val="00132948"/>
    <w:rsid w:val="00132BDE"/>
    <w:rsid w:val="00132C46"/>
    <w:rsid w:val="00132EC4"/>
    <w:rsid w:val="00132EE6"/>
    <w:rsid w:val="00132F61"/>
    <w:rsid w:val="001330A0"/>
    <w:rsid w:val="0013316B"/>
    <w:rsid w:val="0013319F"/>
    <w:rsid w:val="001331A3"/>
    <w:rsid w:val="001334DC"/>
    <w:rsid w:val="0013358A"/>
    <w:rsid w:val="001335D3"/>
    <w:rsid w:val="001337FD"/>
    <w:rsid w:val="001338AC"/>
    <w:rsid w:val="001338B2"/>
    <w:rsid w:val="001338EA"/>
    <w:rsid w:val="00133B2A"/>
    <w:rsid w:val="00133B7E"/>
    <w:rsid w:val="00133BC0"/>
    <w:rsid w:val="00133BD7"/>
    <w:rsid w:val="00133C9B"/>
    <w:rsid w:val="00133FEC"/>
    <w:rsid w:val="00134231"/>
    <w:rsid w:val="0013439F"/>
    <w:rsid w:val="00134449"/>
    <w:rsid w:val="001345C6"/>
    <w:rsid w:val="001345E4"/>
    <w:rsid w:val="00134690"/>
    <w:rsid w:val="001346A0"/>
    <w:rsid w:val="001347DD"/>
    <w:rsid w:val="00134836"/>
    <w:rsid w:val="001348EA"/>
    <w:rsid w:val="00134909"/>
    <w:rsid w:val="00134C09"/>
    <w:rsid w:val="00134CAE"/>
    <w:rsid w:val="00134CE1"/>
    <w:rsid w:val="00134E9B"/>
    <w:rsid w:val="00134FAC"/>
    <w:rsid w:val="00135011"/>
    <w:rsid w:val="0013503B"/>
    <w:rsid w:val="001353E0"/>
    <w:rsid w:val="0013541C"/>
    <w:rsid w:val="00135554"/>
    <w:rsid w:val="001355C3"/>
    <w:rsid w:val="001356B9"/>
    <w:rsid w:val="001357AC"/>
    <w:rsid w:val="0013586F"/>
    <w:rsid w:val="00135A36"/>
    <w:rsid w:val="00135A84"/>
    <w:rsid w:val="00135C75"/>
    <w:rsid w:val="00135E1D"/>
    <w:rsid w:val="00135E92"/>
    <w:rsid w:val="001360AA"/>
    <w:rsid w:val="0013618C"/>
    <w:rsid w:val="00136194"/>
    <w:rsid w:val="00136243"/>
    <w:rsid w:val="001363CD"/>
    <w:rsid w:val="001363F7"/>
    <w:rsid w:val="00136462"/>
    <w:rsid w:val="001364A3"/>
    <w:rsid w:val="001365FD"/>
    <w:rsid w:val="00136613"/>
    <w:rsid w:val="00136695"/>
    <w:rsid w:val="001366E6"/>
    <w:rsid w:val="00136781"/>
    <w:rsid w:val="00136B88"/>
    <w:rsid w:val="00136B92"/>
    <w:rsid w:val="00136C79"/>
    <w:rsid w:val="00136E95"/>
    <w:rsid w:val="00136ED5"/>
    <w:rsid w:val="00136F89"/>
    <w:rsid w:val="00136F99"/>
    <w:rsid w:val="00136FD6"/>
    <w:rsid w:val="00137092"/>
    <w:rsid w:val="001370FF"/>
    <w:rsid w:val="00137183"/>
    <w:rsid w:val="0013731C"/>
    <w:rsid w:val="00137329"/>
    <w:rsid w:val="001373DC"/>
    <w:rsid w:val="00137466"/>
    <w:rsid w:val="0013765F"/>
    <w:rsid w:val="00137A3F"/>
    <w:rsid w:val="00137A6E"/>
    <w:rsid w:val="00137BD0"/>
    <w:rsid w:val="00137D05"/>
    <w:rsid w:val="00137D0C"/>
    <w:rsid w:val="00137D99"/>
    <w:rsid w:val="00137DA4"/>
    <w:rsid w:val="00137E5C"/>
    <w:rsid w:val="00137F49"/>
    <w:rsid w:val="00140017"/>
    <w:rsid w:val="00140071"/>
    <w:rsid w:val="001400C7"/>
    <w:rsid w:val="001401FB"/>
    <w:rsid w:val="00140362"/>
    <w:rsid w:val="0014041D"/>
    <w:rsid w:val="0014041E"/>
    <w:rsid w:val="00140455"/>
    <w:rsid w:val="001404E4"/>
    <w:rsid w:val="0014058F"/>
    <w:rsid w:val="00140705"/>
    <w:rsid w:val="0014095A"/>
    <w:rsid w:val="00140A31"/>
    <w:rsid w:val="00140AAE"/>
    <w:rsid w:val="00140B17"/>
    <w:rsid w:val="00140C84"/>
    <w:rsid w:val="00140D1B"/>
    <w:rsid w:val="00140E4B"/>
    <w:rsid w:val="00140F0A"/>
    <w:rsid w:val="00140FF5"/>
    <w:rsid w:val="0014109C"/>
    <w:rsid w:val="001411C3"/>
    <w:rsid w:val="00141239"/>
    <w:rsid w:val="001412D5"/>
    <w:rsid w:val="001413A7"/>
    <w:rsid w:val="00141429"/>
    <w:rsid w:val="0014147B"/>
    <w:rsid w:val="00141516"/>
    <w:rsid w:val="00141687"/>
    <w:rsid w:val="00141700"/>
    <w:rsid w:val="00141765"/>
    <w:rsid w:val="00141786"/>
    <w:rsid w:val="001418A5"/>
    <w:rsid w:val="001418AE"/>
    <w:rsid w:val="0014194D"/>
    <w:rsid w:val="00141A53"/>
    <w:rsid w:val="00141B4A"/>
    <w:rsid w:val="00141C72"/>
    <w:rsid w:val="00141C99"/>
    <w:rsid w:val="00141CD8"/>
    <w:rsid w:val="00141EE0"/>
    <w:rsid w:val="001420FC"/>
    <w:rsid w:val="00142235"/>
    <w:rsid w:val="0014235F"/>
    <w:rsid w:val="001424BC"/>
    <w:rsid w:val="001424DD"/>
    <w:rsid w:val="001426CF"/>
    <w:rsid w:val="001426EE"/>
    <w:rsid w:val="00142751"/>
    <w:rsid w:val="00142792"/>
    <w:rsid w:val="001427C4"/>
    <w:rsid w:val="00142912"/>
    <w:rsid w:val="00142A0F"/>
    <w:rsid w:val="00142BDB"/>
    <w:rsid w:val="00142C21"/>
    <w:rsid w:val="00142EEC"/>
    <w:rsid w:val="00142FFC"/>
    <w:rsid w:val="00143093"/>
    <w:rsid w:val="001430A0"/>
    <w:rsid w:val="001431B6"/>
    <w:rsid w:val="00143351"/>
    <w:rsid w:val="00143398"/>
    <w:rsid w:val="00143490"/>
    <w:rsid w:val="001435A0"/>
    <w:rsid w:val="001436AC"/>
    <w:rsid w:val="001436CF"/>
    <w:rsid w:val="001436D0"/>
    <w:rsid w:val="0014370F"/>
    <w:rsid w:val="00143730"/>
    <w:rsid w:val="0014373E"/>
    <w:rsid w:val="00143762"/>
    <w:rsid w:val="00143967"/>
    <w:rsid w:val="00143A3F"/>
    <w:rsid w:val="00143B29"/>
    <w:rsid w:val="00143B6E"/>
    <w:rsid w:val="00143B8E"/>
    <w:rsid w:val="00143CFA"/>
    <w:rsid w:val="00143D85"/>
    <w:rsid w:val="00143E2F"/>
    <w:rsid w:val="00143EAB"/>
    <w:rsid w:val="00143EB7"/>
    <w:rsid w:val="00143F4D"/>
    <w:rsid w:val="00144035"/>
    <w:rsid w:val="0014403C"/>
    <w:rsid w:val="00144175"/>
    <w:rsid w:val="00144186"/>
    <w:rsid w:val="001441B1"/>
    <w:rsid w:val="001441F4"/>
    <w:rsid w:val="00144225"/>
    <w:rsid w:val="0014434F"/>
    <w:rsid w:val="00144380"/>
    <w:rsid w:val="001446CB"/>
    <w:rsid w:val="00144DA0"/>
    <w:rsid w:val="00144E0D"/>
    <w:rsid w:val="00144ED3"/>
    <w:rsid w:val="00145017"/>
    <w:rsid w:val="00145150"/>
    <w:rsid w:val="0014516B"/>
    <w:rsid w:val="00145189"/>
    <w:rsid w:val="00145222"/>
    <w:rsid w:val="001452EB"/>
    <w:rsid w:val="00145404"/>
    <w:rsid w:val="00145406"/>
    <w:rsid w:val="0014543F"/>
    <w:rsid w:val="00145769"/>
    <w:rsid w:val="001457BA"/>
    <w:rsid w:val="0014589F"/>
    <w:rsid w:val="00145996"/>
    <w:rsid w:val="00145AD9"/>
    <w:rsid w:val="00145C51"/>
    <w:rsid w:val="00145C84"/>
    <w:rsid w:val="00145CEA"/>
    <w:rsid w:val="00145E84"/>
    <w:rsid w:val="001461A2"/>
    <w:rsid w:val="00146333"/>
    <w:rsid w:val="001463DC"/>
    <w:rsid w:val="00146424"/>
    <w:rsid w:val="001466E2"/>
    <w:rsid w:val="00146754"/>
    <w:rsid w:val="0014675E"/>
    <w:rsid w:val="00146781"/>
    <w:rsid w:val="001468FE"/>
    <w:rsid w:val="0014694D"/>
    <w:rsid w:val="00146C33"/>
    <w:rsid w:val="00146C6A"/>
    <w:rsid w:val="00146CB6"/>
    <w:rsid w:val="00146DE6"/>
    <w:rsid w:val="00146DEF"/>
    <w:rsid w:val="00147058"/>
    <w:rsid w:val="001470FB"/>
    <w:rsid w:val="0014713A"/>
    <w:rsid w:val="0014749A"/>
    <w:rsid w:val="0014757D"/>
    <w:rsid w:val="001477AA"/>
    <w:rsid w:val="001477D8"/>
    <w:rsid w:val="001478EA"/>
    <w:rsid w:val="0014795C"/>
    <w:rsid w:val="001479A0"/>
    <w:rsid w:val="00147A89"/>
    <w:rsid w:val="00147B71"/>
    <w:rsid w:val="00147D1C"/>
    <w:rsid w:val="0015008D"/>
    <w:rsid w:val="001500AE"/>
    <w:rsid w:val="001500AF"/>
    <w:rsid w:val="0015011F"/>
    <w:rsid w:val="00150196"/>
    <w:rsid w:val="001502B4"/>
    <w:rsid w:val="001503BA"/>
    <w:rsid w:val="0015051A"/>
    <w:rsid w:val="001506C1"/>
    <w:rsid w:val="001506D8"/>
    <w:rsid w:val="0015089A"/>
    <w:rsid w:val="001508D7"/>
    <w:rsid w:val="00150A4C"/>
    <w:rsid w:val="00150ACF"/>
    <w:rsid w:val="00150BC4"/>
    <w:rsid w:val="00150BFC"/>
    <w:rsid w:val="00150C5A"/>
    <w:rsid w:val="00150CB5"/>
    <w:rsid w:val="00150DD3"/>
    <w:rsid w:val="00150EAC"/>
    <w:rsid w:val="00151039"/>
    <w:rsid w:val="001510D7"/>
    <w:rsid w:val="00151162"/>
    <w:rsid w:val="001513C6"/>
    <w:rsid w:val="0015141E"/>
    <w:rsid w:val="001515F5"/>
    <w:rsid w:val="00151812"/>
    <w:rsid w:val="0015182A"/>
    <w:rsid w:val="00151938"/>
    <w:rsid w:val="0015193E"/>
    <w:rsid w:val="00151ACE"/>
    <w:rsid w:val="00151C2F"/>
    <w:rsid w:val="00151C32"/>
    <w:rsid w:val="00151CA1"/>
    <w:rsid w:val="00151D25"/>
    <w:rsid w:val="00151DFA"/>
    <w:rsid w:val="00151E14"/>
    <w:rsid w:val="00151E69"/>
    <w:rsid w:val="0015229A"/>
    <w:rsid w:val="001522B6"/>
    <w:rsid w:val="0015256C"/>
    <w:rsid w:val="00152657"/>
    <w:rsid w:val="00152728"/>
    <w:rsid w:val="001527A0"/>
    <w:rsid w:val="001527A4"/>
    <w:rsid w:val="001527C3"/>
    <w:rsid w:val="0015283D"/>
    <w:rsid w:val="00152A06"/>
    <w:rsid w:val="00152A38"/>
    <w:rsid w:val="00152AD9"/>
    <w:rsid w:val="00152AFF"/>
    <w:rsid w:val="00152B5D"/>
    <w:rsid w:val="00152BCD"/>
    <w:rsid w:val="00152CC0"/>
    <w:rsid w:val="00152CCA"/>
    <w:rsid w:val="00152E1C"/>
    <w:rsid w:val="0015324C"/>
    <w:rsid w:val="001533B5"/>
    <w:rsid w:val="001534F3"/>
    <w:rsid w:val="00153641"/>
    <w:rsid w:val="0015372B"/>
    <w:rsid w:val="00153774"/>
    <w:rsid w:val="00153886"/>
    <w:rsid w:val="00153A6D"/>
    <w:rsid w:val="00153E58"/>
    <w:rsid w:val="00153EDF"/>
    <w:rsid w:val="00153F97"/>
    <w:rsid w:val="00154177"/>
    <w:rsid w:val="0015436E"/>
    <w:rsid w:val="0015445C"/>
    <w:rsid w:val="0015446F"/>
    <w:rsid w:val="00154575"/>
    <w:rsid w:val="0015462D"/>
    <w:rsid w:val="001546A4"/>
    <w:rsid w:val="001546F4"/>
    <w:rsid w:val="00154848"/>
    <w:rsid w:val="00154899"/>
    <w:rsid w:val="00154921"/>
    <w:rsid w:val="001549B5"/>
    <w:rsid w:val="00154C37"/>
    <w:rsid w:val="00154C56"/>
    <w:rsid w:val="00154C90"/>
    <w:rsid w:val="00154CFD"/>
    <w:rsid w:val="00154D03"/>
    <w:rsid w:val="00154D0E"/>
    <w:rsid w:val="00154FBD"/>
    <w:rsid w:val="001550BD"/>
    <w:rsid w:val="001552F5"/>
    <w:rsid w:val="00155411"/>
    <w:rsid w:val="00155543"/>
    <w:rsid w:val="001559C3"/>
    <w:rsid w:val="00155B95"/>
    <w:rsid w:val="00155D42"/>
    <w:rsid w:val="00155EDD"/>
    <w:rsid w:val="00156195"/>
    <w:rsid w:val="0015646D"/>
    <w:rsid w:val="00156619"/>
    <w:rsid w:val="00156691"/>
    <w:rsid w:val="001566B7"/>
    <w:rsid w:val="0015670C"/>
    <w:rsid w:val="001567B4"/>
    <w:rsid w:val="0015680E"/>
    <w:rsid w:val="001568EA"/>
    <w:rsid w:val="00156924"/>
    <w:rsid w:val="00156BD7"/>
    <w:rsid w:val="00156C37"/>
    <w:rsid w:val="00156CB7"/>
    <w:rsid w:val="00156D2A"/>
    <w:rsid w:val="00156EB5"/>
    <w:rsid w:val="00156FFD"/>
    <w:rsid w:val="00157158"/>
    <w:rsid w:val="0015726F"/>
    <w:rsid w:val="001572C4"/>
    <w:rsid w:val="00157337"/>
    <w:rsid w:val="00157344"/>
    <w:rsid w:val="00157435"/>
    <w:rsid w:val="00157464"/>
    <w:rsid w:val="001574F0"/>
    <w:rsid w:val="001574F4"/>
    <w:rsid w:val="0015754A"/>
    <w:rsid w:val="0015768B"/>
    <w:rsid w:val="00157838"/>
    <w:rsid w:val="00157916"/>
    <w:rsid w:val="00157944"/>
    <w:rsid w:val="00157AF6"/>
    <w:rsid w:val="00157CB2"/>
    <w:rsid w:val="00157D1E"/>
    <w:rsid w:val="00157E70"/>
    <w:rsid w:val="0016013C"/>
    <w:rsid w:val="00160144"/>
    <w:rsid w:val="0016014A"/>
    <w:rsid w:val="001601ED"/>
    <w:rsid w:val="001602E6"/>
    <w:rsid w:val="0016041F"/>
    <w:rsid w:val="001605FC"/>
    <w:rsid w:val="0016061B"/>
    <w:rsid w:val="001607CB"/>
    <w:rsid w:val="001607D1"/>
    <w:rsid w:val="00160921"/>
    <w:rsid w:val="00160999"/>
    <w:rsid w:val="00160AC9"/>
    <w:rsid w:val="00160B8D"/>
    <w:rsid w:val="00160C4A"/>
    <w:rsid w:val="00160CA0"/>
    <w:rsid w:val="00160D74"/>
    <w:rsid w:val="00160EB0"/>
    <w:rsid w:val="00161059"/>
    <w:rsid w:val="001610D6"/>
    <w:rsid w:val="0016119F"/>
    <w:rsid w:val="00161239"/>
    <w:rsid w:val="00161347"/>
    <w:rsid w:val="001613CC"/>
    <w:rsid w:val="00161551"/>
    <w:rsid w:val="00161604"/>
    <w:rsid w:val="00161748"/>
    <w:rsid w:val="001617CE"/>
    <w:rsid w:val="0016180D"/>
    <w:rsid w:val="0016192C"/>
    <w:rsid w:val="001619A5"/>
    <w:rsid w:val="00161B0B"/>
    <w:rsid w:val="00161D3E"/>
    <w:rsid w:val="00161DBC"/>
    <w:rsid w:val="001620B4"/>
    <w:rsid w:val="001621AC"/>
    <w:rsid w:val="0016230E"/>
    <w:rsid w:val="001625FD"/>
    <w:rsid w:val="001626FC"/>
    <w:rsid w:val="001627D6"/>
    <w:rsid w:val="00162806"/>
    <w:rsid w:val="00162844"/>
    <w:rsid w:val="00162C07"/>
    <w:rsid w:val="00162C15"/>
    <w:rsid w:val="00162CA7"/>
    <w:rsid w:val="00162D35"/>
    <w:rsid w:val="00162E0C"/>
    <w:rsid w:val="00162FE8"/>
    <w:rsid w:val="00162FFC"/>
    <w:rsid w:val="001630FF"/>
    <w:rsid w:val="00163109"/>
    <w:rsid w:val="00163216"/>
    <w:rsid w:val="001633F5"/>
    <w:rsid w:val="00163453"/>
    <w:rsid w:val="001634A0"/>
    <w:rsid w:val="00163689"/>
    <w:rsid w:val="00163815"/>
    <w:rsid w:val="00163A0E"/>
    <w:rsid w:val="00163A63"/>
    <w:rsid w:val="00163A6A"/>
    <w:rsid w:val="00163AA0"/>
    <w:rsid w:val="00163AAA"/>
    <w:rsid w:val="00163B17"/>
    <w:rsid w:val="00163B57"/>
    <w:rsid w:val="00163D8D"/>
    <w:rsid w:val="00163EAD"/>
    <w:rsid w:val="00163FB8"/>
    <w:rsid w:val="001640E2"/>
    <w:rsid w:val="0016412F"/>
    <w:rsid w:val="001641AD"/>
    <w:rsid w:val="0016421F"/>
    <w:rsid w:val="00164251"/>
    <w:rsid w:val="0016439B"/>
    <w:rsid w:val="00164692"/>
    <w:rsid w:val="001647FA"/>
    <w:rsid w:val="001648BB"/>
    <w:rsid w:val="00164C6D"/>
    <w:rsid w:val="00164E25"/>
    <w:rsid w:val="00164E8C"/>
    <w:rsid w:val="00164ED6"/>
    <w:rsid w:val="00164EDA"/>
    <w:rsid w:val="001652ED"/>
    <w:rsid w:val="0016538D"/>
    <w:rsid w:val="001654DA"/>
    <w:rsid w:val="00165502"/>
    <w:rsid w:val="0016575E"/>
    <w:rsid w:val="001657A2"/>
    <w:rsid w:val="00165898"/>
    <w:rsid w:val="00165994"/>
    <w:rsid w:val="001659B5"/>
    <w:rsid w:val="00165A03"/>
    <w:rsid w:val="00165AB5"/>
    <w:rsid w:val="00165B79"/>
    <w:rsid w:val="00165C3C"/>
    <w:rsid w:val="00165DD3"/>
    <w:rsid w:val="00165DDB"/>
    <w:rsid w:val="00165FB2"/>
    <w:rsid w:val="00165FF3"/>
    <w:rsid w:val="00166089"/>
    <w:rsid w:val="00166322"/>
    <w:rsid w:val="00166543"/>
    <w:rsid w:val="001665B8"/>
    <w:rsid w:val="00166717"/>
    <w:rsid w:val="00166726"/>
    <w:rsid w:val="001667AA"/>
    <w:rsid w:val="00166947"/>
    <w:rsid w:val="00166992"/>
    <w:rsid w:val="001669F6"/>
    <w:rsid w:val="00166B43"/>
    <w:rsid w:val="00166BCB"/>
    <w:rsid w:val="00166FFE"/>
    <w:rsid w:val="001670C9"/>
    <w:rsid w:val="001670D5"/>
    <w:rsid w:val="001670E8"/>
    <w:rsid w:val="00167263"/>
    <w:rsid w:val="001672C6"/>
    <w:rsid w:val="00167445"/>
    <w:rsid w:val="00167450"/>
    <w:rsid w:val="001675D0"/>
    <w:rsid w:val="001675E0"/>
    <w:rsid w:val="00167639"/>
    <w:rsid w:val="001676BD"/>
    <w:rsid w:val="00167765"/>
    <w:rsid w:val="00167876"/>
    <w:rsid w:val="001678A9"/>
    <w:rsid w:val="00167993"/>
    <w:rsid w:val="00167B0D"/>
    <w:rsid w:val="00167BD2"/>
    <w:rsid w:val="00167C76"/>
    <w:rsid w:val="00167CA0"/>
    <w:rsid w:val="00167D39"/>
    <w:rsid w:val="00167E4F"/>
    <w:rsid w:val="00167E5D"/>
    <w:rsid w:val="00167E65"/>
    <w:rsid w:val="00167E9E"/>
    <w:rsid w:val="00167EE6"/>
    <w:rsid w:val="001705C1"/>
    <w:rsid w:val="001705F0"/>
    <w:rsid w:val="001706E6"/>
    <w:rsid w:val="001706F1"/>
    <w:rsid w:val="00170862"/>
    <w:rsid w:val="00170997"/>
    <w:rsid w:val="00170B4D"/>
    <w:rsid w:val="00170C7E"/>
    <w:rsid w:val="00170D3A"/>
    <w:rsid w:val="00170FC8"/>
    <w:rsid w:val="00170FE0"/>
    <w:rsid w:val="00171079"/>
    <w:rsid w:val="001710CF"/>
    <w:rsid w:val="001710DC"/>
    <w:rsid w:val="001711A9"/>
    <w:rsid w:val="0017126B"/>
    <w:rsid w:val="001713AE"/>
    <w:rsid w:val="00171481"/>
    <w:rsid w:val="00171488"/>
    <w:rsid w:val="00171542"/>
    <w:rsid w:val="001715E9"/>
    <w:rsid w:val="0017168D"/>
    <w:rsid w:val="0017171F"/>
    <w:rsid w:val="00171824"/>
    <w:rsid w:val="001719E4"/>
    <w:rsid w:val="001719EE"/>
    <w:rsid w:val="00171A17"/>
    <w:rsid w:val="00171B78"/>
    <w:rsid w:val="00171BB6"/>
    <w:rsid w:val="00171C59"/>
    <w:rsid w:val="00171CBA"/>
    <w:rsid w:val="00171D9E"/>
    <w:rsid w:val="00171F04"/>
    <w:rsid w:val="00171F38"/>
    <w:rsid w:val="001720ED"/>
    <w:rsid w:val="0017210A"/>
    <w:rsid w:val="00172184"/>
    <w:rsid w:val="001722E4"/>
    <w:rsid w:val="00172362"/>
    <w:rsid w:val="00172630"/>
    <w:rsid w:val="001727DD"/>
    <w:rsid w:val="001727F4"/>
    <w:rsid w:val="0017289A"/>
    <w:rsid w:val="00172977"/>
    <w:rsid w:val="001729FB"/>
    <w:rsid w:val="00172A0A"/>
    <w:rsid w:val="00172B8D"/>
    <w:rsid w:val="00172BDB"/>
    <w:rsid w:val="00172C3F"/>
    <w:rsid w:val="00172F21"/>
    <w:rsid w:val="0017308D"/>
    <w:rsid w:val="0017328C"/>
    <w:rsid w:val="00173427"/>
    <w:rsid w:val="0017343E"/>
    <w:rsid w:val="001734FD"/>
    <w:rsid w:val="00173511"/>
    <w:rsid w:val="001735B4"/>
    <w:rsid w:val="001735C8"/>
    <w:rsid w:val="00173688"/>
    <w:rsid w:val="0017380E"/>
    <w:rsid w:val="0017383E"/>
    <w:rsid w:val="00173940"/>
    <w:rsid w:val="00173D32"/>
    <w:rsid w:val="00173DA0"/>
    <w:rsid w:val="00173DC9"/>
    <w:rsid w:val="00173FD7"/>
    <w:rsid w:val="00174000"/>
    <w:rsid w:val="0017402B"/>
    <w:rsid w:val="00174057"/>
    <w:rsid w:val="00174378"/>
    <w:rsid w:val="00174401"/>
    <w:rsid w:val="00174437"/>
    <w:rsid w:val="0017443F"/>
    <w:rsid w:val="00174612"/>
    <w:rsid w:val="001746A9"/>
    <w:rsid w:val="001746D2"/>
    <w:rsid w:val="0017476C"/>
    <w:rsid w:val="0017483F"/>
    <w:rsid w:val="00174844"/>
    <w:rsid w:val="00174855"/>
    <w:rsid w:val="0017486B"/>
    <w:rsid w:val="001748FA"/>
    <w:rsid w:val="0017495B"/>
    <w:rsid w:val="00174971"/>
    <w:rsid w:val="00174B19"/>
    <w:rsid w:val="00174C69"/>
    <w:rsid w:val="00174DA6"/>
    <w:rsid w:val="00174E64"/>
    <w:rsid w:val="00174EBC"/>
    <w:rsid w:val="00174F39"/>
    <w:rsid w:val="00174FAF"/>
    <w:rsid w:val="0017502E"/>
    <w:rsid w:val="0017506A"/>
    <w:rsid w:val="00175105"/>
    <w:rsid w:val="001753E5"/>
    <w:rsid w:val="00175562"/>
    <w:rsid w:val="00175731"/>
    <w:rsid w:val="001758A7"/>
    <w:rsid w:val="00175A60"/>
    <w:rsid w:val="00175A84"/>
    <w:rsid w:val="00175D8F"/>
    <w:rsid w:val="00175FC2"/>
    <w:rsid w:val="00176198"/>
    <w:rsid w:val="001761DF"/>
    <w:rsid w:val="00176271"/>
    <w:rsid w:val="00176369"/>
    <w:rsid w:val="001763AF"/>
    <w:rsid w:val="0017691A"/>
    <w:rsid w:val="00176A71"/>
    <w:rsid w:val="00176A7C"/>
    <w:rsid w:val="00176AE9"/>
    <w:rsid w:val="00176C06"/>
    <w:rsid w:val="00176C16"/>
    <w:rsid w:val="00176F61"/>
    <w:rsid w:val="00176F87"/>
    <w:rsid w:val="00176FD4"/>
    <w:rsid w:val="00177052"/>
    <w:rsid w:val="0017716E"/>
    <w:rsid w:val="001772B4"/>
    <w:rsid w:val="0017730F"/>
    <w:rsid w:val="0017744F"/>
    <w:rsid w:val="00177726"/>
    <w:rsid w:val="0017777E"/>
    <w:rsid w:val="00177804"/>
    <w:rsid w:val="00177834"/>
    <w:rsid w:val="00177867"/>
    <w:rsid w:val="00177871"/>
    <w:rsid w:val="00177927"/>
    <w:rsid w:val="00177B17"/>
    <w:rsid w:val="00177BBD"/>
    <w:rsid w:val="00177C44"/>
    <w:rsid w:val="00177C95"/>
    <w:rsid w:val="00177EF7"/>
    <w:rsid w:val="00177F6F"/>
    <w:rsid w:val="00177F7C"/>
    <w:rsid w:val="001801AB"/>
    <w:rsid w:val="00180275"/>
    <w:rsid w:val="001802B0"/>
    <w:rsid w:val="001803A8"/>
    <w:rsid w:val="001804F1"/>
    <w:rsid w:val="00180640"/>
    <w:rsid w:val="0018074E"/>
    <w:rsid w:val="00180850"/>
    <w:rsid w:val="0018086B"/>
    <w:rsid w:val="00180957"/>
    <w:rsid w:val="00180A2C"/>
    <w:rsid w:val="00180A4A"/>
    <w:rsid w:val="00180C3D"/>
    <w:rsid w:val="00180C4D"/>
    <w:rsid w:val="00180DA5"/>
    <w:rsid w:val="00180F9C"/>
    <w:rsid w:val="00180FDB"/>
    <w:rsid w:val="00181005"/>
    <w:rsid w:val="00181012"/>
    <w:rsid w:val="0018129D"/>
    <w:rsid w:val="0018158C"/>
    <w:rsid w:val="00181671"/>
    <w:rsid w:val="001818AC"/>
    <w:rsid w:val="00181946"/>
    <w:rsid w:val="00181984"/>
    <w:rsid w:val="00181C57"/>
    <w:rsid w:val="00181C66"/>
    <w:rsid w:val="00181C7F"/>
    <w:rsid w:val="00181C9A"/>
    <w:rsid w:val="00181F62"/>
    <w:rsid w:val="00181F74"/>
    <w:rsid w:val="00182008"/>
    <w:rsid w:val="001820AF"/>
    <w:rsid w:val="001820C8"/>
    <w:rsid w:val="001821DC"/>
    <w:rsid w:val="00182226"/>
    <w:rsid w:val="00182296"/>
    <w:rsid w:val="00182312"/>
    <w:rsid w:val="0018240F"/>
    <w:rsid w:val="00182420"/>
    <w:rsid w:val="00182792"/>
    <w:rsid w:val="001828BE"/>
    <w:rsid w:val="00182914"/>
    <w:rsid w:val="00182975"/>
    <w:rsid w:val="001829B5"/>
    <w:rsid w:val="00182BDE"/>
    <w:rsid w:val="00183121"/>
    <w:rsid w:val="001831AF"/>
    <w:rsid w:val="001832AC"/>
    <w:rsid w:val="001832F5"/>
    <w:rsid w:val="0018359C"/>
    <w:rsid w:val="00183873"/>
    <w:rsid w:val="001838CE"/>
    <w:rsid w:val="0018393A"/>
    <w:rsid w:val="00183A6E"/>
    <w:rsid w:val="00183B01"/>
    <w:rsid w:val="00183B2F"/>
    <w:rsid w:val="00183C53"/>
    <w:rsid w:val="00183D2D"/>
    <w:rsid w:val="00183E3E"/>
    <w:rsid w:val="00183E69"/>
    <w:rsid w:val="00183F4F"/>
    <w:rsid w:val="0018400C"/>
    <w:rsid w:val="00184198"/>
    <w:rsid w:val="0018439B"/>
    <w:rsid w:val="0018460A"/>
    <w:rsid w:val="001849CF"/>
    <w:rsid w:val="00184AC3"/>
    <w:rsid w:val="00184B54"/>
    <w:rsid w:val="00184BF5"/>
    <w:rsid w:val="00184CF5"/>
    <w:rsid w:val="00184D70"/>
    <w:rsid w:val="00184D80"/>
    <w:rsid w:val="00184E94"/>
    <w:rsid w:val="00184E96"/>
    <w:rsid w:val="00184F96"/>
    <w:rsid w:val="0018502D"/>
    <w:rsid w:val="0018503E"/>
    <w:rsid w:val="0018504C"/>
    <w:rsid w:val="00185334"/>
    <w:rsid w:val="00185339"/>
    <w:rsid w:val="001853D4"/>
    <w:rsid w:val="0018559C"/>
    <w:rsid w:val="001855AD"/>
    <w:rsid w:val="001855DD"/>
    <w:rsid w:val="001855FA"/>
    <w:rsid w:val="0018589D"/>
    <w:rsid w:val="001858D3"/>
    <w:rsid w:val="00185E3F"/>
    <w:rsid w:val="00185E5E"/>
    <w:rsid w:val="00186031"/>
    <w:rsid w:val="00186083"/>
    <w:rsid w:val="00186274"/>
    <w:rsid w:val="00186368"/>
    <w:rsid w:val="00186370"/>
    <w:rsid w:val="001863D5"/>
    <w:rsid w:val="001863F7"/>
    <w:rsid w:val="00186536"/>
    <w:rsid w:val="001866A3"/>
    <w:rsid w:val="001866F2"/>
    <w:rsid w:val="00186769"/>
    <w:rsid w:val="0018696E"/>
    <w:rsid w:val="00186972"/>
    <w:rsid w:val="001869E5"/>
    <w:rsid w:val="00186A81"/>
    <w:rsid w:val="00186AD4"/>
    <w:rsid w:val="00186B2F"/>
    <w:rsid w:val="00186C6C"/>
    <w:rsid w:val="00186D75"/>
    <w:rsid w:val="00186DE7"/>
    <w:rsid w:val="00186E6B"/>
    <w:rsid w:val="00186E71"/>
    <w:rsid w:val="001870C3"/>
    <w:rsid w:val="001871A0"/>
    <w:rsid w:val="00187220"/>
    <w:rsid w:val="0018756C"/>
    <w:rsid w:val="0018781A"/>
    <w:rsid w:val="00187AC0"/>
    <w:rsid w:val="00187B66"/>
    <w:rsid w:val="00187CAE"/>
    <w:rsid w:val="00187D53"/>
    <w:rsid w:val="001900CF"/>
    <w:rsid w:val="001900E1"/>
    <w:rsid w:val="00190194"/>
    <w:rsid w:val="001901BF"/>
    <w:rsid w:val="0019042D"/>
    <w:rsid w:val="00190642"/>
    <w:rsid w:val="00190708"/>
    <w:rsid w:val="00190784"/>
    <w:rsid w:val="00190796"/>
    <w:rsid w:val="00190BCB"/>
    <w:rsid w:val="00190C6F"/>
    <w:rsid w:val="00190D34"/>
    <w:rsid w:val="00190DAB"/>
    <w:rsid w:val="00190FB8"/>
    <w:rsid w:val="0019114F"/>
    <w:rsid w:val="001911A9"/>
    <w:rsid w:val="00191289"/>
    <w:rsid w:val="0019146E"/>
    <w:rsid w:val="00191532"/>
    <w:rsid w:val="00191586"/>
    <w:rsid w:val="001916E4"/>
    <w:rsid w:val="00191706"/>
    <w:rsid w:val="0019170B"/>
    <w:rsid w:val="00191764"/>
    <w:rsid w:val="00191902"/>
    <w:rsid w:val="00191A1D"/>
    <w:rsid w:val="00191D8A"/>
    <w:rsid w:val="00191F36"/>
    <w:rsid w:val="00191FC9"/>
    <w:rsid w:val="00192186"/>
    <w:rsid w:val="001922CB"/>
    <w:rsid w:val="00192301"/>
    <w:rsid w:val="00192390"/>
    <w:rsid w:val="00192425"/>
    <w:rsid w:val="001924B5"/>
    <w:rsid w:val="001924E1"/>
    <w:rsid w:val="0019258D"/>
    <w:rsid w:val="001926B9"/>
    <w:rsid w:val="001927F5"/>
    <w:rsid w:val="00192AAA"/>
    <w:rsid w:val="00192AEB"/>
    <w:rsid w:val="00192CD5"/>
    <w:rsid w:val="00192D78"/>
    <w:rsid w:val="00192DFA"/>
    <w:rsid w:val="00192EA0"/>
    <w:rsid w:val="00192FC4"/>
    <w:rsid w:val="00193143"/>
    <w:rsid w:val="001932E1"/>
    <w:rsid w:val="00193321"/>
    <w:rsid w:val="00193377"/>
    <w:rsid w:val="001933C1"/>
    <w:rsid w:val="00193400"/>
    <w:rsid w:val="00193452"/>
    <w:rsid w:val="00193574"/>
    <w:rsid w:val="0019373F"/>
    <w:rsid w:val="001939EA"/>
    <w:rsid w:val="00193A84"/>
    <w:rsid w:val="00193B31"/>
    <w:rsid w:val="00193B6D"/>
    <w:rsid w:val="00193BF8"/>
    <w:rsid w:val="00193C68"/>
    <w:rsid w:val="00193CDA"/>
    <w:rsid w:val="00193F7D"/>
    <w:rsid w:val="00193FC0"/>
    <w:rsid w:val="001941A1"/>
    <w:rsid w:val="00194315"/>
    <w:rsid w:val="00194353"/>
    <w:rsid w:val="00194412"/>
    <w:rsid w:val="0019451E"/>
    <w:rsid w:val="00194548"/>
    <w:rsid w:val="00194552"/>
    <w:rsid w:val="00194561"/>
    <w:rsid w:val="001946B9"/>
    <w:rsid w:val="001946F3"/>
    <w:rsid w:val="00194753"/>
    <w:rsid w:val="0019478E"/>
    <w:rsid w:val="001947B6"/>
    <w:rsid w:val="0019489E"/>
    <w:rsid w:val="0019489F"/>
    <w:rsid w:val="001948F6"/>
    <w:rsid w:val="0019491E"/>
    <w:rsid w:val="00194ADB"/>
    <w:rsid w:val="00194B8A"/>
    <w:rsid w:val="00194B95"/>
    <w:rsid w:val="00194D62"/>
    <w:rsid w:val="00194DD1"/>
    <w:rsid w:val="00194DE5"/>
    <w:rsid w:val="00194E98"/>
    <w:rsid w:val="00194FB2"/>
    <w:rsid w:val="00195084"/>
    <w:rsid w:val="00195289"/>
    <w:rsid w:val="00195377"/>
    <w:rsid w:val="001953D2"/>
    <w:rsid w:val="001955E8"/>
    <w:rsid w:val="001956ED"/>
    <w:rsid w:val="001957A1"/>
    <w:rsid w:val="001958D5"/>
    <w:rsid w:val="001958F3"/>
    <w:rsid w:val="00195A50"/>
    <w:rsid w:val="00195A88"/>
    <w:rsid w:val="00195B04"/>
    <w:rsid w:val="00195BE2"/>
    <w:rsid w:val="00195E12"/>
    <w:rsid w:val="00196221"/>
    <w:rsid w:val="00196267"/>
    <w:rsid w:val="00196318"/>
    <w:rsid w:val="00196333"/>
    <w:rsid w:val="001963AF"/>
    <w:rsid w:val="001963C6"/>
    <w:rsid w:val="001964BC"/>
    <w:rsid w:val="001964DC"/>
    <w:rsid w:val="001964F9"/>
    <w:rsid w:val="0019659B"/>
    <w:rsid w:val="0019663C"/>
    <w:rsid w:val="00196687"/>
    <w:rsid w:val="001966CD"/>
    <w:rsid w:val="001966E3"/>
    <w:rsid w:val="001967EB"/>
    <w:rsid w:val="0019696D"/>
    <w:rsid w:val="001969D7"/>
    <w:rsid w:val="00196AA7"/>
    <w:rsid w:val="00196B5F"/>
    <w:rsid w:val="00196C28"/>
    <w:rsid w:val="00196C7F"/>
    <w:rsid w:val="00196CAD"/>
    <w:rsid w:val="00196F25"/>
    <w:rsid w:val="00197117"/>
    <w:rsid w:val="00197167"/>
    <w:rsid w:val="001971B3"/>
    <w:rsid w:val="0019723C"/>
    <w:rsid w:val="001974E0"/>
    <w:rsid w:val="0019757D"/>
    <w:rsid w:val="0019758A"/>
    <w:rsid w:val="001975CE"/>
    <w:rsid w:val="0019760D"/>
    <w:rsid w:val="00197654"/>
    <w:rsid w:val="001979DE"/>
    <w:rsid w:val="00197C04"/>
    <w:rsid w:val="00197C4E"/>
    <w:rsid w:val="00197D02"/>
    <w:rsid w:val="00197D77"/>
    <w:rsid w:val="00197EC9"/>
    <w:rsid w:val="00197EF7"/>
    <w:rsid w:val="001A0083"/>
    <w:rsid w:val="001A0099"/>
    <w:rsid w:val="001A0149"/>
    <w:rsid w:val="001A01F1"/>
    <w:rsid w:val="001A02FC"/>
    <w:rsid w:val="001A0303"/>
    <w:rsid w:val="001A058F"/>
    <w:rsid w:val="001A05FE"/>
    <w:rsid w:val="001A068E"/>
    <w:rsid w:val="001A0744"/>
    <w:rsid w:val="001A07D6"/>
    <w:rsid w:val="001A081A"/>
    <w:rsid w:val="001A08CC"/>
    <w:rsid w:val="001A09C2"/>
    <w:rsid w:val="001A0A42"/>
    <w:rsid w:val="001A0A53"/>
    <w:rsid w:val="001A0B0B"/>
    <w:rsid w:val="001A0B0C"/>
    <w:rsid w:val="001A0B7F"/>
    <w:rsid w:val="001A0EB8"/>
    <w:rsid w:val="001A0EBD"/>
    <w:rsid w:val="001A0F12"/>
    <w:rsid w:val="001A0F1A"/>
    <w:rsid w:val="001A0F5D"/>
    <w:rsid w:val="001A1026"/>
    <w:rsid w:val="001A1079"/>
    <w:rsid w:val="001A1135"/>
    <w:rsid w:val="001A11DA"/>
    <w:rsid w:val="001A13B3"/>
    <w:rsid w:val="001A1489"/>
    <w:rsid w:val="001A1507"/>
    <w:rsid w:val="001A1516"/>
    <w:rsid w:val="001A15A1"/>
    <w:rsid w:val="001A15D6"/>
    <w:rsid w:val="001A1617"/>
    <w:rsid w:val="001A1639"/>
    <w:rsid w:val="001A1661"/>
    <w:rsid w:val="001A16E2"/>
    <w:rsid w:val="001A1A81"/>
    <w:rsid w:val="001A1ABA"/>
    <w:rsid w:val="001A1ADD"/>
    <w:rsid w:val="001A1C39"/>
    <w:rsid w:val="001A1D4B"/>
    <w:rsid w:val="001A1D5C"/>
    <w:rsid w:val="001A2022"/>
    <w:rsid w:val="001A219A"/>
    <w:rsid w:val="001A2247"/>
    <w:rsid w:val="001A22C0"/>
    <w:rsid w:val="001A22DA"/>
    <w:rsid w:val="001A234B"/>
    <w:rsid w:val="001A2425"/>
    <w:rsid w:val="001A256D"/>
    <w:rsid w:val="001A2767"/>
    <w:rsid w:val="001A2794"/>
    <w:rsid w:val="001A2821"/>
    <w:rsid w:val="001A28E8"/>
    <w:rsid w:val="001A292A"/>
    <w:rsid w:val="001A295C"/>
    <w:rsid w:val="001A2B2E"/>
    <w:rsid w:val="001A2B83"/>
    <w:rsid w:val="001A2DDD"/>
    <w:rsid w:val="001A2E5A"/>
    <w:rsid w:val="001A2F96"/>
    <w:rsid w:val="001A3315"/>
    <w:rsid w:val="001A3400"/>
    <w:rsid w:val="001A3471"/>
    <w:rsid w:val="001A359E"/>
    <w:rsid w:val="001A37FD"/>
    <w:rsid w:val="001A391D"/>
    <w:rsid w:val="001A39DD"/>
    <w:rsid w:val="001A3B62"/>
    <w:rsid w:val="001A3C8F"/>
    <w:rsid w:val="001A3E49"/>
    <w:rsid w:val="001A409D"/>
    <w:rsid w:val="001A412C"/>
    <w:rsid w:val="001A422B"/>
    <w:rsid w:val="001A425E"/>
    <w:rsid w:val="001A4274"/>
    <w:rsid w:val="001A4477"/>
    <w:rsid w:val="001A448B"/>
    <w:rsid w:val="001A456A"/>
    <w:rsid w:val="001A45D6"/>
    <w:rsid w:val="001A4627"/>
    <w:rsid w:val="001A4671"/>
    <w:rsid w:val="001A4689"/>
    <w:rsid w:val="001A4721"/>
    <w:rsid w:val="001A4794"/>
    <w:rsid w:val="001A4860"/>
    <w:rsid w:val="001A4AF1"/>
    <w:rsid w:val="001A4B6C"/>
    <w:rsid w:val="001A4BFD"/>
    <w:rsid w:val="001A4C0A"/>
    <w:rsid w:val="001A4C46"/>
    <w:rsid w:val="001A4ED6"/>
    <w:rsid w:val="001A4FBC"/>
    <w:rsid w:val="001A4FC3"/>
    <w:rsid w:val="001A5095"/>
    <w:rsid w:val="001A515D"/>
    <w:rsid w:val="001A515F"/>
    <w:rsid w:val="001A51DD"/>
    <w:rsid w:val="001A5231"/>
    <w:rsid w:val="001A525B"/>
    <w:rsid w:val="001A52AC"/>
    <w:rsid w:val="001A548B"/>
    <w:rsid w:val="001A54B4"/>
    <w:rsid w:val="001A55FA"/>
    <w:rsid w:val="001A5603"/>
    <w:rsid w:val="001A5686"/>
    <w:rsid w:val="001A57D6"/>
    <w:rsid w:val="001A5813"/>
    <w:rsid w:val="001A5995"/>
    <w:rsid w:val="001A59E6"/>
    <w:rsid w:val="001A59FC"/>
    <w:rsid w:val="001A5BF9"/>
    <w:rsid w:val="001A5C6F"/>
    <w:rsid w:val="001A5C98"/>
    <w:rsid w:val="001A5EC0"/>
    <w:rsid w:val="001A5F41"/>
    <w:rsid w:val="001A5FA3"/>
    <w:rsid w:val="001A5FF1"/>
    <w:rsid w:val="001A61B3"/>
    <w:rsid w:val="001A62B7"/>
    <w:rsid w:val="001A62CD"/>
    <w:rsid w:val="001A62FD"/>
    <w:rsid w:val="001A633C"/>
    <w:rsid w:val="001A638C"/>
    <w:rsid w:val="001A6424"/>
    <w:rsid w:val="001A644B"/>
    <w:rsid w:val="001A64F1"/>
    <w:rsid w:val="001A680B"/>
    <w:rsid w:val="001A6859"/>
    <w:rsid w:val="001A6928"/>
    <w:rsid w:val="001A694C"/>
    <w:rsid w:val="001A69BB"/>
    <w:rsid w:val="001A6A58"/>
    <w:rsid w:val="001A6BDD"/>
    <w:rsid w:val="001A6C2E"/>
    <w:rsid w:val="001A6CC0"/>
    <w:rsid w:val="001A6CFD"/>
    <w:rsid w:val="001A6D48"/>
    <w:rsid w:val="001A6E39"/>
    <w:rsid w:val="001A70BD"/>
    <w:rsid w:val="001A7285"/>
    <w:rsid w:val="001A7440"/>
    <w:rsid w:val="001A7496"/>
    <w:rsid w:val="001A7600"/>
    <w:rsid w:val="001A777A"/>
    <w:rsid w:val="001A77BE"/>
    <w:rsid w:val="001A7877"/>
    <w:rsid w:val="001A7897"/>
    <w:rsid w:val="001A7AF3"/>
    <w:rsid w:val="001A7D2C"/>
    <w:rsid w:val="001A7D45"/>
    <w:rsid w:val="001A7D5B"/>
    <w:rsid w:val="001A7E77"/>
    <w:rsid w:val="001A7EFF"/>
    <w:rsid w:val="001A7FC3"/>
    <w:rsid w:val="001B00A7"/>
    <w:rsid w:val="001B01A3"/>
    <w:rsid w:val="001B02D9"/>
    <w:rsid w:val="001B039E"/>
    <w:rsid w:val="001B03D0"/>
    <w:rsid w:val="001B0483"/>
    <w:rsid w:val="001B04B9"/>
    <w:rsid w:val="001B04E5"/>
    <w:rsid w:val="001B067F"/>
    <w:rsid w:val="001B0711"/>
    <w:rsid w:val="001B0992"/>
    <w:rsid w:val="001B0A08"/>
    <w:rsid w:val="001B0C65"/>
    <w:rsid w:val="001B0CAC"/>
    <w:rsid w:val="001B0E04"/>
    <w:rsid w:val="001B0E46"/>
    <w:rsid w:val="001B0EB8"/>
    <w:rsid w:val="001B0ED7"/>
    <w:rsid w:val="001B0F25"/>
    <w:rsid w:val="001B0F8F"/>
    <w:rsid w:val="001B0FE3"/>
    <w:rsid w:val="001B1002"/>
    <w:rsid w:val="001B1139"/>
    <w:rsid w:val="001B1353"/>
    <w:rsid w:val="001B1489"/>
    <w:rsid w:val="001B153D"/>
    <w:rsid w:val="001B18CB"/>
    <w:rsid w:val="001B18FE"/>
    <w:rsid w:val="001B1ACE"/>
    <w:rsid w:val="001B1CE9"/>
    <w:rsid w:val="001B1DDC"/>
    <w:rsid w:val="001B1EE5"/>
    <w:rsid w:val="001B1FBB"/>
    <w:rsid w:val="001B212A"/>
    <w:rsid w:val="001B21F4"/>
    <w:rsid w:val="001B2724"/>
    <w:rsid w:val="001B2761"/>
    <w:rsid w:val="001B277B"/>
    <w:rsid w:val="001B278B"/>
    <w:rsid w:val="001B27A0"/>
    <w:rsid w:val="001B27BE"/>
    <w:rsid w:val="001B2988"/>
    <w:rsid w:val="001B2B7C"/>
    <w:rsid w:val="001B2B84"/>
    <w:rsid w:val="001B2B96"/>
    <w:rsid w:val="001B2C23"/>
    <w:rsid w:val="001B2D08"/>
    <w:rsid w:val="001B2D26"/>
    <w:rsid w:val="001B2D9F"/>
    <w:rsid w:val="001B2E23"/>
    <w:rsid w:val="001B2EA5"/>
    <w:rsid w:val="001B2FEA"/>
    <w:rsid w:val="001B321B"/>
    <w:rsid w:val="001B3397"/>
    <w:rsid w:val="001B3509"/>
    <w:rsid w:val="001B35B5"/>
    <w:rsid w:val="001B3615"/>
    <w:rsid w:val="001B3704"/>
    <w:rsid w:val="001B37AD"/>
    <w:rsid w:val="001B3942"/>
    <w:rsid w:val="001B3A0D"/>
    <w:rsid w:val="001B3AC4"/>
    <w:rsid w:val="001B3AE7"/>
    <w:rsid w:val="001B3BCF"/>
    <w:rsid w:val="001B3D27"/>
    <w:rsid w:val="001B3DE1"/>
    <w:rsid w:val="001B3EFA"/>
    <w:rsid w:val="001B4073"/>
    <w:rsid w:val="001B4163"/>
    <w:rsid w:val="001B41E3"/>
    <w:rsid w:val="001B430F"/>
    <w:rsid w:val="001B435A"/>
    <w:rsid w:val="001B4369"/>
    <w:rsid w:val="001B4373"/>
    <w:rsid w:val="001B4611"/>
    <w:rsid w:val="001B464F"/>
    <w:rsid w:val="001B46AB"/>
    <w:rsid w:val="001B480F"/>
    <w:rsid w:val="001B48E0"/>
    <w:rsid w:val="001B491C"/>
    <w:rsid w:val="001B4930"/>
    <w:rsid w:val="001B496D"/>
    <w:rsid w:val="001B4B1D"/>
    <w:rsid w:val="001B4B7B"/>
    <w:rsid w:val="001B4C7A"/>
    <w:rsid w:val="001B4CD7"/>
    <w:rsid w:val="001B4CEA"/>
    <w:rsid w:val="001B4DB4"/>
    <w:rsid w:val="001B5045"/>
    <w:rsid w:val="001B508F"/>
    <w:rsid w:val="001B50DB"/>
    <w:rsid w:val="001B5170"/>
    <w:rsid w:val="001B5278"/>
    <w:rsid w:val="001B5342"/>
    <w:rsid w:val="001B5472"/>
    <w:rsid w:val="001B55C7"/>
    <w:rsid w:val="001B5764"/>
    <w:rsid w:val="001B579D"/>
    <w:rsid w:val="001B585F"/>
    <w:rsid w:val="001B59F5"/>
    <w:rsid w:val="001B5A89"/>
    <w:rsid w:val="001B5B8F"/>
    <w:rsid w:val="001B5BBB"/>
    <w:rsid w:val="001B5BD9"/>
    <w:rsid w:val="001B5D7A"/>
    <w:rsid w:val="001B5E99"/>
    <w:rsid w:val="001B601C"/>
    <w:rsid w:val="001B60D3"/>
    <w:rsid w:val="001B618F"/>
    <w:rsid w:val="001B61F7"/>
    <w:rsid w:val="001B6331"/>
    <w:rsid w:val="001B649D"/>
    <w:rsid w:val="001B6607"/>
    <w:rsid w:val="001B676E"/>
    <w:rsid w:val="001B6777"/>
    <w:rsid w:val="001B67CA"/>
    <w:rsid w:val="001B68A6"/>
    <w:rsid w:val="001B6928"/>
    <w:rsid w:val="001B6ABA"/>
    <w:rsid w:val="001B6B2F"/>
    <w:rsid w:val="001B6C03"/>
    <w:rsid w:val="001B6F3C"/>
    <w:rsid w:val="001B7035"/>
    <w:rsid w:val="001B7246"/>
    <w:rsid w:val="001B72DF"/>
    <w:rsid w:val="001B749D"/>
    <w:rsid w:val="001B7535"/>
    <w:rsid w:val="001B7590"/>
    <w:rsid w:val="001B75F2"/>
    <w:rsid w:val="001B7644"/>
    <w:rsid w:val="001B7646"/>
    <w:rsid w:val="001B778F"/>
    <w:rsid w:val="001B7851"/>
    <w:rsid w:val="001B790C"/>
    <w:rsid w:val="001B790D"/>
    <w:rsid w:val="001B7A9C"/>
    <w:rsid w:val="001B7AF0"/>
    <w:rsid w:val="001B7BBC"/>
    <w:rsid w:val="001B7C8A"/>
    <w:rsid w:val="001B7FDD"/>
    <w:rsid w:val="001C0041"/>
    <w:rsid w:val="001C007A"/>
    <w:rsid w:val="001C00A6"/>
    <w:rsid w:val="001C013C"/>
    <w:rsid w:val="001C0286"/>
    <w:rsid w:val="001C03CD"/>
    <w:rsid w:val="001C053B"/>
    <w:rsid w:val="001C0597"/>
    <w:rsid w:val="001C0599"/>
    <w:rsid w:val="001C059A"/>
    <w:rsid w:val="001C062D"/>
    <w:rsid w:val="001C0632"/>
    <w:rsid w:val="001C068F"/>
    <w:rsid w:val="001C06B5"/>
    <w:rsid w:val="001C070F"/>
    <w:rsid w:val="001C074A"/>
    <w:rsid w:val="001C0868"/>
    <w:rsid w:val="001C0912"/>
    <w:rsid w:val="001C09F9"/>
    <w:rsid w:val="001C0B39"/>
    <w:rsid w:val="001C0B4C"/>
    <w:rsid w:val="001C0D8E"/>
    <w:rsid w:val="001C0FE1"/>
    <w:rsid w:val="001C1011"/>
    <w:rsid w:val="001C1199"/>
    <w:rsid w:val="001C11B5"/>
    <w:rsid w:val="001C1222"/>
    <w:rsid w:val="001C129C"/>
    <w:rsid w:val="001C13B6"/>
    <w:rsid w:val="001C13DC"/>
    <w:rsid w:val="001C145C"/>
    <w:rsid w:val="001C149C"/>
    <w:rsid w:val="001C158E"/>
    <w:rsid w:val="001C164C"/>
    <w:rsid w:val="001C166E"/>
    <w:rsid w:val="001C1671"/>
    <w:rsid w:val="001C1738"/>
    <w:rsid w:val="001C1787"/>
    <w:rsid w:val="001C17D4"/>
    <w:rsid w:val="001C18C3"/>
    <w:rsid w:val="001C1910"/>
    <w:rsid w:val="001C19DE"/>
    <w:rsid w:val="001C1A17"/>
    <w:rsid w:val="001C1A75"/>
    <w:rsid w:val="001C1AAF"/>
    <w:rsid w:val="001C1E10"/>
    <w:rsid w:val="001C1E83"/>
    <w:rsid w:val="001C1FA2"/>
    <w:rsid w:val="001C2171"/>
    <w:rsid w:val="001C21DB"/>
    <w:rsid w:val="001C21DC"/>
    <w:rsid w:val="001C224B"/>
    <w:rsid w:val="001C23E0"/>
    <w:rsid w:val="001C2439"/>
    <w:rsid w:val="001C26B0"/>
    <w:rsid w:val="001C2709"/>
    <w:rsid w:val="001C296B"/>
    <w:rsid w:val="001C29A5"/>
    <w:rsid w:val="001C2A15"/>
    <w:rsid w:val="001C2A93"/>
    <w:rsid w:val="001C2B03"/>
    <w:rsid w:val="001C2B18"/>
    <w:rsid w:val="001C2CD8"/>
    <w:rsid w:val="001C2D3C"/>
    <w:rsid w:val="001C2E25"/>
    <w:rsid w:val="001C2E99"/>
    <w:rsid w:val="001C2F04"/>
    <w:rsid w:val="001C2F12"/>
    <w:rsid w:val="001C30A3"/>
    <w:rsid w:val="001C3198"/>
    <w:rsid w:val="001C31B9"/>
    <w:rsid w:val="001C31E6"/>
    <w:rsid w:val="001C31F6"/>
    <w:rsid w:val="001C3495"/>
    <w:rsid w:val="001C3589"/>
    <w:rsid w:val="001C370C"/>
    <w:rsid w:val="001C3835"/>
    <w:rsid w:val="001C389E"/>
    <w:rsid w:val="001C394B"/>
    <w:rsid w:val="001C39E2"/>
    <w:rsid w:val="001C3A47"/>
    <w:rsid w:val="001C3C6F"/>
    <w:rsid w:val="001C3CD3"/>
    <w:rsid w:val="001C3D57"/>
    <w:rsid w:val="001C4093"/>
    <w:rsid w:val="001C437A"/>
    <w:rsid w:val="001C4622"/>
    <w:rsid w:val="001C47EB"/>
    <w:rsid w:val="001C494E"/>
    <w:rsid w:val="001C49CD"/>
    <w:rsid w:val="001C4BDF"/>
    <w:rsid w:val="001C4C1F"/>
    <w:rsid w:val="001C4C38"/>
    <w:rsid w:val="001C4DDD"/>
    <w:rsid w:val="001C4EFA"/>
    <w:rsid w:val="001C5007"/>
    <w:rsid w:val="001C5045"/>
    <w:rsid w:val="001C509F"/>
    <w:rsid w:val="001C532F"/>
    <w:rsid w:val="001C54AB"/>
    <w:rsid w:val="001C54FE"/>
    <w:rsid w:val="001C5518"/>
    <w:rsid w:val="001C5645"/>
    <w:rsid w:val="001C5776"/>
    <w:rsid w:val="001C57AF"/>
    <w:rsid w:val="001C58A3"/>
    <w:rsid w:val="001C5990"/>
    <w:rsid w:val="001C59E2"/>
    <w:rsid w:val="001C5A19"/>
    <w:rsid w:val="001C5C69"/>
    <w:rsid w:val="001C5CBF"/>
    <w:rsid w:val="001C5D1F"/>
    <w:rsid w:val="001C5FF8"/>
    <w:rsid w:val="001C6003"/>
    <w:rsid w:val="001C605D"/>
    <w:rsid w:val="001C6117"/>
    <w:rsid w:val="001C6185"/>
    <w:rsid w:val="001C62BB"/>
    <w:rsid w:val="001C631A"/>
    <w:rsid w:val="001C63A0"/>
    <w:rsid w:val="001C63D0"/>
    <w:rsid w:val="001C63E6"/>
    <w:rsid w:val="001C643F"/>
    <w:rsid w:val="001C64A3"/>
    <w:rsid w:val="001C64AE"/>
    <w:rsid w:val="001C653E"/>
    <w:rsid w:val="001C6545"/>
    <w:rsid w:val="001C657C"/>
    <w:rsid w:val="001C6627"/>
    <w:rsid w:val="001C6653"/>
    <w:rsid w:val="001C677F"/>
    <w:rsid w:val="001C6860"/>
    <w:rsid w:val="001C6884"/>
    <w:rsid w:val="001C6BBB"/>
    <w:rsid w:val="001C6C4D"/>
    <w:rsid w:val="001C6CEB"/>
    <w:rsid w:val="001C6D73"/>
    <w:rsid w:val="001C6EAA"/>
    <w:rsid w:val="001C701F"/>
    <w:rsid w:val="001C70F6"/>
    <w:rsid w:val="001C7148"/>
    <w:rsid w:val="001C723C"/>
    <w:rsid w:val="001C74EA"/>
    <w:rsid w:val="001C750E"/>
    <w:rsid w:val="001C7618"/>
    <w:rsid w:val="001C7685"/>
    <w:rsid w:val="001C76EC"/>
    <w:rsid w:val="001C7716"/>
    <w:rsid w:val="001C7A7B"/>
    <w:rsid w:val="001C7BE5"/>
    <w:rsid w:val="001C7C57"/>
    <w:rsid w:val="001C7D12"/>
    <w:rsid w:val="001C7D6C"/>
    <w:rsid w:val="001C7E95"/>
    <w:rsid w:val="001C7F04"/>
    <w:rsid w:val="001C7F58"/>
    <w:rsid w:val="001C7FC9"/>
    <w:rsid w:val="001D00CF"/>
    <w:rsid w:val="001D0112"/>
    <w:rsid w:val="001D0114"/>
    <w:rsid w:val="001D0369"/>
    <w:rsid w:val="001D0445"/>
    <w:rsid w:val="001D04DD"/>
    <w:rsid w:val="001D0580"/>
    <w:rsid w:val="001D0686"/>
    <w:rsid w:val="001D06F0"/>
    <w:rsid w:val="001D07AB"/>
    <w:rsid w:val="001D0906"/>
    <w:rsid w:val="001D0940"/>
    <w:rsid w:val="001D0943"/>
    <w:rsid w:val="001D0B5F"/>
    <w:rsid w:val="001D0CEA"/>
    <w:rsid w:val="001D0E61"/>
    <w:rsid w:val="001D0E63"/>
    <w:rsid w:val="001D0E6A"/>
    <w:rsid w:val="001D0FD1"/>
    <w:rsid w:val="001D10FB"/>
    <w:rsid w:val="001D124B"/>
    <w:rsid w:val="001D130D"/>
    <w:rsid w:val="001D13C2"/>
    <w:rsid w:val="001D16E4"/>
    <w:rsid w:val="001D16F9"/>
    <w:rsid w:val="001D17ED"/>
    <w:rsid w:val="001D181B"/>
    <w:rsid w:val="001D1A4D"/>
    <w:rsid w:val="001D1AAC"/>
    <w:rsid w:val="001D1BA7"/>
    <w:rsid w:val="001D1E5E"/>
    <w:rsid w:val="001D1E85"/>
    <w:rsid w:val="001D1F0F"/>
    <w:rsid w:val="001D1F16"/>
    <w:rsid w:val="001D1FC6"/>
    <w:rsid w:val="001D2029"/>
    <w:rsid w:val="001D2125"/>
    <w:rsid w:val="001D2213"/>
    <w:rsid w:val="001D244E"/>
    <w:rsid w:val="001D24BE"/>
    <w:rsid w:val="001D25BC"/>
    <w:rsid w:val="001D273F"/>
    <w:rsid w:val="001D27C4"/>
    <w:rsid w:val="001D281C"/>
    <w:rsid w:val="001D296B"/>
    <w:rsid w:val="001D2C6A"/>
    <w:rsid w:val="001D2C77"/>
    <w:rsid w:val="001D2E91"/>
    <w:rsid w:val="001D2F5B"/>
    <w:rsid w:val="001D2FD1"/>
    <w:rsid w:val="001D2FEF"/>
    <w:rsid w:val="001D31F8"/>
    <w:rsid w:val="001D3212"/>
    <w:rsid w:val="001D3360"/>
    <w:rsid w:val="001D33F0"/>
    <w:rsid w:val="001D3537"/>
    <w:rsid w:val="001D3610"/>
    <w:rsid w:val="001D364C"/>
    <w:rsid w:val="001D3661"/>
    <w:rsid w:val="001D368A"/>
    <w:rsid w:val="001D3704"/>
    <w:rsid w:val="001D387D"/>
    <w:rsid w:val="001D3A3A"/>
    <w:rsid w:val="001D3A4B"/>
    <w:rsid w:val="001D3AB5"/>
    <w:rsid w:val="001D3BB2"/>
    <w:rsid w:val="001D3C51"/>
    <w:rsid w:val="001D3CBF"/>
    <w:rsid w:val="001D3D4C"/>
    <w:rsid w:val="001D3D50"/>
    <w:rsid w:val="001D4025"/>
    <w:rsid w:val="001D4028"/>
    <w:rsid w:val="001D407B"/>
    <w:rsid w:val="001D411E"/>
    <w:rsid w:val="001D413F"/>
    <w:rsid w:val="001D4159"/>
    <w:rsid w:val="001D417F"/>
    <w:rsid w:val="001D4273"/>
    <w:rsid w:val="001D42A0"/>
    <w:rsid w:val="001D42A1"/>
    <w:rsid w:val="001D4302"/>
    <w:rsid w:val="001D4382"/>
    <w:rsid w:val="001D4460"/>
    <w:rsid w:val="001D448B"/>
    <w:rsid w:val="001D4605"/>
    <w:rsid w:val="001D4674"/>
    <w:rsid w:val="001D4680"/>
    <w:rsid w:val="001D46EB"/>
    <w:rsid w:val="001D4709"/>
    <w:rsid w:val="001D4735"/>
    <w:rsid w:val="001D48E1"/>
    <w:rsid w:val="001D49E6"/>
    <w:rsid w:val="001D4A91"/>
    <w:rsid w:val="001D4B84"/>
    <w:rsid w:val="001D4E13"/>
    <w:rsid w:val="001D4E5E"/>
    <w:rsid w:val="001D4F96"/>
    <w:rsid w:val="001D5147"/>
    <w:rsid w:val="001D5179"/>
    <w:rsid w:val="001D52E9"/>
    <w:rsid w:val="001D5329"/>
    <w:rsid w:val="001D5353"/>
    <w:rsid w:val="001D5365"/>
    <w:rsid w:val="001D538E"/>
    <w:rsid w:val="001D5601"/>
    <w:rsid w:val="001D5627"/>
    <w:rsid w:val="001D59DC"/>
    <w:rsid w:val="001D5C5A"/>
    <w:rsid w:val="001D5CC2"/>
    <w:rsid w:val="001D5D9B"/>
    <w:rsid w:val="001D5E48"/>
    <w:rsid w:val="001D5E6A"/>
    <w:rsid w:val="001D5ED8"/>
    <w:rsid w:val="001D5EED"/>
    <w:rsid w:val="001D5FD4"/>
    <w:rsid w:val="001D607A"/>
    <w:rsid w:val="001D60BB"/>
    <w:rsid w:val="001D612F"/>
    <w:rsid w:val="001D613D"/>
    <w:rsid w:val="001D62DF"/>
    <w:rsid w:val="001D63BD"/>
    <w:rsid w:val="001D6482"/>
    <w:rsid w:val="001D6579"/>
    <w:rsid w:val="001D65EE"/>
    <w:rsid w:val="001D6621"/>
    <w:rsid w:val="001D664B"/>
    <w:rsid w:val="001D6689"/>
    <w:rsid w:val="001D68C0"/>
    <w:rsid w:val="001D6986"/>
    <w:rsid w:val="001D6A57"/>
    <w:rsid w:val="001D6B90"/>
    <w:rsid w:val="001D6CCB"/>
    <w:rsid w:val="001D6E00"/>
    <w:rsid w:val="001D6E8A"/>
    <w:rsid w:val="001D6EF1"/>
    <w:rsid w:val="001D6F2E"/>
    <w:rsid w:val="001D6F66"/>
    <w:rsid w:val="001D6FA6"/>
    <w:rsid w:val="001D7001"/>
    <w:rsid w:val="001D7074"/>
    <w:rsid w:val="001D7080"/>
    <w:rsid w:val="001D7084"/>
    <w:rsid w:val="001D7134"/>
    <w:rsid w:val="001D7284"/>
    <w:rsid w:val="001D7307"/>
    <w:rsid w:val="001D7367"/>
    <w:rsid w:val="001D74D0"/>
    <w:rsid w:val="001D74E5"/>
    <w:rsid w:val="001D7579"/>
    <w:rsid w:val="001D75A7"/>
    <w:rsid w:val="001D799A"/>
    <w:rsid w:val="001D7B52"/>
    <w:rsid w:val="001D7BA6"/>
    <w:rsid w:val="001D7BB7"/>
    <w:rsid w:val="001D7C48"/>
    <w:rsid w:val="001D7CDB"/>
    <w:rsid w:val="001D7E02"/>
    <w:rsid w:val="001D7E45"/>
    <w:rsid w:val="001E0001"/>
    <w:rsid w:val="001E0020"/>
    <w:rsid w:val="001E0220"/>
    <w:rsid w:val="001E0437"/>
    <w:rsid w:val="001E0444"/>
    <w:rsid w:val="001E04C3"/>
    <w:rsid w:val="001E0517"/>
    <w:rsid w:val="001E053F"/>
    <w:rsid w:val="001E05F1"/>
    <w:rsid w:val="001E077E"/>
    <w:rsid w:val="001E0A3D"/>
    <w:rsid w:val="001E0AB0"/>
    <w:rsid w:val="001E0B86"/>
    <w:rsid w:val="001E0BAE"/>
    <w:rsid w:val="001E0C30"/>
    <w:rsid w:val="001E0C45"/>
    <w:rsid w:val="001E0C4B"/>
    <w:rsid w:val="001E0D3D"/>
    <w:rsid w:val="001E0DCC"/>
    <w:rsid w:val="001E0ED1"/>
    <w:rsid w:val="001E0FEA"/>
    <w:rsid w:val="001E105D"/>
    <w:rsid w:val="001E10FA"/>
    <w:rsid w:val="001E10FF"/>
    <w:rsid w:val="001E112C"/>
    <w:rsid w:val="001E128B"/>
    <w:rsid w:val="001E129F"/>
    <w:rsid w:val="001E1313"/>
    <w:rsid w:val="001E146D"/>
    <w:rsid w:val="001E14EF"/>
    <w:rsid w:val="001E152C"/>
    <w:rsid w:val="001E1564"/>
    <w:rsid w:val="001E15F3"/>
    <w:rsid w:val="001E15F7"/>
    <w:rsid w:val="001E165D"/>
    <w:rsid w:val="001E17A4"/>
    <w:rsid w:val="001E1874"/>
    <w:rsid w:val="001E19AF"/>
    <w:rsid w:val="001E1A4D"/>
    <w:rsid w:val="001E1A89"/>
    <w:rsid w:val="001E1BFC"/>
    <w:rsid w:val="001E1D1E"/>
    <w:rsid w:val="001E1E6B"/>
    <w:rsid w:val="001E1F0B"/>
    <w:rsid w:val="001E1FF6"/>
    <w:rsid w:val="001E2188"/>
    <w:rsid w:val="001E223F"/>
    <w:rsid w:val="001E23F3"/>
    <w:rsid w:val="001E2514"/>
    <w:rsid w:val="001E25F0"/>
    <w:rsid w:val="001E262D"/>
    <w:rsid w:val="001E2678"/>
    <w:rsid w:val="001E2753"/>
    <w:rsid w:val="001E277A"/>
    <w:rsid w:val="001E2889"/>
    <w:rsid w:val="001E2A27"/>
    <w:rsid w:val="001E2AAA"/>
    <w:rsid w:val="001E2B0C"/>
    <w:rsid w:val="001E2B43"/>
    <w:rsid w:val="001E2C8A"/>
    <w:rsid w:val="001E2DA1"/>
    <w:rsid w:val="001E2DEC"/>
    <w:rsid w:val="001E2FD1"/>
    <w:rsid w:val="001E30C7"/>
    <w:rsid w:val="001E322E"/>
    <w:rsid w:val="001E3354"/>
    <w:rsid w:val="001E33E6"/>
    <w:rsid w:val="001E3434"/>
    <w:rsid w:val="001E3481"/>
    <w:rsid w:val="001E35FF"/>
    <w:rsid w:val="001E37A7"/>
    <w:rsid w:val="001E37F6"/>
    <w:rsid w:val="001E3A96"/>
    <w:rsid w:val="001E3B1A"/>
    <w:rsid w:val="001E3C61"/>
    <w:rsid w:val="001E3D04"/>
    <w:rsid w:val="001E3DFC"/>
    <w:rsid w:val="001E3F6C"/>
    <w:rsid w:val="001E3F7E"/>
    <w:rsid w:val="001E4116"/>
    <w:rsid w:val="001E4301"/>
    <w:rsid w:val="001E433D"/>
    <w:rsid w:val="001E4416"/>
    <w:rsid w:val="001E44A1"/>
    <w:rsid w:val="001E4519"/>
    <w:rsid w:val="001E4598"/>
    <w:rsid w:val="001E45CC"/>
    <w:rsid w:val="001E480E"/>
    <w:rsid w:val="001E48CF"/>
    <w:rsid w:val="001E4A0B"/>
    <w:rsid w:val="001E4C3C"/>
    <w:rsid w:val="001E4D5F"/>
    <w:rsid w:val="001E4DD4"/>
    <w:rsid w:val="001E4F03"/>
    <w:rsid w:val="001E4F69"/>
    <w:rsid w:val="001E4F6C"/>
    <w:rsid w:val="001E4F87"/>
    <w:rsid w:val="001E503C"/>
    <w:rsid w:val="001E5138"/>
    <w:rsid w:val="001E520C"/>
    <w:rsid w:val="001E5360"/>
    <w:rsid w:val="001E5500"/>
    <w:rsid w:val="001E5613"/>
    <w:rsid w:val="001E5670"/>
    <w:rsid w:val="001E5734"/>
    <w:rsid w:val="001E5A94"/>
    <w:rsid w:val="001E5AE8"/>
    <w:rsid w:val="001E5C15"/>
    <w:rsid w:val="001E6157"/>
    <w:rsid w:val="001E6192"/>
    <w:rsid w:val="001E62F3"/>
    <w:rsid w:val="001E6325"/>
    <w:rsid w:val="001E6541"/>
    <w:rsid w:val="001E6554"/>
    <w:rsid w:val="001E6651"/>
    <w:rsid w:val="001E672B"/>
    <w:rsid w:val="001E69FF"/>
    <w:rsid w:val="001E6A44"/>
    <w:rsid w:val="001E6A66"/>
    <w:rsid w:val="001E6D45"/>
    <w:rsid w:val="001E6E00"/>
    <w:rsid w:val="001E6E29"/>
    <w:rsid w:val="001E6E4B"/>
    <w:rsid w:val="001E6E6D"/>
    <w:rsid w:val="001E6F2E"/>
    <w:rsid w:val="001E6F6C"/>
    <w:rsid w:val="001E6F9B"/>
    <w:rsid w:val="001E70B7"/>
    <w:rsid w:val="001E70CB"/>
    <w:rsid w:val="001E71A1"/>
    <w:rsid w:val="001E71B9"/>
    <w:rsid w:val="001E72EF"/>
    <w:rsid w:val="001E7362"/>
    <w:rsid w:val="001E7384"/>
    <w:rsid w:val="001E7389"/>
    <w:rsid w:val="001E7590"/>
    <w:rsid w:val="001E7893"/>
    <w:rsid w:val="001E79C9"/>
    <w:rsid w:val="001E7A41"/>
    <w:rsid w:val="001E7A42"/>
    <w:rsid w:val="001E7A95"/>
    <w:rsid w:val="001E7B6A"/>
    <w:rsid w:val="001E7B6F"/>
    <w:rsid w:val="001E7C1F"/>
    <w:rsid w:val="001E7D14"/>
    <w:rsid w:val="001E7F16"/>
    <w:rsid w:val="001E7F54"/>
    <w:rsid w:val="001E7FD5"/>
    <w:rsid w:val="001E7FF3"/>
    <w:rsid w:val="001F0002"/>
    <w:rsid w:val="001F006C"/>
    <w:rsid w:val="001F01F8"/>
    <w:rsid w:val="001F022A"/>
    <w:rsid w:val="001F02E4"/>
    <w:rsid w:val="001F0300"/>
    <w:rsid w:val="001F0332"/>
    <w:rsid w:val="001F03F0"/>
    <w:rsid w:val="001F049E"/>
    <w:rsid w:val="001F0546"/>
    <w:rsid w:val="001F056A"/>
    <w:rsid w:val="001F05A7"/>
    <w:rsid w:val="001F05AE"/>
    <w:rsid w:val="001F05DC"/>
    <w:rsid w:val="001F068B"/>
    <w:rsid w:val="001F06BC"/>
    <w:rsid w:val="001F071A"/>
    <w:rsid w:val="001F0733"/>
    <w:rsid w:val="001F07F3"/>
    <w:rsid w:val="001F0913"/>
    <w:rsid w:val="001F0920"/>
    <w:rsid w:val="001F0A76"/>
    <w:rsid w:val="001F0A92"/>
    <w:rsid w:val="001F0A98"/>
    <w:rsid w:val="001F0B33"/>
    <w:rsid w:val="001F0C47"/>
    <w:rsid w:val="001F0D0F"/>
    <w:rsid w:val="001F0D68"/>
    <w:rsid w:val="001F0E85"/>
    <w:rsid w:val="001F0FFD"/>
    <w:rsid w:val="001F100A"/>
    <w:rsid w:val="001F1150"/>
    <w:rsid w:val="001F1334"/>
    <w:rsid w:val="001F133B"/>
    <w:rsid w:val="001F139A"/>
    <w:rsid w:val="001F13B0"/>
    <w:rsid w:val="001F13DF"/>
    <w:rsid w:val="001F1418"/>
    <w:rsid w:val="001F16B5"/>
    <w:rsid w:val="001F16FD"/>
    <w:rsid w:val="001F1912"/>
    <w:rsid w:val="001F1943"/>
    <w:rsid w:val="001F19FB"/>
    <w:rsid w:val="001F1B1B"/>
    <w:rsid w:val="001F1C27"/>
    <w:rsid w:val="001F1D2D"/>
    <w:rsid w:val="001F1D59"/>
    <w:rsid w:val="001F1DB3"/>
    <w:rsid w:val="001F1E65"/>
    <w:rsid w:val="001F1EB3"/>
    <w:rsid w:val="001F222C"/>
    <w:rsid w:val="001F23F2"/>
    <w:rsid w:val="001F243D"/>
    <w:rsid w:val="001F24D4"/>
    <w:rsid w:val="001F2508"/>
    <w:rsid w:val="001F2581"/>
    <w:rsid w:val="001F26BF"/>
    <w:rsid w:val="001F2701"/>
    <w:rsid w:val="001F2717"/>
    <w:rsid w:val="001F2746"/>
    <w:rsid w:val="001F286E"/>
    <w:rsid w:val="001F28BF"/>
    <w:rsid w:val="001F2901"/>
    <w:rsid w:val="001F2A29"/>
    <w:rsid w:val="001F2AA9"/>
    <w:rsid w:val="001F2CD2"/>
    <w:rsid w:val="001F2D68"/>
    <w:rsid w:val="001F316C"/>
    <w:rsid w:val="001F321A"/>
    <w:rsid w:val="001F3302"/>
    <w:rsid w:val="001F3400"/>
    <w:rsid w:val="001F35C5"/>
    <w:rsid w:val="001F370E"/>
    <w:rsid w:val="001F38B6"/>
    <w:rsid w:val="001F390B"/>
    <w:rsid w:val="001F3BC3"/>
    <w:rsid w:val="001F3C86"/>
    <w:rsid w:val="001F3F33"/>
    <w:rsid w:val="001F3FC1"/>
    <w:rsid w:val="001F4021"/>
    <w:rsid w:val="001F413F"/>
    <w:rsid w:val="001F41DE"/>
    <w:rsid w:val="001F433A"/>
    <w:rsid w:val="001F43CD"/>
    <w:rsid w:val="001F4551"/>
    <w:rsid w:val="001F461E"/>
    <w:rsid w:val="001F46DD"/>
    <w:rsid w:val="001F4758"/>
    <w:rsid w:val="001F48BB"/>
    <w:rsid w:val="001F49EE"/>
    <w:rsid w:val="001F49F1"/>
    <w:rsid w:val="001F4AB9"/>
    <w:rsid w:val="001F4AD3"/>
    <w:rsid w:val="001F4DBE"/>
    <w:rsid w:val="001F4EA9"/>
    <w:rsid w:val="001F4F1F"/>
    <w:rsid w:val="001F4FEE"/>
    <w:rsid w:val="001F5018"/>
    <w:rsid w:val="001F509A"/>
    <w:rsid w:val="001F50BB"/>
    <w:rsid w:val="001F529B"/>
    <w:rsid w:val="001F52FC"/>
    <w:rsid w:val="001F537B"/>
    <w:rsid w:val="001F53E6"/>
    <w:rsid w:val="001F5413"/>
    <w:rsid w:val="001F54CA"/>
    <w:rsid w:val="001F566F"/>
    <w:rsid w:val="001F56E6"/>
    <w:rsid w:val="001F58FB"/>
    <w:rsid w:val="001F599C"/>
    <w:rsid w:val="001F5AA0"/>
    <w:rsid w:val="001F5C8F"/>
    <w:rsid w:val="001F5D1B"/>
    <w:rsid w:val="001F5D46"/>
    <w:rsid w:val="001F5D62"/>
    <w:rsid w:val="001F6028"/>
    <w:rsid w:val="001F6048"/>
    <w:rsid w:val="001F6205"/>
    <w:rsid w:val="001F65C1"/>
    <w:rsid w:val="001F672C"/>
    <w:rsid w:val="001F6841"/>
    <w:rsid w:val="001F6961"/>
    <w:rsid w:val="001F6A8E"/>
    <w:rsid w:val="001F6B97"/>
    <w:rsid w:val="001F6C7A"/>
    <w:rsid w:val="001F6E22"/>
    <w:rsid w:val="001F7279"/>
    <w:rsid w:val="001F732E"/>
    <w:rsid w:val="001F747B"/>
    <w:rsid w:val="001F75C1"/>
    <w:rsid w:val="001F76B9"/>
    <w:rsid w:val="001F7A3C"/>
    <w:rsid w:val="001F7ADB"/>
    <w:rsid w:val="001F7D68"/>
    <w:rsid w:val="001F7DC3"/>
    <w:rsid w:val="001F7E19"/>
    <w:rsid w:val="001F7EF2"/>
    <w:rsid w:val="001F7FB6"/>
    <w:rsid w:val="00200042"/>
    <w:rsid w:val="0020009B"/>
    <w:rsid w:val="0020013E"/>
    <w:rsid w:val="002001D2"/>
    <w:rsid w:val="0020032B"/>
    <w:rsid w:val="00200347"/>
    <w:rsid w:val="00200495"/>
    <w:rsid w:val="0020055F"/>
    <w:rsid w:val="002005CC"/>
    <w:rsid w:val="0020067B"/>
    <w:rsid w:val="00200704"/>
    <w:rsid w:val="002007C5"/>
    <w:rsid w:val="0020092D"/>
    <w:rsid w:val="00200A96"/>
    <w:rsid w:val="00200ACB"/>
    <w:rsid w:val="00200AD4"/>
    <w:rsid w:val="00200C58"/>
    <w:rsid w:val="00200CE4"/>
    <w:rsid w:val="00200D1C"/>
    <w:rsid w:val="00200D29"/>
    <w:rsid w:val="00200F7D"/>
    <w:rsid w:val="0020101A"/>
    <w:rsid w:val="0020110F"/>
    <w:rsid w:val="00201329"/>
    <w:rsid w:val="002014A1"/>
    <w:rsid w:val="00201634"/>
    <w:rsid w:val="002016A0"/>
    <w:rsid w:val="002016DD"/>
    <w:rsid w:val="00201715"/>
    <w:rsid w:val="00201856"/>
    <w:rsid w:val="002019B8"/>
    <w:rsid w:val="002019EB"/>
    <w:rsid w:val="00201B0A"/>
    <w:rsid w:val="00201BB1"/>
    <w:rsid w:val="00201BC1"/>
    <w:rsid w:val="00201C20"/>
    <w:rsid w:val="00201C5F"/>
    <w:rsid w:val="00201D0D"/>
    <w:rsid w:val="00201E57"/>
    <w:rsid w:val="00201E94"/>
    <w:rsid w:val="00201EAB"/>
    <w:rsid w:val="00201FC2"/>
    <w:rsid w:val="00202044"/>
    <w:rsid w:val="00202056"/>
    <w:rsid w:val="002020F6"/>
    <w:rsid w:val="00202126"/>
    <w:rsid w:val="0020213C"/>
    <w:rsid w:val="00202153"/>
    <w:rsid w:val="00202232"/>
    <w:rsid w:val="002022A2"/>
    <w:rsid w:val="002022F5"/>
    <w:rsid w:val="00202394"/>
    <w:rsid w:val="002025A4"/>
    <w:rsid w:val="00202689"/>
    <w:rsid w:val="002026D3"/>
    <w:rsid w:val="002026D8"/>
    <w:rsid w:val="0020276E"/>
    <w:rsid w:val="002027AE"/>
    <w:rsid w:val="00202975"/>
    <w:rsid w:val="00202AFF"/>
    <w:rsid w:val="00202DA9"/>
    <w:rsid w:val="00202F0A"/>
    <w:rsid w:val="00202F89"/>
    <w:rsid w:val="00202FE5"/>
    <w:rsid w:val="0020321B"/>
    <w:rsid w:val="00203385"/>
    <w:rsid w:val="002033A4"/>
    <w:rsid w:val="002033D5"/>
    <w:rsid w:val="002035F5"/>
    <w:rsid w:val="0020360E"/>
    <w:rsid w:val="00203629"/>
    <w:rsid w:val="002036DE"/>
    <w:rsid w:val="00203966"/>
    <w:rsid w:val="00203C7A"/>
    <w:rsid w:val="00203D77"/>
    <w:rsid w:val="00203DE1"/>
    <w:rsid w:val="00203DE3"/>
    <w:rsid w:val="00203DF6"/>
    <w:rsid w:val="00203E09"/>
    <w:rsid w:val="00203F5B"/>
    <w:rsid w:val="00204187"/>
    <w:rsid w:val="0020431B"/>
    <w:rsid w:val="00204378"/>
    <w:rsid w:val="002043D3"/>
    <w:rsid w:val="002046D2"/>
    <w:rsid w:val="002047CE"/>
    <w:rsid w:val="00204962"/>
    <w:rsid w:val="00204AD9"/>
    <w:rsid w:val="00204B3C"/>
    <w:rsid w:val="00204C3E"/>
    <w:rsid w:val="00204D29"/>
    <w:rsid w:val="00204DD8"/>
    <w:rsid w:val="00204E0B"/>
    <w:rsid w:val="00204E36"/>
    <w:rsid w:val="00205086"/>
    <w:rsid w:val="0020517C"/>
    <w:rsid w:val="002051D3"/>
    <w:rsid w:val="00205215"/>
    <w:rsid w:val="0020526C"/>
    <w:rsid w:val="002052C0"/>
    <w:rsid w:val="002053A6"/>
    <w:rsid w:val="002053D7"/>
    <w:rsid w:val="00205423"/>
    <w:rsid w:val="0020545B"/>
    <w:rsid w:val="00205460"/>
    <w:rsid w:val="002054D1"/>
    <w:rsid w:val="00205513"/>
    <w:rsid w:val="0020558A"/>
    <w:rsid w:val="00205597"/>
    <w:rsid w:val="002055BE"/>
    <w:rsid w:val="00205696"/>
    <w:rsid w:val="002056A5"/>
    <w:rsid w:val="002056E5"/>
    <w:rsid w:val="0020579C"/>
    <w:rsid w:val="00205998"/>
    <w:rsid w:val="00205A4A"/>
    <w:rsid w:val="00205C48"/>
    <w:rsid w:val="00205C4C"/>
    <w:rsid w:val="00205C95"/>
    <w:rsid w:val="00205D9D"/>
    <w:rsid w:val="002060EF"/>
    <w:rsid w:val="0020619C"/>
    <w:rsid w:val="002062ED"/>
    <w:rsid w:val="00206436"/>
    <w:rsid w:val="0020644E"/>
    <w:rsid w:val="0020659D"/>
    <w:rsid w:val="002065AA"/>
    <w:rsid w:val="00206610"/>
    <w:rsid w:val="0020669F"/>
    <w:rsid w:val="00206770"/>
    <w:rsid w:val="00206823"/>
    <w:rsid w:val="00206938"/>
    <w:rsid w:val="002069E3"/>
    <w:rsid w:val="00206B86"/>
    <w:rsid w:val="00206E9C"/>
    <w:rsid w:val="00206EA3"/>
    <w:rsid w:val="00206EDA"/>
    <w:rsid w:val="00206EFA"/>
    <w:rsid w:val="00207284"/>
    <w:rsid w:val="00207285"/>
    <w:rsid w:val="00207339"/>
    <w:rsid w:val="002075BF"/>
    <w:rsid w:val="00207622"/>
    <w:rsid w:val="00207684"/>
    <w:rsid w:val="0020776E"/>
    <w:rsid w:val="0020782B"/>
    <w:rsid w:val="0020786E"/>
    <w:rsid w:val="002078CA"/>
    <w:rsid w:val="0020797F"/>
    <w:rsid w:val="00207A18"/>
    <w:rsid w:val="00207B7D"/>
    <w:rsid w:val="00207BA5"/>
    <w:rsid w:val="00207BD2"/>
    <w:rsid w:val="00207BFD"/>
    <w:rsid w:val="00207C9A"/>
    <w:rsid w:val="00207CB4"/>
    <w:rsid w:val="00207DD5"/>
    <w:rsid w:val="00207F54"/>
    <w:rsid w:val="00207FE3"/>
    <w:rsid w:val="00207FF8"/>
    <w:rsid w:val="00210119"/>
    <w:rsid w:val="00210264"/>
    <w:rsid w:val="0021026B"/>
    <w:rsid w:val="00210282"/>
    <w:rsid w:val="0021038E"/>
    <w:rsid w:val="002103E6"/>
    <w:rsid w:val="002103E9"/>
    <w:rsid w:val="00210405"/>
    <w:rsid w:val="00210434"/>
    <w:rsid w:val="00210451"/>
    <w:rsid w:val="0021049F"/>
    <w:rsid w:val="002106B1"/>
    <w:rsid w:val="002106F9"/>
    <w:rsid w:val="002107F3"/>
    <w:rsid w:val="0021086F"/>
    <w:rsid w:val="002108FE"/>
    <w:rsid w:val="00210954"/>
    <w:rsid w:val="00210A4E"/>
    <w:rsid w:val="00210CC8"/>
    <w:rsid w:val="00210DCE"/>
    <w:rsid w:val="00210E7C"/>
    <w:rsid w:val="00210EE6"/>
    <w:rsid w:val="00210F3B"/>
    <w:rsid w:val="00210F62"/>
    <w:rsid w:val="00211017"/>
    <w:rsid w:val="002110E9"/>
    <w:rsid w:val="0021115E"/>
    <w:rsid w:val="00211181"/>
    <w:rsid w:val="0021136C"/>
    <w:rsid w:val="00211383"/>
    <w:rsid w:val="00211421"/>
    <w:rsid w:val="0021143F"/>
    <w:rsid w:val="0021159C"/>
    <w:rsid w:val="00211636"/>
    <w:rsid w:val="00211957"/>
    <w:rsid w:val="002119C1"/>
    <w:rsid w:val="00211A08"/>
    <w:rsid w:val="00211ADE"/>
    <w:rsid w:val="00211B55"/>
    <w:rsid w:val="00211C07"/>
    <w:rsid w:val="00211D2D"/>
    <w:rsid w:val="00211D95"/>
    <w:rsid w:val="00211DEA"/>
    <w:rsid w:val="00211E89"/>
    <w:rsid w:val="00211EB9"/>
    <w:rsid w:val="002120A0"/>
    <w:rsid w:val="002120EE"/>
    <w:rsid w:val="00212111"/>
    <w:rsid w:val="002121AB"/>
    <w:rsid w:val="002123AE"/>
    <w:rsid w:val="00212481"/>
    <w:rsid w:val="002126FB"/>
    <w:rsid w:val="00212772"/>
    <w:rsid w:val="002127DE"/>
    <w:rsid w:val="00212805"/>
    <w:rsid w:val="00212971"/>
    <w:rsid w:val="00212975"/>
    <w:rsid w:val="00212A2F"/>
    <w:rsid w:val="00212A86"/>
    <w:rsid w:val="00212B01"/>
    <w:rsid w:val="00212B47"/>
    <w:rsid w:val="00212BCD"/>
    <w:rsid w:val="00212DDC"/>
    <w:rsid w:val="00212DFD"/>
    <w:rsid w:val="00212E0F"/>
    <w:rsid w:val="00212FA8"/>
    <w:rsid w:val="002130B8"/>
    <w:rsid w:val="002130BA"/>
    <w:rsid w:val="002131CB"/>
    <w:rsid w:val="00213206"/>
    <w:rsid w:val="0021327C"/>
    <w:rsid w:val="0021331A"/>
    <w:rsid w:val="0021336C"/>
    <w:rsid w:val="00213372"/>
    <w:rsid w:val="002133DE"/>
    <w:rsid w:val="0021341D"/>
    <w:rsid w:val="002134A7"/>
    <w:rsid w:val="002135C7"/>
    <w:rsid w:val="002135D8"/>
    <w:rsid w:val="00213613"/>
    <w:rsid w:val="00213654"/>
    <w:rsid w:val="00213719"/>
    <w:rsid w:val="002138B8"/>
    <w:rsid w:val="00213A54"/>
    <w:rsid w:val="00213AE9"/>
    <w:rsid w:val="00213DDB"/>
    <w:rsid w:val="00213DEC"/>
    <w:rsid w:val="00213EA1"/>
    <w:rsid w:val="00213F34"/>
    <w:rsid w:val="00213F96"/>
    <w:rsid w:val="00213FD1"/>
    <w:rsid w:val="00213FD4"/>
    <w:rsid w:val="00214002"/>
    <w:rsid w:val="002140A2"/>
    <w:rsid w:val="002140FB"/>
    <w:rsid w:val="002142BA"/>
    <w:rsid w:val="002142E4"/>
    <w:rsid w:val="00214317"/>
    <w:rsid w:val="00214359"/>
    <w:rsid w:val="002144D6"/>
    <w:rsid w:val="002145DA"/>
    <w:rsid w:val="00214693"/>
    <w:rsid w:val="002146E1"/>
    <w:rsid w:val="002148D4"/>
    <w:rsid w:val="002148E7"/>
    <w:rsid w:val="002149CB"/>
    <w:rsid w:val="00214A20"/>
    <w:rsid w:val="00214B15"/>
    <w:rsid w:val="00214B7F"/>
    <w:rsid w:val="00214C3C"/>
    <w:rsid w:val="00214C51"/>
    <w:rsid w:val="00214C58"/>
    <w:rsid w:val="00214CAF"/>
    <w:rsid w:val="00214CD6"/>
    <w:rsid w:val="00214EB7"/>
    <w:rsid w:val="00214ED9"/>
    <w:rsid w:val="00214FF4"/>
    <w:rsid w:val="0021513F"/>
    <w:rsid w:val="00215180"/>
    <w:rsid w:val="002152D3"/>
    <w:rsid w:val="002153AB"/>
    <w:rsid w:val="00215481"/>
    <w:rsid w:val="002154DA"/>
    <w:rsid w:val="00215505"/>
    <w:rsid w:val="002156D8"/>
    <w:rsid w:val="002156ED"/>
    <w:rsid w:val="0021575A"/>
    <w:rsid w:val="002159FD"/>
    <w:rsid w:val="00215AED"/>
    <w:rsid w:val="00215B74"/>
    <w:rsid w:val="00215CD9"/>
    <w:rsid w:val="00215D06"/>
    <w:rsid w:val="00215E24"/>
    <w:rsid w:val="00215ED6"/>
    <w:rsid w:val="00215F8C"/>
    <w:rsid w:val="0021604D"/>
    <w:rsid w:val="00216090"/>
    <w:rsid w:val="002161B3"/>
    <w:rsid w:val="002161BA"/>
    <w:rsid w:val="002161DD"/>
    <w:rsid w:val="002161F9"/>
    <w:rsid w:val="0021621A"/>
    <w:rsid w:val="00216225"/>
    <w:rsid w:val="00216320"/>
    <w:rsid w:val="0021637C"/>
    <w:rsid w:val="00216380"/>
    <w:rsid w:val="00216498"/>
    <w:rsid w:val="002164C0"/>
    <w:rsid w:val="00216635"/>
    <w:rsid w:val="00216775"/>
    <w:rsid w:val="00216857"/>
    <w:rsid w:val="002169B5"/>
    <w:rsid w:val="002169CB"/>
    <w:rsid w:val="002169EE"/>
    <w:rsid w:val="00216AB6"/>
    <w:rsid w:val="00216E8D"/>
    <w:rsid w:val="00216EC4"/>
    <w:rsid w:val="00216F37"/>
    <w:rsid w:val="00216FBB"/>
    <w:rsid w:val="0021701A"/>
    <w:rsid w:val="0021701C"/>
    <w:rsid w:val="00217090"/>
    <w:rsid w:val="002170C9"/>
    <w:rsid w:val="002171DE"/>
    <w:rsid w:val="002171F0"/>
    <w:rsid w:val="00217226"/>
    <w:rsid w:val="002172BD"/>
    <w:rsid w:val="002174AF"/>
    <w:rsid w:val="0021755C"/>
    <w:rsid w:val="002175CB"/>
    <w:rsid w:val="00217650"/>
    <w:rsid w:val="0021769A"/>
    <w:rsid w:val="0021784E"/>
    <w:rsid w:val="00217888"/>
    <w:rsid w:val="00217B58"/>
    <w:rsid w:val="00217DF7"/>
    <w:rsid w:val="00217E99"/>
    <w:rsid w:val="002201A6"/>
    <w:rsid w:val="002202AC"/>
    <w:rsid w:val="002203D8"/>
    <w:rsid w:val="0022043E"/>
    <w:rsid w:val="0022059A"/>
    <w:rsid w:val="002207A0"/>
    <w:rsid w:val="00220857"/>
    <w:rsid w:val="002208BD"/>
    <w:rsid w:val="002208FA"/>
    <w:rsid w:val="00220B47"/>
    <w:rsid w:val="00220C89"/>
    <w:rsid w:val="00220D43"/>
    <w:rsid w:val="00220DAC"/>
    <w:rsid w:val="00220E14"/>
    <w:rsid w:val="00220F72"/>
    <w:rsid w:val="00220FCF"/>
    <w:rsid w:val="00221124"/>
    <w:rsid w:val="00221263"/>
    <w:rsid w:val="00221334"/>
    <w:rsid w:val="00221407"/>
    <w:rsid w:val="00221449"/>
    <w:rsid w:val="002214A7"/>
    <w:rsid w:val="0022155C"/>
    <w:rsid w:val="00221703"/>
    <w:rsid w:val="0022171C"/>
    <w:rsid w:val="00221985"/>
    <w:rsid w:val="002219D0"/>
    <w:rsid w:val="002219D9"/>
    <w:rsid w:val="002219FA"/>
    <w:rsid w:val="00221B80"/>
    <w:rsid w:val="00221BCC"/>
    <w:rsid w:val="00221C29"/>
    <w:rsid w:val="00221C92"/>
    <w:rsid w:val="00221D4D"/>
    <w:rsid w:val="00221DB6"/>
    <w:rsid w:val="00221DC6"/>
    <w:rsid w:val="00221DE1"/>
    <w:rsid w:val="00221F32"/>
    <w:rsid w:val="00221F3B"/>
    <w:rsid w:val="00221FCF"/>
    <w:rsid w:val="00221FF8"/>
    <w:rsid w:val="0022202C"/>
    <w:rsid w:val="00222258"/>
    <w:rsid w:val="00222280"/>
    <w:rsid w:val="00222375"/>
    <w:rsid w:val="002223C8"/>
    <w:rsid w:val="0022249B"/>
    <w:rsid w:val="002226B2"/>
    <w:rsid w:val="0022277D"/>
    <w:rsid w:val="002227AA"/>
    <w:rsid w:val="00222836"/>
    <w:rsid w:val="00222869"/>
    <w:rsid w:val="002228D9"/>
    <w:rsid w:val="002229DC"/>
    <w:rsid w:val="00222AB8"/>
    <w:rsid w:val="00222B33"/>
    <w:rsid w:val="00222B43"/>
    <w:rsid w:val="00222B98"/>
    <w:rsid w:val="00222C1E"/>
    <w:rsid w:val="00222C77"/>
    <w:rsid w:val="00222CF0"/>
    <w:rsid w:val="00222D20"/>
    <w:rsid w:val="00222DD2"/>
    <w:rsid w:val="00222FCF"/>
    <w:rsid w:val="0022319D"/>
    <w:rsid w:val="00223280"/>
    <w:rsid w:val="0022329C"/>
    <w:rsid w:val="00223384"/>
    <w:rsid w:val="0022346E"/>
    <w:rsid w:val="002234A7"/>
    <w:rsid w:val="00223506"/>
    <w:rsid w:val="00223510"/>
    <w:rsid w:val="0022352E"/>
    <w:rsid w:val="00223553"/>
    <w:rsid w:val="0022361B"/>
    <w:rsid w:val="0022366C"/>
    <w:rsid w:val="002236A5"/>
    <w:rsid w:val="00223956"/>
    <w:rsid w:val="00223A18"/>
    <w:rsid w:val="00223A90"/>
    <w:rsid w:val="00223CDA"/>
    <w:rsid w:val="00223CE2"/>
    <w:rsid w:val="00223D02"/>
    <w:rsid w:val="00223DD0"/>
    <w:rsid w:val="00223FD4"/>
    <w:rsid w:val="00224016"/>
    <w:rsid w:val="002242CB"/>
    <w:rsid w:val="0022444F"/>
    <w:rsid w:val="00224685"/>
    <w:rsid w:val="002246B1"/>
    <w:rsid w:val="002247D1"/>
    <w:rsid w:val="00224971"/>
    <w:rsid w:val="002249C1"/>
    <w:rsid w:val="002249CF"/>
    <w:rsid w:val="00224AF6"/>
    <w:rsid w:val="00224AFD"/>
    <w:rsid w:val="00224C60"/>
    <w:rsid w:val="00224D70"/>
    <w:rsid w:val="00224D90"/>
    <w:rsid w:val="0022500F"/>
    <w:rsid w:val="0022506B"/>
    <w:rsid w:val="002250BF"/>
    <w:rsid w:val="002250C8"/>
    <w:rsid w:val="0022510B"/>
    <w:rsid w:val="00225157"/>
    <w:rsid w:val="00225176"/>
    <w:rsid w:val="0022525B"/>
    <w:rsid w:val="002252CB"/>
    <w:rsid w:val="00225377"/>
    <w:rsid w:val="00225393"/>
    <w:rsid w:val="0022545C"/>
    <w:rsid w:val="002254E8"/>
    <w:rsid w:val="00225717"/>
    <w:rsid w:val="0022577E"/>
    <w:rsid w:val="00225787"/>
    <w:rsid w:val="00225922"/>
    <w:rsid w:val="002259E6"/>
    <w:rsid w:val="00225B09"/>
    <w:rsid w:val="00225BFE"/>
    <w:rsid w:val="00225C17"/>
    <w:rsid w:val="00225C29"/>
    <w:rsid w:val="00225C5C"/>
    <w:rsid w:val="00225C6A"/>
    <w:rsid w:val="00225CB9"/>
    <w:rsid w:val="00225ECF"/>
    <w:rsid w:val="00226015"/>
    <w:rsid w:val="00226059"/>
    <w:rsid w:val="002261ED"/>
    <w:rsid w:val="0022624B"/>
    <w:rsid w:val="0022629B"/>
    <w:rsid w:val="002262CE"/>
    <w:rsid w:val="0022634A"/>
    <w:rsid w:val="002263CF"/>
    <w:rsid w:val="002263EE"/>
    <w:rsid w:val="00226481"/>
    <w:rsid w:val="002264A9"/>
    <w:rsid w:val="00226692"/>
    <w:rsid w:val="00226923"/>
    <w:rsid w:val="002269DC"/>
    <w:rsid w:val="00226AC3"/>
    <w:rsid w:val="00226B7B"/>
    <w:rsid w:val="00226D00"/>
    <w:rsid w:val="00226E7E"/>
    <w:rsid w:val="00226F8A"/>
    <w:rsid w:val="00226F8D"/>
    <w:rsid w:val="00227016"/>
    <w:rsid w:val="0022706F"/>
    <w:rsid w:val="00227073"/>
    <w:rsid w:val="002271C4"/>
    <w:rsid w:val="00227200"/>
    <w:rsid w:val="0022721E"/>
    <w:rsid w:val="002272A9"/>
    <w:rsid w:val="002272AF"/>
    <w:rsid w:val="0022747B"/>
    <w:rsid w:val="0022747D"/>
    <w:rsid w:val="0022748D"/>
    <w:rsid w:val="00227505"/>
    <w:rsid w:val="00227613"/>
    <w:rsid w:val="00227807"/>
    <w:rsid w:val="0022795D"/>
    <w:rsid w:val="00227A18"/>
    <w:rsid w:val="00227B62"/>
    <w:rsid w:val="00227B9E"/>
    <w:rsid w:val="00227CC9"/>
    <w:rsid w:val="00227DF3"/>
    <w:rsid w:val="00227DF6"/>
    <w:rsid w:val="00227E62"/>
    <w:rsid w:val="00227FBA"/>
    <w:rsid w:val="002303A0"/>
    <w:rsid w:val="00230407"/>
    <w:rsid w:val="00230827"/>
    <w:rsid w:val="0023084B"/>
    <w:rsid w:val="00230B71"/>
    <w:rsid w:val="00230C59"/>
    <w:rsid w:val="00230E00"/>
    <w:rsid w:val="00230EA1"/>
    <w:rsid w:val="00230EE1"/>
    <w:rsid w:val="00230F43"/>
    <w:rsid w:val="002311ED"/>
    <w:rsid w:val="002312D3"/>
    <w:rsid w:val="002312E7"/>
    <w:rsid w:val="0023135F"/>
    <w:rsid w:val="00231565"/>
    <w:rsid w:val="0023160A"/>
    <w:rsid w:val="00231726"/>
    <w:rsid w:val="00231861"/>
    <w:rsid w:val="00231924"/>
    <w:rsid w:val="0023192E"/>
    <w:rsid w:val="002319BE"/>
    <w:rsid w:val="00231AD8"/>
    <w:rsid w:val="00231B5D"/>
    <w:rsid w:val="00231BDE"/>
    <w:rsid w:val="00231C01"/>
    <w:rsid w:val="00231E05"/>
    <w:rsid w:val="00231F82"/>
    <w:rsid w:val="00231FDB"/>
    <w:rsid w:val="002320B3"/>
    <w:rsid w:val="002320F5"/>
    <w:rsid w:val="00232120"/>
    <w:rsid w:val="0023213E"/>
    <w:rsid w:val="00232200"/>
    <w:rsid w:val="002323F8"/>
    <w:rsid w:val="002324DE"/>
    <w:rsid w:val="002325A6"/>
    <w:rsid w:val="002327C0"/>
    <w:rsid w:val="00232873"/>
    <w:rsid w:val="0023291E"/>
    <w:rsid w:val="00232931"/>
    <w:rsid w:val="00232944"/>
    <w:rsid w:val="00232A4F"/>
    <w:rsid w:val="00232ACB"/>
    <w:rsid w:val="00232BA4"/>
    <w:rsid w:val="00232CC2"/>
    <w:rsid w:val="00232E11"/>
    <w:rsid w:val="00232EAD"/>
    <w:rsid w:val="00233062"/>
    <w:rsid w:val="002331BA"/>
    <w:rsid w:val="0023324F"/>
    <w:rsid w:val="002333FD"/>
    <w:rsid w:val="0023343B"/>
    <w:rsid w:val="0023344A"/>
    <w:rsid w:val="002334D3"/>
    <w:rsid w:val="0023356F"/>
    <w:rsid w:val="002335D2"/>
    <w:rsid w:val="00233654"/>
    <w:rsid w:val="00233657"/>
    <w:rsid w:val="002336B3"/>
    <w:rsid w:val="002338F2"/>
    <w:rsid w:val="0023399D"/>
    <w:rsid w:val="002339E6"/>
    <w:rsid w:val="00233B33"/>
    <w:rsid w:val="00233C0C"/>
    <w:rsid w:val="00233CE1"/>
    <w:rsid w:val="00233FA7"/>
    <w:rsid w:val="002340E4"/>
    <w:rsid w:val="00234156"/>
    <w:rsid w:val="0023415E"/>
    <w:rsid w:val="0023435A"/>
    <w:rsid w:val="0023462E"/>
    <w:rsid w:val="0023475A"/>
    <w:rsid w:val="00234965"/>
    <w:rsid w:val="00234B4A"/>
    <w:rsid w:val="00234BB6"/>
    <w:rsid w:val="00234BDC"/>
    <w:rsid w:val="00234C6A"/>
    <w:rsid w:val="00234CD9"/>
    <w:rsid w:val="00234CE7"/>
    <w:rsid w:val="00234D24"/>
    <w:rsid w:val="00234DA5"/>
    <w:rsid w:val="00234DEB"/>
    <w:rsid w:val="00234F8D"/>
    <w:rsid w:val="00234FCE"/>
    <w:rsid w:val="00235081"/>
    <w:rsid w:val="00235160"/>
    <w:rsid w:val="002351BB"/>
    <w:rsid w:val="0023526B"/>
    <w:rsid w:val="002353A5"/>
    <w:rsid w:val="0023548E"/>
    <w:rsid w:val="0023557C"/>
    <w:rsid w:val="0023562D"/>
    <w:rsid w:val="0023575C"/>
    <w:rsid w:val="0023579D"/>
    <w:rsid w:val="00235AF7"/>
    <w:rsid w:val="00235BAB"/>
    <w:rsid w:val="00235BBE"/>
    <w:rsid w:val="00235C99"/>
    <w:rsid w:val="00235F0E"/>
    <w:rsid w:val="00235F1D"/>
    <w:rsid w:val="00235F6C"/>
    <w:rsid w:val="002360A1"/>
    <w:rsid w:val="002361C2"/>
    <w:rsid w:val="0023624B"/>
    <w:rsid w:val="00236262"/>
    <w:rsid w:val="002362F1"/>
    <w:rsid w:val="00236484"/>
    <w:rsid w:val="00236627"/>
    <w:rsid w:val="0023684C"/>
    <w:rsid w:val="0023684F"/>
    <w:rsid w:val="00236924"/>
    <w:rsid w:val="00236977"/>
    <w:rsid w:val="00236A6D"/>
    <w:rsid w:val="00236A8B"/>
    <w:rsid w:val="00236B7E"/>
    <w:rsid w:val="00236CD4"/>
    <w:rsid w:val="00236D81"/>
    <w:rsid w:val="00236E06"/>
    <w:rsid w:val="00236E3C"/>
    <w:rsid w:val="00236E66"/>
    <w:rsid w:val="00236FAA"/>
    <w:rsid w:val="00237140"/>
    <w:rsid w:val="002372AA"/>
    <w:rsid w:val="0023746E"/>
    <w:rsid w:val="0023769B"/>
    <w:rsid w:val="002377B0"/>
    <w:rsid w:val="0023783D"/>
    <w:rsid w:val="002379E5"/>
    <w:rsid w:val="00237B90"/>
    <w:rsid w:val="00237C0A"/>
    <w:rsid w:val="00237C50"/>
    <w:rsid w:val="00237C81"/>
    <w:rsid w:val="00237D1E"/>
    <w:rsid w:val="00237D70"/>
    <w:rsid w:val="00237DDA"/>
    <w:rsid w:val="00237E21"/>
    <w:rsid w:val="00237FC8"/>
    <w:rsid w:val="00240166"/>
    <w:rsid w:val="002404BD"/>
    <w:rsid w:val="00240619"/>
    <w:rsid w:val="002407BC"/>
    <w:rsid w:val="0024081F"/>
    <w:rsid w:val="00240823"/>
    <w:rsid w:val="002408B3"/>
    <w:rsid w:val="00240967"/>
    <w:rsid w:val="00240A3C"/>
    <w:rsid w:val="00240AA2"/>
    <w:rsid w:val="00240C63"/>
    <w:rsid w:val="00240CF2"/>
    <w:rsid w:val="00240DC3"/>
    <w:rsid w:val="00240E75"/>
    <w:rsid w:val="0024107E"/>
    <w:rsid w:val="00241104"/>
    <w:rsid w:val="00241178"/>
    <w:rsid w:val="002415A9"/>
    <w:rsid w:val="00241611"/>
    <w:rsid w:val="002416C0"/>
    <w:rsid w:val="002417C7"/>
    <w:rsid w:val="002419A4"/>
    <w:rsid w:val="002419C4"/>
    <w:rsid w:val="00241B64"/>
    <w:rsid w:val="00241C09"/>
    <w:rsid w:val="00241C19"/>
    <w:rsid w:val="00241CB4"/>
    <w:rsid w:val="00241D46"/>
    <w:rsid w:val="00241ECA"/>
    <w:rsid w:val="00241F24"/>
    <w:rsid w:val="002420DA"/>
    <w:rsid w:val="00242157"/>
    <w:rsid w:val="00242182"/>
    <w:rsid w:val="002421A7"/>
    <w:rsid w:val="002421B0"/>
    <w:rsid w:val="00242328"/>
    <w:rsid w:val="00242487"/>
    <w:rsid w:val="00242500"/>
    <w:rsid w:val="00242520"/>
    <w:rsid w:val="0024289B"/>
    <w:rsid w:val="0024296D"/>
    <w:rsid w:val="00242C81"/>
    <w:rsid w:val="00242D27"/>
    <w:rsid w:val="00242ED7"/>
    <w:rsid w:val="0024302D"/>
    <w:rsid w:val="0024327A"/>
    <w:rsid w:val="00243307"/>
    <w:rsid w:val="00243369"/>
    <w:rsid w:val="002433A9"/>
    <w:rsid w:val="00243410"/>
    <w:rsid w:val="0024341F"/>
    <w:rsid w:val="0024355C"/>
    <w:rsid w:val="0024364C"/>
    <w:rsid w:val="002437A7"/>
    <w:rsid w:val="002438F9"/>
    <w:rsid w:val="00243977"/>
    <w:rsid w:val="00243A95"/>
    <w:rsid w:val="00243AAF"/>
    <w:rsid w:val="00243B36"/>
    <w:rsid w:val="00243B55"/>
    <w:rsid w:val="00243CD4"/>
    <w:rsid w:val="00243D7B"/>
    <w:rsid w:val="00243E4F"/>
    <w:rsid w:val="002440E0"/>
    <w:rsid w:val="00244123"/>
    <w:rsid w:val="0024426E"/>
    <w:rsid w:val="00244472"/>
    <w:rsid w:val="002444B5"/>
    <w:rsid w:val="00244548"/>
    <w:rsid w:val="00244B32"/>
    <w:rsid w:val="00244C83"/>
    <w:rsid w:val="00244D54"/>
    <w:rsid w:val="00244D92"/>
    <w:rsid w:val="00244F30"/>
    <w:rsid w:val="00245029"/>
    <w:rsid w:val="0024514A"/>
    <w:rsid w:val="00245209"/>
    <w:rsid w:val="0024529A"/>
    <w:rsid w:val="002452C6"/>
    <w:rsid w:val="002455BA"/>
    <w:rsid w:val="00245706"/>
    <w:rsid w:val="00245759"/>
    <w:rsid w:val="0024599C"/>
    <w:rsid w:val="00245A6B"/>
    <w:rsid w:val="00245AE8"/>
    <w:rsid w:val="00245B9B"/>
    <w:rsid w:val="00245BBE"/>
    <w:rsid w:val="00245C80"/>
    <w:rsid w:val="00245C8F"/>
    <w:rsid w:val="00245D7D"/>
    <w:rsid w:val="00245E93"/>
    <w:rsid w:val="00245F3B"/>
    <w:rsid w:val="00245F91"/>
    <w:rsid w:val="00246318"/>
    <w:rsid w:val="002463C7"/>
    <w:rsid w:val="00246407"/>
    <w:rsid w:val="002464A4"/>
    <w:rsid w:val="0024651B"/>
    <w:rsid w:val="002465EB"/>
    <w:rsid w:val="002466C0"/>
    <w:rsid w:val="002467FF"/>
    <w:rsid w:val="00246881"/>
    <w:rsid w:val="00246946"/>
    <w:rsid w:val="0024698C"/>
    <w:rsid w:val="0024699D"/>
    <w:rsid w:val="00246A60"/>
    <w:rsid w:val="00246A8F"/>
    <w:rsid w:val="00246AFF"/>
    <w:rsid w:val="00246BF6"/>
    <w:rsid w:val="00246CF7"/>
    <w:rsid w:val="00246D8A"/>
    <w:rsid w:val="00246DF1"/>
    <w:rsid w:val="00246E60"/>
    <w:rsid w:val="00246F84"/>
    <w:rsid w:val="00247028"/>
    <w:rsid w:val="00247169"/>
    <w:rsid w:val="002471F2"/>
    <w:rsid w:val="002472BC"/>
    <w:rsid w:val="002472EF"/>
    <w:rsid w:val="00247372"/>
    <w:rsid w:val="002473E0"/>
    <w:rsid w:val="002474A3"/>
    <w:rsid w:val="0024750C"/>
    <w:rsid w:val="00247514"/>
    <w:rsid w:val="00247526"/>
    <w:rsid w:val="00247636"/>
    <w:rsid w:val="002476B2"/>
    <w:rsid w:val="0024777D"/>
    <w:rsid w:val="002477C2"/>
    <w:rsid w:val="0024780E"/>
    <w:rsid w:val="00247880"/>
    <w:rsid w:val="002479BB"/>
    <w:rsid w:val="00247D25"/>
    <w:rsid w:val="00247DAE"/>
    <w:rsid w:val="00247EDE"/>
    <w:rsid w:val="00247EE0"/>
    <w:rsid w:val="0025011B"/>
    <w:rsid w:val="00250272"/>
    <w:rsid w:val="002502A6"/>
    <w:rsid w:val="002503FC"/>
    <w:rsid w:val="0025054F"/>
    <w:rsid w:val="002505B2"/>
    <w:rsid w:val="00250607"/>
    <w:rsid w:val="00250621"/>
    <w:rsid w:val="00250658"/>
    <w:rsid w:val="0025071C"/>
    <w:rsid w:val="0025078F"/>
    <w:rsid w:val="0025083F"/>
    <w:rsid w:val="0025085C"/>
    <w:rsid w:val="0025087C"/>
    <w:rsid w:val="00250917"/>
    <w:rsid w:val="00250B2C"/>
    <w:rsid w:val="00250B58"/>
    <w:rsid w:val="00250E21"/>
    <w:rsid w:val="00250EF0"/>
    <w:rsid w:val="00250F41"/>
    <w:rsid w:val="00250F47"/>
    <w:rsid w:val="00250F92"/>
    <w:rsid w:val="0025101B"/>
    <w:rsid w:val="0025114A"/>
    <w:rsid w:val="00251230"/>
    <w:rsid w:val="002512EC"/>
    <w:rsid w:val="002515BE"/>
    <w:rsid w:val="002515F1"/>
    <w:rsid w:val="00251667"/>
    <w:rsid w:val="00251671"/>
    <w:rsid w:val="0025169F"/>
    <w:rsid w:val="002516BF"/>
    <w:rsid w:val="0025170C"/>
    <w:rsid w:val="00251751"/>
    <w:rsid w:val="0025181A"/>
    <w:rsid w:val="002518A2"/>
    <w:rsid w:val="00251927"/>
    <w:rsid w:val="00251946"/>
    <w:rsid w:val="002519A2"/>
    <w:rsid w:val="002519E7"/>
    <w:rsid w:val="00251A2A"/>
    <w:rsid w:val="00251A73"/>
    <w:rsid w:val="00251AFF"/>
    <w:rsid w:val="00251CB3"/>
    <w:rsid w:val="00251D0B"/>
    <w:rsid w:val="00251D19"/>
    <w:rsid w:val="00251DDC"/>
    <w:rsid w:val="00251FF1"/>
    <w:rsid w:val="00251FF8"/>
    <w:rsid w:val="0025203B"/>
    <w:rsid w:val="00252262"/>
    <w:rsid w:val="002522A7"/>
    <w:rsid w:val="002523C2"/>
    <w:rsid w:val="00252450"/>
    <w:rsid w:val="002524C8"/>
    <w:rsid w:val="00252794"/>
    <w:rsid w:val="002527AC"/>
    <w:rsid w:val="002527F6"/>
    <w:rsid w:val="00252852"/>
    <w:rsid w:val="002528FE"/>
    <w:rsid w:val="00252910"/>
    <w:rsid w:val="002529EC"/>
    <w:rsid w:val="00252A6A"/>
    <w:rsid w:val="00252AA8"/>
    <w:rsid w:val="00252AD1"/>
    <w:rsid w:val="00252B88"/>
    <w:rsid w:val="00252C38"/>
    <w:rsid w:val="00252C6E"/>
    <w:rsid w:val="00252C98"/>
    <w:rsid w:val="002531C4"/>
    <w:rsid w:val="00253272"/>
    <w:rsid w:val="002533D2"/>
    <w:rsid w:val="0025368B"/>
    <w:rsid w:val="00253764"/>
    <w:rsid w:val="00253976"/>
    <w:rsid w:val="002539EA"/>
    <w:rsid w:val="00253B10"/>
    <w:rsid w:val="00253BD0"/>
    <w:rsid w:val="00253C30"/>
    <w:rsid w:val="00253CD0"/>
    <w:rsid w:val="00253D63"/>
    <w:rsid w:val="00253D99"/>
    <w:rsid w:val="00253DF8"/>
    <w:rsid w:val="00253E48"/>
    <w:rsid w:val="00253EDC"/>
    <w:rsid w:val="00253F49"/>
    <w:rsid w:val="00253F4B"/>
    <w:rsid w:val="00253FFF"/>
    <w:rsid w:val="0025403C"/>
    <w:rsid w:val="002542A1"/>
    <w:rsid w:val="00254646"/>
    <w:rsid w:val="00254714"/>
    <w:rsid w:val="00254846"/>
    <w:rsid w:val="00254978"/>
    <w:rsid w:val="00254DBB"/>
    <w:rsid w:val="00254DCC"/>
    <w:rsid w:val="00254E5F"/>
    <w:rsid w:val="0025500F"/>
    <w:rsid w:val="0025505A"/>
    <w:rsid w:val="002550D4"/>
    <w:rsid w:val="002550E3"/>
    <w:rsid w:val="00255168"/>
    <w:rsid w:val="00255344"/>
    <w:rsid w:val="002554FD"/>
    <w:rsid w:val="00255596"/>
    <w:rsid w:val="00255607"/>
    <w:rsid w:val="0025567D"/>
    <w:rsid w:val="0025587A"/>
    <w:rsid w:val="002558C2"/>
    <w:rsid w:val="00255934"/>
    <w:rsid w:val="00255998"/>
    <w:rsid w:val="002559A3"/>
    <w:rsid w:val="00255AB4"/>
    <w:rsid w:val="00255AD3"/>
    <w:rsid w:val="00255B17"/>
    <w:rsid w:val="00255CAF"/>
    <w:rsid w:val="00255CB1"/>
    <w:rsid w:val="00255D5F"/>
    <w:rsid w:val="00255E86"/>
    <w:rsid w:val="00255EE1"/>
    <w:rsid w:val="00255F5E"/>
    <w:rsid w:val="002560CC"/>
    <w:rsid w:val="0025610F"/>
    <w:rsid w:val="00256133"/>
    <w:rsid w:val="00256190"/>
    <w:rsid w:val="002561A4"/>
    <w:rsid w:val="002562A0"/>
    <w:rsid w:val="002565AF"/>
    <w:rsid w:val="00256607"/>
    <w:rsid w:val="00256619"/>
    <w:rsid w:val="002568E1"/>
    <w:rsid w:val="00256905"/>
    <w:rsid w:val="002569A0"/>
    <w:rsid w:val="00256AA8"/>
    <w:rsid w:val="00256B5E"/>
    <w:rsid w:val="00256B68"/>
    <w:rsid w:val="00256BD2"/>
    <w:rsid w:val="00256D20"/>
    <w:rsid w:val="00256DFB"/>
    <w:rsid w:val="00256E31"/>
    <w:rsid w:val="00256F5D"/>
    <w:rsid w:val="00256F80"/>
    <w:rsid w:val="00256FB3"/>
    <w:rsid w:val="002571A6"/>
    <w:rsid w:val="002571DD"/>
    <w:rsid w:val="0025747C"/>
    <w:rsid w:val="00257623"/>
    <w:rsid w:val="002577B6"/>
    <w:rsid w:val="00257918"/>
    <w:rsid w:val="00257977"/>
    <w:rsid w:val="00257C08"/>
    <w:rsid w:val="00257E3A"/>
    <w:rsid w:val="00257EE5"/>
    <w:rsid w:val="00257FBE"/>
    <w:rsid w:val="0026006E"/>
    <w:rsid w:val="0026009B"/>
    <w:rsid w:val="002600BA"/>
    <w:rsid w:val="0026038F"/>
    <w:rsid w:val="00260444"/>
    <w:rsid w:val="0026061B"/>
    <w:rsid w:val="002607D5"/>
    <w:rsid w:val="002608A7"/>
    <w:rsid w:val="002608DB"/>
    <w:rsid w:val="002609FC"/>
    <w:rsid w:val="00260A67"/>
    <w:rsid w:val="00260AD7"/>
    <w:rsid w:val="00260AF1"/>
    <w:rsid w:val="00260B50"/>
    <w:rsid w:val="00260B77"/>
    <w:rsid w:val="00260BDA"/>
    <w:rsid w:val="00260DBE"/>
    <w:rsid w:val="00260F14"/>
    <w:rsid w:val="00261035"/>
    <w:rsid w:val="0026103B"/>
    <w:rsid w:val="002610E8"/>
    <w:rsid w:val="00261176"/>
    <w:rsid w:val="00261329"/>
    <w:rsid w:val="0026141C"/>
    <w:rsid w:val="002614DD"/>
    <w:rsid w:val="00261626"/>
    <w:rsid w:val="002616E0"/>
    <w:rsid w:val="00261839"/>
    <w:rsid w:val="0026192C"/>
    <w:rsid w:val="00261944"/>
    <w:rsid w:val="0026195C"/>
    <w:rsid w:val="0026198C"/>
    <w:rsid w:val="00261A26"/>
    <w:rsid w:val="00261B9F"/>
    <w:rsid w:val="00261BA6"/>
    <w:rsid w:val="00261D55"/>
    <w:rsid w:val="00261D61"/>
    <w:rsid w:val="00261E0C"/>
    <w:rsid w:val="00262043"/>
    <w:rsid w:val="002620C9"/>
    <w:rsid w:val="002620D9"/>
    <w:rsid w:val="00262138"/>
    <w:rsid w:val="002621DF"/>
    <w:rsid w:val="00262357"/>
    <w:rsid w:val="002623FB"/>
    <w:rsid w:val="0026240B"/>
    <w:rsid w:val="0026244A"/>
    <w:rsid w:val="002624A0"/>
    <w:rsid w:val="00262597"/>
    <w:rsid w:val="0026265B"/>
    <w:rsid w:val="00262AF2"/>
    <w:rsid w:val="00262B2A"/>
    <w:rsid w:val="00262C7E"/>
    <w:rsid w:val="00262C99"/>
    <w:rsid w:val="00262D19"/>
    <w:rsid w:val="00262D8E"/>
    <w:rsid w:val="00262EF6"/>
    <w:rsid w:val="0026301C"/>
    <w:rsid w:val="0026310C"/>
    <w:rsid w:val="002631C5"/>
    <w:rsid w:val="0026322F"/>
    <w:rsid w:val="00263470"/>
    <w:rsid w:val="0026349D"/>
    <w:rsid w:val="002635D4"/>
    <w:rsid w:val="0026368A"/>
    <w:rsid w:val="0026372D"/>
    <w:rsid w:val="00263A08"/>
    <w:rsid w:val="00263A5E"/>
    <w:rsid w:val="00263B5A"/>
    <w:rsid w:val="00263BB4"/>
    <w:rsid w:val="00263BD2"/>
    <w:rsid w:val="00263CE4"/>
    <w:rsid w:val="00263DA9"/>
    <w:rsid w:val="00263E28"/>
    <w:rsid w:val="00263F10"/>
    <w:rsid w:val="0026408A"/>
    <w:rsid w:val="002640AB"/>
    <w:rsid w:val="002640D3"/>
    <w:rsid w:val="0026413A"/>
    <w:rsid w:val="00264149"/>
    <w:rsid w:val="0026421C"/>
    <w:rsid w:val="00264356"/>
    <w:rsid w:val="00264474"/>
    <w:rsid w:val="0026451F"/>
    <w:rsid w:val="0026460E"/>
    <w:rsid w:val="002648B6"/>
    <w:rsid w:val="002648D2"/>
    <w:rsid w:val="00264A61"/>
    <w:rsid w:val="00264B6B"/>
    <w:rsid w:val="00264B9B"/>
    <w:rsid w:val="00264BD7"/>
    <w:rsid w:val="00264D8F"/>
    <w:rsid w:val="00264E17"/>
    <w:rsid w:val="00264FA5"/>
    <w:rsid w:val="00265027"/>
    <w:rsid w:val="00265030"/>
    <w:rsid w:val="0026503C"/>
    <w:rsid w:val="002650E2"/>
    <w:rsid w:val="0026515F"/>
    <w:rsid w:val="002651EF"/>
    <w:rsid w:val="0026527E"/>
    <w:rsid w:val="002652D3"/>
    <w:rsid w:val="002653BA"/>
    <w:rsid w:val="00265545"/>
    <w:rsid w:val="00265629"/>
    <w:rsid w:val="0026566C"/>
    <w:rsid w:val="0026582A"/>
    <w:rsid w:val="002658B4"/>
    <w:rsid w:val="002658FD"/>
    <w:rsid w:val="00265B47"/>
    <w:rsid w:val="00265B7A"/>
    <w:rsid w:val="00265BC5"/>
    <w:rsid w:val="00265CAE"/>
    <w:rsid w:val="00265D45"/>
    <w:rsid w:val="00265E88"/>
    <w:rsid w:val="00265F76"/>
    <w:rsid w:val="00265F83"/>
    <w:rsid w:val="0026604D"/>
    <w:rsid w:val="0026609D"/>
    <w:rsid w:val="002660D1"/>
    <w:rsid w:val="0026610A"/>
    <w:rsid w:val="0026618C"/>
    <w:rsid w:val="0026619C"/>
    <w:rsid w:val="002661EF"/>
    <w:rsid w:val="0026648C"/>
    <w:rsid w:val="002665B7"/>
    <w:rsid w:val="00266662"/>
    <w:rsid w:val="0026685F"/>
    <w:rsid w:val="00266880"/>
    <w:rsid w:val="002668D6"/>
    <w:rsid w:val="00266A57"/>
    <w:rsid w:val="00266A61"/>
    <w:rsid w:val="00266A91"/>
    <w:rsid w:val="00266BF0"/>
    <w:rsid w:val="00266CAD"/>
    <w:rsid w:val="00266E67"/>
    <w:rsid w:val="00267075"/>
    <w:rsid w:val="0026733C"/>
    <w:rsid w:val="0026753F"/>
    <w:rsid w:val="0026754F"/>
    <w:rsid w:val="00267689"/>
    <w:rsid w:val="002676E8"/>
    <w:rsid w:val="00267722"/>
    <w:rsid w:val="002677AD"/>
    <w:rsid w:val="00267875"/>
    <w:rsid w:val="0026792E"/>
    <w:rsid w:val="00267C97"/>
    <w:rsid w:val="00267E20"/>
    <w:rsid w:val="0027017C"/>
    <w:rsid w:val="002703A0"/>
    <w:rsid w:val="002704C2"/>
    <w:rsid w:val="0027059F"/>
    <w:rsid w:val="002705A1"/>
    <w:rsid w:val="002706AA"/>
    <w:rsid w:val="0027072A"/>
    <w:rsid w:val="00270764"/>
    <w:rsid w:val="0027081E"/>
    <w:rsid w:val="0027088D"/>
    <w:rsid w:val="00270981"/>
    <w:rsid w:val="00270B11"/>
    <w:rsid w:val="00270E41"/>
    <w:rsid w:val="00270E65"/>
    <w:rsid w:val="00270EDC"/>
    <w:rsid w:val="00271095"/>
    <w:rsid w:val="002710D0"/>
    <w:rsid w:val="00271199"/>
    <w:rsid w:val="00271339"/>
    <w:rsid w:val="00271385"/>
    <w:rsid w:val="00271440"/>
    <w:rsid w:val="0027161C"/>
    <w:rsid w:val="002717EE"/>
    <w:rsid w:val="0027198F"/>
    <w:rsid w:val="00271A01"/>
    <w:rsid w:val="00271B7B"/>
    <w:rsid w:val="00271CFE"/>
    <w:rsid w:val="00271EF0"/>
    <w:rsid w:val="00271EF9"/>
    <w:rsid w:val="00271FB4"/>
    <w:rsid w:val="0027205D"/>
    <w:rsid w:val="002720AF"/>
    <w:rsid w:val="0027212C"/>
    <w:rsid w:val="002722CB"/>
    <w:rsid w:val="0027252B"/>
    <w:rsid w:val="00272748"/>
    <w:rsid w:val="00272771"/>
    <w:rsid w:val="00272813"/>
    <w:rsid w:val="0027285E"/>
    <w:rsid w:val="00272894"/>
    <w:rsid w:val="00272B42"/>
    <w:rsid w:val="00272EBF"/>
    <w:rsid w:val="00272F3D"/>
    <w:rsid w:val="00273005"/>
    <w:rsid w:val="002730BE"/>
    <w:rsid w:val="00273140"/>
    <w:rsid w:val="002732D7"/>
    <w:rsid w:val="0027358B"/>
    <w:rsid w:val="00273704"/>
    <w:rsid w:val="002738A3"/>
    <w:rsid w:val="00273996"/>
    <w:rsid w:val="00273A52"/>
    <w:rsid w:val="00273A7F"/>
    <w:rsid w:val="00273BB8"/>
    <w:rsid w:val="00273BF7"/>
    <w:rsid w:val="00273C07"/>
    <w:rsid w:val="00273E10"/>
    <w:rsid w:val="00273E17"/>
    <w:rsid w:val="00273EF4"/>
    <w:rsid w:val="00273FAA"/>
    <w:rsid w:val="0027408C"/>
    <w:rsid w:val="002740A0"/>
    <w:rsid w:val="002740CB"/>
    <w:rsid w:val="002740ED"/>
    <w:rsid w:val="00274147"/>
    <w:rsid w:val="002741A9"/>
    <w:rsid w:val="002741C3"/>
    <w:rsid w:val="00274284"/>
    <w:rsid w:val="002743D2"/>
    <w:rsid w:val="00274421"/>
    <w:rsid w:val="00274434"/>
    <w:rsid w:val="00274437"/>
    <w:rsid w:val="00274523"/>
    <w:rsid w:val="0027457F"/>
    <w:rsid w:val="00274594"/>
    <w:rsid w:val="002747AA"/>
    <w:rsid w:val="0027490E"/>
    <w:rsid w:val="00274B5D"/>
    <w:rsid w:val="00274C27"/>
    <w:rsid w:val="00274CB3"/>
    <w:rsid w:val="00274E9A"/>
    <w:rsid w:val="0027502D"/>
    <w:rsid w:val="00275187"/>
    <w:rsid w:val="00275272"/>
    <w:rsid w:val="00275284"/>
    <w:rsid w:val="002752DF"/>
    <w:rsid w:val="0027538F"/>
    <w:rsid w:val="002753D6"/>
    <w:rsid w:val="00275474"/>
    <w:rsid w:val="0027561C"/>
    <w:rsid w:val="00275684"/>
    <w:rsid w:val="00275735"/>
    <w:rsid w:val="00275930"/>
    <w:rsid w:val="00275A07"/>
    <w:rsid w:val="00275C63"/>
    <w:rsid w:val="00275DBF"/>
    <w:rsid w:val="00275FA3"/>
    <w:rsid w:val="00276083"/>
    <w:rsid w:val="00276261"/>
    <w:rsid w:val="0027647E"/>
    <w:rsid w:val="002765C2"/>
    <w:rsid w:val="0027661B"/>
    <w:rsid w:val="00276655"/>
    <w:rsid w:val="0027669E"/>
    <w:rsid w:val="002766A4"/>
    <w:rsid w:val="00276766"/>
    <w:rsid w:val="002769F1"/>
    <w:rsid w:val="00276AF8"/>
    <w:rsid w:val="00276F8F"/>
    <w:rsid w:val="002770C9"/>
    <w:rsid w:val="0027721C"/>
    <w:rsid w:val="002772C1"/>
    <w:rsid w:val="002773F3"/>
    <w:rsid w:val="00277425"/>
    <w:rsid w:val="00277516"/>
    <w:rsid w:val="00277594"/>
    <w:rsid w:val="002775C1"/>
    <w:rsid w:val="002775CD"/>
    <w:rsid w:val="00277666"/>
    <w:rsid w:val="002776D9"/>
    <w:rsid w:val="002778A4"/>
    <w:rsid w:val="00277D16"/>
    <w:rsid w:val="00277DC3"/>
    <w:rsid w:val="00277E24"/>
    <w:rsid w:val="00277E51"/>
    <w:rsid w:val="00277EBF"/>
    <w:rsid w:val="00277FB2"/>
    <w:rsid w:val="002800B9"/>
    <w:rsid w:val="00280249"/>
    <w:rsid w:val="0028055B"/>
    <w:rsid w:val="0028060D"/>
    <w:rsid w:val="00280889"/>
    <w:rsid w:val="0028090E"/>
    <w:rsid w:val="00280C5E"/>
    <w:rsid w:val="00280CD1"/>
    <w:rsid w:val="00280E55"/>
    <w:rsid w:val="00280EB5"/>
    <w:rsid w:val="00280FA1"/>
    <w:rsid w:val="002810C2"/>
    <w:rsid w:val="00281175"/>
    <w:rsid w:val="00281193"/>
    <w:rsid w:val="002811EE"/>
    <w:rsid w:val="002812BD"/>
    <w:rsid w:val="00281321"/>
    <w:rsid w:val="00281326"/>
    <w:rsid w:val="0028134C"/>
    <w:rsid w:val="00281449"/>
    <w:rsid w:val="002814A8"/>
    <w:rsid w:val="002814BD"/>
    <w:rsid w:val="00281785"/>
    <w:rsid w:val="00281885"/>
    <w:rsid w:val="002818C7"/>
    <w:rsid w:val="00281A65"/>
    <w:rsid w:val="00281A78"/>
    <w:rsid w:val="00281C5B"/>
    <w:rsid w:val="00281EC3"/>
    <w:rsid w:val="00281EEE"/>
    <w:rsid w:val="00281F51"/>
    <w:rsid w:val="00281F86"/>
    <w:rsid w:val="00281FC7"/>
    <w:rsid w:val="002820CF"/>
    <w:rsid w:val="0028212A"/>
    <w:rsid w:val="0028238A"/>
    <w:rsid w:val="00282390"/>
    <w:rsid w:val="002823C8"/>
    <w:rsid w:val="00282522"/>
    <w:rsid w:val="00282573"/>
    <w:rsid w:val="002825B0"/>
    <w:rsid w:val="00282780"/>
    <w:rsid w:val="002827AE"/>
    <w:rsid w:val="002827E7"/>
    <w:rsid w:val="0028289E"/>
    <w:rsid w:val="002828D8"/>
    <w:rsid w:val="00282B62"/>
    <w:rsid w:val="00282C69"/>
    <w:rsid w:val="00282DF9"/>
    <w:rsid w:val="00282E5D"/>
    <w:rsid w:val="0028305B"/>
    <w:rsid w:val="00283113"/>
    <w:rsid w:val="002834AA"/>
    <w:rsid w:val="0028376D"/>
    <w:rsid w:val="00283887"/>
    <w:rsid w:val="00283978"/>
    <w:rsid w:val="00283A10"/>
    <w:rsid w:val="00283B6D"/>
    <w:rsid w:val="00283B9A"/>
    <w:rsid w:val="00283C76"/>
    <w:rsid w:val="00283E3C"/>
    <w:rsid w:val="00283E56"/>
    <w:rsid w:val="00283F36"/>
    <w:rsid w:val="00284382"/>
    <w:rsid w:val="002843CC"/>
    <w:rsid w:val="002844DA"/>
    <w:rsid w:val="002845D3"/>
    <w:rsid w:val="002845ED"/>
    <w:rsid w:val="0028462B"/>
    <w:rsid w:val="0028473B"/>
    <w:rsid w:val="00284773"/>
    <w:rsid w:val="00284A6E"/>
    <w:rsid w:val="00284AF7"/>
    <w:rsid w:val="00284BAD"/>
    <w:rsid w:val="00284BD8"/>
    <w:rsid w:val="00284C01"/>
    <w:rsid w:val="00284C7A"/>
    <w:rsid w:val="00284D0F"/>
    <w:rsid w:val="00284D2B"/>
    <w:rsid w:val="00284D87"/>
    <w:rsid w:val="00284DA1"/>
    <w:rsid w:val="00284E9F"/>
    <w:rsid w:val="00284EA5"/>
    <w:rsid w:val="00285105"/>
    <w:rsid w:val="00285170"/>
    <w:rsid w:val="002851E6"/>
    <w:rsid w:val="002852AE"/>
    <w:rsid w:val="00285551"/>
    <w:rsid w:val="002855E9"/>
    <w:rsid w:val="002857CA"/>
    <w:rsid w:val="00285830"/>
    <w:rsid w:val="002858C9"/>
    <w:rsid w:val="00285A9F"/>
    <w:rsid w:val="00285B53"/>
    <w:rsid w:val="00285B72"/>
    <w:rsid w:val="00285BCB"/>
    <w:rsid w:val="00285C18"/>
    <w:rsid w:val="00285CD1"/>
    <w:rsid w:val="00285EA8"/>
    <w:rsid w:val="00285F33"/>
    <w:rsid w:val="00285F92"/>
    <w:rsid w:val="00286002"/>
    <w:rsid w:val="00286086"/>
    <w:rsid w:val="00286124"/>
    <w:rsid w:val="0028619E"/>
    <w:rsid w:val="0028647D"/>
    <w:rsid w:val="00286536"/>
    <w:rsid w:val="0028659F"/>
    <w:rsid w:val="002865CB"/>
    <w:rsid w:val="002866B0"/>
    <w:rsid w:val="0028674A"/>
    <w:rsid w:val="002867A9"/>
    <w:rsid w:val="0028693E"/>
    <w:rsid w:val="002869DA"/>
    <w:rsid w:val="002869F6"/>
    <w:rsid w:val="00286B04"/>
    <w:rsid w:val="00286B3C"/>
    <w:rsid w:val="00286C7B"/>
    <w:rsid w:val="00286DFC"/>
    <w:rsid w:val="00286F70"/>
    <w:rsid w:val="00287092"/>
    <w:rsid w:val="002870D1"/>
    <w:rsid w:val="00287263"/>
    <w:rsid w:val="002872E1"/>
    <w:rsid w:val="00287346"/>
    <w:rsid w:val="002873A1"/>
    <w:rsid w:val="002873E0"/>
    <w:rsid w:val="0028742F"/>
    <w:rsid w:val="002874A4"/>
    <w:rsid w:val="002874E0"/>
    <w:rsid w:val="00287535"/>
    <w:rsid w:val="002875DA"/>
    <w:rsid w:val="00287639"/>
    <w:rsid w:val="002876DD"/>
    <w:rsid w:val="002877F2"/>
    <w:rsid w:val="00287850"/>
    <w:rsid w:val="0028785C"/>
    <w:rsid w:val="00287A57"/>
    <w:rsid w:val="00287A72"/>
    <w:rsid w:val="00287AC3"/>
    <w:rsid w:val="00287B61"/>
    <w:rsid w:val="00287B97"/>
    <w:rsid w:val="00287C45"/>
    <w:rsid w:val="00287CAB"/>
    <w:rsid w:val="00287D70"/>
    <w:rsid w:val="00287DE4"/>
    <w:rsid w:val="00287E1E"/>
    <w:rsid w:val="00287E5E"/>
    <w:rsid w:val="00287F3A"/>
    <w:rsid w:val="00290027"/>
    <w:rsid w:val="00290076"/>
    <w:rsid w:val="00290121"/>
    <w:rsid w:val="002901F7"/>
    <w:rsid w:val="00290257"/>
    <w:rsid w:val="002902E0"/>
    <w:rsid w:val="00290323"/>
    <w:rsid w:val="0029038F"/>
    <w:rsid w:val="00290674"/>
    <w:rsid w:val="002906E7"/>
    <w:rsid w:val="00290709"/>
    <w:rsid w:val="0029071A"/>
    <w:rsid w:val="00290777"/>
    <w:rsid w:val="0029079C"/>
    <w:rsid w:val="002907F8"/>
    <w:rsid w:val="002908DC"/>
    <w:rsid w:val="002909CB"/>
    <w:rsid w:val="002909D3"/>
    <w:rsid w:val="002909EA"/>
    <w:rsid w:val="00290CE8"/>
    <w:rsid w:val="00290CFF"/>
    <w:rsid w:val="00290ECC"/>
    <w:rsid w:val="0029102C"/>
    <w:rsid w:val="0029117A"/>
    <w:rsid w:val="002913AF"/>
    <w:rsid w:val="002914B4"/>
    <w:rsid w:val="002915D2"/>
    <w:rsid w:val="00291793"/>
    <w:rsid w:val="002918FE"/>
    <w:rsid w:val="0029191C"/>
    <w:rsid w:val="00291924"/>
    <w:rsid w:val="00291B05"/>
    <w:rsid w:val="00291B3A"/>
    <w:rsid w:val="00291DAF"/>
    <w:rsid w:val="00291F1A"/>
    <w:rsid w:val="00291F81"/>
    <w:rsid w:val="0029212F"/>
    <w:rsid w:val="002923EA"/>
    <w:rsid w:val="0029242F"/>
    <w:rsid w:val="002926C1"/>
    <w:rsid w:val="0029275D"/>
    <w:rsid w:val="00292859"/>
    <w:rsid w:val="0029291E"/>
    <w:rsid w:val="00292955"/>
    <w:rsid w:val="002929D5"/>
    <w:rsid w:val="00292C4E"/>
    <w:rsid w:val="00292CE1"/>
    <w:rsid w:val="00292D10"/>
    <w:rsid w:val="00292DFC"/>
    <w:rsid w:val="00292EC0"/>
    <w:rsid w:val="00292EC1"/>
    <w:rsid w:val="00292F23"/>
    <w:rsid w:val="00292F3C"/>
    <w:rsid w:val="0029308A"/>
    <w:rsid w:val="002932CD"/>
    <w:rsid w:val="002937A3"/>
    <w:rsid w:val="00293873"/>
    <w:rsid w:val="002939A2"/>
    <w:rsid w:val="002939B4"/>
    <w:rsid w:val="00293A96"/>
    <w:rsid w:val="00293B22"/>
    <w:rsid w:val="00293B6C"/>
    <w:rsid w:val="00293B72"/>
    <w:rsid w:val="00293BA2"/>
    <w:rsid w:val="00293BA3"/>
    <w:rsid w:val="00293EDA"/>
    <w:rsid w:val="00293F00"/>
    <w:rsid w:val="0029415D"/>
    <w:rsid w:val="00294186"/>
    <w:rsid w:val="002941E5"/>
    <w:rsid w:val="002943BA"/>
    <w:rsid w:val="0029442C"/>
    <w:rsid w:val="0029462A"/>
    <w:rsid w:val="00294700"/>
    <w:rsid w:val="00294730"/>
    <w:rsid w:val="00294906"/>
    <w:rsid w:val="00294AFF"/>
    <w:rsid w:val="00294B4A"/>
    <w:rsid w:val="00294C77"/>
    <w:rsid w:val="00294DF5"/>
    <w:rsid w:val="00294E3F"/>
    <w:rsid w:val="00294EB0"/>
    <w:rsid w:val="00294EDC"/>
    <w:rsid w:val="00294F51"/>
    <w:rsid w:val="00294F7F"/>
    <w:rsid w:val="00294F83"/>
    <w:rsid w:val="00295008"/>
    <w:rsid w:val="00295029"/>
    <w:rsid w:val="00295113"/>
    <w:rsid w:val="0029522E"/>
    <w:rsid w:val="00295239"/>
    <w:rsid w:val="00295369"/>
    <w:rsid w:val="0029536C"/>
    <w:rsid w:val="002953EF"/>
    <w:rsid w:val="00295598"/>
    <w:rsid w:val="00295614"/>
    <w:rsid w:val="0029578D"/>
    <w:rsid w:val="002957B8"/>
    <w:rsid w:val="00295814"/>
    <w:rsid w:val="00295A08"/>
    <w:rsid w:val="00295A11"/>
    <w:rsid w:val="00295A18"/>
    <w:rsid w:val="00295C51"/>
    <w:rsid w:val="00295DB6"/>
    <w:rsid w:val="0029604E"/>
    <w:rsid w:val="002960C3"/>
    <w:rsid w:val="00296159"/>
    <w:rsid w:val="0029615A"/>
    <w:rsid w:val="00296276"/>
    <w:rsid w:val="00296294"/>
    <w:rsid w:val="0029644C"/>
    <w:rsid w:val="002964FC"/>
    <w:rsid w:val="002966EA"/>
    <w:rsid w:val="002966FA"/>
    <w:rsid w:val="00296785"/>
    <w:rsid w:val="00296A33"/>
    <w:rsid w:val="00296AB4"/>
    <w:rsid w:val="00296B11"/>
    <w:rsid w:val="00296BE2"/>
    <w:rsid w:val="00296D3A"/>
    <w:rsid w:val="00296E05"/>
    <w:rsid w:val="00296E1B"/>
    <w:rsid w:val="00296F29"/>
    <w:rsid w:val="00296F83"/>
    <w:rsid w:val="00296FA0"/>
    <w:rsid w:val="00297204"/>
    <w:rsid w:val="0029720D"/>
    <w:rsid w:val="0029734A"/>
    <w:rsid w:val="00297456"/>
    <w:rsid w:val="002975E9"/>
    <w:rsid w:val="00297792"/>
    <w:rsid w:val="002977CA"/>
    <w:rsid w:val="0029784B"/>
    <w:rsid w:val="0029787F"/>
    <w:rsid w:val="002978FC"/>
    <w:rsid w:val="00297A4B"/>
    <w:rsid w:val="00297AA9"/>
    <w:rsid w:val="00297C9C"/>
    <w:rsid w:val="00297DBD"/>
    <w:rsid w:val="00297DF8"/>
    <w:rsid w:val="00297E1E"/>
    <w:rsid w:val="00297EEC"/>
    <w:rsid w:val="00297F15"/>
    <w:rsid w:val="00297FF5"/>
    <w:rsid w:val="002A0044"/>
    <w:rsid w:val="002A0067"/>
    <w:rsid w:val="002A013A"/>
    <w:rsid w:val="002A01C2"/>
    <w:rsid w:val="002A01E1"/>
    <w:rsid w:val="002A0235"/>
    <w:rsid w:val="002A02B4"/>
    <w:rsid w:val="002A045A"/>
    <w:rsid w:val="002A049D"/>
    <w:rsid w:val="002A04DA"/>
    <w:rsid w:val="002A08B4"/>
    <w:rsid w:val="002A08DF"/>
    <w:rsid w:val="002A099C"/>
    <w:rsid w:val="002A0A8E"/>
    <w:rsid w:val="002A0AA1"/>
    <w:rsid w:val="002A0C1A"/>
    <w:rsid w:val="002A0CB0"/>
    <w:rsid w:val="002A0CD2"/>
    <w:rsid w:val="002A0DBD"/>
    <w:rsid w:val="002A0EC2"/>
    <w:rsid w:val="002A0F3B"/>
    <w:rsid w:val="002A0F41"/>
    <w:rsid w:val="002A1044"/>
    <w:rsid w:val="002A10C8"/>
    <w:rsid w:val="002A1138"/>
    <w:rsid w:val="002A114C"/>
    <w:rsid w:val="002A1211"/>
    <w:rsid w:val="002A1271"/>
    <w:rsid w:val="002A12D1"/>
    <w:rsid w:val="002A13A5"/>
    <w:rsid w:val="002A158E"/>
    <w:rsid w:val="002A15CF"/>
    <w:rsid w:val="002A15D0"/>
    <w:rsid w:val="002A170C"/>
    <w:rsid w:val="002A1846"/>
    <w:rsid w:val="002A184D"/>
    <w:rsid w:val="002A188B"/>
    <w:rsid w:val="002A194B"/>
    <w:rsid w:val="002A19C9"/>
    <w:rsid w:val="002A19DA"/>
    <w:rsid w:val="002A19F1"/>
    <w:rsid w:val="002A1B2F"/>
    <w:rsid w:val="002A1B74"/>
    <w:rsid w:val="002A1C2F"/>
    <w:rsid w:val="002A1C31"/>
    <w:rsid w:val="002A1DE6"/>
    <w:rsid w:val="002A1E89"/>
    <w:rsid w:val="002A20CB"/>
    <w:rsid w:val="002A217A"/>
    <w:rsid w:val="002A21A4"/>
    <w:rsid w:val="002A2233"/>
    <w:rsid w:val="002A2289"/>
    <w:rsid w:val="002A22CF"/>
    <w:rsid w:val="002A231D"/>
    <w:rsid w:val="002A23F1"/>
    <w:rsid w:val="002A25CA"/>
    <w:rsid w:val="002A273F"/>
    <w:rsid w:val="002A2889"/>
    <w:rsid w:val="002A288B"/>
    <w:rsid w:val="002A2934"/>
    <w:rsid w:val="002A2966"/>
    <w:rsid w:val="002A29CD"/>
    <w:rsid w:val="002A29D6"/>
    <w:rsid w:val="002A2AD3"/>
    <w:rsid w:val="002A2AEC"/>
    <w:rsid w:val="002A2B18"/>
    <w:rsid w:val="002A2B5A"/>
    <w:rsid w:val="002A2D11"/>
    <w:rsid w:val="002A2D93"/>
    <w:rsid w:val="002A2DD3"/>
    <w:rsid w:val="002A2E76"/>
    <w:rsid w:val="002A2E7A"/>
    <w:rsid w:val="002A2EB7"/>
    <w:rsid w:val="002A2FCA"/>
    <w:rsid w:val="002A30CE"/>
    <w:rsid w:val="002A3135"/>
    <w:rsid w:val="002A31AA"/>
    <w:rsid w:val="002A31B8"/>
    <w:rsid w:val="002A344F"/>
    <w:rsid w:val="002A353E"/>
    <w:rsid w:val="002A3570"/>
    <w:rsid w:val="002A3581"/>
    <w:rsid w:val="002A3613"/>
    <w:rsid w:val="002A38C4"/>
    <w:rsid w:val="002A38EC"/>
    <w:rsid w:val="002A3930"/>
    <w:rsid w:val="002A3977"/>
    <w:rsid w:val="002A39A8"/>
    <w:rsid w:val="002A3A4D"/>
    <w:rsid w:val="002A3D1F"/>
    <w:rsid w:val="002A3D60"/>
    <w:rsid w:val="002A3E42"/>
    <w:rsid w:val="002A3E7E"/>
    <w:rsid w:val="002A3F82"/>
    <w:rsid w:val="002A4088"/>
    <w:rsid w:val="002A409A"/>
    <w:rsid w:val="002A409F"/>
    <w:rsid w:val="002A410E"/>
    <w:rsid w:val="002A4123"/>
    <w:rsid w:val="002A437E"/>
    <w:rsid w:val="002A43FC"/>
    <w:rsid w:val="002A4488"/>
    <w:rsid w:val="002A44FB"/>
    <w:rsid w:val="002A4508"/>
    <w:rsid w:val="002A4630"/>
    <w:rsid w:val="002A4647"/>
    <w:rsid w:val="002A473B"/>
    <w:rsid w:val="002A4773"/>
    <w:rsid w:val="002A4858"/>
    <w:rsid w:val="002A48DF"/>
    <w:rsid w:val="002A4A5D"/>
    <w:rsid w:val="002A4C1B"/>
    <w:rsid w:val="002A4C6C"/>
    <w:rsid w:val="002A4D0B"/>
    <w:rsid w:val="002A4DA3"/>
    <w:rsid w:val="002A4E40"/>
    <w:rsid w:val="002A4F42"/>
    <w:rsid w:val="002A4FB5"/>
    <w:rsid w:val="002A512D"/>
    <w:rsid w:val="002A515E"/>
    <w:rsid w:val="002A5300"/>
    <w:rsid w:val="002A5463"/>
    <w:rsid w:val="002A56F8"/>
    <w:rsid w:val="002A57FD"/>
    <w:rsid w:val="002A5805"/>
    <w:rsid w:val="002A588F"/>
    <w:rsid w:val="002A5A9F"/>
    <w:rsid w:val="002A5AC1"/>
    <w:rsid w:val="002A5B02"/>
    <w:rsid w:val="002A5CD2"/>
    <w:rsid w:val="002A5DCA"/>
    <w:rsid w:val="002A5E23"/>
    <w:rsid w:val="002A5EE0"/>
    <w:rsid w:val="002A5FCA"/>
    <w:rsid w:val="002A616A"/>
    <w:rsid w:val="002A61BA"/>
    <w:rsid w:val="002A61DF"/>
    <w:rsid w:val="002A61F9"/>
    <w:rsid w:val="002A622E"/>
    <w:rsid w:val="002A62BC"/>
    <w:rsid w:val="002A6336"/>
    <w:rsid w:val="002A639C"/>
    <w:rsid w:val="002A63DA"/>
    <w:rsid w:val="002A6525"/>
    <w:rsid w:val="002A6543"/>
    <w:rsid w:val="002A6595"/>
    <w:rsid w:val="002A694F"/>
    <w:rsid w:val="002A6A85"/>
    <w:rsid w:val="002A6A9A"/>
    <w:rsid w:val="002A6BBE"/>
    <w:rsid w:val="002A6BCF"/>
    <w:rsid w:val="002A6DEC"/>
    <w:rsid w:val="002A6E4B"/>
    <w:rsid w:val="002A6ECA"/>
    <w:rsid w:val="002A6ECF"/>
    <w:rsid w:val="002A6EF4"/>
    <w:rsid w:val="002A716D"/>
    <w:rsid w:val="002A7197"/>
    <w:rsid w:val="002A71D3"/>
    <w:rsid w:val="002A7224"/>
    <w:rsid w:val="002A7351"/>
    <w:rsid w:val="002A738D"/>
    <w:rsid w:val="002A73BC"/>
    <w:rsid w:val="002A7518"/>
    <w:rsid w:val="002A752D"/>
    <w:rsid w:val="002A7536"/>
    <w:rsid w:val="002A75C8"/>
    <w:rsid w:val="002A75E0"/>
    <w:rsid w:val="002A76A8"/>
    <w:rsid w:val="002A77F6"/>
    <w:rsid w:val="002A79B8"/>
    <w:rsid w:val="002A7C33"/>
    <w:rsid w:val="002A7E10"/>
    <w:rsid w:val="002A7E7D"/>
    <w:rsid w:val="002B00FF"/>
    <w:rsid w:val="002B02A9"/>
    <w:rsid w:val="002B03D0"/>
    <w:rsid w:val="002B046A"/>
    <w:rsid w:val="002B0503"/>
    <w:rsid w:val="002B0537"/>
    <w:rsid w:val="002B0586"/>
    <w:rsid w:val="002B0711"/>
    <w:rsid w:val="002B0874"/>
    <w:rsid w:val="002B09B5"/>
    <w:rsid w:val="002B0A33"/>
    <w:rsid w:val="002B0DDE"/>
    <w:rsid w:val="002B0F9E"/>
    <w:rsid w:val="002B110F"/>
    <w:rsid w:val="002B1375"/>
    <w:rsid w:val="002B1699"/>
    <w:rsid w:val="002B1986"/>
    <w:rsid w:val="002B19C2"/>
    <w:rsid w:val="002B19DD"/>
    <w:rsid w:val="002B1A16"/>
    <w:rsid w:val="002B1BD8"/>
    <w:rsid w:val="002B1C00"/>
    <w:rsid w:val="002B1C5E"/>
    <w:rsid w:val="002B1C72"/>
    <w:rsid w:val="002B1D36"/>
    <w:rsid w:val="002B1D43"/>
    <w:rsid w:val="002B1D6D"/>
    <w:rsid w:val="002B1E63"/>
    <w:rsid w:val="002B1EAD"/>
    <w:rsid w:val="002B1FFC"/>
    <w:rsid w:val="002B201B"/>
    <w:rsid w:val="002B2028"/>
    <w:rsid w:val="002B20F3"/>
    <w:rsid w:val="002B2201"/>
    <w:rsid w:val="002B2330"/>
    <w:rsid w:val="002B254D"/>
    <w:rsid w:val="002B2599"/>
    <w:rsid w:val="002B266B"/>
    <w:rsid w:val="002B278F"/>
    <w:rsid w:val="002B2813"/>
    <w:rsid w:val="002B2925"/>
    <w:rsid w:val="002B2BED"/>
    <w:rsid w:val="002B2D07"/>
    <w:rsid w:val="002B2D3D"/>
    <w:rsid w:val="002B2D5B"/>
    <w:rsid w:val="002B2D82"/>
    <w:rsid w:val="002B305D"/>
    <w:rsid w:val="002B31D7"/>
    <w:rsid w:val="002B31DF"/>
    <w:rsid w:val="002B31F9"/>
    <w:rsid w:val="002B32FA"/>
    <w:rsid w:val="002B346B"/>
    <w:rsid w:val="002B3512"/>
    <w:rsid w:val="002B35F3"/>
    <w:rsid w:val="002B363D"/>
    <w:rsid w:val="002B3765"/>
    <w:rsid w:val="002B37C6"/>
    <w:rsid w:val="002B3A07"/>
    <w:rsid w:val="002B3A59"/>
    <w:rsid w:val="002B3AC9"/>
    <w:rsid w:val="002B3AD2"/>
    <w:rsid w:val="002B3C5D"/>
    <w:rsid w:val="002B3C7F"/>
    <w:rsid w:val="002B3CC7"/>
    <w:rsid w:val="002B3FA8"/>
    <w:rsid w:val="002B3FEE"/>
    <w:rsid w:val="002B4114"/>
    <w:rsid w:val="002B4162"/>
    <w:rsid w:val="002B41E4"/>
    <w:rsid w:val="002B4213"/>
    <w:rsid w:val="002B42BD"/>
    <w:rsid w:val="002B4335"/>
    <w:rsid w:val="002B4339"/>
    <w:rsid w:val="002B43BC"/>
    <w:rsid w:val="002B45DE"/>
    <w:rsid w:val="002B46D5"/>
    <w:rsid w:val="002B47B3"/>
    <w:rsid w:val="002B4845"/>
    <w:rsid w:val="002B4975"/>
    <w:rsid w:val="002B49D4"/>
    <w:rsid w:val="002B4A6B"/>
    <w:rsid w:val="002B4A6C"/>
    <w:rsid w:val="002B4C09"/>
    <w:rsid w:val="002B4C42"/>
    <w:rsid w:val="002B4C4E"/>
    <w:rsid w:val="002B4C5C"/>
    <w:rsid w:val="002B4D87"/>
    <w:rsid w:val="002B4FF8"/>
    <w:rsid w:val="002B51CE"/>
    <w:rsid w:val="002B520E"/>
    <w:rsid w:val="002B527E"/>
    <w:rsid w:val="002B5309"/>
    <w:rsid w:val="002B5566"/>
    <w:rsid w:val="002B57AC"/>
    <w:rsid w:val="002B5913"/>
    <w:rsid w:val="002B5B5C"/>
    <w:rsid w:val="002B5BA7"/>
    <w:rsid w:val="002B5D80"/>
    <w:rsid w:val="002B5E00"/>
    <w:rsid w:val="002B5F1E"/>
    <w:rsid w:val="002B5F22"/>
    <w:rsid w:val="002B5F6D"/>
    <w:rsid w:val="002B5FD9"/>
    <w:rsid w:val="002B5FFF"/>
    <w:rsid w:val="002B6051"/>
    <w:rsid w:val="002B609A"/>
    <w:rsid w:val="002B6112"/>
    <w:rsid w:val="002B623E"/>
    <w:rsid w:val="002B62C3"/>
    <w:rsid w:val="002B62FD"/>
    <w:rsid w:val="002B638A"/>
    <w:rsid w:val="002B6475"/>
    <w:rsid w:val="002B6501"/>
    <w:rsid w:val="002B66B3"/>
    <w:rsid w:val="002B67BC"/>
    <w:rsid w:val="002B6980"/>
    <w:rsid w:val="002B69A9"/>
    <w:rsid w:val="002B69D0"/>
    <w:rsid w:val="002B6DA6"/>
    <w:rsid w:val="002B6DED"/>
    <w:rsid w:val="002B6E76"/>
    <w:rsid w:val="002B6EAB"/>
    <w:rsid w:val="002B6EB1"/>
    <w:rsid w:val="002B6EFF"/>
    <w:rsid w:val="002B7185"/>
    <w:rsid w:val="002B72C7"/>
    <w:rsid w:val="002B73E7"/>
    <w:rsid w:val="002B7499"/>
    <w:rsid w:val="002B74F8"/>
    <w:rsid w:val="002B76BA"/>
    <w:rsid w:val="002B76D6"/>
    <w:rsid w:val="002B76D9"/>
    <w:rsid w:val="002B77EE"/>
    <w:rsid w:val="002B7829"/>
    <w:rsid w:val="002B78CD"/>
    <w:rsid w:val="002B7A2E"/>
    <w:rsid w:val="002B7B59"/>
    <w:rsid w:val="002B7BD4"/>
    <w:rsid w:val="002B7CF4"/>
    <w:rsid w:val="002B7D27"/>
    <w:rsid w:val="002B7EF6"/>
    <w:rsid w:val="002B7F6C"/>
    <w:rsid w:val="002B7FAC"/>
    <w:rsid w:val="002C0019"/>
    <w:rsid w:val="002C00AF"/>
    <w:rsid w:val="002C010C"/>
    <w:rsid w:val="002C0135"/>
    <w:rsid w:val="002C0208"/>
    <w:rsid w:val="002C0280"/>
    <w:rsid w:val="002C04A8"/>
    <w:rsid w:val="002C04F7"/>
    <w:rsid w:val="002C0505"/>
    <w:rsid w:val="002C0713"/>
    <w:rsid w:val="002C0AC1"/>
    <w:rsid w:val="002C0DD6"/>
    <w:rsid w:val="002C0E44"/>
    <w:rsid w:val="002C0ED5"/>
    <w:rsid w:val="002C0F0B"/>
    <w:rsid w:val="002C0F1F"/>
    <w:rsid w:val="002C1047"/>
    <w:rsid w:val="002C1089"/>
    <w:rsid w:val="002C10E9"/>
    <w:rsid w:val="002C127F"/>
    <w:rsid w:val="002C1331"/>
    <w:rsid w:val="002C150A"/>
    <w:rsid w:val="002C166A"/>
    <w:rsid w:val="002C1826"/>
    <w:rsid w:val="002C1983"/>
    <w:rsid w:val="002C19FA"/>
    <w:rsid w:val="002C1AC6"/>
    <w:rsid w:val="002C1B7C"/>
    <w:rsid w:val="002C1BB7"/>
    <w:rsid w:val="002C1C68"/>
    <w:rsid w:val="002C1C9F"/>
    <w:rsid w:val="002C1E1D"/>
    <w:rsid w:val="002C1E3E"/>
    <w:rsid w:val="002C1E94"/>
    <w:rsid w:val="002C1F04"/>
    <w:rsid w:val="002C1F7B"/>
    <w:rsid w:val="002C1FB9"/>
    <w:rsid w:val="002C2089"/>
    <w:rsid w:val="002C20FE"/>
    <w:rsid w:val="002C2139"/>
    <w:rsid w:val="002C213F"/>
    <w:rsid w:val="002C2478"/>
    <w:rsid w:val="002C247E"/>
    <w:rsid w:val="002C25EA"/>
    <w:rsid w:val="002C269E"/>
    <w:rsid w:val="002C26F8"/>
    <w:rsid w:val="002C2835"/>
    <w:rsid w:val="002C2871"/>
    <w:rsid w:val="002C28BC"/>
    <w:rsid w:val="002C28EB"/>
    <w:rsid w:val="002C2900"/>
    <w:rsid w:val="002C293B"/>
    <w:rsid w:val="002C2A0D"/>
    <w:rsid w:val="002C2A8B"/>
    <w:rsid w:val="002C2AD5"/>
    <w:rsid w:val="002C2BC6"/>
    <w:rsid w:val="002C2BD6"/>
    <w:rsid w:val="002C2D47"/>
    <w:rsid w:val="002C2D83"/>
    <w:rsid w:val="002C2E59"/>
    <w:rsid w:val="002C2EB5"/>
    <w:rsid w:val="002C2F0C"/>
    <w:rsid w:val="002C2FF9"/>
    <w:rsid w:val="002C3048"/>
    <w:rsid w:val="002C308A"/>
    <w:rsid w:val="002C3183"/>
    <w:rsid w:val="002C31CC"/>
    <w:rsid w:val="002C31FD"/>
    <w:rsid w:val="002C32D0"/>
    <w:rsid w:val="002C32E0"/>
    <w:rsid w:val="002C3305"/>
    <w:rsid w:val="002C3473"/>
    <w:rsid w:val="002C35ED"/>
    <w:rsid w:val="002C371D"/>
    <w:rsid w:val="002C3848"/>
    <w:rsid w:val="002C385B"/>
    <w:rsid w:val="002C3A4B"/>
    <w:rsid w:val="002C3A94"/>
    <w:rsid w:val="002C3DB1"/>
    <w:rsid w:val="002C3E00"/>
    <w:rsid w:val="002C3E61"/>
    <w:rsid w:val="002C3F42"/>
    <w:rsid w:val="002C3FAA"/>
    <w:rsid w:val="002C406A"/>
    <w:rsid w:val="002C40F6"/>
    <w:rsid w:val="002C41AD"/>
    <w:rsid w:val="002C43D2"/>
    <w:rsid w:val="002C43DB"/>
    <w:rsid w:val="002C463D"/>
    <w:rsid w:val="002C47A5"/>
    <w:rsid w:val="002C482A"/>
    <w:rsid w:val="002C49CB"/>
    <w:rsid w:val="002C4BF8"/>
    <w:rsid w:val="002C4C53"/>
    <w:rsid w:val="002C4CEC"/>
    <w:rsid w:val="002C4F93"/>
    <w:rsid w:val="002C5060"/>
    <w:rsid w:val="002C5094"/>
    <w:rsid w:val="002C50BC"/>
    <w:rsid w:val="002C50C3"/>
    <w:rsid w:val="002C5143"/>
    <w:rsid w:val="002C5238"/>
    <w:rsid w:val="002C52B0"/>
    <w:rsid w:val="002C53CE"/>
    <w:rsid w:val="002C5507"/>
    <w:rsid w:val="002C5521"/>
    <w:rsid w:val="002C55E7"/>
    <w:rsid w:val="002C56E6"/>
    <w:rsid w:val="002C5787"/>
    <w:rsid w:val="002C579C"/>
    <w:rsid w:val="002C581B"/>
    <w:rsid w:val="002C5860"/>
    <w:rsid w:val="002C58E9"/>
    <w:rsid w:val="002C59A8"/>
    <w:rsid w:val="002C5A56"/>
    <w:rsid w:val="002C5C5F"/>
    <w:rsid w:val="002C5C8A"/>
    <w:rsid w:val="002C5E44"/>
    <w:rsid w:val="002C5E6C"/>
    <w:rsid w:val="002C5E95"/>
    <w:rsid w:val="002C5EA9"/>
    <w:rsid w:val="002C60CD"/>
    <w:rsid w:val="002C6187"/>
    <w:rsid w:val="002C61D9"/>
    <w:rsid w:val="002C620E"/>
    <w:rsid w:val="002C6347"/>
    <w:rsid w:val="002C63A4"/>
    <w:rsid w:val="002C641F"/>
    <w:rsid w:val="002C6482"/>
    <w:rsid w:val="002C649F"/>
    <w:rsid w:val="002C6501"/>
    <w:rsid w:val="002C650C"/>
    <w:rsid w:val="002C6619"/>
    <w:rsid w:val="002C68DD"/>
    <w:rsid w:val="002C691C"/>
    <w:rsid w:val="002C69AD"/>
    <w:rsid w:val="002C6A8D"/>
    <w:rsid w:val="002C6AFF"/>
    <w:rsid w:val="002C6B00"/>
    <w:rsid w:val="002C6B2D"/>
    <w:rsid w:val="002C6BB9"/>
    <w:rsid w:val="002C6CA1"/>
    <w:rsid w:val="002C6CD6"/>
    <w:rsid w:val="002C6F5A"/>
    <w:rsid w:val="002C700D"/>
    <w:rsid w:val="002C702F"/>
    <w:rsid w:val="002C7057"/>
    <w:rsid w:val="002C7167"/>
    <w:rsid w:val="002C7191"/>
    <w:rsid w:val="002C7220"/>
    <w:rsid w:val="002C723E"/>
    <w:rsid w:val="002C7348"/>
    <w:rsid w:val="002C734E"/>
    <w:rsid w:val="002C73CE"/>
    <w:rsid w:val="002C7445"/>
    <w:rsid w:val="002C74F1"/>
    <w:rsid w:val="002C75FA"/>
    <w:rsid w:val="002C7627"/>
    <w:rsid w:val="002C7636"/>
    <w:rsid w:val="002C76BC"/>
    <w:rsid w:val="002C772D"/>
    <w:rsid w:val="002C78BD"/>
    <w:rsid w:val="002C799F"/>
    <w:rsid w:val="002C79C8"/>
    <w:rsid w:val="002C7A3F"/>
    <w:rsid w:val="002C7A48"/>
    <w:rsid w:val="002C7AB3"/>
    <w:rsid w:val="002C7AED"/>
    <w:rsid w:val="002C7B78"/>
    <w:rsid w:val="002C7C36"/>
    <w:rsid w:val="002C7FF9"/>
    <w:rsid w:val="002C7FFD"/>
    <w:rsid w:val="002D0353"/>
    <w:rsid w:val="002D036E"/>
    <w:rsid w:val="002D0401"/>
    <w:rsid w:val="002D052B"/>
    <w:rsid w:val="002D08F7"/>
    <w:rsid w:val="002D0956"/>
    <w:rsid w:val="002D095E"/>
    <w:rsid w:val="002D09CB"/>
    <w:rsid w:val="002D0B65"/>
    <w:rsid w:val="002D0C30"/>
    <w:rsid w:val="002D0C85"/>
    <w:rsid w:val="002D0E04"/>
    <w:rsid w:val="002D0E4C"/>
    <w:rsid w:val="002D1261"/>
    <w:rsid w:val="002D12CA"/>
    <w:rsid w:val="002D13CA"/>
    <w:rsid w:val="002D162F"/>
    <w:rsid w:val="002D174D"/>
    <w:rsid w:val="002D17AC"/>
    <w:rsid w:val="002D17EF"/>
    <w:rsid w:val="002D180A"/>
    <w:rsid w:val="002D18E3"/>
    <w:rsid w:val="002D1966"/>
    <w:rsid w:val="002D1A62"/>
    <w:rsid w:val="002D1AC6"/>
    <w:rsid w:val="002D1ACC"/>
    <w:rsid w:val="002D1AE2"/>
    <w:rsid w:val="002D1AF3"/>
    <w:rsid w:val="002D1C78"/>
    <w:rsid w:val="002D1CB9"/>
    <w:rsid w:val="002D1D72"/>
    <w:rsid w:val="002D1E7C"/>
    <w:rsid w:val="002D1E82"/>
    <w:rsid w:val="002D1FC4"/>
    <w:rsid w:val="002D2092"/>
    <w:rsid w:val="002D20CD"/>
    <w:rsid w:val="002D20F4"/>
    <w:rsid w:val="002D2111"/>
    <w:rsid w:val="002D212D"/>
    <w:rsid w:val="002D2177"/>
    <w:rsid w:val="002D219D"/>
    <w:rsid w:val="002D21EA"/>
    <w:rsid w:val="002D2231"/>
    <w:rsid w:val="002D2280"/>
    <w:rsid w:val="002D2286"/>
    <w:rsid w:val="002D22EF"/>
    <w:rsid w:val="002D24AC"/>
    <w:rsid w:val="002D24CF"/>
    <w:rsid w:val="002D2517"/>
    <w:rsid w:val="002D2583"/>
    <w:rsid w:val="002D278C"/>
    <w:rsid w:val="002D28E8"/>
    <w:rsid w:val="002D2960"/>
    <w:rsid w:val="002D2B1E"/>
    <w:rsid w:val="002D2D34"/>
    <w:rsid w:val="002D2D3A"/>
    <w:rsid w:val="002D2DDB"/>
    <w:rsid w:val="002D32FA"/>
    <w:rsid w:val="002D3316"/>
    <w:rsid w:val="002D337E"/>
    <w:rsid w:val="002D3399"/>
    <w:rsid w:val="002D33D4"/>
    <w:rsid w:val="002D3541"/>
    <w:rsid w:val="002D3614"/>
    <w:rsid w:val="002D3694"/>
    <w:rsid w:val="002D371E"/>
    <w:rsid w:val="002D390B"/>
    <w:rsid w:val="002D3934"/>
    <w:rsid w:val="002D3A6A"/>
    <w:rsid w:val="002D3B01"/>
    <w:rsid w:val="002D3B58"/>
    <w:rsid w:val="002D3EF5"/>
    <w:rsid w:val="002D3F00"/>
    <w:rsid w:val="002D3FB8"/>
    <w:rsid w:val="002D3FE9"/>
    <w:rsid w:val="002D42D8"/>
    <w:rsid w:val="002D4306"/>
    <w:rsid w:val="002D431A"/>
    <w:rsid w:val="002D435A"/>
    <w:rsid w:val="002D4413"/>
    <w:rsid w:val="002D4656"/>
    <w:rsid w:val="002D4909"/>
    <w:rsid w:val="002D4943"/>
    <w:rsid w:val="002D4BE8"/>
    <w:rsid w:val="002D4C01"/>
    <w:rsid w:val="002D4C92"/>
    <w:rsid w:val="002D4F88"/>
    <w:rsid w:val="002D5096"/>
    <w:rsid w:val="002D509A"/>
    <w:rsid w:val="002D51E2"/>
    <w:rsid w:val="002D524D"/>
    <w:rsid w:val="002D52D9"/>
    <w:rsid w:val="002D5327"/>
    <w:rsid w:val="002D533C"/>
    <w:rsid w:val="002D551E"/>
    <w:rsid w:val="002D56D6"/>
    <w:rsid w:val="002D5779"/>
    <w:rsid w:val="002D58A9"/>
    <w:rsid w:val="002D59AD"/>
    <w:rsid w:val="002D5BDE"/>
    <w:rsid w:val="002D5D8A"/>
    <w:rsid w:val="002D5EBA"/>
    <w:rsid w:val="002D5F08"/>
    <w:rsid w:val="002D5F5A"/>
    <w:rsid w:val="002D60C3"/>
    <w:rsid w:val="002D6410"/>
    <w:rsid w:val="002D647E"/>
    <w:rsid w:val="002D64EB"/>
    <w:rsid w:val="002D65BB"/>
    <w:rsid w:val="002D66B9"/>
    <w:rsid w:val="002D67AB"/>
    <w:rsid w:val="002D6895"/>
    <w:rsid w:val="002D6A74"/>
    <w:rsid w:val="002D6A9D"/>
    <w:rsid w:val="002D6AA7"/>
    <w:rsid w:val="002D6AE7"/>
    <w:rsid w:val="002D6BAF"/>
    <w:rsid w:val="002D6C16"/>
    <w:rsid w:val="002D6C3C"/>
    <w:rsid w:val="002D6CAB"/>
    <w:rsid w:val="002D6F34"/>
    <w:rsid w:val="002D701C"/>
    <w:rsid w:val="002D70FF"/>
    <w:rsid w:val="002D7129"/>
    <w:rsid w:val="002D7186"/>
    <w:rsid w:val="002D7277"/>
    <w:rsid w:val="002D72FE"/>
    <w:rsid w:val="002D7548"/>
    <w:rsid w:val="002D756D"/>
    <w:rsid w:val="002D757A"/>
    <w:rsid w:val="002D7680"/>
    <w:rsid w:val="002D7756"/>
    <w:rsid w:val="002D77C5"/>
    <w:rsid w:val="002D788D"/>
    <w:rsid w:val="002D7A43"/>
    <w:rsid w:val="002D7B51"/>
    <w:rsid w:val="002D7CA8"/>
    <w:rsid w:val="002D7F8E"/>
    <w:rsid w:val="002D7FEA"/>
    <w:rsid w:val="002E0070"/>
    <w:rsid w:val="002E007E"/>
    <w:rsid w:val="002E00FB"/>
    <w:rsid w:val="002E0107"/>
    <w:rsid w:val="002E0152"/>
    <w:rsid w:val="002E015B"/>
    <w:rsid w:val="002E0273"/>
    <w:rsid w:val="002E038B"/>
    <w:rsid w:val="002E0448"/>
    <w:rsid w:val="002E051D"/>
    <w:rsid w:val="002E052C"/>
    <w:rsid w:val="002E0544"/>
    <w:rsid w:val="002E0566"/>
    <w:rsid w:val="002E05D6"/>
    <w:rsid w:val="002E05E9"/>
    <w:rsid w:val="002E0687"/>
    <w:rsid w:val="002E0782"/>
    <w:rsid w:val="002E0818"/>
    <w:rsid w:val="002E08BA"/>
    <w:rsid w:val="002E09D8"/>
    <w:rsid w:val="002E09E3"/>
    <w:rsid w:val="002E0ACE"/>
    <w:rsid w:val="002E0D7F"/>
    <w:rsid w:val="002E0E3C"/>
    <w:rsid w:val="002E0F72"/>
    <w:rsid w:val="002E1066"/>
    <w:rsid w:val="002E10FD"/>
    <w:rsid w:val="002E11D3"/>
    <w:rsid w:val="002E124E"/>
    <w:rsid w:val="002E126E"/>
    <w:rsid w:val="002E1516"/>
    <w:rsid w:val="002E161A"/>
    <w:rsid w:val="002E1654"/>
    <w:rsid w:val="002E1696"/>
    <w:rsid w:val="002E16D6"/>
    <w:rsid w:val="002E1727"/>
    <w:rsid w:val="002E1740"/>
    <w:rsid w:val="002E1757"/>
    <w:rsid w:val="002E1941"/>
    <w:rsid w:val="002E1AE3"/>
    <w:rsid w:val="002E1B6E"/>
    <w:rsid w:val="002E1BFE"/>
    <w:rsid w:val="002E1F54"/>
    <w:rsid w:val="002E1F85"/>
    <w:rsid w:val="002E21A7"/>
    <w:rsid w:val="002E226C"/>
    <w:rsid w:val="002E22A5"/>
    <w:rsid w:val="002E234A"/>
    <w:rsid w:val="002E2367"/>
    <w:rsid w:val="002E2457"/>
    <w:rsid w:val="002E24AE"/>
    <w:rsid w:val="002E2548"/>
    <w:rsid w:val="002E25C1"/>
    <w:rsid w:val="002E2733"/>
    <w:rsid w:val="002E28C6"/>
    <w:rsid w:val="002E28EE"/>
    <w:rsid w:val="002E29DE"/>
    <w:rsid w:val="002E2AFF"/>
    <w:rsid w:val="002E2BB4"/>
    <w:rsid w:val="002E2DE3"/>
    <w:rsid w:val="002E2DEA"/>
    <w:rsid w:val="002E2E48"/>
    <w:rsid w:val="002E2F84"/>
    <w:rsid w:val="002E3081"/>
    <w:rsid w:val="002E3199"/>
    <w:rsid w:val="002E319A"/>
    <w:rsid w:val="002E31D9"/>
    <w:rsid w:val="002E3333"/>
    <w:rsid w:val="002E33E0"/>
    <w:rsid w:val="002E3437"/>
    <w:rsid w:val="002E3482"/>
    <w:rsid w:val="002E3538"/>
    <w:rsid w:val="002E3711"/>
    <w:rsid w:val="002E378E"/>
    <w:rsid w:val="002E3AC9"/>
    <w:rsid w:val="002E3BC2"/>
    <w:rsid w:val="002E3C12"/>
    <w:rsid w:val="002E4092"/>
    <w:rsid w:val="002E410E"/>
    <w:rsid w:val="002E4340"/>
    <w:rsid w:val="002E43DB"/>
    <w:rsid w:val="002E46F9"/>
    <w:rsid w:val="002E49DF"/>
    <w:rsid w:val="002E4BC2"/>
    <w:rsid w:val="002E4C2C"/>
    <w:rsid w:val="002E4CE8"/>
    <w:rsid w:val="002E4DA8"/>
    <w:rsid w:val="002E4DFF"/>
    <w:rsid w:val="002E5034"/>
    <w:rsid w:val="002E505F"/>
    <w:rsid w:val="002E51A1"/>
    <w:rsid w:val="002E556C"/>
    <w:rsid w:val="002E5583"/>
    <w:rsid w:val="002E579F"/>
    <w:rsid w:val="002E5854"/>
    <w:rsid w:val="002E5871"/>
    <w:rsid w:val="002E58A1"/>
    <w:rsid w:val="002E595B"/>
    <w:rsid w:val="002E5997"/>
    <w:rsid w:val="002E59CE"/>
    <w:rsid w:val="002E5A37"/>
    <w:rsid w:val="002E5B12"/>
    <w:rsid w:val="002E5C39"/>
    <w:rsid w:val="002E5C45"/>
    <w:rsid w:val="002E5CE5"/>
    <w:rsid w:val="002E5F46"/>
    <w:rsid w:val="002E6176"/>
    <w:rsid w:val="002E61D9"/>
    <w:rsid w:val="002E6300"/>
    <w:rsid w:val="002E63FA"/>
    <w:rsid w:val="002E647E"/>
    <w:rsid w:val="002E6576"/>
    <w:rsid w:val="002E663A"/>
    <w:rsid w:val="002E68DA"/>
    <w:rsid w:val="002E6980"/>
    <w:rsid w:val="002E6B53"/>
    <w:rsid w:val="002E6BD4"/>
    <w:rsid w:val="002E6BDE"/>
    <w:rsid w:val="002E6BF6"/>
    <w:rsid w:val="002E6C15"/>
    <w:rsid w:val="002E6CE6"/>
    <w:rsid w:val="002E6E21"/>
    <w:rsid w:val="002E6EE3"/>
    <w:rsid w:val="002E706D"/>
    <w:rsid w:val="002E7110"/>
    <w:rsid w:val="002E7158"/>
    <w:rsid w:val="002E715F"/>
    <w:rsid w:val="002E721E"/>
    <w:rsid w:val="002E74F0"/>
    <w:rsid w:val="002E766F"/>
    <w:rsid w:val="002E76E5"/>
    <w:rsid w:val="002E77C4"/>
    <w:rsid w:val="002E77F9"/>
    <w:rsid w:val="002E7B55"/>
    <w:rsid w:val="002E7B7B"/>
    <w:rsid w:val="002E7C89"/>
    <w:rsid w:val="002E7D66"/>
    <w:rsid w:val="002F01F2"/>
    <w:rsid w:val="002F02B2"/>
    <w:rsid w:val="002F0346"/>
    <w:rsid w:val="002F0891"/>
    <w:rsid w:val="002F08F8"/>
    <w:rsid w:val="002F0A3E"/>
    <w:rsid w:val="002F0A5F"/>
    <w:rsid w:val="002F0A7D"/>
    <w:rsid w:val="002F0C42"/>
    <w:rsid w:val="002F0D84"/>
    <w:rsid w:val="002F0DEA"/>
    <w:rsid w:val="002F0E2C"/>
    <w:rsid w:val="002F1064"/>
    <w:rsid w:val="002F1318"/>
    <w:rsid w:val="002F133E"/>
    <w:rsid w:val="002F143F"/>
    <w:rsid w:val="002F1469"/>
    <w:rsid w:val="002F1490"/>
    <w:rsid w:val="002F14DF"/>
    <w:rsid w:val="002F1548"/>
    <w:rsid w:val="002F157B"/>
    <w:rsid w:val="002F15BD"/>
    <w:rsid w:val="002F15F5"/>
    <w:rsid w:val="002F1872"/>
    <w:rsid w:val="002F19AF"/>
    <w:rsid w:val="002F1BA2"/>
    <w:rsid w:val="002F1CB4"/>
    <w:rsid w:val="002F1D19"/>
    <w:rsid w:val="002F1E91"/>
    <w:rsid w:val="002F1F8D"/>
    <w:rsid w:val="002F1F9B"/>
    <w:rsid w:val="002F1F9E"/>
    <w:rsid w:val="002F1FBE"/>
    <w:rsid w:val="002F200D"/>
    <w:rsid w:val="002F201E"/>
    <w:rsid w:val="002F2056"/>
    <w:rsid w:val="002F20B6"/>
    <w:rsid w:val="002F2125"/>
    <w:rsid w:val="002F21F4"/>
    <w:rsid w:val="002F2213"/>
    <w:rsid w:val="002F2377"/>
    <w:rsid w:val="002F24E9"/>
    <w:rsid w:val="002F24FD"/>
    <w:rsid w:val="002F2546"/>
    <w:rsid w:val="002F2576"/>
    <w:rsid w:val="002F2581"/>
    <w:rsid w:val="002F2601"/>
    <w:rsid w:val="002F260A"/>
    <w:rsid w:val="002F2612"/>
    <w:rsid w:val="002F26D4"/>
    <w:rsid w:val="002F2B54"/>
    <w:rsid w:val="002F2C77"/>
    <w:rsid w:val="002F2C8D"/>
    <w:rsid w:val="002F2D2D"/>
    <w:rsid w:val="002F2D63"/>
    <w:rsid w:val="002F2FDC"/>
    <w:rsid w:val="002F3119"/>
    <w:rsid w:val="002F3150"/>
    <w:rsid w:val="002F31B4"/>
    <w:rsid w:val="002F3322"/>
    <w:rsid w:val="002F3355"/>
    <w:rsid w:val="002F336A"/>
    <w:rsid w:val="002F34D9"/>
    <w:rsid w:val="002F3636"/>
    <w:rsid w:val="002F3646"/>
    <w:rsid w:val="002F369C"/>
    <w:rsid w:val="002F375C"/>
    <w:rsid w:val="002F3805"/>
    <w:rsid w:val="002F3836"/>
    <w:rsid w:val="002F3913"/>
    <w:rsid w:val="002F3B19"/>
    <w:rsid w:val="002F3C20"/>
    <w:rsid w:val="002F3C81"/>
    <w:rsid w:val="002F3E18"/>
    <w:rsid w:val="002F3E39"/>
    <w:rsid w:val="002F3E3F"/>
    <w:rsid w:val="002F3F7C"/>
    <w:rsid w:val="002F4029"/>
    <w:rsid w:val="002F4236"/>
    <w:rsid w:val="002F4348"/>
    <w:rsid w:val="002F4381"/>
    <w:rsid w:val="002F44AD"/>
    <w:rsid w:val="002F44CE"/>
    <w:rsid w:val="002F46E4"/>
    <w:rsid w:val="002F4703"/>
    <w:rsid w:val="002F4782"/>
    <w:rsid w:val="002F47A3"/>
    <w:rsid w:val="002F47AD"/>
    <w:rsid w:val="002F481A"/>
    <w:rsid w:val="002F4887"/>
    <w:rsid w:val="002F4897"/>
    <w:rsid w:val="002F4922"/>
    <w:rsid w:val="002F4AF1"/>
    <w:rsid w:val="002F4BC5"/>
    <w:rsid w:val="002F4BE3"/>
    <w:rsid w:val="002F4D96"/>
    <w:rsid w:val="002F4EB1"/>
    <w:rsid w:val="002F501F"/>
    <w:rsid w:val="002F5045"/>
    <w:rsid w:val="002F5055"/>
    <w:rsid w:val="002F507D"/>
    <w:rsid w:val="002F5127"/>
    <w:rsid w:val="002F51C8"/>
    <w:rsid w:val="002F52F6"/>
    <w:rsid w:val="002F5338"/>
    <w:rsid w:val="002F53EE"/>
    <w:rsid w:val="002F54C9"/>
    <w:rsid w:val="002F55C5"/>
    <w:rsid w:val="002F5660"/>
    <w:rsid w:val="002F56F7"/>
    <w:rsid w:val="002F5707"/>
    <w:rsid w:val="002F5727"/>
    <w:rsid w:val="002F572A"/>
    <w:rsid w:val="002F5970"/>
    <w:rsid w:val="002F5A62"/>
    <w:rsid w:val="002F5B07"/>
    <w:rsid w:val="002F5B5A"/>
    <w:rsid w:val="002F5BB9"/>
    <w:rsid w:val="002F5CF3"/>
    <w:rsid w:val="002F5ECA"/>
    <w:rsid w:val="002F5EF7"/>
    <w:rsid w:val="002F5FB6"/>
    <w:rsid w:val="002F6008"/>
    <w:rsid w:val="002F601E"/>
    <w:rsid w:val="002F60CF"/>
    <w:rsid w:val="002F614C"/>
    <w:rsid w:val="002F61FF"/>
    <w:rsid w:val="002F6221"/>
    <w:rsid w:val="002F62A3"/>
    <w:rsid w:val="002F632A"/>
    <w:rsid w:val="002F6824"/>
    <w:rsid w:val="002F68DF"/>
    <w:rsid w:val="002F6B0B"/>
    <w:rsid w:val="002F6B46"/>
    <w:rsid w:val="002F6BD3"/>
    <w:rsid w:val="002F6C08"/>
    <w:rsid w:val="002F6C20"/>
    <w:rsid w:val="002F6E45"/>
    <w:rsid w:val="002F6E66"/>
    <w:rsid w:val="002F6F93"/>
    <w:rsid w:val="002F7039"/>
    <w:rsid w:val="002F7212"/>
    <w:rsid w:val="002F726A"/>
    <w:rsid w:val="002F72B4"/>
    <w:rsid w:val="002F74A7"/>
    <w:rsid w:val="002F752B"/>
    <w:rsid w:val="002F7600"/>
    <w:rsid w:val="002F76F9"/>
    <w:rsid w:val="002F7737"/>
    <w:rsid w:val="002F77E1"/>
    <w:rsid w:val="002F7855"/>
    <w:rsid w:val="002F78DD"/>
    <w:rsid w:val="002F7915"/>
    <w:rsid w:val="002F7A8E"/>
    <w:rsid w:val="002F7A99"/>
    <w:rsid w:val="002F7B04"/>
    <w:rsid w:val="002F7B26"/>
    <w:rsid w:val="002F7B77"/>
    <w:rsid w:val="002F7BB6"/>
    <w:rsid w:val="002F7C2A"/>
    <w:rsid w:val="002F7CAE"/>
    <w:rsid w:val="002F7D0D"/>
    <w:rsid w:val="002F7DAF"/>
    <w:rsid w:val="002F7DC3"/>
    <w:rsid w:val="002F7E85"/>
    <w:rsid w:val="002F7E90"/>
    <w:rsid w:val="002F7F10"/>
    <w:rsid w:val="002F7F38"/>
    <w:rsid w:val="002F7FF5"/>
    <w:rsid w:val="003000B2"/>
    <w:rsid w:val="003000F0"/>
    <w:rsid w:val="00300218"/>
    <w:rsid w:val="00300257"/>
    <w:rsid w:val="003002F3"/>
    <w:rsid w:val="00300347"/>
    <w:rsid w:val="0030041B"/>
    <w:rsid w:val="00300599"/>
    <w:rsid w:val="00300615"/>
    <w:rsid w:val="00300637"/>
    <w:rsid w:val="0030064A"/>
    <w:rsid w:val="00300709"/>
    <w:rsid w:val="0030077B"/>
    <w:rsid w:val="003007A6"/>
    <w:rsid w:val="003007D4"/>
    <w:rsid w:val="0030087B"/>
    <w:rsid w:val="00300954"/>
    <w:rsid w:val="00300A6A"/>
    <w:rsid w:val="00300BC4"/>
    <w:rsid w:val="00300C19"/>
    <w:rsid w:val="00300C55"/>
    <w:rsid w:val="00300C60"/>
    <w:rsid w:val="00300CDB"/>
    <w:rsid w:val="00300D84"/>
    <w:rsid w:val="00300D97"/>
    <w:rsid w:val="00300ED4"/>
    <w:rsid w:val="00300EE8"/>
    <w:rsid w:val="00300F40"/>
    <w:rsid w:val="00301020"/>
    <w:rsid w:val="00301090"/>
    <w:rsid w:val="0030112A"/>
    <w:rsid w:val="003012AD"/>
    <w:rsid w:val="0030147B"/>
    <w:rsid w:val="003014DD"/>
    <w:rsid w:val="0030154C"/>
    <w:rsid w:val="003015E7"/>
    <w:rsid w:val="0030163A"/>
    <w:rsid w:val="003016B7"/>
    <w:rsid w:val="003016D0"/>
    <w:rsid w:val="00301A50"/>
    <w:rsid w:val="00301A9A"/>
    <w:rsid w:val="00301C71"/>
    <w:rsid w:val="003023A7"/>
    <w:rsid w:val="00302490"/>
    <w:rsid w:val="00302493"/>
    <w:rsid w:val="003024C6"/>
    <w:rsid w:val="0030263A"/>
    <w:rsid w:val="0030265F"/>
    <w:rsid w:val="00302831"/>
    <w:rsid w:val="0030283B"/>
    <w:rsid w:val="0030294E"/>
    <w:rsid w:val="00302980"/>
    <w:rsid w:val="003029FF"/>
    <w:rsid w:val="00302A02"/>
    <w:rsid w:val="00302A78"/>
    <w:rsid w:val="00302DF4"/>
    <w:rsid w:val="00302EA9"/>
    <w:rsid w:val="00302EE5"/>
    <w:rsid w:val="00302F2F"/>
    <w:rsid w:val="00303105"/>
    <w:rsid w:val="003032C8"/>
    <w:rsid w:val="00303378"/>
    <w:rsid w:val="003033A7"/>
    <w:rsid w:val="00303541"/>
    <w:rsid w:val="003035AD"/>
    <w:rsid w:val="00303874"/>
    <w:rsid w:val="00303972"/>
    <w:rsid w:val="00303AB3"/>
    <w:rsid w:val="00303C0A"/>
    <w:rsid w:val="00303CAF"/>
    <w:rsid w:val="00303DF8"/>
    <w:rsid w:val="00303E04"/>
    <w:rsid w:val="00303ECA"/>
    <w:rsid w:val="0030414A"/>
    <w:rsid w:val="003041B7"/>
    <w:rsid w:val="003041CA"/>
    <w:rsid w:val="0030433E"/>
    <w:rsid w:val="00304459"/>
    <w:rsid w:val="00304509"/>
    <w:rsid w:val="00304531"/>
    <w:rsid w:val="003045A9"/>
    <w:rsid w:val="003045E0"/>
    <w:rsid w:val="0030461D"/>
    <w:rsid w:val="00304631"/>
    <w:rsid w:val="003046AA"/>
    <w:rsid w:val="003046C4"/>
    <w:rsid w:val="003046FC"/>
    <w:rsid w:val="003047F5"/>
    <w:rsid w:val="00304858"/>
    <w:rsid w:val="003048A2"/>
    <w:rsid w:val="0030493A"/>
    <w:rsid w:val="00304AF3"/>
    <w:rsid w:val="00304BF3"/>
    <w:rsid w:val="00304D9A"/>
    <w:rsid w:val="00304EB1"/>
    <w:rsid w:val="00304F6D"/>
    <w:rsid w:val="00304F91"/>
    <w:rsid w:val="00304F9B"/>
    <w:rsid w:val="00304FCF"/>
    <w:rsid w:val="00305077"/>
    <w:rsid w:val="00305137"/>
    <w:rsid w:val="00305267"/>
    <w:rsid w:val="00305400"/>
    <w:rsid w:val="003054DD"/>
    <w:rsid w:val="00305569"/>
    <w:rsid w:val="00305594"/>
    <w:rsid w:val="003055A8"/>
    <w:rsid w:val="003055DC"/>
    <w:rsid w:val="00305699"/>
    <w:rsid w:val="003056DB"/>
    <w:rsid w:val="00305763"/>
    <w:rsid w:val="00305785"/>
    <w:rsid w:val="003059C1"/>
    <w:rsid w:val="00305BCD"/>
    <w:rsid w:val="00305C4F"/>
    <w:rsid w:val="00305D66"/>
    <w:rsid w:val="00305F45"/>
    <w:rsid w:val="00305F88"/>
    <w:rsid w:val="00305FCB"/>
    <w:rsid w:val="00306129"/>
    <w:rsid w:val="0030625A"/>
    <w:rsid w:val="0030651A"/>
    <w:rsid w:val="00306526"/>
    <w:rsid w:val="0030653B"/>
    <w:rsid w:val="00306683"/>
    <w:rsid w:val="0030674E"/>
    <w:rsid w:val="0030676E"/>
    <w:rsid w:val="00306824"/>
    <w:rsid w:val="00306872"/>
    <w:rsid w:val="003068D3"/>
    <w:rsid w:val="00306A59"/>
    <w:rsid w:val="00306D0D"/>
    <w:rsid w:val="00306D76"/>
    <w:rsid w:val="00306E72"/>
    <w:rsid w:val="003070EE"/>
    <w:rsid w:val="003071C9"/>
    <w:rsid w:val="00307242"/>
    <w:rsid w:val="0030761D"/>
    <w:rsid w:val="0030761E"/>
    <w:rsid w:val="00307623"/>
    <w:rsid w:val="00307629"/>
    <w:rsid w:val="00307630"/>
    <w:rsid w:val="003076F2"/>
    <w:rsid w:val="003079A6"/>
    <w:rsid w:val="003079B8"/>
    <w:rsid w:val="00307A60"/>
    <w:rsid w:val="00307B77"/>
    <w:rsid w:val="00307D72"/>
    <w:rsid w:val="00307DB8"/>
    <w:rsid w:val="00307F00"/>
    <w:rsid w:val="00307F7A"/>
    <w:rsid w:val="00307FD5"/>
    <w:rsid w:val="0031000B"/>
    <w:rsid w:val="00310201"/>
    <w:rsid w:val="0031022C"/>
    <w:rsid w:val="00310282"/>
    <w:rsid w:val="00310285"/>
    <w:rsid w:val="0031032A"/>
    <w:rsid w:val="003103CB"/>
    <w:rsid w:val="0031046E"/>
    <w:rsid w:val="003104F4"/>
    <w:rsid w:val="00310536"/>
    <w:rsid w:val="00310772"/>
    <w:rsid w:val="0031092E"/>
    <w:rsid w:val="00310A70"/>
    <w:rsid w:val="00310AAB"/>
    <w:rsid w:val="00310BAD"/>
    <w:rsid w:val="00310C53"/>
    <w:rsid w:val="00310D87"/>
    <w:rsid w:val="00310DDC"/>
    <w:rsid w:val="00310E55"/>
    <w:rsid w:val="00310E73"/>
    <w:rsid w:val="00310EDF"/>
    <w:rsid w:val="00310EF5"/>
    <w:rsid w:val="00310F95"/>
    <w:rsid w:val="00310FC2"/>
    <w:rsid w:val="00310FEB"/>
    <w:rsid w:val="003110A1"/>
    <w:rsid w:val="00311164"/>
    <w:rsid w:val="003111E3"/>
    <w:rsid w:val="003111FA"/>
    <w:rsid w:val="00311421"/>
    <w:rsid w:val="00311442"/>
    <w:rsid w:val="003114D9"/>
    <w:rsid w:val="0031150C"/>
    <w:rsid w:val="003116EA"/>
    <w:rsid w:val="0031170D"/>
    <w:rsid w:val="003117CF"/>
    <w:rsid w:val="003119BA"/>
    <w:rsid w:val="00311AB9"/>
    <w:rsid w:val="00311AEB"/>
    <w:rsid w:val="00311C9C"/>
    <w:rsid w:val="00311E74"/>
    <w:rsid w:val="00311ECC"/>
    <w:rsid w:val="0031208A"/>
    <w:rsid w:val="003122F7"/>
    <w:rsid w:val="00312307"/>
    <w:rsid w:val="00312414"/>
    <w:rsid w:val="003125B5"/>
    <w:rsid w:val="0031263F"/>
    <w:rsid w:val="00312652"/>
    <w:rsid w:val="0031272D"/>
    <w:rsid w:val="00312840"/>
    <w:rsid w:val="00312885"/>
    <w:rsid w:val="00312C2B"/>
    <w:rsid w:val="00312D35"/>
    <w:rsid w:val="00312E6C"/>
    <w:rsid w:val="00312EB3"/>
    <w:rsid w:val="00312ECF"/>
    <w:rsid w:val="00312F99"/>
    <w:rsid w:val="003131D3"/>
    <w:rsid w:val="0031336E"/>
    <w:rsid w:val="003133B1"/>
    <w:rsid w:val="003133CC"/>
    <w:rsid w:val="003133F9"/>
    <w:rsid w:val="00313544"/>
    <w:rsid w:val="00313628"/>
    <w:rsid w:val="003137D9"/>
    <w:rsid w:val="003139DB"/>
    <w:rsid w:val="00313A0A"/>
    <w:rsid w:val="00313BAD"/>
    <w:rsid w:val="00313BC6"/>
    <w:rsid w:val="00313CDA"/>
    <w:rsid w:val="00313DEE"/>
    <w:rsid w:val="00314011"/>
    <w:rsid w:val="00314038"/>
    <w:rsid w:val="0031410D"/>
    <w:rsid w:val="00314126"/>
    <w:rsid w:val="0031418C"/>
    <w:rsid w:val="003141F6"/>
    <w:rsid w:val="003142B3"/>
    <w:rsid w:val="0031447B"/>
    <w:rsid w:val="00314525"/>
    <w:rsid w:val="00314598"/>
    <w:rsid w:val="00314630"/>
    <w:rsid w:val="0031466E"/>
    <w:rsid w:val="00314810"/>
    <w:rsid w:val="0031489F"/>
    <w:rsid w:val="003148A0"/>
    <w:rsid w:val="003149C6"/>
    <w:rsid w:val="00314A46"/>
    <w:rsid w:val="00314B50"/>
    <w:rsid w:val="00314B90"/>
    <w:rsid w:val="00315117"/>
    <w:rsid w:val="00315262"/>
    <w:rsid w:val="0031527C"/>
    <w:rsid w:val="00315365"/>
    <w:rsid w:val="00315378"/>
    <w:rsid w:val="00315462"/>
    <w:rsid w:val="00315657"/>
    <w:rsid w:val="00315805"/>
    <w:rsid w:val="00315C74"/>
    <w:rsid w:val="00315CC9"/>
    <w:rsid w:val="00315D55"/>
    <w:rsid w:val="00315EEB"/>
    <w:rsid w:val="00315EF2"/>
    <w:rsid w:val="00316001"/>
    <w:rsid w:val="00316020"/>
    <w:rsid w:val="003160CC"/>
    <w:rsid w:val="00316147"/>
    <w:rsid w:val="003161F5"/>
    <w:rsid w:val="00316213"/>
    <w:rsid w:val="00316353"/>
    <w:rsid w:val="003164D4"/>
    <w:rsid w:val="00316611"/>
    <w:rsid w:val="0031668C"/>
    <w:rsid w:val="003166EF"/>
    <w:rsid w:val="00316863"/>
    <w:rsid w:val="003168CB"/>
    <w:rsid w:val="003168F9"/>
    <w:rsid w:val="003168FE"/>
    <w:rsid w:val="00316A0C"/>
    <w:rsid w:val="00316B64"/>
    <w:rsid w:val="00316BD3"/>
    <w:rsid w:val="00316C95"/>
    <w:rsid w:val="00316EA7"/>
    <w:rsid w:val="00316EC9"/>
    <w:rsid w:val="00316FFC"/>
    <w:rsid w:val="00317005"/>
    <w:rsid w:val="00317114"/>
    <w:rsid w:val="00317124"/>
    <w:rsid w:val="003172B1"/>
    <w:rsid w:val="003173B8"/>
    <w:rsid w:val="00317438"/>
    <w:rsid w:val="003174C3"/>
    <w:rsid w:val="00317509"/>
    <w:rsid w:val="003176C2"/>
    <w:rsid w:val="00317704"/>
    <w:rsid w:val="003177E5"/>
    <w:rsid w:val="00317A6F"/>
    <w:rsid w:val="00317D76"/>
    <w:rsid w:val="00317E5E"/>
    <w:rsid w:val="00317E86"/>
    <w:rsid w:val="00317EA3"/>
    <w:rsid w:val="00317EE9"/>
    <w:rsid w:val="0032007B"/>
    <w:rsid w:val="0032013F"/>
    <w:rsid w:val="003202D4"/>
    <w:rsid w:val="0032033D"/>
    <w:rsid w:val="003203ED"/>
    <w:rsid w:val="00320502"/>
    <w:rsid w:val="0032057F"/>
    <w:rsid w:val="00320647"/>
    <w:rsid w:val="003206DD"/>
    <w:rsid w:val="00320863"/>
    <w:rsid w:val="003208E0"/>
    <w:rsid w:val="00320990"/>
    <w:rsid w:val="003209F0"/>
    <w:rsid w:val="00320A09"/>
    <w:rsid w:val="00320A1D"/>
    <w:rsid w:val="00320BD5"/>
    <w:rsid w:val="00320F6E"/>
    <w:rsid w:val="00320FC6"/>
    <w:rsid w:val="00321068"/>
    <w:rsid w:val="00321292"/>
    <w:rsid w:val="003212A6"/>
    <w:rsid w:val="003212F5"/>
    <w:rsid w:val="00321425"/>
    <w:rsid w:val="00321440"/>
    <w:rsid w:val="0032152F"/>
    <w:rsid w:val="003216C8"/>
    <w:rsid w:val="0032183D"/>
    <w:rsid w:val="003219A1"/>
    <w:rsid w:val="00321A7F"/>
    <w:rsid w:val="00321BA6"/>
    <w:rsid w:val="00321BEA"/>
    <w:rsid w:val="00321CC6"/>
    <w:rsid w:val="00321CD0"/>
    <w:rsid w:val="00321D1A"/>
    <w:rsid w:val="00321DB4"/>
    <w:rsid w:val="00321EE7"/>
    <w:rsid w:val="00321EF6"/>
    <w:rsid w:val="00321F8D"/>
    <w:rsid w:val="00321FFC"/>
    <w:rsid w:val="0032203A"/>
    <w:rsid w:val="00322179"/>
    <w:rsid w:val="003221CF"/>
    <w:rsid w:val="003221F4"/>
    <w:rsid w:val="003221F5"/>
    <w:rsid w:val="00322234"/>
    <w:rsid w:val="003222B0"/>
    <w:rsid w:val="0032241C"/>
    <w:rsid w:val="00322549"/>
    <w:rsid w:val="00322604"/>
    <w:rsid w:val="00322708"/>
    <w:rsid w:val="00322850"/>
    <w:rsid w:val="00322893"/>
    <w:rsid w:val="00322964"/>
    <w:rsid w:val="00322A26"/>
    <w:rsid w:val="00322D13"/>
    <w:rsid w:val="00322ED7"/>
    <w:rsid w:val="0032306D"/>
    <w:rsid w:val="0032311F"/>
    <w:rsid w:val="00323120"/>
    <w:rsid w:val="0032316E"/>
    <w:rsid w:val="003232B0"/>
    <w:rsid w:val="00323317"/>
    <w:rsid w:val="00323423"/>
    <w:rsid w:val="00323467"/>
    <w:rsid w:val="0032362F"/>
    <w:rsid w:val="003236C1"/>
    <w:rsid w:val="00323769"/>
    <w:rsid w:val="0032384C"/>
    <w:rsid w:val="003238AC"/>
    <w:rsid w:val="00323919"/>
    <w:rsid w:val="003239F2"/>
    <w:rsid w:val="00323B03"/>
    <w:rsid w:val="00323B58"/>
    <w:rsid w:val="00323C90"/>
    <w:rsid w:val="00323D1D"/>
    <w:rsid w:val="00323D4D"/>
    <w:rsid w:val="00323DDB"/>
    <w:rsid w:val="00323DED"/>
    <w:rsid w:val="0032404F"/>
    <w:rsid w:val="0032435B"/>
    <w:rsid w:val="003243D1"/>
    <w:rsid w:val="0032442C"/>
    <w:rsid w:val="003244F4"/>
    <w:rsid w:val="00324833"/>
    <w:rsid w:val="00324A74"/>
    <w:rsid w:val="00324AC3"/>
    <w:rsid w:val="00324B24"/>
    <w:rsid w:val="00324B52"/>
    <w:rsid w:val="00324EE6"/>
    <w:rsid w:val="00324F75"/>
    <w:rsid w:val="003251AC"/>
    <w:rsid w:val="003252B5"/>
    <w:rsid w:val="003252DB"/>
    <w:rsid w:val="003253D3"/>
    <w:rsid w:val="0032565B"/>
    <w:rsid w:val="0032582C"/>
    <w:rsid w:val="003258C2"/>
    <w:rsid w:val="003259FE"/>
    <w:rsid w:val="00325A30"/>
    <w:rsid w:val="00325C6B"/>
    <w:rsid w:val="00325D27"/>
    <w:rsid w:val="00325EB3"/>
    <w:rsid w:val="00325F9F"/>
    <w:rsid w:val="0032606C"/>
    <w:rsid w:val="003260F6"/>
    <w:rsid w:val="0032612F"/>
    <w:rsid w:val="003261DD"/>
    <w:rsid w:val="0032640F"/>
    <w:rsid w:val="0032643D"/>
    <w:rsid w:val="00326477"/>
    <w:rsid w:val="0032659A"/>
    <w:rsid w:val="003265C3"/>
    <w:rsid w:val="0032660A"/>
    <w:rsid w:val="00326733"/>
    <w:rsid w:val="00326821"/>
    <w:rsid w:val="00326A27"/>
    <w:rsid w:val="00326A32"/>
    <w:rsid w:val="00326B7D"/>
    <w:rsid w:val="00326B80"/>
    <w:rsid w:val="00326B9E"/>
    <w:rsid w:val="00326BEB"/>
    <w:rsid w:val="00326BF5"/>
    <w:rsid w:val="00326CA4"/>
    <w:rsid w:val="00326D5F"/>
    <w:rsid w:val="00326D92"/>
    <w:rsid w:val="00326D94"/>
    <w:rsid w:val="0032707D"/>
    <w:rsid w:val="0032716E"/>
    <w:rsid w:val="0032726A"/>
    <w:rsid w:val="00327435"/>
    <w:rsid w:val="00327438"/>
    <w:rsid w:val="00327490"/>
    <w:rsid w:val="003274D0"/>
    <w:rsid w:val="003275AD"/>
    <w:rsid w:val="00327643"/>
    <w:rsid w:val="0032774E"/>
    <w:rsid w:val="003277A9"/>
    <w:rsid w:val="00327967"/>
    <w:rsid w:val="00327A1F"/>
    <w:rsid w:val="00327A5E"/>
    <w:rsid w:val="00327C14"/>
    <w:rsid w:val="00327DAA"/>
    <w:rsid w:val="00327E8E"/>
    <w:rsid w:val="00327F3C"/>
    <w:rsid w:val="00327F55"/>
    <w:rsid w:val="00327F7D"/>
    <w:rsid w:val="00327FCA"/>
    <w:rsid w:val="003300A4"/>
    <w:rsid w:val="003300B1"/>
    <w:rsid w:val="00330301"/>
    <w:rsid w:val="0033042D"/>
    <w:rsid w:val="003304A5"/>
    <w:rsid w:val="00330762"/>
    <w:rsid w:val="00330BB2"/>
    <w:rsid w:val="00330F1A"/>
    <w:rsid w:val="00330F7D"/>
    <w:rsid w:val="0033101E"/>
    <w:rsid w:val="0033127B"/>
    <w:rsid w:val="003313D6"/>
    <w:rsid w:val="003314D0"/>
    <w:rsid w:val="00331517"/>
    <w:rsid w:val="0033152D"/>
    <w:rsid w:val="0033158A"/>
    <w:rsid w:val="003315D3"/>
    <w:rsid w:val="0033163B"/>
    <w:rsid w:val="00331740"/>
    <w:rsid w:val="00331B47"/>
    <w:rsid w:val="00331CCD"/>
    <w:rsid w:val="00331DDD"/>
    <w:rsid w:val="00331EA0"/>
    <w:rsid w:val="00331F1F"/>
    <w:rsid w:val="00331F9C"/>
    <w:rsid w:val="0033229B"/>
    <w:rsid w:val="00332668"/>
    <w:rsid w:val="003326CE"/>
    <w:rsid w:val="003328A8"/>
    <w:rsid w:val="00332A20"/>
    <w:rsid w:val="00332A62"/>
    <w:rsid w:val="00332A82"/>
    <w:rsid w:val="00332B55"/>
    <w:rsid w:val="00332B86"/>
    <w:rsid w:val="00332BF8"/>
    <w:rsid w:val="00332C3B"/>
    <w:rsid w:val="00332C52"/>
    <w:rsid w:val="00332CEE"/>
    <w:rsid w:val="00332D35"/>
    <w:rsid w:val="00332EA3"/>
    <w:rsid w:val="00332F2B"/>
    <w:rsid w:val="00332F43"/>
    <w:rsid w:val="00332FA8"/>
    <w:rsid w:val="00333117"/>
    <w:rsid w:val="00333268"/>
    <w:rsid w:val="00333293"/>
    <w:rsid w:val="003332A3"/>
    <w:rsid w:val="00333507"/>
    <w:rsid w:val="003335A1"/>
    <w:rsid w:val="00333614"/>
    <w:rsid w:val="0033371E"/>
    <w:rsid w:val="00333781"/>
    <w:rsid w:val="00333787"/>
    <w:rsid w:val="0033379C"/>
    <w:rsid w:val="003337CA"/>
    <w:rsid w:val="003339F7"/>
    <w:rsid w:val="00333B6E"/>
    <w:rsid w:val="00333C7C"/>
    <w:rsid w:val="00333DEC"/>
    <w:rsid w:val="00333EEA"/>
    <w:rsid w:val="0033414D"/>
    <w:rsid w:val="00334172"/>
    <w:rsid w:val="00334199"/>
    <w:rsid w:val="003341C3"/>
    <w:rsid w:val="00334335"/>
    <w:rsid w:val="0033438F"/>
    <w:rsid w:val="003344C0"/>
    <w:rsid w:val="003344D7"/>
    <w:rsid w:val="003344F3"/>
    <w:rsid w:val="00334685"/>
    <w:rsid w:val="0033476C"/>
    <w:rsid w:val="003347FC"/>
    <w:rsid w:val="00334862"/>
    <w:rsid w:val="0033488E"/>
    <w:rsid w:val="00334982"/>
    <w:rsid w:val="00334B4B"/>
    <w:rsid w:val="00335017"/>
    <w:rsid w:val="00335063"/>
    <w:rsid w:val="003350AF"/>
    <w:rsid w:val="00335120"/>
    <w:rsid w:val="003351AE"/>
    <w:rsid w:val="003352B2"/>
    <w:rsid w:val="00335422"/>
    <w:rsid w:val="003354C5"/>
    <w:rsid w:val="003354C8"/>
    <w:rsid w:val="00335599"/>
    <w:rsid w:val="003355AD"/>
    <w:rsid w:val="003356C5"/>
    <w:rsid w:val="0033594A"/>
    <w:rsid w:val="00335AD1"/>
    <w:rsid w:val="00335B6C"/>
    <w:rsid w:val="00335C21"/>
    <w:rsid w:val="00335CE6"/>
    <w:rsid w:val="00335DEC"/>
    <w:rsid w:val="00335E1E"/>
    <w:rsid w:val="00335E6C"/>
    <w:rsid w:val="00336181"/>
    <w:rsid w:val="003361FE"/>
    <w:rsid w:val="00336218"/>
    <w:rsid w:val="00336412"/>
    <w:rsid w:val="00336587"/>
    <w:rsid w:val="00336613"/>
    <w:rsid w:val="0033661E"/>
    <w:rsid w:val="00336643"/>
    <w:rsid w:val="003366BF"/>
    <w:rsid w:val="003366D5"/>
    <w:rsid w:val="00336842"/>
    <w:rsid w:val="003368F0"/>
    <w:rsid w:val="00336A12"/>
    <w:rsid w:val="00336AF0"/>
    <w:rsid w:val="00336E62"/>
    <w:rsid w:val="00336E7F"/>
    <w:rsid w:val="00336F16"/>
    <w:rsid w:val="00337023"/>
    <w:rsid w:val="00337118"/>
    <w:rsid w:val="003371FD"/>
    <w:rsid w:val="0033726A"/>
    <w:rsid w:val="003372B5"/>
    <w:rsid w:val="003373CD"/>
    <w:rsid w:val="0033750F"/>
    <w:rsid w:val="00337574"/>
    <w:rsid w:val="0033774A"/>
    <w:rsid w:val="003377E3"/>
    <w:rsid w:val="003378AA"/>
    <w:rsid w:val="003378F2"/>
    <w:rsid w:val="00337C2F"/>
    <w:rsid w:val="00337D57"/>
    <w:rsid w:val="00337EEE"/>
    <w:rsid w:val="00337F37"/>
    <w:rsid w:val="00337FB4"/>
    <w:rsid w:val="0034000F"/>
    <w:rsid w:val="00340094"/>
    <w:rsid w:val="00340334"/>
    <w:rsid w:val="0034033D"/>
    <w:rsid w:val="00340431"/>
    <w:rsid w:val="0034043F"/>
    <w:rsid w:val="00340610"/>
    <w:rsid w:val="00340616"/>
    <w:rsid w:val="00340723"/>
    <w:rsid w:val="00340A6B"/>
    <w:rsid w:val="00340B7F"/>
    <w:rsid w:val="00340C06"/>
    <w:rsid w:val="00340C1C"/>
    <w:rsid w:val="00340CBE"/>
    <w:rsid w:val="00340D4B"/>
    <w:rsid w:val="00340E55"/>
    <w:rsid w:val="00340F2F"/>
    <w:rsid w:val="00340F37"/>
    <w:rsid w:val="00341019"/>
    <w:rsid w:val="00341094"/>
    <w:rsid w:val="003410B4"/>
    <w:rsid w:val="00341101"/>
    <w:rsid w:val="00341142"/>
    <w:rsid w:val="00341246"/>
    <w:rsid w:val="00341330"/>
    <w:rsid w:val="00341332"/>
    <w:rsid w:val="00341397"/>
    <w:rsid w:val="0034148D"/>
    <w:rsid w:val="003415C6"/>
    <w:rsid w:val="00341628"/>
    <w:rsid w:val="0034174C"/>
    <w:rsid w:val="0034186F"/>
    <w:rsid w:val="003418D0"/>
    <w:rsid w:val="0034193F"/>
    <w:rsid w:val="00341940"/>
    <w:rsid w:val="0034199C"/>
    <w:rsid w:val="00341A5A"/>
    <w:rsid w:val="00341A67"/>
    <w:rsid w:val="00341A88"/>
    <w:rsid w:val="00341AC0"/>
    <w:rsid w:val="00341B31"/>
    <w:rsid w:val="00341CE4"/>
    <w:rsid w:val="00341D98"/>
    <w:rsid w:val="00341DDA"/>
    <w:rsid w:val="00341EB0"/>
    <w:rsid w:val="00342057"/>
    <w:rsid w:val="0034218E"/>
    <w:rsid w:val="00342260"/>
    <w:rsid w:val="00342277"/>
    <w:rsid w:val="003423F6"/>
    <w:rsid w:val="0034241C"/>
    <w:rsid w:val="003424BE"/>
    <w:rsid w:val="00342743"/>
    <w:rsid w:val="003427F5"/>
    <w:rsid w:val="0034288B"/>
    <w:rsid w:val="0034295E"/>
    <w:rsid w:val="0034296B"/>
    <w:rsid w:val="00342B8D"/>
    <w:rsid w:val="00342E4D"/>
    <w:rsid w:val="0034308B"/>
    <w:rsid w:val="00343114"/>
    <w:rsid w:val="0034321A"/>
    <w:rsid w:val="003432EE"/>
    <w:rsid w:val="003433A5"/>
    <w:rsid w:val="00343502"/>
    <w:rsid w:val="00343537"/>
    <w:rsid w:val="003435E4"/>
    <w:rsid w:val="00343606"/>
    <w:rsid w:val="0034369D"/>
    <w:rsid w:val="00343966"/>
    <w:rsid w:val="003439B6"/>
    <w:rsid w:val="003439F1"/>
    <w:rsid w:val="00343A1D"/>
    <w:rsid w:val="00343A38"/>
    <w:rsid w:val="00343B3E"/>
    <w:rsid w:val="00343C7F"/>
    <w:rsid w:val="00343CBD"/>
    <w:rsid w:val="00343DDA"/>
    <w:rsid w:val="00343EDB"/>
    <w:rsid w:val="00343F01"/>
    <w:rsid w:val="00344112"/>
    <w:rsid w:val="00344186"/>
    <w:rsid w:val="0034420C"/>
    <w:rsid w:val="00344277"/>
    <w:rsid w:val="00344463"/>
    <w:rsid w:val="00344479"/>
    <w:rsid w:val="003444AA"/>
    <w:rsid w:val="003444FE"/>
    <w:rsid w:val="00344885"/>
    <w:rsid w:val="00344916"/>
    <w:rsid w:val="003449A6"/>
    <w:rsid w:val="00344A97"/>
    <w:rsid w:val="00344B28"/>
    <w:rsid w:val="00344D0D"/>
    <w:rsid w:val="00344D36"/>
    <w:rsid w:val="00344DFE"/>
    <w:rsid w:val="00344FCA"/>
    <w:rsid w:val="00345190"/>
    <w:rsid w:val="003451F1"/>
    <w:rsid w:val="0034533B"/>
    <w:rsid w:val="0034535F"/>
    <w:rsid w:val="003453DC"/>
    <w:rsid w:val="00345465"/>
    <w:rsid w:val="00345476"/>
    <w:rsid w:val="00345605"/>
    <w:rsid w:val="0034562D"/>
    <w:rsid w:val="003456AD"/>
    <w:rsid w:val="0034581A"/>
    <w:rsid w:val="00345935"/>
    <w:rsid w:val="0034598F"/>
    <w:rsid w:val="003459F0"/>
    <w:rsid w:val="00345B55"/>
    <w:rsid w:val="00345E81"/>
    <w:rsid w:val="00345E9C"/>
    <w:rsid w:val="00345EC5"/>
    <w:rsid w:val="00345EDF"/>
    <w:rsid w:val="00346008"/>
    <w:rsid w:val="003461CE"/>
    <w:rsid w:val="0034623E"/>
    <w:rsid w:val="0034635C"/>
    <w:rsid w:val="00346387"/>
    <w:rsid w:val="003463AB"/>
    <w:rsid w:val="003464E4"/>
    <w:rsid w:val="00346536"/>
    <w:rsid w:val="0034656D"/>
    <w:rsid w:val="003465CE"/>
    <w:rsid w:val="003466A6"/>
    <w:rsid w:val="00346702"/>
    <w:rsid w:val="00346714"/>
    <w:rsid w:val="003467F9"/>
    <w:rsid w:val="0034681A"/>
    <w:rsid w:val="0034681D"/>
    <w:rsid w:val="0034684D"/>
    <w:rsid w:val="0034687B"/>
    <w:rsid w:val="0034693B"/>
    <w:rsid w:val="003469FF"/>
    <w:rsid w:val="00346B59"/>
    <w:rsid w:val="00346C1C"/>
    <w:rsid w:val="00346C7E"/>
    <w:rsid w:val="00346CF1"/>
    <w:rsid w:val="00346D0A"/>
    <w:rsid w:val="00346D84"/>
    <w:rsid w:val="00346DF4"/>
    <w:rsid w:val="00346EB1"/>
    <w:rsid w:val="00346F43"/>
    <w:rsid w:val="00346F98"/>
    <w:rsid w:val="00346FAD"/>
    <w:rsid w:val="00347031"/>
    <w:rsid w:val="003470CF"/>
    <w:rsid w:val="00347103"/>
    <w:rsid w:val="00347177"/>
    <w:rsid w:val="003471CE"/>
    <w:rsid w:val="003473FC"/>
    <w:rsid w:val="0034742D"/>
    <w:rsid w:val="003475AB"/>
    <w:rsid w:val="003476F0"/>
    <w:rsid w:val="00347ADC"/>
    <w:rsid w:val="00347B10"/>
    <w:rsid w:val="00347B45"/>
    <w:rsid w:val="00347BE5"/>
    <w:rsid w:val="00347C31"/>
    <w:rsid w:val="00347D46"/>
    <w:rsid w:val="00347E04"/>
    <w:rsid w:val="0035015E"/>
    <w:rsid w:val="00350180"/>
    <w:rsid w:val="003501DE"/>
    <w:rsid w:val="00350359"/>
    <w:rsid w:val="00350366"/>
    <w:rsid w:val="003503BC"/>
    <w:rsid w:val="00350509"/>
    <w:rsid w:val="0035054C"/>
    <w:rsid w:val="0035057D"/>
    <w:rsid w:val="00350656"/>
    <w:rsid w:val="00350716"/>
    <w:rsid w:val="0035073C"/>
    <w:rsid w:val="00350826"/>
    <w:rsid w:val="0035088D"/>
    <w:rsid w:val="003508F2"/>
    <w:rsid w:val="00350919"/>
    <w:rsid w:val="00350960"/>
    <w:rsid w:val="00350A73"/>
    <w:rsid w:val="00350A8C"/>
    <w:rsid w:val="00350A8E"/>
    <w:rsid w:val="00350B93"/>
    <w:rsid w:val="00350CF0"/>
    <w:rsid w:val="00350D24"/>
    <w:rsid w:val="00350E5A"/>
    <w:rsid w:val="00350EA4"/>
    <w:rsid w:val="0035104B"/>
    <w:rsid w:val="0035118C"/>
    <w:rsid w:val="0035142E"/>
    <w:rsid w:val="00351433"/>
    <w:rsid w:val="00351534"/>
    <w:rsid w:val="00351588"/>
    <w:rsid w:val="00351623"/>
    <w:rsid w:val="00351A24"/>
    <w:rsid w:val="00351A91"/>
    <w:rsid w:val="00351A9A"/>
    <w:rsid w:val="00351C77"/>
    <w:rsid w:val="00351D0B"/>
    <w:rsid w:val="00351DBE"/>
    <w:rsid w:val="00351DF5"/>
    <w:rsid w:val="00351E8B"/>
    <w:rsid w:val="00351FA1"/>
    <w:rsid w:val="00351FA6"/>
    <w:rsid w:val="00351FFA"/>
    <w:rsid w:val="00352032"/>
    <w:rsid w:val="00352109"/>
    <w:rsid w:val="0035217A"/>
    <w:rsid w:val="0035220C"/>
    <w:rsid w:val="003523B1"/>
    <w:rsid w:val="003524B8"/>
    <w:rsid w:val="003525E5"/>
    <w:rsid w:val="0035267E"/>
    <w:rsid w:val="00352701"/>
    <w:rsid w:val="00352712"/>
    <w:rsid w:val="00352820"/>
    <w:rsid w:val="00352998"/>
    <w:rsid w:val="00352A87"/>
    <w:rsid w:val="00352DC3"/>
    <w:rsid w:val="00352E25"/>
    <w:rsid w:val="00352F86"/>
    <w:rsid w:val="003532D1"/>
    <w:rsid w:val="00353376"/>
    <w:rsid w:val="003534A8"/>
    <w:rsid w:val="00353544"/>
    <w:rsid w:val="003537A2"/>
    <w:rsid w:val="003537E4"/>
    <w:rsid w:val="00353832"/>
    <w:rsid w:val="003539EB"/>
    <w:rsid w:val="00353B03"/>
    <w:rsid w:val="00353B30"/>
    <w:rsid w:val="00353BCC"/>
    <w:rsid w:val="00353D45"/>
    <w:rsid w:val="00353D48"/>
    <w:rsid w:val="00353D69"/>
    <w:rsid w:val="00353F3D"/>
    <w:rsid w:val="00353FB1"/>
    <w:rsid w:val="0035407B"/>
    <w:rsid w:val="00354116"/>
    <w:rsid w:val="0035451C"/>
    <w:rsid w:val="00354713"/>
    <w:rsid w:val="003547CB"/>
    <w:rsid w:val="0035481E"/>
    <w:rsid w:val="003549A3"/>
    <w:rsid w:val="00354A04"/>
    <w:rsid w:val="00354A5E"/>
    <w:rsid w:val="00354ADA"/>
    <w:rsid w:val="00354C8C"/>
    <w:rsid w:val="00354D38"/>
    <w:rsid w:val="00354E03"/>
    <w:rsid w:val="00354E1C"/>
    <w:rsid w:val="00354EBF"/>
    <w:rsid w:val="00354F88"/>
    <w:rsid w:val="00355150"/>
    <w:rsid w:val="00355313"/>
    <w:rsid w:val="0035535B"/>
    <w:rsid w:val="003553B8"/>
    <w:rsid w:val="003554A1"/>
    <w:rsid w:val="003557F6"/>
    <w:rsid w:val="0035581D"/>
    <w:rsid w:val="00355923"/>
    <w:rsid w:val="00355928"/>
    <w:rsid w:val="0035596F"/>
    <w:rsid w:val="00355A09"/>
    <w:rsid w:val="00355AE6"/>
    <w:rsid w:val="00355B0D"/>
    <w:rsid w:val="00355BF1"/>
    <w:rsid w:val="00355C10"/>
    <w:rsid w:val="00355C5B"/>
    <w:rsid w:val="00355C5C"/>
    <w:rsid w:val="00355CE4"/>
    <w:rsid w:val="00355DD4"/>
    <w:rsid w:val="00355E31"/>
    <w:rsid w:val="00355EE5"/>
    <w:rsid w:val="00355F60"/>
    <w:rsid w:val="00355FC2"/>
    <w:rsid w:val="003560A7"/>
    <w:rsid w:val="003562C5"/>
    <w:rsid w:val="003562EC"/>
    <w:rsid w:val="00356330"/>
    <w:rsid w:val="003563F0"/>
    <w:rsid w:val="003564B8"/>
    <w:rsid w:val="003564C8"/>
    <w:rsid w:val="003565F6"/>
    <w:rsid w:val="0035663C"/>
    <w:rsid w:val="00356757"/>
    <w:rsid w:val="0035694D"/>
    <w:rsid w:val="00356A9B"/>
    <w:rsid w:val="00356C0D"/>
    <w:rsid w:val="00356CA3"/>
    <w:rsid w:val="00356CDD"/>
    <w:rsid w:val="00356D14"/>
    <w:rsid w:val="00356D15"/>
    <w:rsid w:val="00356F4B"/>
    <w:rsid w:val="00357038"/>
    <w:rsid w:val="0035711D"/>
    <w:rsid w:val="00357144"/>
    <w:rsid w:val="00357237"/>
    <w:rsid w:val="00357248"/>
    <w:rsid w:val="0035725B"/>
    <w:rsid w:val="00357363"/>
    <w:rsid w:val="0035749A"/>
    <w:rsid w:val="00357674"/>
    <w:rsid w:val="00357857"/>
    <w:rsid w:val="003578AF"/>
    <w:rsid w:val="003579E5"/>
    <w:rsid w:val="00357A10"/>
    <w:rsid w:val="00357A57"/>
    <w:rsid w:val="00357B6A"/>
    <w:rsid w:val="00357C09"/>
    <w:rsid w:val="00357CE8"/>
    <w:rsid w:val="00357CEB"/>
    <w:rsid w:val="00357E4E"/>
    <w:rsid w:val="00360119"/>
    <w:rsid w:val="00360129"/>
    <w:rsid w:val="00360201"/>
    <w:rsid w:val="00360236"/>
    <w:rsid w:val="0036024A"/>
    <w:rsid w:val="00360299"/>
    <w:rsid w:val="003602E8"/>
    <w:rsid w:val="00360373"/>
    <w:rsid w:val="00360462"/>
    <w:rsid w:val="0036057D"/>
    <w:rsid w:val="003606EE"/>
    <w:rsid w:val="00360737"/>
    <w:rsid w:val="003609E2"/>
    <w:rsid w:val="00360B3F"/>
    <w:rsid w:val="00360B4A"/>
    <w:rsid w:val="00360BA1"/>
    <w:rsid w:val="00360BE5"/>
    <w:rsid w:val="00360C3D"/>
    <w:rsid w:val="00360C50"/>
    <w:rsid w:val="00360C9C"/>
    <w:rsid w:val="00360EA1"/>
    <w:rsid w:val="00361051"/>
    <w:rsid w:val="003610A1"/>
    <w:rsid w:val="00361108"/>
    <w:rsid w:val="0036111D"/>
    <w:rsid w:val="0036120B"/>
    <w:rsid w:val="003612BE"/>
    <w:rsid w:val="003612F3"/>
    <w:rsid w:val="00361393"/>
    <w:rsid w:val="003613EC"/>
    <w:rsid w:val="0036149B"/>
    <w:rsid w:val="00361503"/>
    <w:rsid w:val="003615A7"/>
    <w:rsid w:val="003615B5"/>
    <w:rsid w:val="00361A20"/>
    <w:rsid w:val="00361A68"/>
    <w:rsid w:val="00361AEC"/>
    <w:rsid w:val="00361BC8"/>
    <w:rsid w:val="00361BE5"/>
    <w:rsid w:val="00361C85"/>
    <w:rsid w:val="00361DCB"/>
    <w:rsid w:val="00361EB1"/>
    <w:rsid w:val="00361F00"/>
    <w:rsid w:val="00361F7B"/>
    <w:rsid w:val="00361FCF"/>
    <w:rsid w:val="003620C7"/>
    <w:rsid w:val="00362147"/>
    <w:rsid w:val="003621B5"/>
    <w:rsid w:val="003622DC"/>
    <w:rsid w:val="00362476"/>
    <w:rsid w:val="00362514"/>
    <w:rsid w:val="00362526"/>
    <w:rsid w:val="00362639"/>
    <w:rsid w:val="0036267E"/>
    <w:rsid w:val="003626C2"/>
    <w:rsid w:val="00362742"/>
    <w:rsid w:val="003627BA"/>
    <w:rsid w:val="00362981"/>
    <w:rsid w:val="00362B3F"/>
    <w:rsid w:val="00362B8A"/>
    <w:rsid w:val="00362F91"/>
    <w:rsid w:val="003630D5"/>
    <w:rsid w:val="00363153"/>
    <w:rsid w:val="00363292"/>
    <w:rsid w:val="003633A8"/>
    <w:rsid w:val="00363476"/>
    <w:rsid w:val="0036347F"/>
    <w:rsid w:val="0036363D"/>
    <w:rsid w:val="003636E1"/>
    <w:rsid w:val="00363759"/>
    <w:rsid w:val="00363802"/>
    <w:rsid w:val="0036397D"/>
    <w:rsid w:val="00363985"/>
    <w:rsid w:val="00363BAF"/>
    <w:rsid w:val="00363C25"/>
    <w:rsid w:val="00363CE1"/>
    <w:rsid w:val="00363D63"/>
    <w:rsid w:val="00363DEA"/>
    <w:rsid w:val="00363F05"/>
    <w:rsid w:val="00363F50"/>
    <w:rsid w:val="00364337"/>
    <w:rsid w:val="003643A3"/>
    <w:rsid w:val="003644F7"/>
    <w:rsid w:val="00364538"/>
    <w:rsid w:val="00364548"/>
    <w:rsid w:val="00364563"/>
    <w:rsid w:val="003645C8"/>
    <w:rsid w:val="00364653"/>
    <w:rsid w:val="0036484F"/>
    <w:rsid w:val="00364B00"/>
    <w:rsid w:val="00364B08"/>
    <w:rsid w:val="00364B50"/>
    <w:rsid w:val="00364C2C"/>
    <w:rsid w:val="00364DD1"/>
    <w:rsid w:val="00364DEF"/>
    <w:rsid w:val="00364FB6"/>
    <w:rsid w:val="00365057"/>
    <w:rsid w:val="00365141"/>
    <w:rsid w:val="003651E9"/>
    <w:rsid w:val="003651EF"/>
    <w:rsid w:val="00365250"/>
    <w:rsid w:val="003654BE"/>
    <w:rsid w:val="0036552C"/>
    <w:rsid w:val="00365692"/>
    <w:rsid w:val="003658A1"/>
    <w:rsid w:val="003658DE"/>
    <w:rsid w:val="00365950"/>
    <w:rsid w:val="003659D3"/>
    <w:rsid w:val="003659EE"/>
    <w:rsid w:val="00365AD9"/>
    <w:rsid w:val="00365AE3"/>
    <w:rsid w:val="00365B3B"/>
    <w:rsid w:val="00365D90"/>
    <w:rsid w:val="00365D9E"/>
    <w:rsid w:val="00365DA0"/>
    <w:rsid w:val="00365DD0"/>
    <w:rsid w:val="00365F05"/>
    <w:rsid w:val="00365F54"/>
    <w:rsid w:val="00366019"/>
    <w:rsid w:val="00366097"/>
    <w:rsid w:val="003661F1"/>
    <w:rsid w:val="0036624E"/>
    <w:rsid w:val="00366313"/>
    <w:rsid w:val="003663FF"/>
    <w:rsid w:val="00366688"/>
    <w:rsid w:val="003666F2"/>
    <w:rsid w:val="003669E2"/>
    <w:rsid w:val="00366A12"/>
    <w:rsid w:val="00366A76"/>
    <w:rsid w:val="00366C57"/>
    <w:rsid w:val="00366CDD"/>
    <w:rsid w:val="00366D7B"/>
    <w:rsid w:val="00366FEC"/>
    <w:rsid w:val="003670A8"/>
    <w:rsid w:val="00367114"/>
    <w:rsid w:val="003671F6"/>
    <w:rsid w:val="00367494"/>
    <w:rsid w:val="003677D5"/>
    <w:rsid w:val="00367852"/>
    <w:rsid w:val="00367902"/>
    <w:rsid w:val="003679D8"/>
    <w:rsid w:val="00367B43"/>
    <w:rsid w:val="00367B68"/>
    <w:rsid w:val="00367BB7"/>
    <w:rsid w:val="00367C8F"/>
    <w:rsid w:val="00367D48"/>
    <w:rsid w:val="003700F0"/>
    <w:rsid w:val="0037017D"/>
    <w:rsid w:val="00370248"/>
    <w:rsid w:val="003702DF"/>
    <w:rsid w:val="00370342"/>
    <w:rsid w:val="00370360"/>
    <w:rsid w:val="00370429"/>
    <w:rsid w:val="003705F1"/>
    <w:rsid w:val="0037073E"/>
    <w:rsid w:val="00370902"/>
    <w:rsid w:val="00370903"/>
    <w:rsid w:val="00370963"/>
    <w:rsid w:val="0037096F"/>
    <w:rsid w:val="003709F7"/>
    <w:rsid w:val="00370B6A"/>
    <w:rsid w:val="00370EA3"/>
    <w:rsid w:val="00370EF4"/>
    <w:rsid w:val="00370F55"/>
    <w:rsid w:val="003710A2"/>
    <w:rsid w:val="0037118C"/>
    <w:rsid w:val="003712A6"/>
    <w:rsid w:val="0037133B"/>
    <w:rsid w:val="0037141F"/>
    <w:rsid w:val="00371446"/>
    <w:rsid w:val="003714A5"/>
    <w:rsid w:val="003714BD"/>
    <w:rsid w:val="003714DE"/>
    <w:rsid w:val="00371734"/>
    <w:rsid w:val="00371809"/>
    <w:rsid w:val="0037192F"/>
    <w:rsid w:val="00371992"/>
    <w:rsid w:val="00371A0C"/>
    <w:rsid w:val="0037209C"/>
    <w:rsid w:val="003721D9"/>
    <w:rsid w:val="003722E3"/>
    <w:rsid w:val="003723B3"/>
    <w:rsid w:val="00372432"/>
    <w:rsid w:val="00372433"/>
    <w:rsid w:val="0037245A"/>
    <w:rsid w:val="0037263E"/>
    <w:rsid w:val="003726FB"/>
    <w:rsid w:val="003728E4"/>
    <w:rsid w:val="0037290E"/>
    <w:rsid w:val="00372922"/>
    <w:rsid w:val="00372A80"/>
    <w:rsid w:val="00372BE6"/>
    <w:rsid w:val="00372CCE"/>
    <w:rsid w:val="00372D05"/>
    <w:rsid w:val="00372D08"/>
    <w:rsid w:val="00373070"/>
    <w:rsid w:val="003731AD"/>
    <w:rsid w:val="00373288"/>
    <w:rsid w:val="0037337A"/>
    <w:rsid w:val="0037348C"/>
    <w:rsid w:val="00373560"/>
    <w:rsid w:val="00373596"/>
    <w:rsid w:val="003735BA"/>
    <w:rsid w:val="003736CE"/>
    <w:rsid w:val="00373770"/>
    <w:rsid w:val="003737EF"/>
    <w:rsid w:val="0037391E"/>
    <w:rsid w:val="00373932"/>
    <w:rsid w:val="00373958"/>
    <w:rsid w:val="003739C8"/>
    <w:rsid w:val="00373AB0"/>
    <w:rsid w:val="00373ACD"/>
    <w:rsid w:val="00373ADE"/>
    <w:rsid w:val="00373AFE"/>
    <w:rsid w:val="00373B16"/>
    <w:rsid w:val="00373D0B"/>
    <w:rsid w:val="00373D8D"/>
    <w:rsid w:val="00373DFC"/>
    <w:rsid w:val="00373E2A"/>
    <w:rsid w:val="00373E89"/>
    <w:rsid w:val="00374057"/>
    <w:rsid w:val="0037432F"/>
    <w:rsid w:val="003744FD"/>
    <w:rsid w:val="00374577"/>
    <w:rsid w:val="003746EF"/>
    <w:rsid w:val="00374769"/>
    <w:rsid w:val="003747F1"/>
    <w:rsid w:val="003749FF"/>
    <w:rsid w:val="00374AF6"/>
    <w:rsid w:val="00374B30"/>
    <w:rsid w:val="00374B4B"/>
    <w:rsid w:val="00374BEE"/>
    <w:rsid w:val="00374C42"/>
    <w:rsid w:val="00374C99"/>
    <w:rsid w:val="00374C9C"/>
    <w:rsid w:val="00374CC0"/>
    <w:rsid w:val="00374DE7"/>
    <w:rsid w:val="00374E31"/>
    <w:rsid w:val="00374ECA"/>
    <w:rsid w:val="00374EF5"/>
    <w:rsid w:val="00374F26"/>
    <w:rsid w:val="0037501D"/>
    <w:rsid w:val="00375034"/>
    <w:rsid w:val="0037504E"/>
    <w:rsid w:val="003750C7"/>
    <w:rsid w:val="003750D0"/>
    <w:rsid w:val="0037536E"/>
    <w:rsid w:val="00375378"/>
    <w:rsid w:val="0037537C"/>
    <w:rsid w:val="003753FF"/>
    <w:rsid w:val="0037551D"/>
    <w:rsid w:val="0037552A"/>
    <w:rsid w:val="003755EB"/>
    <w:rsid w:val="00375720"/>
    <w:rsid w:val="00375760"/>
    <w:rsid w:val="00375820"/>
    <w:rsid w:val="00375883"/>
    <w:rsid w:val="003759EA"/>
    <w:rsid w:val="00375A4B"/>
    <w:rsid w:val="00375A51"/>
    <w:rsid w:val="00375AD3"/>
    <w:rsid w:val="00375D26"/>
    <w:rsid w:val="00375E39"/>
    <w:rsid w:val="00375E8B"/>
    <w:rsid w:val="00375F32"/>
    <w:rsid w:val="00375FC2"/>
    <w:rsid w:val="00376037"/>
    <w:rsid w:val="003761E7"/>
    <w:rsid w:val="003762AC"/>
    <w:rsid w:val="0037633F"/>
    <w:rsid w:val="0037635E"/>
    <w:rsid w:val="0037644B"/>
    <w:rsid w:val="0037644D"/>
    <w:rsid w:val="003764B2"/>
    <w:rsid w:val="003764B9"/>
    <w:rsid w:val="0037654F"/>
    <w:rsid w:val="00376553"/>
    <w:rsid w:val="00376588"/>
    <w:rsid w:val="003765A1"/>
    <w:rsid w:val="003767B6"/>
    <w:rsid w:val="003767F6"/>
    <w:rsid w:val="0037683F"/>
    <w:rsid w:val="00376886"/>
    <w:rsid w:val="003768B2"/>
    <w:rsid w:val="00376937"/>
    <w:rsid w:val="00376990"/>
    <w:rsid w:val="003769AA"/>
    <w:rsid w:val="00376AC2"/>
    <w:rsid w:val="00376B66"/>
    <w:rsid w:val="00376B69"/>
    <w:rsid w:val="00376BC3"/>
    <w:rsid w:val="00376BC8"/>
    <w:rsid w:val="00376CB6"/>
    <w:rsid w:val="00376D8A"/>
    <w:rsid w:val="003770EB"/>
    <w:rsid w:val="0037724F"/>
    <w:rsid w:val="003772AC"/>
    <w:rsid w:val="003772DA"/>
    <w:rsid w:val="0037731F"/>
    <w:rsid w:val="0037755D"/>
    <w:rsid w:val="0037772C"/>
    <w:rsid w:val="00377859"/>
    <w:rsid w:val="003779C0"/>
    <w:rsid w:val="003779D0"/>
    <w:rsid w:val="00377ADC"/>
    <w:rsid w:val="00377B02"/>
    <w:rsid w:val="00377B68"/>
    <w:rsid w:val="00377BF3"/>
    <w:rsid w:val="00377D4C"/>
    <w:rsid w:val="00377F4D"/>
    <w:rsid w:val="00377FC8"/>
    <w:rsid w:val="003801F6"/>
    <w:rsid w:val="003802E4"/>
    <w:rsid w:val="0038037A"/>
    <w:rsid w:val="0038039C"/>
    <w:rsid w:val="003803B6"/>
    <w:rsid w:val="003803DC"/>
    <w:rsid w:val="00380471"/>
    <w:rsid w:val="0038068B"/>
    <w:rsid w:val="003806D5"/>
    <w:rsid w:val="003807B0"/>
    <w:rsid w:val="00380A7D"/>
    <w:rsid w:val="00380F1C"/>
    <w:rsid w:val="0038112D"/>
    <w:rsid w:val="0038117C"/>
    <w:rsid w:val="00381247"/>
    <w:rsid w:val="003812DE"/>
    <w:rsid w:val="003814F8"/>
    <w:rsid w:val="00381757"/>
    <w:rsid w:val="003817D4"/>
    <w:rsid w:val="003817ED"/>
    <w:rsid w:val="00381849"/>
    <w:rsid w:val="003819C4"/>
    <w:rsid w:val="00381BD6"/>
    <w:rsid w:val="00381E7F"/>
    <w:rsid w:val="00381ED6"/>
    <w:rsid w:val="00381F24"/>
    <w:rsid w:val="0038210B"/>
    <w:rsid w:val="003821F2"/>
    <w:rsid w:val="003821F5"/>
    <w:rsid w:val="00382288"/>
    <w:rsid w:val="003822B1"/>
    <w:rsid w:val="003822C2"/>
    <w:rsid w:val="00382372"/>
    <w:rsid w:val="00382A2C"/>
    <w:rsid w:val="00382B51"/>
    <w:rsid w:val="00382C1E"/>
    <w:rsid w:val="00382CA4"/>
    <w:rsid w:val="00382E1A"/>
    <w:rsid w:val="00383258"/>
    <w:rsid w:val="003833E6"/>
    <w:rsid w:val="0038342D"/>
    <w:rsid w:val="00383552"/>
    <w:rsid w:val="00383660"/>
    <w:rsid w:val="00383697"/>
    <w:rsid w:val="00383737"/>
    <w:rsid w:val="003837CF"/>
    <w:rsid w:val="00383867"/>
    <w:rsid w:val="003838C3"/>
    <w:rsid w:val="00383901"/>
    <w:rsid w:val="00383906"/>
    <w:rsid w:val="00383956"/>
    <w:rsid w:val="003839F7"/>
    <w:rsid w:val="00383ABA"/>
    <w:rsid w:val="00383C9B"/>
    <w:rsid w:val="00383D26"/>
    <w:rsid w:val="00383E0F"/>
    <w:rsid w:val="00383E36"/>
    <w:rsid w:val="00383E3F"/>
    <w:rsid w:val="00383F78"/>
    <w:rsid w:val="00383FA8"/>
    <w:rsid w:val="00384016"/>
    <w:rsid w:val="003841FD"/>
    <w:rsid w:val="0038426D"/>
    <w:rsid w:val="003844E8"/>
    <w:rsid w:val="00384507"/>
    <w:rsid w:val="00384557"/>
    <w:rsid w:val="003847A0"/>
    <w:rsid w:val="0038482F"/>
    <w:rsid w:val="003849BE"/>
    <w:rsid w:val="003849FF"/>
    <w:rsid w:val="00384ABD"/>
    <w:rsid w:val="00384B0A"/>
    <w:rsid w:val="00384BED"/>
    <w:rsid w:val="00384C57"/>
    <w:rsid w:val="00384D92"/>
    <w:rsid w:val="00384E30"/>
    <w:rsid w:val="00384E5A"/>
    <w:rsid w:val="00384E6E"/>
    <w:rsid w:val="00384F42"/>
    <w:rsid w:val="00384F9A"/>
    <w:rsid w:val="00384FE8"/>
    <w:rsid w:val="0038510F"/>
    <w:rsid w:val="00385148"/>
    <w:rsid w:val="0038516B"/>
    <w:rsid w:val="00385259"/>
    <w:rsid w:val="0038525E"/>
    <w:rsid w:val="003854C2"/>
    <w:rsid w:val="003854E2"/>
    <w:rsid w:val="00385575"/>
    <w:rsid w:val="003855EE"/>
    <w:rsid w:val="0038581B"/>
    <w:rsid w:val="003858D0"/>
    <w:rsid w:val="00385A13"/>
    <w:rsid w:val="00385A38"/>
    <w:rsid w:val="00385A72"/>
    <w:rsid w:val="00385AAD"/>
    <w:rsid w:val="00385B3F"/>
    <w:rsid w:val="00385B89"/>
    <w:rsid w:val="00385C4E"/>
    <w:rsid w:val="00385C94"/>
    <w:rsid w:val="00385CAF"/>
    <w:rsid w:val="00385D42"/>
    <w:rsid w:val="00385D49"/>
    <w:rsid w:val="00385E3C"/>
    <w:rsid w:val="00385F29"/>
    <w:rsid w:val="00385FD3"/>
    <w:rsid w:val="00386084"/>
    <w:rsid w:val="0038608C"/>
    <w:rsid w:val="0038613A"/>
    <w:rsid w:val="003861CA"/>
    <w:rsid w:val="00386267"/>
    <w:rsid w:val="003862AA"/>
    <w:rsid w:val="003863E2"/>
    <w:rsid w:val="0038641A"/>
    <w:rsid w:val="003864A2"/>
    <w:rsid w:val="00386694"/>
    <w:rsid w:val="003866C1"/>
    <w:rsid w:val="003866D3"/>
    <w:rsid w:val="00386763"/>
    <w:rsid w:val="00386BC2"/>
    <w:rsid w:val="00386C53"/>
    <w:rsid w:val="00386C8A"/>
    <w:rsid w:val="00386DDA"/>
    <w:rsid w:val="003870F5"/>
    <w:rsid w:val="0038732E"/>
    <w:rsid w:val="00387475"/>
    <w:rsid w:val="00387569"/>
    <w:rsid w:val="00387803"/>
    <w:rsid w:val="00387954"/>
    <w:rsid w:val="00387A00"/>
    <w:rsid w:val="00387C8B"/>
    <w:rsid w:val="00387D60"/>
    <w:rsid w:val="00387FA8"/>
    <w:rsid w:val="0039005B"/>
    <w:rsid w:val="00390254"/>
    <w:rsid w:val="003902C3"/>
    <w:rsid w:val="00390323"/>
    <w:rsid w:val="0039062E"/>
    <w:rsid w:val="00390656"/>
    <w:rsid w:val="003906E0"/>
    <w:rsid w:val="0039089B"/>
    <w:rsid w:val="0039093F"/>
    <w:rsid w:val="00390A1D"/>
    <w:rsid w:val="00390AFC"/>
    <w:rsid w:val="00390B3F"/>
    <w:rsid w:val="00390B5B"/>
    <w:rsid w:val="00390C4D"/>
    <w:rsid w:val="00390CB3"/>
    <w:rsid w:val="00390D00"/>
    <w:rsid w:val="00390D58"/>
    <w:rsid w:val="00390DFC"/>
    <w:rsid w:val="00390EC9"/>
    <w:rsid w:val="00390FCB"/>
    <w:rsid w:val="003910B3"/>
    <w:rsid w:val="003910E9"/>
    <w:rsid w:val="00391154"/>
    <w:rsid w:val="003911D3"/>
    <w:rsid w:val="003911DB"/>
    <w:rsid w:val="00391295"/>
    <w:rsid w:val="003912B9"/>
    <w:rsid w:val="00391539"/>
    <w:rsid w:val="003915C8"/>
    <w:rsid w:val="00391615"/>
    <w:rsid w:val="003916D3"/>
    <w:rsid w:val="0039173F"/>
    <w:rsid w:val="0039186F"/>
    <w:rsid w:val="00391928"/>
    <w:rsid w:val="00391947"/>
    <w:rsid w:val="003919D6"/>
    <w:rsid w:val="00391A94"/>
    <w:rsid w:val="00391D74"/>
    <w:rsid w:val="00391E3C"/>
    <w:rsid w:val="00391F83"/>
    <w:rsid w:val="00392121"/>
    <w:rsid w:val="003921CF"/>
    <w:rsid w:val="003921E0"/>
    <w:rsid w:val="0039234F"/>
    <w:rsid w:val="00392409"/>
    <w:rsid w:val="00392425"/>
    <w:rsid w:val="0039252C"/>
    <w:rsid w:val="00392727"/>
    <w:rsid w:val="003929EF"/>
    <w:rsid w:val="00392AD3"/>
    <w:rsid w:val="00392ADB"/>
    <w:rsid w:val="00392AF6"/>
    <w:rsid w:val="00392B31"/>
    <w:rsid w:val="00392B32"/>
    <w:rsid w:val="00392BD4"/>
    <w:rsid w:val="00392CCB"/>
    <w:rsid w:val="00392DF8"/>
    <w:rsid w:val="00392E1D"/>
    <w:rsid w:val="00392E51"/>
    <w:rsid w:val="00392E82"/>
    <w:rsid w:val="00392F51"/>
    <w:rsid w:val="0039325E"/>
    <w:rsid w:val="003932A7"/>
    <w:rsid w:val="003932FB"/>
    <w:rsid w:val="003934C7"/>
    <w:rsid w:val="003935A8"/>
    <w:rsid w:val="003935AC"/>
    <w:rsid w:val="003935AD"/>
    <w:rsid w:val="00393634"/>
    <w:rsid w:val="00393718"/>
    <w:rsid w:val="00393A70"/>
    <w:rsid w:val="00393BA2"/>
    <w:rsid w:val="00393C9D"/>
    <w:rsid w:val="00393CC3"/>
    <w:rsid w:val="00393FDE"/>
    <w:rsid w:val="003940A5"/>
    <w:rsid w:val="003940E5"/>
    <w:rsid w:val="003941A7"/>
    <w:rsid w:val="0039421D"/>
    <w:rsid w:val="00394236"/>
    <w:rsid w:val="0039439F"/>
    <w:rsid w:val="00394412"/>
    <w:rsid w:val="0039446F"/>
    <w:rsid w:val="003945D1"/>
    <w:rsid w:val="003946B5"/>
    <w:rsid w:val="0039471B"/>
    <w:rsid w:val="0039478E"/>
    <w:rsid w:val="00394870"/>
    <w:rsid w:val="00394986"/>
    <w:rsid w:val="00394B4C"/>
    <w:rsid w:val="00394B68"/>
    <w:rsid w:val="00394C3D"/>
    <w:rsid w:val="00394E02"/>
    <w:rsid w:val="00394F21"/>
    <w:rsid w:val="00394FFC"/>
    <w:rsid w:val="00395141"/>
    <w:rsid w:val="003951BF"/>
    <w:rsid w:val="0039522E"/>
    <w:rsid w:val="0039560A"/>
    <w:rsid w:val="00395643"/>
    <w:rsid w:val="00395662"/>
    <w:rsid w:val="00395718"/>
    <w:rsid w:val="00395801"/>
    <w:rsid w:val="00395A3C"/>
    <w:rsid w:val="00395AA4"/>
    <w:rsid w:val="00395DBC"/>
    <w:rsid w:val="00395DC0"/>
    <w:rsid w:val="00395E73"/>
    <w:rsid w:val="00396072"/>
    <w:rsid w:val="00396140"/>
    <w:rsid w:val="0039651B"/>
    <w:rsid w:val="0039660D"/>
    <w:rsid w:val="0039664D"/>
    <w:rsid w:val="0039669A"/>
    <w:rsid w:val="00396732"/>
    <w:rsid w:val="0039682C"/>
    <w:rsid w:val="00396916"/>
    <w:rsid w:val="003969D2"/>
    <w:rsid w:val="00396AF1"/>
    <w:rsid w:val="00396BB8"/>
    <w:rsid w:val="00396CF6"/>
    <w:rsid w:val="00397024"/>
    <w:rsid w:val="003970F7"/>
    <w:rsid w:val="00397134"/>
    <w:rsid w:val="00397135"/>
    <w:rsid w:val="003971A1"/>
    <w:rsid w:val="0039729F"/>
    <w:rsid w:val="003973C0"/>
    <w:rsid w:val="00397439"/>
    <w:rsid w:val="00397508"/>
    <w:rsid w:val="0039763A"/>
    <w:rsid w:val="00397902"/>
    <w:rsid w:val="00397AF8"/>
    <w:rsid w:val="00397C29"/>
    <w:rsid w:val="00397D7A"/>
    <w:rsid w:val="00397E12"/>
    <w:rsid w:val="00397E45"/>
    <w:rsid w:val="00397F6F"/>
    <w:rsid w:val="00397FA3"/>
    <w:rsid w:val="003A015A"/>
    <w:rsid w:val="003A01F3"/>
    <w:rsid w:val="003A023B"/>
    <w:rsid w:val="003A0383"/>
    <w:rsid w:val="003A03E2"/>
    <w:rsid w:val="003A0480"/>
    <w:rsid w:val="003A04BA"/>
    <w:rsid w:val="003A04C3"/>
    <w:rsid w:val="003A0593"/>
    <w:rsid w:val="003A0718"/>
    <w:rsid w:val="003A07AC"/>
    <w:rsid w:val="003A07EA"/>
    <w:rsid w:val="003A082C"/>
    <w:rsid w:val="003A0939"/>
    <w:rsid w:val="003A0951"/>
    <w:rsid w:val="003A0A39"/>
    <w:rsid w:val="003A0A75"/>
    <w:rsid w:val="003A0AAF"/>
    <w:rsid w:val="003A0AB6"/>
    <w:rsid w:val="003A0BBD"/>
    <w:rsid w:val="003A0D82"/>
    <w:rsid w:val="003A0F09"/>
    <w:rsid w:val="003A0F99"/>
    <w:rsid w:val="003A10F9"/>
    <w:rsid w:val="003A122A"/>
    <w:rsid w:val="003A1296"/>
    <w:rsid w:val="003A135C"/>
    <w:rsid w:val="003A1522"/>
    <w:rsid w:val="003A1599"/>
    <w:rsid w:val="003A1609"/>
    <w:rsid w:val="003A1676"/>
    <w:rsid w:val="003A1854"/>
    <w:rsid w:val="003A1855"/>
    <w:rsid w:val="003A186F"/>
    <w:rsid w:val="003A1AB8"/>
    <w:rsid w:val="003A1B56"/>
    <w:rsid w:val="003A1B82"/>
    <w:rsid w:val="003A1BDE"/>
    <w:rsid w:val="003A1C29"/>
    <w:rsid w:val="003A1C40"/>
    <w:rsid w:val="003A1C87"/>
    <w:rsid w:val="003A1EDC"/>
    <w:rsid w:val="003A2088"/>
    <w:rsid w:val="003A20B1"/>
    <w:rsid w:val="003A2260"/>
    <w:rsid w:val="003A2265"/>
    <w:rsid w:val="003A22D8"/>
    <w:rsid w:val="003A22E3"/>
    <w:rsid w:val="003A24DB"/>
    <w:rsid w:val="003A25E2"/>
    <w:rsid w:val="003A26E8"/>
    <w:rsid w:val="003A27DE"/>
    <w:rsid w:val="003A2857"/>
    <w:rsid w:val="003A2A70"/>
    <w:rsid w:val="003A2B53"/>
    <w:rsid w:val="003A2D36"/>
    <w:rsid w:val="003A2DE3"/>
    <w:rsid w:val="003A2E78"/>
    <w:rsid w:val="003A2EF9"/>
    <w:rsid w:val="003A305C"/>
    <w:rsid w:val="003A3086"/>
    <w:rsid w:val="003A31A4"/>
    <w:rsid w:val="003A3542"/>
    <w:rsid w:val="003A3629"/>
    <w:rsid w:val="003A36D5"/>
    <w:rsid w:val="003A37B0"/>
    <w:rsid w:val="003A3851"/>
    <w:rsid w:val="003A389C"/>
    <w:rsid w:val="003A3CA3"/>
    <w:rsid w:val="003A3D3E"/>
    <w:rsid w:val="003A3E79"/>
    <w:rsid w:val="003A3F00"/>
    <w:rsid w:val="003A41E5"/>
    <w:rsid w:val="003A42BD"/>
    <w:rsid w:val="003A4365"/>
    <w:rsid w:val="003A436A"/>
    <w:rsid w:val="003A439E"/>
    <w:rsid w:val="003A4423"/>
    <w:rsid w:val="003A4465"/>
    <w:rsid w:val="003A44E6"/>
    <w:rsid w:val="003A44FA"/>
    <w:rsid w:val="003A4562"/>
    <w:rsid w:val="003A4588"/>
    <w:rsid w:val="003A46D1"/>
    <w:rsid w:val="003A46F4"/>
    <w:rsid w:val="003A46FC"/>
    <w:rsid w:val="003A4806"/>
    <w:rsid w:val="003A484B"/>
    <w:rsid w:val="003A4987"/>
    <w:rsid w:val="003A4AED"/>
    <w:rsid w:val="003A4B58"/>
    <w:rsid w:val="003A4B8B"/>
    <w:rsid w:val="003A4C12"/>
    <w:rsid w:val="003A4DA6"/>
    <w:rsid w:val="003A4E5B"/>
    <w:rsid w:val="003A4ECB"/>
    <w:rsid w:val="003A4F11"/>
    <w:rsid w:val="003A4F30"/>
    <w:rsid w:val="003A4FA1"/>
    <w:rsid w:val="003A5089"/>
    <w:rsid w:val="003A50FC"/>
    <w:rsid w:val="003A513B"/>
    <w:rsid w:val="003A52B9"/>
    <w:rsid w:val="003A5360"/>
    <w:rsid w:val="003A5375"/>
    <w:rsid w:val="003A556D"/>
    <w:rsid w:val="003A56FB"/>
    <w:rsid w:val="003A570B"/>
    <w:rsid w:val="003A57D1"/>
    <w:rsid w:val="003A5A57"/>
    <w:rsid w:val="003A5AED"/>
    <w:rsid w:val="003A5DE4"/>
    <w:rsid w:val="003A5E63"/>
    <w:rsid w:val="003A5F95"/>
    <w:rsid w:val="003A6147"/>
    <w:rsid w:val="003A61B3"/>
    <w:rsid w:val="003A6216"/>
    <w:rsid w:val="003A6393"/>
    <w:rsid w:val="003A63C9"/>
    <w:rsid w:val="003A6405"/>
    <w:rsid w:val="003A640F"/>
    <w:rsid w:val="003A644F"/>
    <w:rsid w:val="003A6472"/>
    <w:rsid w:val="003A6588"/>
    <w:rsid w:val="003A6602"/>
    <w:rsid w:val="003A6732"/>
    <w:rsid w:val="003A681C"/>
    <w:rsid w:val="003A684D"/>
    <w:rsid w:val="003A693E"/>
    <w:rsid w:val="003A6C22"/>
    <w:rsid w:val="003A6D0C"/>
    <w:rsid w:val="003A6D15"/>
    <w:rsid w:val="003A6DEE"/>
    <w:rsid w:val="003A6E32"/>
    <w:rsid w:val="003A6F65"/>
    <w:rsid w:val="003A704C"/>
    <w:rsid w:val="003A72EB"/>
    <w:rsid w:val="003A7354"/>
    <w:rsid w:val="003A73F8"/>
    <w:rsid w:val="003A754D"/>
    <w:rsid w:val="003A7679"/>
    <w:rsid w:val="003A772D"/>
    <w:rsid w:val="003A7789"/>
    <w:rsid w:val="003A79F7"/>
    <w:rsid w:val="003A7A3A"/>
    <w:rsid w:val="003A7C38"/>
    <w:rsid w:val="003A7C96"/>
    <w:rsid w:val="003A7D01"/>
    <w:rsid w:val="003A7D18"/>
    <w:rsid w:val="003A7D73"/>
    <w:rsid w:val="003A7DB9"/>
    <w:rsid w:val="003A7E8C"/>
    <w:rsid w:val="003A7EBD"/>
    <w:rsid w:val="003A7FE3"/>
    <w:rsid w:val="003B014A"/>
    <w:rsid w:val="003B018D"/>
    <w:rsid w:val="003B0357"/>
    <w:rsid w:val="003B047D"/>
    <w:rsid w:val="003B0524"/>
    <w:rsid w:val="003B0709"/>
    <w:rsid w:val="003B075F"/>
    <w:rsid w:val="003B0952"/>
    <w:rsid w:val="003B0BBD"/>
    <w:rsid w:val="003B0C81"/>
    <w:rsid w:val="003B0D8C"/>
    <w:rsid w:val="003B0EBE"/>
    <w:rsid w:val="003B1069"/>
    <w:rsid w:val="003B1076"/>
    <w:rsid w:val="003B116E"/>
    <w:rsid w:val="003B123E"/>
    <w:rsid w:val="003B126E"/>
    <w:rsid w:val="003B1312"/>
    <w:rsid w:val="003B1482"/>
    <w:rsid w:val="003B15D5"/>
    <w:rsid w:val="003B17CD"/>
    <w:rsid w:val="003B17EF"/>
    <w:rsid w:val="003B18BE"/>
    <w:rsid w:val="003B19B0"/>
    <w:rsid w:val="003B19BF"/>
    <w:rsid w:val="003B1AE5"/>
    <w:rsid w:val="003B1DD4"/>
    <w:rsid w:val="003B1DEB"/>
    <w:rsid w:val="003B20B2"/>
    <w:rsid w:val="003B21A1"/>
    <w:rsid w:val="003B22FE"/>
    <w:rsid w:val="003B2444"/>
    <w:rsid w:val="003B251A"/>
    <w:rsid w:val="003B2671"/>
    <w:rsid w:val="003B2778"/>
    <w:rsid w:val="003B27CA"/>
    <w:rsid w:val="003B27D6"/>
    <w:rsid w:val="003B2AEC"/>
    <w:rsid w:val="003B2C92"/>
    <w:rsid w:val="003B2DC5"/>
    <w:rsid w:val="003B2E01"/>
    <w:rsid w:val="003B2EC4"/>
    <w:rsid w:val="003B2F53"/>
    <w:rsid w:val="003B308E"/>
    <w:rsid w:val="003B30DF"/>
    <w:rsid w:val="003B32B6"/>
    <w:rsid w:val="003B3382"/>
    <w:rsid w:val="003B338E"/>
    <w:rsid w:val="003B33D8"/>
    <w:rsid w:val="003B34F6"/>
    <w:rsid w:val="003B35D3"/>
    <w:rsid w:val="003B375C"/>
    <w:rsid w:val="003B37A8"/>
    <w:rsid w:val="003B37B7"/>
    <w:rsid w:val="003B3885"/>
    <w:rsid w:val="003B389B"/>
    <w:rsid w:val="003B39DC"/>
    <w:rsid w:val="003B3A76"/>
    <w:rsid w:val="003B3B6B"/>
    <w:rsid w:val="003B3C84"/>
    <w:rsid w:val="003B3CC0"/>
    <w:rsid w:val="003B3CE5"/>
    <w:rsid w:val="003B3CF9"/>
    <w:rsid w:val="003B3DBD"/>
    <w:rsid w:val="003B4121"/>
    <w:rsid w:val="003B4183"/>
    <w:rsid w:val="003B41AD"/>
    <w:rsid w:val="003B43B6"/>
    <w:rsid w:val="003B43D7"/>
    <w:rsid w:val="003B43E4"/>
    <w:rsid w:val="003B44D2"/>
    <w:rsid w:val="003B45BE"/>
    <w:rsid w:val="003B4651"/>
    <w:rsid w:val="003B476F"/>
    <w:rsid w:val="003B4906"/>
    <w:rsid w:val="003B4D16"/>
    <w:rsid w:val="003B4E27"/>
    <w:rsid w:val="003B4EB6"/>
    <w:rsid w:val="003B4FFA"/>
    <w:rsid w:val="003B51E4"/>
    <w:rsid w:val="003B5246"/>
    <w:rsid w:val="003B540E"/>
    <w:rsid w:val="003B5478"/>
    <w:rsid w:val="003B55FC"/>
    <w:rsid w:val="003B5661"/>
    <w:rsid w:val="003B56D6"/>
    <w:rsid w:val="003B5785"/>
    <w:rsid w:val="003B586D"/>
    <w:rsid w:val="003B5892"/>
    <w:rsid w:val="003B5B62"/>
    <w:rsid w:val="003B5BA2"/>
    <w:rsid w:val="003B5EA1"/>
    <w:rsid w:val="003B604B"/>
    <w:rsid w:val="003B6070"/>
    <w:rsid w:val="003B6116"/>
    <w:rsid w:val="003B611D"/>
    <w:rsid w:val="003B6243"/>
    <w:rsid w:val="003B6261"/>
    <w:rsid w:val="003B65CE"/>
    <w:rsid w:val="003B65D0"/>
    <w:rsid w:val="003B6700"/>
    <w:rsid w:val="003B6710"/>
    <w:rsid w:val="003B6749"/>
    <w:rsid w:val="003B6775"/>
    <w:rsid w:val="003B6837"/>
    <w:rsid w:val="003B68A8"/>
    <w:rsid w:val="003B69AD"/>
    <w:rsid w:val="003B6ADB"/>
    <w:rsid w:val="003B6B1A"/>
    <w:rsid w:val="003B6B69"/>
    <w:rsid w:val="003B6B71"/>
    <w:rsid w:val="003B6C32"/>
    <w:rsid w:val="003B6E1F"/>
    <w:rsid w:val="003B6E4C"/>
    <w:rsid w:val="003B6F0E"/>
    <w:rsid w:val="003B6F7C"/>
    <w:rsid w:val="003B6FCA"/>
    <w:rsid w:val="003B70A3"/>
    <w:rsid w:val="003B7410"/>
    <w:rsid w:val="003B744B"/>
    <w:rsid w:val="003B7471"/>
    <w:rsid w:val="003B74B8"/>
    <w:rsid w:val="003B7615"/>
    <w:rsid w:val="003B76E4"/>
    <w:rsid w:val="003B7840"/>
    <w:rsid w:val="003B7A26"/>
    <w:rsid w:val="003B7AC8"/>
    <w:rsid w:val="003B7C88"/>
    <w:rsid w:val="003B7CC6"/>
    <w:rsid w:val="003B7DF8"/>
    <w:rsid w:val="003C0040"/>
    <w:rsid w:val="003C008F"/>
    <w:rsid w:val="003C010C"/>
    <w:rsid w:val="003C0222"/>
    <w:rsid w:val="003C02AA"/>
    <w:rsid w:val="003C02B5"/>
    <w:rsid w:val="003C0395"/>
    <w:rsid w:val="003C0505"/>
    <w:rsid w:val="003C0570"/>
    <w:rsid w:val="003C0612"/>
    <w:rsid w:val="003C06F2"/>
    <w:rsid w:val="003C07D2"/>
    <w:rsid w:val="003C07D8"/>
    <w:rsid w:val="003C088B"/>
    <w:rsid w:val="003C0E80"/>
    <w:rsid w:val="003C0F92"/>
    <w:rsid w:val="003C114D"/>
    <w:rsid w:val="003C1286"/>
    <w:rsid w:val="003C12CA"/>
    <w:rsid w:val="003C12EE"/>
    <w:rsid w:val="003C13BA"/>
    <w:rsid w:val="003C1415"/>
    <w:rsid w:val="003C1469"/>
    <w:rsid w:val="003C153A"/>
    <w:rsid w:val="003C1554"/>
    <w:rsid w:val="003C1629"/>
    <w:rsid w:val="003C1702"/>
    <w:rsid w:val="003C1754"/>
    <w:rsid w:val="003C18AD"/>
    <w:rsid w:val="003C1B01"/>
    <w:rsid w:val="003C1B36"/>
    <w:rsid w:val="003C1B42"/>
    <w:rsid w:val="003C1BC7"/>
    <w:rsid w:val="003C1C4C"/>
    <w:rsid w:val="003C1C93"/>
    <w:rsid w:val="003C1CE6"/>
    <w:rsid w:val="003C1D0C"/>
    <w:rsid w:val="003C1D61"/>
    <w:rsid w:val="003C205B"/>
    <w:rsid w:val="003C2213"/>
    <w:rsid w:val="003C229E"/>
    <w:rsid w:val="003C22DF"/>
    <w:rsid w:val="003C2382"/>
    <w:rsid w:val="003C240D"/>
    <w:rsid w:val="003C2424"/>
    <w:rsid w:val="003C2480"/>
    <w:rsid w:val="003C2536"/>
    <w:rsid w:val="003C26C2"/>
    <w:rsid w:val="003C2829"/>
    <w:rsid w:val="003C28EF"/>
    <w:rsid w:val="003C2C47"/>
    <w:rsid w:val="003C2C74"/>
    <w:rsid w:val="003C3040"/>
    <w:rsid w:val="003C3050"/>
    <w:rsid w:val="003C312F"/>
    <w:rsid w:val="003C3181"/>
    <w:rsid w:val="003C334A"/>
    <w:rsid w:val="003C3352"/>
    <w:rsid w:val="003C345E"/>
    <w:rsid w:val="003C34C6"/>
    <w:rsid w:val="003C361A"/>
    <w:rsid w:val="003C37C3"/>
    <w:rsid w:val="003C385C"/>
    <w:rsid w:val="003C3C09"/>
    <w:rsid w:val="003C4047"/>
    <w:rsid w:val="003C40A6"/>
    <w:rsid w:val="003C4143"/>
    <w:rsid w:val="003C4177"/>
    <w:rsid w:val="003C42DC"/>
    <w:rsid w:val="003C465E"/>
    <w:rsid w:val="003C46D8"/>
    <w:rsid w:val="003C4778"/>
    <w:rsid w:val="003C4786"/>
    <w:rsid w:val="003C47E6"/>
    <w:rsid w:val="003C481A"/>
    <w:rsid w:val="003C4833"/>
    <w:rsid w:val="003C4905"/>
    <w:rsid w:val="003C4962"/>
    <w:rsid w:val="003C49D8"/>
    <w:rsid w:val="003C4B91"/>
    <w:rsid w:val="003C4BA4"/>
    <w:rsid w:val="003C4CA1"/>
    <w:rsid w:val="003C4E21"/>
    <w:rsid w:val="003C4E7B"/>
    <w:rsid w:val="003C4FD7"/>
    <w:rsid w:val="003C5045"/>
    <w:rsid w:val="003C509D"/>
    <w:rsid w:val="003C51C7"/>
    <w:rsid w:val="003C51E8"/>
    <w:rsid w:val="003C51FF"/>
    <w:rsid w:val="003C52C6"/>
    <w:rsid w:val="003C53EB"/>
    <w:rsid w:val="003C5459"/>
    <w:rsid w:val="003C54BF"/>
    <w:rsid w:val="003C5512"/>
    <w:rsid w:val="003C5583"/>
    <w:rsid w:val="003C56F8"/>
    <w:rsid w:val="003C598F"/>
    <w:rsid w:val="003C5996"/>
    <w:rsid w:val="003C5A48"/>
    <w:rsid w:val="003C5AA8"/>
    <w:rsid w:val="003C5CF4"/>
    <w:rsid w:val="003C5D00"/>
    <w:rsid w:val="003C5DDB"/>
    <w:rsid w:val="003C5E6B"/>
    <w:rsid w:val="003C610A"/>
    <w:rsid w:val="003C6198"/>
    <w:rsid w:val="003C61DB"/>
    <w:rsid w:val="003C61F8"/>
    <w:rsid w:val="003C639A"/>
    <w:rsid w:val="003C6465"/>
    <w:rsid w:val="003C65A1"/>
    <w:rsid w:val="003C66BE"/>
    <w:rsid w:val="003C66F5"/>
    <w:rsid w:val="003C6758"/>
    <w:rsid w:val="003C695D"/>
    <w:rsid w:val="003C6964"/>
    <w:rsid w:val="003C69FD"/>
    <w:rsid w:val="003C6A18"/>
    <w:rsid w:val="003C6D76"/>
    <w:rsid w:val="003C6DA3"/>
    <w:rsid w:val="003C7015"/>
    <w:rsid w:val="003C705B"/>
    <w:rsid w:val="003C71B0"/>
    <w:rsid w:val="003C7223"/>
    <w:rsid w:val="003C7229"/>
    <w:rsid w:val="003C7372"/>
    <w:rsid w:val="003C73BC"/>
    <w:rsid w:val="003C7417"/>
    <w:rsid w:val="003C744F"/>
    <w:rsid w:val="003C74AD"/>
    <w:rsid w:val="003C75B5"/>
    <w:rsid w:val="003C7608"/>
    <w:rsid w:val="003C76D1"/>
    <w:rsid w:val="003C7732"/>
    <w:rsid w:val="003C783A"/>
    <w:rsid w:val="003C7899"/>
    <w:rsid w:val="003C78BC"/>
    <w:rsid w:val="003C7940"/>
    <w:rsid w:val="003C7B3C"/>
    <w:rsid w:val="003C7C62"/>
    <w:rsid w:val="003C7C69"/>
    <w:rsid w:val="003C7D1C"/>
    <w:rsid w:val="003C7EEE"/>
    <w:rsid w:val="003D009E"/>
    <w:rsid w:val="003D0104"/>
    <w:rsid w:val="003D027D"/>
    <w:rsid w:val="003D02FB"/>
    <w:rsid w:val="003D0458"/>
    <w:rsid w:val="003D047C"/>
    <w:rsid w:val="003D0492"/>
    <w:rsid w:val="003D0539"/>
    <w:rsid w:val="003D0612"/>
    <w:rsid w:val="003D0644"/>
    <w:rsid w:val="003D06F2"/>
    <w:rsid w:val="003D07EA"/>
    <w:rsid w:val="003D0809"/>
    <w:rsid w:val="003D084B"/>
    <w:rsid w:val="003D087A"/>
    <w:rsid w:val="003D08CF"/>
    <w:rsid w:val="003D08D1"/>
    <w:rsid w:val="003D0946"/>
    <w:rsid w:val="003D09DE"/>
    <w:rsid w:val="003D09EC"/>
    <w:rsid w:val="003D09F9"/>
    <w:rsid w:val="003D0A1C"/>
    <w:rsid w:val="003D0AA9"/>
    <w:rsid w:val="003D0C2E"/>
    <w:rsid w:val="003D0CAB"/>
    <w:rsid w:val="003D0DEA"/>
    <w:rsid w:val="003D105B"/>
    <w:rsid w:val="003D105D"/>
    <w:rsid w:val="003D1193"/>
    <w:rsid w:val="003D1228"/>
    <w:rsid w:val="003D12C1"/>
    <w:rsid w:val="003D1443"/>
    <w:rsid w:val="003D1458"/>
    <w:rsid w:val="003D14D4"/>
    <w:rsid w:val="003D1505"/>
    <w:rsid w:val="003D157C"/>
    <w:rsid w:val="003D16D3"/>
    <w:rsid w:val="003D1767"/>
    <w:rsid w:val="003D179E"/>
    <w:rsid w:val="003D18F9"/>
    <w:rsid w:val="003D1910"/>
    <w:rsid w:val="003D19C9"/>
    <w:rsid w:val="003D1ADD"/>
    <w:rsid w:val="003D1C94"/>
    <w:rsid w:val="003D1CA6"/>
    <w:rsid w:val="003D1CB5"/>
    <w:rsid w:val="003D1D6F"/>
    <w:rsid w:val="003D1E58"/>
    <w:rsid w:val="003D1F33"/>
    <w:rsid w:val="003D1FC1"/>
    <w:rsid w:val="003D2001"/>
    <w:rsid w:val="003D21E1"/>
    <w:rsid w:val="003D21F0"/>
    <w:rsid w:val="003D22D4"/>
    <w:rsid w:val="003D230D"/>
    <w:rsid w:val="003D23A0"/>
    <w:rsid w:val="003D240A"/>
    <w:rsid w:val="003D2449"/>
    <w:rsid w:val="003D2572"/>
    <w:rsid w:val="003D25D5"/>
    <w:rsid w:val="003D2637"/>
    <w:rsid w:val="003D269F"/>
    <w:rsid w:val="003D2838"/>
    <w:rsid w:val="003D28C3"/>
    <w:rsid w:val="003D2A2F"/>
    <w:rsid w:val="003D2B45"/>
    <w:rsid w:val="003D2CE5"/>
    <w:rsid w:val="003D2D01"/>
    <w:rsid w:val="003D2D99"/>
    <w:rsid w:val="003D2E76"/>
    <w:rsid w:val="003D2EDD"/>
    <w:rsid w:val="003D30BE"/>
    <w:rsid w:val="003D31B4"/>
    <w:rsid w:val="003D325B"/>
    <w:rsid w:val="003D326A"/>
    <w:rsid w:val="003D33A4"/>
    <w:rsid w:val="003D343A"/>
    <w:rsid w:val="003D3483"/>
    <w:rsid w:val="003D3499"/>
    <w:rsid w:val="003D350C"/>
    <w:rsid w:val="003D36DC"/>
    <w:rsid w:val="003D36DF"/>
    <w:rsid w:val="003D3883"/>
    <w:rsid w:val="003D3890"/>
    <w:rsid w:val="003D397F"/>
    <w:rsid w:val="003D3A17"/>
    <w:rsid w:val="003D3A41"/>
    <w:rsid w:val="003D3D29"/>
    <w:rsid w:val="003D3DEC"/>
    <w:rsid w:val="003D3DFB"/>
    <w:rsid w:val="003D3E66"/>
    <w:rsid w:val="003D3FC6"/>
    <w:rsid w:val="003D4010"/>
    <w:rsid w:val="003D4028"/>
    <w:rsid w:val="003D4250"/>
    <w:rsid w:val="003D4284"/>
    <w:rsid w:val="003D434E"/>
    <w:rsid w:val="003D439C"/>
    <w:rsid w:val="003D43E1"/>
    <w:rsid w:val="003D4406"/>
    <w:rsid w:val="003D44D3"/>
    <w:rsid w:val="003D44D8"/>
    <w:rsid w:val="003D4556"/>
    <w:rsid w:val="003D461F"/>
    <w:rsid w:val="003D46E6"/>
    <w:rsid w:val="003D4713"/>
    <w:rsid w:val="003D4874"/>
    <w:rsid w:val="003D49BD"/>
    <w:rsid w:val="003D4AD1"/>
    <w:rsid w:val="003D4BA3"/>
    <w:rsid w:val="003D4C6E"/>
    <w:rsid w:val="003D4CAE"/>
    <w:rsid w:val="003D4CF8"/>
    <w:rsid w:val="003D4E0F"/>
    <w:rsid w:val="003D4E8B"/>
    <w:rsid w:val="003D4EAE"/>
    <w:rsid w:val="003D4F3D"/>
    <w:rsid w:val="003D4FA7"/>
    <w:rsid w:val="003D511D"/>
    <w:rsid w:val="003D53A0"/>
    <w:rsid w:val="003D544C"/>
    <w:rsid w:val="003D547F"/>
    <w:rsid w:val="003D54B7"/>
    <w:rsid w:val="003D5559"/>
    <w:rsid w:val="003D55E2"/>
    <w:rsid w:val="003D5645"/>
    <w:rsid w:val="003D5775"/>
    <w:rsid w:val="003D579F"/>
    <w:rsid w:val="003D5923"/>
    <w:rsid w:val="003D59C3"/>
    <w:rsid w:val="003D5A92"/>
    <w:rsid w:val="003D5AEA"/>
    <w:rsid w:val="003D5B12"/>
    <w:rsid w:val="003D5B50"/>
    <w:rsid w:val="003D5C93"/>
    <w:rsid w:val="003D5CB3"/>
    <w:rsid w:val="003D5E16"/>
    <w:rsid w:val="003D5EE1"/>
    <w:rsid w:val="003D5F74"/>
    <w:rsid w:val="003D6059"/>
    <w:rsid w:val="003D60C9"/>
    <w:rsid w:val="003D61EB"/>
    <w:rsid w:val="003D62A0"/>
    <w:rsid w:val="003D6376"/>
    <w:rsid w:val="003D6476"/>
    <w:rsid w:val="003D648B"/>
    <w:rsid w:val="003D649F"/>
    <w:rsid w:val="003D6553"/>
    <w:rsid w:val="003D65C9"/>
    <w:rsid w:val="003D662C"/>
    <w:rsid w:val="003D67CC"/>
    <w:rsid w:val="003D690A"/>
    <w:rsid w:val="003D691D"/>
    <w:rsid w:val="003D6AD8"/>
    <w:rsid w:val="003D6D2A"/>
    <w:rsid w:val="003D6D40"/>
    <w:rsid w:val="003D6DB8"/>
    <w:rsid w:val="003D6F47"/>
    <w:rsid w:val="003D7030"/>
    <w:rsid w:val="003D70E9"/>
    <w:rsid w:val="003D718C"/>
    <w:rsid w:val="003D71C3"/>
    <w:rsid w:val="003D71F0"/>
    <w:rsid w:val="003D7201"/>
    <w:rsid w:val="003D7228"/>
    <w:rsid w:val="003D73CD"/>
    <w:rsid w:val="003D7575"/>
    <w:rsid w:val="003D7641"/>
    <w:rsid w:val="003D778E"/>
    <w:rsid w:val="003D785D"/>
    <w:rsid w:val="003D78A5"/>
    <w:rsid w:val="003D7ACD"/>
    <w:rsid w:val="003D7AF3"/>
    <w:rsid w:val="003D7C8B"/>
    <w:rsid w:val="003D7E61"/>
    <w:rsid w:val="003D7E88"/>
    <w:rsid w:val="003D7ECC"/>
    <w:rsid w:val="003D7EE5"/>
    <w:rsid w:val="003D7F2E"/>
    <w:rsid w:val="003D7F57"/>
    <w:rsid w:val="003D7FDC"/>
    <w:rsid w:val="003E020A"/>
    <w:rsid w:val="003E028D"/>
    <w:rsid w:val="003E02DA"/>
    <w:rsid w:val="003E02F5"/>
    <w:rsid w:val="003E0381"/>
    <w:rsid w:val="003E03E0"/>
    <w:rsid w:val="003E07FA"/>
    <w:rsid w:val="003E089C"/>
    <w:rsid w:val="003E0A6C"/>
    <w:rsid w:val="003E0CD3"/>
    <w:rsid w:val="003E0E11"/>
    <w:rsid w:val="003E0E67"/>
    <w:rsid w:val="003E0ED3"/>
    <w:rsid w:val="003E0EDA"/>
    <w:rsid w:val="003E1014"/>
    <w:rsid w:val="003E1037"/>
    <w:rsid w:val="003E1082"/>
    <w:rsid w:val="003E12CA"/>
    <w:rsid w:val="003E1416"/>
    <w:rsid w:val="003E1419"/>
    <w:rsid w:val="003E1795"/>
    <w:rsid w:val="003E17F2"/>
    <w:rsid w:val="003E199A"/>
    <w:rsid w:val="003E19DC"/>
    <w:rsid w:val="003E1C28"/>
    <w:rsid w:val="003E1DE4"/>
    <w:rsid w:val="003E1E06"/>
    <w:rsid w:val="003E1F31"/>
    <w:rsid w:val="003E1F6C"/>
    <w:rsid w:val="003E21BE"/>
    <w:rsid w:val="003E22FA"/>
    <w:rsid w:val="003E25DB"/>
    <w:rsid w:val="003E2825"/>
    <w:rsid w:val="003E29E1"/>
    <w:rsid w:val="003E2AE3"/>
    <w:rsid w:val="003E2BC9"/>
    <w:rsid w:val="003E2C05"/>
    <w:rsid w:val="003E2C1D"/>
    <w:rsid w:val="003E2DFD"/>
    <w:rsid w:val="003E2F0C"/>
    <w:rsid w:val="003E31C0"/>
    <w:rsid w:val="003E3271"/>
    <w:rsid w:val="003E3329"/>
    <w:rsid w:val="003E3396"/>
    <w:rsid w:val="003E340C"/>
    <w:rsid w:val="003E3429"/>
    <w:rsid w:val="003E3485"/>
    <w:rsid w:val="003E3516"/>
    <w:rsid w:val="003E3540"/>
    <w:rsid w:val="003E3638"/>
    <w:rsid w:val="003E3908"/>
    <w:rsid w:val="003E39B1"/>
    <w:rsid w:val="003E3A09"/>
    <w:rsid w:val="003E3A47"/>
    <w:rsid w:val="003E3B88"/>
    <w:rsid w:val="003E3C02"/>
    <w:rsid w:val="003E3C2F"/>
    <w:rsid w:val="003E3CDF"/>
    <w:rsid w:val="003E3CE3"/>
    <w:rsid w:val="003E3E0F"/>
    <w:rsid w:val="003E3E41"/>
    <w:rsid w:val="003E3F03"/>
    <w:rsid w:val="003E3F9E"/>
    <w:rsid w:val="003E4001"/>
    <w:rsid w:val="003E4044"/>
    <w:rsid w:val="003E40E5"/>
    <w:rsid w:val="003E41A0"/>
    <w:rsid w:val="003E4380"/>
    <w:rsid w:val="003E4494"/>
    <w:rsid w:val="003E4519"/>
    <w:rsid w:val="003E462E"/>
    <w:rsid w:val="003E46C4"/>
    <w:rsid w:val="003E471E"/>
    <w:rsid w:val="003E4752"/>
    <w:rsid w:val="003E48EA"/>
    <w:rsid w:val="003E4ACC"/>
    <w:rsid w:val="003E4AE6"/>
    <w:rsid w:val="003E4B2E"/>
    <w:rsid w:val="003E4BDC"/>
    <w:rsid w:val="003E4E23"/>
    <w:rsid w:val="003E4E37"/>
    <w:rsid w:val="003E4E77"/>
    <w:rsid w:val="003E4EE0"/>
    <w:rsid w:val="003E5016"/>
    <w:rsid w:val="003E50AF"/>
    <w:rsid w:val="003E5104"/>
    <w:rsid w:val="003E512C"/>
    <w:rsid w:val="003E515C"/>
    <w:rsid w:val="003E537D"/>
    <w:rsid w:val="003E547D"/>
    <w:rsid w:val="003E555C"/>
    <w:rsid w:val="003E5592"/>
    <w:rsid w:val="003E5601"/>
    <w:rsid w:val="003E56E3"/>
    <w:rsid w:val="003E5760"/>
    <w:rsid w:val="003E5818"/>
    <w:rsid w:val="003E5857"/>
    <w:rsid w:val="003E59CF"/>
    <w:rsid w:val="003E5A2E"/>
    <w:rsid w:val="003E5A42"/>
    <w:rsid w:val="003E5A8B"/>
    <w:rsid w:val="003E5B26"/>
    <w:rsid w:val="003E5B76"/>
    <w:rsid w:val="003E5C1D"/>
    <w:rsid w:val="003E5D5E"/>
    <w:rsid w:val="003E5E19"/>
    <w:rsid w:val="003E5ECA"/>
    <w:rsid w:val="003E603C"/>
    <w:rsid w:val="003E608C"/>
    <w:rsid w:val="003E616D"/>
    <w:rsid w:val="003E616F"/>
    <w:rsid w:val="003E61E7"/>
    <w:rsid w:val="003E624C"/>
    <w:rsid w:val="003E628F"/>
    <w:rsid w:val="003E629C"/>
    <w:rsid w:val="003E633B"/>
    <w:rsid w:val="003E6362"/>
    <w:rsid w:val="003E63C3"/>
    <w:rsid w:val="003E6494"/>
    <w:rsid w:val="003E6643"/>
    <w:rsid w:val="003E67A2"/>
    <w:rsid w:val="003E67AA"/>
    <w:rsid w:val="003E6B3C"/>
    <w:rsid w:val="003E6BD2"/>
    <w:rsid w:val="003E6DB7"/>
    <w:rsid w:val="003E6E4E"/>
    <w:rsid w:val="003E6E65"/>
    <w:rsid w:val="003E6EDA"/>
    <w:rsid w:val="003E6EDF"/>
    <w:rsid w:val="003E6EFE"/>
    <w:rsid w:val="003E6FC2"/>
    <w:rsid w:val="003E7261"/>
    <w:rsid w:val="003E728A"/>
    <w:rsid w:val="003E7389"/>
    <w:rsid w:val="003E7831"/>
    <w:rsid w:val="003E7861"/>
    <w:rsid w:val="003E78B8"/>
    <w:rsid w:val="003E792B"/>
    <w:rsid w:val="003E796F"/>
    <w:rsid w:val="003E79F1"/>
    <w:rsid w:val="003E7B48"/>
    <w:rsid w:val="003E7BBA"/>
    <w:rsid w:val="003E7BCB"/>
    <w:rsid w:val="003E7E66"/>
    <w:rsid w:val="003E7EEE"/>
    <w:rsid w:val="003E7F45"/>
    <w:rsid w:val="003E7FE4"/>
    <w:rsid w:val="003F005B"/>
    <w:rsid w:val="003F005E"/>
    <w:rsid w:val="003F0094"/>
    <w:rsid w:val="003F00CD"/>
    <w:rsid w:val="003F0150"/>
    <w:rsid w:val="003F020A"/>
    <w:rsid w:val="003F0364"/>
    <w:rsid w:val="003F0377"/>
    <w:rsid w:val="003F0386"/>
    <w:rsid w:val="003F0395"/>
    <w:rsid w:val="003F0476"/>
    <w:rsid w:val="003F0710"/>
    <w:rsid w:val="003F079A"/>
    <w:rsid w:val="003F08C0"/>
    <w:rsid w:val="003F09FC"/>
    <w:rsid w:val="003F0A43"/>
    <w:rsid w:val="003F0A68"/>
    <w:rsid w:val="003F0AAB"/>
    <w:rsid w:val="003F0B64"/>
    <w:rsid w:val="003F0C55"/>
    <w:rsid w:val="003F0D3D"/>
    <w:rsid w:val="003F0D40"/>
    <w:rsid w:val="003F0DEE"/>
    <w:rsid w:val="003F0EA0"/>
    <w:rsid w:val="003F0EC1"/>
    <w:rsid w:val="003F1071"/>
    <w:rsid w:val="003F1080"/>
    <w:rsid w:val="003F1259"/>
    <w:rsid w:val="003F1342"/>
    <w:rsid w:val="003F140C"/>
    <w:rsid w:val="003F14BE"/>
    <w:rsid w:val="003F14E5"/>
    <w:rsid w:val="003F167B"/>
    <w:rsid w:val="003F170C"/>
    <w:rsid w:val="003F176A"/>
    <w:rsid w:val="003F17C6"/>
    <w:rsid w:val="003F18A0"/>
    <w:rsid w:val="003F1993"/>
    <w:rsid w:val="003F1A42"/>
    <w:rsid w:val="003F1B1B"/>
    <w:rsid w:val="003F1B99"/>
    <w:rsid w:val="003F1BB0"/>
    <w:rsid w:val="003F1F4D"/>
    <w:rsid w:val="003F1FB9"/>
    <w:rsid w:val="003F2012"/>
    <w:rsid w:val="003F2061"/>
    <w:rsid w:val="003F20C4"/>
    <w:rsid w:val="003F22A3"/>
    <w:rsid w:val="003F22D5"/>
    <w:rsid w:val="003F2382"/>
    <w:rsid w:val="003F239F"/>
    <w:rsid w:val="003F25ED"/>
    <w:rsid w:val="003F2614"/>
    <w:rsid w:val="003F2669"/>
    <w:rsid w:val="003F2792"/>
    <w:rsid w:val="003F28AB"/>
    <w:rsid w:val="003F2940"/>
    <w:rsid w:val="003F295E"/>
    <w:rsid w:val="003F2993"/>
    <w:rsid w:val="003F2A62"/>
    <w:rsid w:val="003F2B4E"/>
    <w:rsid w:val="003F2C28"/>
    <w:rsid w:val="003F2CA2"/>
    <w:rsid w:val="003F2F3D"/>
    <w:rsid w:val="003F2FB3"/>
    <w:rsid w:val="003F300C"/>
    <w:rsid w:val="003F304C"/>
    <w:rsid w:val="003F3127"/>
    <w:rsid w:val="003F325E"/>
    <w:rsid w:val="003F34E4"/>
    <w:rsid w:val="003F3774"/>
    <w:rsid w:val="003F388E"/>
    <w:rsid w:val="003F3996"/>
    <w:rsid w:val="003F3A16"/>
    <w:rsid w:val="003F3A4C"/>
    <w:rsid w:val="003F3A55"/>
    <w:rsid w:val="003F3A64"/>
    <w:rsid w:val="003F3AF6"/>
    <w:rsid w:val="003F3BD0"/>
    <w:rsid w:val="003F3C53"/>
    <w:rsid w:val="003F3C6E"/>
    <w:rsid w:val="003F3D63"/>
    <w:rsid w:val="003F3DF3"/>
    <w:rsid w:val="003F3F28"/>
    <w:rsid w:val="003F3F3F"/>
    <w:rsid w:val="003F3F70"/>
    <w:rsid w:val="003F3FC2"/>
    <w:rsid w:val="003F408E"/>
    <w:rsid w:val="003F4192"/>
    <w:rsid w:val="003F435E"/>
    <w:rsid w:val="003F44BF"/>
    <w:rsid w:val="003F4525"/>
    <w:rsid w:val="003F45CC"/>
    <w:rsid w:val="003F4734"/>
    <w:rsid w:val="003F47E7"/>
    <w:rsid w:val="003F4859"/>
    <w:rsid w:val="003F4A4A"/>
    <w:rsid w:val="003F4A78"/>
    <w:rsid w:val="003F4B00"/>
    <w:rsid w:val="003F4DCA"/>
    <w:rsid w:val="003F4E80"/>
    <w:rsid w:val="003F4FCF"/>
    <w:rsid w:val="003F50AA"/>
    <w:rsid w:val="003F50AD"/>
    <w:rsid w:val="003F53E8"/>
    <w:rsid w:val="003F543E"/>
    <w:rsid w:val="003F556F"/>
    <w:rsid w:val="003F5825"/>
    <w:rsid w:val="003F58DE"/>
    <w:rsid w:val="003F5AF2"/>
    <w:rsid w:val="003F5B98"/>
    <w:rsid w:val="003F5EF0"/>
    <w:rsid w:val="003F5F5D"/>
    <w:rsid w:val="003F6187"/>
    <w:rsid w:val="003F62C2"/>
    <w:rsid w:val="003F638B"/>
    <w:rsid w:val="003F63C1"/>
    <w:rsid w:val="003F640A"/>
    <w:rsid w:val="003F64F4"/>
    <w:rsid w:val="003F64FC"/>
    <w:rsid w:val="003F65C2"/>
    <w:rsid w:val="003F662B"/>
    <w:rsid w:val="003F6642"/>
    <w:rsid w:val="003F6727"/>
    <w:rsid w:val="003F6819"/>
    <w:rsid w:val="003F6885"/>
    <w:rsid w:val="003F6A4B"/>
    <w:rsid w:val="003F6A6C"/>
    <w:rsid w:val="003F6AC5"/>
    <w:rsid w:val="003F6AF3"/>
    <w:rsid w:val="003F6B4E"/>
    <w:rsid w:val="003F6BAB"/>
    <w:rsid w:val="003F6BB0"/>
    <w:rsid w:val="003F6D3C"/>
    <w:rsid w:val="003F6F19"/>
    <w:rsid w:val="003F6FDC"/>
    <w:rsid w:val="003F7020"/>
    <w:rsid w:val="003F7284"/>
    <w:rsid w:val="003F72E2"/>
    <w:rsid w:val="003F7345"/>
    <w:rsid w:val="003F740C"/>
    <w:rsid w:val="003F74AD"/>
    <w:rsid w:val="003F7613"/>
    <w:rsid w:val="003F7627"/>
    <w:rsid w:val="003F762C"/>
    <w:rsid w:val="003F768B"/>
    <w:rsid w:val="003F7819"/>
    <w:rsid w:val="003F7899"/>
    <w:rsid w:val="003F78E0"/>
    <w:rsid w:val="003F7C42"/>
    <w:rsid w:val="003F7C94"/>
    <w:rsid w:val="00400293"/>
    <w:rsid w:val="004003C0"/>
    <w:rsid w:val="004003D7"/>
    <w:rsid w:val="00400604"/>
    <w:rsid w:val="004006AD"/>
    <w:rsid w:val="00400833"/>
    <w:rsid w:val="0040096A"/>
    <w:rsid w:val="004009C3"/>
    <w:rsid w:val="00400C07"/>
    <w:rsid w:val="00400C6F"/>
    <w:rsid w:val="00400CC5"/>
    <w:rsid w:val="00400D07"/>
    <w:rsid w:val="00400D9B"/>
    <w:rsid w:val="00400FDA"/>
    <w:rsid w:val="004010E9"/>
    <w:rsid w:val="004011D1"/>
    <w:rsid w:val="00401277"/>
    <w:rsid w:val="0040132E"/>
    <w:rsid w:val="004013C1"/>
    <w:rsid w:val="0040142B"/>
    <w:rsid w:val="00401454"/>
    <w:rsid w:val="00401472"/>
    <w:rsid w:val="004014C9"/>
    <w:rsid w:val="00401781"/>
    <w:rsid w:val="004017F5"/>
    <w:rsid w:val="00401AC7"/>
    <w:rsid w:val="00401B5A"/>
    <w:rsid w:val="00401BCF"/>
    <w:rsid w:val="00401BE8"/>
    <w:rsid w:val="00401CDA"/>
    <w:rsid w:val="00401D0E"/>
    <w:rsid w:val="00401FF5"/>
    <w:rsid w:val="00402042"/>
    <w:rsid w:val="0040205F"/>
    <w:rsid w:val="004020DA"/>
    <w:rsid w:val="004022A7"/>
    <w:rsid w:val="00402454"/>
    <w:rsid w:val="00402467"/>
    <w:rsid w:val="004024A5"/>
    <w:rsid w:val="0040257A"/>
    <w:rsid w:val="0040269E"/>
    <w:rsid w:val="00402719"/>
    <w:rsid w:val="004027CB"/>
    <w:rsid w:val="00402B98"/>
    <w:rsid w:val="00402C8E"/>
    <w:rsid w:val="00402CEE"/>
    <w:rsid w:val="00402E72"/>
    <w:rsid w:val="00402F5B"/>
    <w:rsid w:val="00402F85"/>
    <w:rsid w:val="004030D0"/>
    <w:rsid w:val="004031EB"/>
    <w:rsid w:val="00403265"/>
    <w:rsid w:val="00403396"/>
    <w:rsid w:val="004034B2"/>
    <w:rsid w:val="0040359A"/>
    <w:rsid w:val="0040364C"/>
    <w:rsid w:val="0040369C"/>
    <w:rsid w:val="004036C9"/>
    <w:rsid w:val="004038E8"/>
    <w:rsid w:val="00403993"/>
    <w:rsid w:val="004039B7"/>
    <w:rsid w:val="00403A12"/>
    <w:rsid w:val="00403A9E"/>
    <w:rsid w:val="00403B93"/>
    <w:rsid w:val="00403C43"/>
    <w:rsid w:val="00403E7A"/>
    <w:rsid w:val="00403E98"/>
    <w:rsid w:val="00403FE0"/>
    <w:rsid w:val="0040402A"/>
    <w:rsid w:val="004040DF"/>
    <w:rsid w:val="004042F9"/>
    <w:rsid w:val="004043EE"/>
    <w:rsid w:val="0040451C"/>
    <w:rsid w:val="004045EA"/>
    <w:rsid w:val="0040460A"/>
    <w:rsid w:val="00404624"/>
    <w:rsid w:val="00404640"/>
    <w:rsid w:val="0040488E"/>
    <w:rsid w:val="004048FA"/>
    <w:rsid w:val="00404B56"/>
    <w:rsid w:val="00404DA2"/>
    <w:rsid w:val="00404F14"/>
    <w:rsid w:val="00404F38"/>
    <w:rsid w:val="00405007"/>
    <w:rsid w:val="004050E4"/>
    <w:rsid w:val="004050E7"/>
    <w:rsid w:val="004053ED"/>
    <w:rsid w:val="0040545F"/>
    <w:rsid w:val="00405497"/>
    <w:rsid w:val="0040558E"/>
    <w:rsid w:val="0040566A"/>
    <w:rsid w:val="004058B4"/>
    <w:rsid w:val="004059A3"/>
    <w:rsid w:val="004059E8"/>
    <w:rsid w:val="00405BA2"/>
    <w:rsid w:val="00405CCA"/>
    <w:rsid w:val="00405D08"/>
    <w:rsid w:val="00405DFB"/>
    <w:rsid w:val="00405E09"/>
    <w:rsid w:val="00405E73"/>
    <w:rsid w:val="00405F66"/>
    <w:rsid w:val="00405FBA"/>
    <w:rsid w:val="00406064"/>
    <w:rsid w:val="004060CB"/>
    <w:rsid w:val="0040616C"/>
    <w:rsid w:val="00406174"/>
    <w:rsid w:val="004061D8"/>
    <w:rsid w:val="00406244"/>
    <w:rsid w:val="004063D8"/>
    <w:rsid w:val="00406607"/>
    <w:rsid w:val="0040663E"/>
    <w:rsid w:val="004066CA"/>
    <w:rsid w:val="0040683C"/>
    <w:rsid w:val="00406A59"/>
    <w:rsid w:val="00406A9E"/>
    <w:rsid w:val="00406AF7"/>
    <w:rsid w:val="00406B0F"/>
    <w:rsid w:val="00406B7C"/>
    <w:rsid w:val="00406CB8"/>
    <w:rsid w:val="00406CD3"/>
    <w:rsid w:val="00406D1C"/>
    <w:rsid w:val="00406D29"/>
    <w:rsid w:val="00406E16"/>
    <w:rsid w:val="00406E20"/>
    <w:rsid w:val="00407326"/>
    <w:rsid w:val="0040744B"/>
    <w:rsid w:val="0040756A"/>
    <w:rsid w:val="00407597"/>
    <w:rsid w:val="00407641"/>
    <w:rsid w:val="00407688"/>
    <w:rsid w:val="004076B5"/>
    <w:rsid w:val="004077CC"/>
    <w:rsid w:val="00407854"/>
    <w:rsid w:val="004079CC"/>
    <w:rsid w:val="00407A20"/>
    <w:rsid w:val="00407AA6"/>
    <w:rsid w:val="00407B9A"/>
    <w:rsid w:val="00407CD7"/>
    <w:rsid w:val="00407DA5"/>
    <w:rsid w:val="00410154"/>
    <w:rsid w:val="00410171"/>
    <w:rsid w:val="004101DF"/>
    <w:rsid w:val="0041023A"/>
    <w:rsid w:val="0041025B"/>
    <w:rsid w:val="004102A9"/>
    <w:rsid w:val="0041035A"/>
    <w:rsid w:val="00410366"/>
    <w:rsid w:val="004103CC"/>
    <w:rsid w:val="0041062F"/>
    <w:rsid w:val="00410855"/>
    <w:rsid w:val="004109E7"/>
    <w:rsid w:val="00410A4F"/>
    <w:rsid w:val="00410B0D"/>
    <w:rsid w:val="00410BA9"/>
    <w:rsid w:val="00410D95"/>
    <w:rsid w:val="00410E93"/>
    <w:rsid w:val="00410F19"/>
    <w:rsid w:val="00410F63"/>
    <w:rsid w:val="00411017"/>
    <w:rsid w:val="0041102E"/>
    <w:rsid w:val="004110B8"/>
    <w:rsid w:val="0041113C"/>
    <w:rsid w:val="00411194"/>
    <w:rsid w:val="00411307"/>
    <w:rsid w:val="004113D7"/>
    <w:rsid w:val="00411426"/>
    <w:rsid w:val="00411473"/>
    <w:rsid w:val="004114ED"/>
    <w:rsid w:val="00411507"/>
    <w:rsid w:val="00411615"/>
    <w:rsid w:val="004116A7"/>
    <w:rsid w:val="0041176D"/>
    <w:rsid w:val="0041180A"/>
    <w:rsid w:val="00411815"/>
    <w:rsid w:val="00411A4F"/>
    <w:rsid w:val="00411AA2"/>
    <w:rsid w:val="00411B45"/>
    <w:rsid w:val="00411B9C"/>
    <w:rsid w:val="00411BC2"/>
    <w:rsid w:val="004120A3"/>
    <w:rsid w:val="004121DB"/>
    <w:rsid w:val="00412227"/>
    <w:rsid w:val="004122F6"/>
    <w:rsid w:val="00412345"/>
    <w:rsid w:val="004123E7"/>
    <w:rsid w:val="004125FC"/>
    <w:rsid w:val="004126E2"/>
    <w:rsid w:val="00412860"/>
    <w:rsid w:val="00412A3E"/>
    <w:rsid w:val="00412B45"/>
    <w:rsid w:val="00412C24"/>
    <w:rsid w:val="00412D75"/>
    <w:rsid w:val="00412E48"/>
    <w:rsid w:val="00412EC0"/>
    <w:rsid w:val="00412EE5"/>
    <w:rsid w:val="00413008"/>
    <w:rsid w:val="0041313F"/>
    <w:rsid w:val="0041318B"/>
    <w:rsid w:val="0041329A"/>
    <w:rsid w:val="004132B6"/>
    <w:rsid w:val="004132E0"/>
    <w:rsid w:val="00413324"/>
    <w:rsid w:val="004133C5"/>
    <w:rsid w:val="004135A1"/>
    <w:rsid w:val="0041370B"/>
    <w:rsid w:val="00413780"/>
    <w:rsid w:val="004138A3"/>
    <w:rsid w:val="00413974"/>
    <w:rsid w:val="00413A3C"/>
    <w:rsid w:val="00413BA7"/>
    <w:rsid w:val="00413BCA"/>
    <w:rsid w:val="00413CDB"/>
    <w:rsid w:val="00413CDF"/>
    <w:rsid w:val="0041400E"/>
    <w:rsid w:val="00414012"/>
    <w:rsid w:val="004140F7"/>
    <w:rsid w:val="0041413E"/>
    <w:rsid w:val="00414441"/>
    <w:rsid w:val="004144AD"/>
    <w:rsid w:val="004144EA"/>
    <w:rsid w:val="0041456A"/>
    <w:rsid w:val="004145C4"/>
    <w:rsid w:val="0041471D"/>
    <w:rsid w:val="004147DA"/>
    <w:rsid w:val="00414811"/>
    <w:rsid w:val="00414851"/>
    <w:rsid w:val="00414909"/>
    <w:rsid w:val="0041498B"/>
    <w:rsid w:val="00414C61"/>
    <w:rsid w:val="00414DE0"/>
    <w:rsid w:val="00414E5A"/>
    <w:rsid w:val="00415026"/>
    <w:rsid w:val="004151E6"/>
    <w:rsid w:val="0041520B"/>
    <w:rsid w:val="004152A8"/>
    <w:rsid w:val="004153A7"/>
    <w:rsid w:val="004153DA"/>
    <w:rsid w:val="00415532"/>
    <w:rsid w:val="00415585"/>
    <w:rsid w:val="0041563E"/>
    <w:rsid w:val="004156A3"/>
    <w:rsid w:val="004157FA"/>
    <w:rsid w:val="0041588A"/>
    <w:rsid w:val="004159B8"/>
    <w:rsid w:val="00415CB7"/>
    <w:rsid w:val="00415CE4"/>
    <w:rsid w:val="00415EB1"/>
    <w:rsid w:val="00415EB5"/>
    <w:rsid w:val="0041610B"/>
    <w:rsid w:val="0041616E"/>
    <w:rsid w:val="0041628B"/>
    <w:rsid w:val="0041642F"/>
    <w:rsid w:val="00416527"/>
    <w:rsid w:val="00416554"/>
    <w:rsid w:val="0041662E"/>
    <w:rsid w:val="0041684B"/>
    <w:rsid w:val="0041689D"/>
    <w:rsid w:val="004168A9"/>
    <w:rsid w:val="004168FF"/>
    <w:rsid w:val="00416D47"/>
    <w:rsid w:val="00416E9F"/>
    <w:rsid w:val="00416F61"/>
    <w:rsid w:val="00416F70"/>
    <w:rsid w:val="00416F8F"/>
    <w:rsid w:val="0041702F"/>
    <w:rsid w:val="0041712F"/>
    <w:rsid w:val="004171E3"/>
    <w:rsid w:val="00417290"/>
    <w:rsid w:val="004172DF"/>
    <w:rsid w:val="00417505"/>
    <w:rsid w:val="00417567"/>
    <w:rsid w:val="004175EB"/>
    <w:rsid w:val="00417679"/>
    <w:rsid w:val="00417748"/>
    <w:rsid w:val="004177E2"/>
    <w:rsid w:val="0041792A"/>
    <w:rsid w:val="00417B6E"/>
    <w:rsid w:val="00417CEA"/>
    <w:rsid w:val="00417EE9"/>
    <w:rsid w:val="00417F31"/>
    <w:rsid w:val="00417F60"/>
    <w:rsid w:val="004201E3"/>
    <w:rsid w:val="00420321"/>
    <w:rsid w:val="004203BE"/>
    <w:rsid w:val="004203FA"/>
    <w:rsid w:val="00420489"/>
    <w:rsid w:val="0042049F"/>
    <w:rsid w:val="00420505"/>
    <w:rsid w:val="004206C9"/>
    <w:rsid w:val="004207ED"/>
    <w:rsid w:val="0042088D"/>
    <w:rsid w:val="00420906"/>
    <w:rsid w:val="00420936"/>
    <w:rsid w:val="00420957"/>
    <w:rsid w:val="00420B7D"/>
    <w:rsid w:val="00420B96"/>
    <w:rsid w:val="00420DE0"/>
    <w:rsid w:val="0042106B"/>
    <w:rsid w:val="00421153"/>
    <w:rsid w:val="00421230"/>
    <w:rsid w:val="0042124E"/>
    <w:rsid w:val="00421288"/>
    <w:rsid w:val="00421336"/>
    <w:rsid w:val="004213AF"/>
    <w:rsid w:val="004213F3"/>
    <w:rsid w:val="004215A7"/>
    <w:rsid w:val="004216BE"/>
    <w:rsid w:val="004217E9"/>
    <w:rsid w:val="0042183E"/>
    <w:rsid w:val="004218DD"/>
    <w:rsid w:val="004219A0"/>
    <w:rsid w:val="00421A8A"/>
    <w:rsid w:val="00421AAD"/>
    <w:rsid w:val="00421C27"/>
    <w:rsid w:val="00421CD0"/>
    <w:rsid w:val="00421F1E"/>
    <w:rsid w:val="00421FD0"/>
    <w:rsid w:val="004221BB"/>
    <w:rsid w:val="0042229E"/>
    <w:rsid w:val="00422454"/>
    <w:rsid w:val="00422466"/>
    <w:rsid w:val="0042246B"/>
    <w:rsid w:val="0042258E"/>
    <w:rsid w:val="004225C5"/>
    <w:rsid w:val="004225D0"/>
    <w:rsid w:val="004226A8"/>
    <w:rsid w:val="004227A5"/>
    <w:rsid w:val="004228A0"/>
    <w:rsid w:val="00422B28"/>
    <w:rsid w:val="00422DBA"/>
    <w:rsid w:val="00422E37"/>
    <w:rsid w:val="00422F46"/>
    <w:rsid w:val="00422FDD"/>
    <w:rsid w:val="004230A0"/>
    <w:rsid w:val="00423154"/>
    <w:rsid w:val="0042328B"/>
    <w:rsid w:val="004236F9"/>
    <w:rsid w:val="00423754"/>
    <w:rsid w:val="00423783"/>
    <w:rsid w:val="004237AB"/>
    <w:rsid w:val="00423841"/>
    <w:rsid w:val="00423A52"/>
    <w:rsid w:val="00423B0B"/>
    <w:rsid w:val="00423D85"/>
    <w:rsid w:val="00423DF2"/>
    <w:rsid w:val="00424015"/>
    <w:rsid w:val="0042421E"/>
    <w:rsid w:val="00424334"/>
    <w:rsid w:val="00424360"/>
    <w:rsid w:val="004245A5"/>
    <w:rsid w:val="00424646"/>
    <w:rsid w:val="0042470D"/>
    <w:rsid w:val="0042475A"/>
    <w:rsid w:val="00424762"/>
    <w:rsid w:val="004247D0"/>
    <w:rsid w:val="00424A7C"/>
    <w:rsid w:val="00424B25"/>
    <w:rsid w:val="00424B7A"/>
    <w:rsid w:val="00424D60"/>
    <w:rsid w:val="00424E9B"/>
    <w:rsid w:val="0042552D"/>
    <w:rsid w:val="004256B7"/>
    <w:rsid w:val="0042571A"/>
    <w:rsid w:val="00425822"/>
    <w:rsid w:val="00425882"/>
    <w:rsid w:val="00425906"/>
    <w:rsid w:val="004259AF"/>
    <w:rsid w:val="004259D9"/>
    <w:rsid w:val="00425A60"/>
    <w:rsid w:val="00425AB6"/>
    <w:rsid w:val="00425CDC"/>
    <w:rsid w:val="00425E98"/>
    <w:rsid w:val="00425EE0"/>
    <w:rsid w:val="004261AE"/>
    <w:rsid w:val="004261DC"/>
    <w:rsid w:val="00426246"/>
    <w:rsid w:val="004264F9"/>
    <w:rsid w:val="004265ED"/>
    <w:rsid w:val="0042667B"/>
    <w:rsid w:val="0042677C"/>
    <w:rsid w:val="0042680E"/>
    <w:rsid w:val="0042682F"/>
    <w:rsid w:val="00426873"/>
    <w:rsid w:val="00426BD5"/>
    <w:rsid w:val="00426BF5"/>
    <w:rsid w:val="00426C14"/>
    <w:rsid w:val="00426D82"/>
    <w:rsid w:val="00426E04"/>
    <w:rsid w:val="00426E6E"/>
    <w:rsid w:val="004271F9"/>
    <w:rsid w:val="0042729A"/>
    <w:rsid w:val="00427300"/>
    <w:rsid w:val="00427308"/>
    <w:rsid w:val="004273F7"/>
    <w:rsid w:val="004274E7"/>
    <w:rsid w:val="004274F4"/>
    <w:rsid w:val="004275C3"/>
    <w:rsid w:val="004275E1"/>
    <w:rsid w:val="004275EA"/>
    <w:rsid w:val="00427694"/>
    <w:rsid w:val="00427740"/>
    <w:rsid w:val="004277ED"/>
    <w:rsid w:val="0042782A"/>
    <w:rsid w:val="00427845"/>
    <w:rsid w:val="00427876"/>
    <w:rsid w:val="00427877"/>
    <w:rsid w:val="004279A7"/>
    <w:rsid w:val="00427A17"/>
    <w:rsid w:val="00427A4D"/>
    <w:rsid w:val="00427ABB"/>
    <w:rsid w:val="00427D78"/>
    <w:rsid w:val="00427DFE"/>
    <w:rsid w:val="00427EBF"/>
    <w:rsid w:val="00430023"/>
    <w:rsid w:val="00430029"/>
    <w:rsid w:val="004300B7"/>
    <w:rsid w:val="00430114"/>
    <w:rsid w:val="00430133"/>
    <w:rsid w:val="004303F7"/>
    <w:rsid w:val="00430459"/>
    <w:rsid w:val="0043049F"/>
    <w:rsid w:val="00430541"/>
    <w:rsid w:val="00430779"/>
    <w:rsid w:val="00430833"/>
    <w:rsid w:val="00430844"/>
    <w:rsid w:val="004308C8"/>
    <w:rsid w:val="004309EC"/>
    <w:rsid w:val="00430BA5"/>
    <w:rsid w:val="00430BA9"/>
    <w:rsid w:val="00430EB7"/>
    <w:rsid w:val="0043100D"/>
    <w:rsid w:val="0043104B"/>
    <w:rsid w:val="00431082"/>
    <w:rsid w:val="00431090"/>
    <w:rsid w:val="004311E4"/>
    <w:rsid w:val="004312CC"/>
    <w:rsid w:val="004312F0"/>
    <w:rsid w:val="00431468"/>
    <w:rsid w:val="004314DC"/>
    <w:rsid w:val="004314FC"/>
    <w:rsid w:val="0043154B"/>
    <w:rsid w:val="00431621"/>
    <w:rsid w:val="00431699"/>
    <w:rsid w:val="00431809"/>
    <w:rsid w:val="004319BE"/>
    <w:rsid w:val="00431AB1"/>
    <w:rsid w:val="00431B80"/>
    <w:rsid w:val="00431C25"/>
    <w:rsid w:val="00431DE0"/>
    <w:rsid w:val="00431EC6"/>
    <w:rsid w:val="00431EE6"/>
    <w:rsid w:val="00431F30"/>
    <w:rsid w:val="00432027"/>
    <w:rsid w:val="0043206E"/>
    <w:rsid w:val="004320ED"/>
    <w:rsid w:val="004321B4"/>
    <w:rsid w:val="004323C8"/>
    <w:rsid w:val="0043255D"/>
    <w:rsid w:val="0043257B"/>
    <w:rsid w:val="004326A0"/>
    <w:rsid w:val="004326B8"/>
    <w:rsid w:val="00432865"/>
    <w:rsid w:val="004328FE"/>
    <w:rsid w:val="0043294C"/>
    <w:rsid w:val="00432950"/>
    <w:rsid w:val="00432975"/>
    <w:rsid w:val="004329ED"/>
    <w:rsid w:val="00432A06"/>
    <w:rsid w:val="00432A93"/>
    <w:rsid w:val="00432C81"/>
    <w:rsid w:val="00432CFA"/>
    <w:rsid w:val="00432D11"/>
    <w:rsid w:val="00432D19"/>
    <w:rsid w:val="00432D7E"/>
    <w:rsid w:val="00432DB1"/>
    <w:rsid w:val="00432E18"/>
    <w:rsid w:val="00432EDF"/>
    <w:rsid w:val="00432F69"/>
    <w:rsid w:val="0043306A"/>
    <w:rsid w:val="00433098"/>
    <w:rsid w:val="004337ED"/>
    <w:rsid w:val="00433889"/>
    <w:rsid w:val="004339B4"/>
    <w:rsid w:val="00433A01"/>
    <w:rsid w:val="00433A1F"/>
    <w:rsid w:val="00433B21"/>
    <w:rsid w:val="00433D41"/>
    <w:rsid w:val="00433ED6"/>
    <w:rsid w:val="00433EF4"/>
    <w:rsid w:val="00433F65"/>
    <w:rsid w:val="004340E7"/>
    <w:rsid w:val="0043410C"/>
    <w:rsid w:val="0043412F"/>
    <w:rsid w:val="004341E2"/>
    <w:rsid w:val="00434274"/>
    <w:rsid w:val="004342C8"/>
    <w:rsid w:val="004342CB"/>
    <w:rsid w:val="004342E1"/>
    <w:rsid w:val="004343D7"/>
    <w:rsid w:val="0043465A"/>
    <w:rsid w:val="0043466D"/>
    <w:rsid w:val="00434830"/>
    <w:rsid w:val="0043483E"/>
    <w:rsid w:val="00434937"/>
    <w:rsid w:val="004349C1"/>
    <w:rsid w:val="00434B29"/>
    <w:rsid w:val="00434B3D"/>
    <w:rsid w:val="00434BDD"/>
    <w:rsid w:val="00434CE9"/>
    <w:rsid w:val="00434F8C"/>
    <w:rsid w:val="00435074"/>
    <w:rsid w:val="004350B8"/>
    <w:rsid w:val="0043518F"/>
    <w:rsid w:val="00435203"/>
    <w:rsid w:val="004352DA"/>
    <w:rsid w:val="004352E5"/>
    <w:rsid w:val="004353E3"/>
    <w:rsid w:val="00435445"/>
    <w:rsid w:val="0043551A"/>
    <w:rsid w:val="00435717"/>
    <w:rsid w:val="004357C4"/>
    <w:rsid w:val="00435876"/>
    <w:rsid w:val="004358AD"/>
    <w:rsid w:val="00435924"/>
    <w:rsid w:val="00435F65"/>
    <w:rsid w:val="0043610B"/>
    <w:rsid w:val="0043616D"/>
    <w:rsid w:val="004364EA"/>
    <w:rsid w:val="00436564"/>
    <w:rsid w:val="0043657B"/>
    <w:rsid w:val="004366A5"/>
    <w:rsid w:val="004366E6"/>
    <w:rsid w:val="00436988"/>
    <w:rsid w:val="004369A2"/>
    <w:rsid w:val="00436A30"/>
    <w:rsid w:val="00436A6A"/>
    <w:rsid w:val="00436B57"/>
    <w:rsid w:val="00436B63"/>
    <w:rsid w:val="00436BF0"/>
    <w:rsid w:val="00436C09"/>
    <w:rsid w:val="00436C83"/>
    <w:rsid w:val="00436D7F"/>
    <w:rsid w:val="00436E49"/>
    <w:rsid w:val="00436EDF"/>
    <w:rsid w:val="00436EE4"/>
    <w:rsid w:val="00436F09"/>
    <w:rsid w:val="00436FE8"/>
    <w:rsid w:val="0043703A"/>
    <w:rsid w:val="0043714D"/>
    <w:rsid w:val="0043717F"/>
    <w:rsid w:val="0043727B"/>
    <w:rsid w:val="00437528"/>
    <w:rsid w:val="00437675"/>
    <w:rsid w:val="00437699"/>
    <w:rsid w:val="00437768"/>
    <w:rsid w:val="004377F1"/>
    <w:rsid w:val="00437805"/>
    <w:rsid w:val="00437860"/>
    <w:rsid w:val="00437A6B"/>
    <w:rsid w:val="00437A72"/>
    <w:rsid w:val="00437BF2"/>
    <w:rsid w:val="00437CC3"/>
    <w:rsid w:val="00437D99"/>
    <w:rsid w:val="00437DCA"/>
    <w:rsid w:val="00437DD4"/>
    <w:rsid w:val="00437F3C"/>
    <w:rsid w:val="00437FFE"/>
    <w:rsid w:val="00440027"/>
    <w:rsid w:val="00440045"/>
    <w:rsid w:val="0044007B"/>
    <w:rsid w:val="0044038E"/>
    <w:rsid w:val="0044048B"/>
    <w:rsid w:val="00440498"/>
    <w:rsid w:val="004404D8"/>
    <w:rsid w:val="0044052A"/>
    <w:rsid w:val="00440545"/>
    <w:rsid w:val="004405C8"/>
    <w:rsid w:val="0044062F"/>
    <w:rsid w:val="00440673"/>
    <w:rsid w:val="00440725"/>
    <w:rsid w:val="00440781"/>
    <w:rsid w:val="00440932"/>
    <w:rsid w:val="004409C9"/>
    <w:rsid w:val="00440B3A"/>
    <w:rsid w:val="00440BC9"/>
    <w:rsid w:val="00440BCE"/>
    <w:rsid w:val="00440C36"/>
    <w:rsid w:val="00440D35"/>
    <w:rsid w:val="00440DD3"/>
    <w:rsid w:val="00440E03"/>
    <w:rsid w:val="00440E81"/>
    <w:rsid w:val="00440F16"/>
    <w:rsid w:val="0044101B"/>
    <w:rsid w:val="0044116F"/>
    <w:rsid w:val="0044123D"/>
    <w:rsid w:val="0044124A"/>
    <w:rsid w:val="0044131B"/>
    <w:rsid w:val="004413A6"/>
    <w:rsid w:val="00441490"/>
    <w:rsid w:val="004414D5"/>
    <w:rsid w:val="00441718"/>
    <w:rsid w:val="00441752"/>
    <w:rsid w:val="004418A0"/>
    <w:rsid w:val="00441945"/>
    <w:rsid w:val="00441A9A"/>
    <w:rsid w:val="00441AB6"/>
    <w:rsid w:val="00441E4B"/>
    <w:rsid w:val="00441EF4"/>
    <w:rsid w:val="00441FE4"/>
    <w:rsid w:val="00441FF2"/>
    <w:rsid w:val="004420AE"/>
    <w:rsid w:val="0044215D"/>
    <w:rsid w:val="00442298"/>
    <w:rsid w:val="004422AE"/>
    <w:rsid w:val="004422B5"/>
    <w:rsid w:val="00442406"/>
    <w:rsid w:val="0044248C"/>
    <w:rsid w:val="0044251B"/>
    <w:rsid w:val="00442543"/>
    <w:rsid w:val="004426B2"/>
    <w:rsid w:val="00442725"/>
    <w:rsid w:val="004427A0"/>
    <w:rsid w:val="004427A2"/>
    <w:rsid w:val="004427D8"/>
    <w:rsid w:val="004428CA"/>
    <w:rsid w:val="00442916"/>
    <w:rsid w:val="004429ED"/>
    <w:rsid w:val="00442A6F"/>
    <w:rsid w:val="00442B1F"/>
    <w:rsid w:val="00442C1B"/>
    <w:rsid w:val="00442E31"/>
    <w:rsid w:val="00442EEE"/>
    <w:rsid w:val="00442FA5"/>
    <w:rsid w:val="00442FDF"/>
    <w:rsid w:val="00443013"/>
    <w:rsid w:val="0044301F"/>
    <w:rsid w:val="00443133"/>
    <w:rsid w:val="0044322A"/>
    <w:rsid w:val="00443309"/>
    <w:rsid w:val="0044330F"/>
    <w:rsid w:val="00443334"/>
    <w:rsid w:val="004436D0"/>
    <w:rsid w:val="0044371D"/>
    <w:rsid w:val="00443857"/>
    <w:rsid w:val="0044385E"/>
    <w:rsid w:val="00443A73"/>
    <w:rsid w:val="00443AFD"/>
    <w:rsid w:val="00443BDD"/>
    <w:rsid w:val="00443C1D"/>
    <w:rsid w:val="00443DA9"/>
    <w:rsid w:val="00443DB4"/>
    <w:rsid w:val="004440BA"/>
    <w:rsid w:val="004440D1"/>
    <w:rsid w:val="00444155"/>
    <w:rsid w:val="00444305"/>
    <w:rsid w:val="0044443A"/>
    <w:rsid w:val="00444473"/>
    <w:rsid w:val="0044450A"/>
    <w:rsid w:val="00444535"/>
    <w:rsid w:val="0044454F"/>
    <w:rsid w:val="004445E3"/>
    <w:rsid w:val="0044474B"/>
    <w:rsid w:val="00444833"/>
    <w:rsid w:val="004448B1"/>
    <w:rsid w:val="004448B3"/>
    <w:rsid w:val="00444B05"/>
    <w:rsid w:val="00444C38"/>
    <w:rsid w:val="00444CA2"/>
    <w:rsid w:val="00444DA8"/>
    <w:rsid w:val="00444DB6"/>
    <w:rsid w:val="00444F1E"/>
    <w:rsid w:val="00444FFF"/>
    <w:rsid w:val="00445061"/>
    <w:rsid w:val="0044507A"/>
    <w:rsid w:val="004450A7"/>
    <w:rsid w:val="0044511B"/>
    <w:rsid w:val="0044518F"/>
    <w:rsid w:val="004451A0"/>
    <w:rsid w:val="0044527D"/>
    <w:rsid w:val="004452A8"/>
    <w:rsid w:val="00445305"/>
    <w:rsid w:val="0044549D"/>
    <w:rsid w:val="004454D8"/>
    <w:rsid w:val="0044554C"/>
    <w:rsid w:val="004455E0"/>
    <w:rsid w:val="00445601"/>
    <w:rsid w:val="004458C5"/>
    <w:rsid w:val="0044590F"/>
    <w:rsid w:val="004459A5"/>
    <w:rsid w:val="00445AC3"/>
    <w:rsid w:val="00445C73"/>
    <w:rsid w:val="00445CC3"/>
    <w:rsid w:val="00445D8A"/>
    <w:rsid w:val="00445E1F"/>
    <w:rsid w:val="00445E98"/>
    <w:rsid w:val="00445EF7"/>
    <w:rsid w:val="00445F17"/>
    <w:rsid w:val="00445F1D"/>
    <w:rsid w:val="00445F46"/>
    <w:rsid w:val="0044607E"/>
    <w:rsid w:val="004460AF"/>
    <w:rsid w:val="004462DB"/>
    <w:rsid w:val="004462DE"/>
    <w:rsid w:val="00446311"/>
    <w:rsid w:val="00446605"/>
    <w:rsid w:val="0044662E"/>
    <w:rsid w:val="0044667F"/>
    <w:rsid w:val="00446804"/>
    <w:rsid w:val="00446864"/>
    <w:rsid w:val="0044688D"/>
    <w:rsid w:val="00446953"/>
    <w:rsid w:val="004469B0"/>
    <w:rsid w:val="00446A4A"/>
    <w:rsid w:val="00446AB6"/>
    <w:rsid w:val="00446D0C"/>
    <w:rsid w:val="00446EB8"/>
    <w:rsid w:val="00446FC6"/>
    <w:rsid w:val="0044706B"/>
    <w:rsid w:val="00447078"/>
    <w:rsid w:val="00447201"/>
    <w:rsid w:val="00447382"/>
    <w:rsid w:val="0044742E"/>
    <w:rsid w:val="0044744F"/>
    <w:rsid w:val="00447469"/>
    <w:rsid w:val="004474AC"/>
    <w:rsid w:val="004474E6"/>
    <w:rsid w:val="004476B7"/>
    <w:rsid w:val="004476FF"/>
    <w:rsid w:val="0044775E"/>
    <w:rsid w:val="00447A67"/>
    <w:rsid w:val="00447B4F"/>
    <w:rsid w:val="00447B98"/>
    <w:rsid w:val="00450009"/>
    <w:rsid w:val="004500A6"/>
    <w:rsid w:val="00450159"/>
    <w:rsid w:val="00450319"/>
    <w:rsid w:val="0045034F"/>
    <w:rsid w:val="004503BA"/>
    <w:rsid w:val="00450406"/>
    <w:rsid w:val="0045059F"/>
    <w:rsid w:val="004505EB"/>
    <w:rsid w:val="0045076C"/>
    <w:rsid w:val="00450779"/>
    <w:rsid w:val="004509FC"/>
    <w:rsid w:val="00450A70"/>
    <w:rsid w:val="00450ADD"/>
    <w:rsid w:val="00450BCC"/>
    <w:rsid w:val="00450BF1"/>
    <w:rsid w:val="00450C80"/>
    <w:rsid w:val="00450D18"/>
    <w:rsid w:val="00450D22"/>
    <w:rsid w:val="00450DD7"/>
    <w:rsid w:val="00450EC1"/>
    <w:rsid w:val="00450F13"/>
    <w:rsid w:val="00450F41"/>
    <w:rsid w:val="004510F2"/>
    <w:rsid w:val="00451233"/>
    <w:rsid w:val="004514EF"/>
    <w:rsid w:val="00451622"/>
    <w:rsid w:val="004516F6"/>
    <w:rsid w:val="00451738"/>
    <w:rsid w:val="004517ED"/>
    <w:rsid w:val="00451817"/>
    <w:rsid w:val="004519BC"/>
    <w:rsid w:val="004519FA"/>
    <w:rsid w:val="00451A69"/>
    <w:rsid w:val="00451A8B"/>
    <w:rsid w:val="00451D08"/>
    <w:rsid w:val="00451D2B"/>
    <w:rsid w:val="00451D2C"/>
    <w:rsid w:val="00451DF6"/>
    <w:rsid w:val="004520B4"/>
    <w:rsid w:val="0045214F"/>
    <w:rsid w:val="0045219F"/>
    <w:rsid w:val="00452394"/>
    <w:rsid w:val="00452641"/>
    <w:rsid w:val="0045272F"/>
    <w:rsid w:val="00452759"/>
    <w:rsid w:val="0045279B"/>
    <w:rsid w:val="0045288D"/>
    <w:rsid w:val="004529CC"/>
    <w:rsid w:val="00452C31"/>
    <w:rsid w:val="00452CDD"/>
    <w:rsid w:val="00452D80"/>
    <w:rsid w:val="00452DAC"/>
    <w:rsid w:val="00452EA8"/>
    <w:rsid w:val="00452EC2"/>
    <w:rsid w:val="00452ED9"/>
    <w:rsid w:val="00452F37"/>
    <w:rsid w:val="00452FE0"/>
    <w:rsid w:val="0045303A"/>
    <w:rsid w:val="004530F6"/>
    <w:rsid w:val="00453173"/>
    <w:rsid w:val="00453184"/>
    <w:rsid w:val="00453303"/>
    <w:rsid w:val="00453519"/>
    <w:rsid w:val="00453551"/>
    <w:rsid w:val="004536E2"/>
    <w:rsid w:val="004536E4"/>
    <w:rsid w:val="004537CB"/>
    <w:rsid w:val="004538C3"/>
    <w:rsid w:val="004539ED"/>
    <w:rsid w:val="00453A15"/>
    <w:rsid w:val="00453BB1"/>
    <w:rsid w:val="00453C39"/>
    <w:rsid w:val="00453DA7"/>
    <w:rsid w:val="00453DF1"/>
    <w:rsid w:val="00453EEC"/>
    <w:rsid w:val="00453EF1"/>
    <w:rsid w:val="0045400D"/>
    <w:rsid w:val="004541E1"/>
    <w:rsid w:val="0045433C"/>
    <w:rsid w:val="00454427"/>
    <w:rsid w:val="0045442A"/>
    <w:rsid w:val="004544FA"/>
    <w:rsid w:val="00454521"/>
    <w:rsid w:val="00454549"/>
    <w:rsid w:val="004545EE"/>
    <w:rsid w:val="00454735"/>
    <w:rsid w:val="00454761"/>
    <w:rsid w:val="0045488F"/>
    <w:rsid w:val="00454A71"/>
    <w:rsid w:val="00454D79"/>
    <w:rsid w:val="00454ECB"/>
    <w:rsid w:val="004551F2"/>
    <w:rsid w:val="004551FC"/>
    <w:rsid w:val="004552D3"/>
    <w:rsid w:val="004554CE"/>
    <w:rsid w:val="004556D7"/>
    <w:rsid w:val="0045573F"/>
    <w:rsid w:val="0045592E"/>
    <w:rsid w:val="00455A1C"/>
    <w:rsid w:val="00455B66"/>
    <w:rsid w:val="00455BAA"/>
    <w:rsid w:val="00455BD6"/>
    <w:rsid w:val="00455CAD"/>
    <w:rsid w:val="00455EC9"/>
    <w:rsid w:val="00455F06"/>
    <w:rsid w:val="00455F68"/>
    <w:rsid w:val="00456029"/>
    <w:rsid w:val="004560C7"/>
    <w:rsid w:val="004560D5"/>
    <w:rsid w:val="0045623C"/>
    <w:rsid w:val="0045628F"/>
    <w:rsid w:val="004562AB"/>
    <w:rsid w:val="004562D6"/>
    <w:rsid w:val="004562E6"/>
    <w:rsid w:val="00456418"/>
    <w:rsid w:val="00456537"/>
    <w:rsid w:val="0045653A"/>
    <w:rsid w:val="0045654C"/>
    <w:rsid w:val="00456715"/>
    <w:rsid w:val="00456890"/>
    <w:rsid w:val="004569E4"/>
    <w:rsid w:val="00456ACE"/>
    <w:rsid w:val="00456AE9"/>
    <w:rsid w:val="00456AFC"/>
    <w:rsid w:val="00456BEE"/>
    <w:rsid w:val="00456C2D"/>
    <w:rsid w:val="00456DBC"/>
    <w:rsid w:val="00456E64"/>
    <w:rsid w:val="00457070"/>
    <w:rsid w:val="00457108"/>
    <w:rsid w:val="00457177"/>
    <w:rsid w:val="004571DF"/>
    <w:rsid w:val="004572C4"/>
    <w:rsid w:val="0045756B"/>
    <w:rsid w:val="0045772D"/>
    <w:rsid w:val="0045772F"/>
    <w:rsid w:val="00457732"/>
    <w:rsid w:val="004578AC"/>
    <w:rsid w:val="004578D6"/>
    <w:rsid w:val="004578F9"/>
    <w:rsid w:val="004579A5"/>
    <w:rsid w:val="00457AA1"/>
    <w:rsid w:val="00457B33"/>
    <w:rsid w:val="00457C64"/>
    <w:rsid w:val="00457C9B"/>
    <w:rsid w:val="00457D4F"/>
    <w:rsid w:val="00457DF2"/>
    <w:rsid w:val="00457E5A"/>
    <w:rsid w:val="00457EDF"/>
    <w:rsid w:val="00457EEF"/>
    <w:rsid w:val="00457F11"/>
    <w:rsid w:val="00457FB5"/>
    <w:rsid w:val="00457FF4"/>
    <w:rsid w:val="00460023"/>
    <w:rsid w:val="00460078"/>
    <w:rsid w:val="00460098"/>
    <w:rsid w:val="00460160"/>
    <w:rsid w:val="0046023C"/>
    <w:rsid w:val="00460241"/>
    <w:rsid w:val="004602BA"/>
    <w:rsid w:val="004603A4"/>
    <w:rsid w:val="004603B4"/>
    <w:rsid w:val="004603F2"/>
    <w:rsid w:val="004604E1"/>
    <w:rsid w:val="00460705"/>
    <w:rsid w:val="0046074C"/>
    <w:rsid w:val="0046077F"/>
    <w:rsid w:val="004607C4"/>
    <w:rsid w:val="004608B0"/>
    <w:rsid w:val="004609B2"/>
    <w:rsid w:val="00460CAF"/>
    <w:rsid w:val="00460CDA"/>
    <w:rsid w:val="00460E73"/>
    <w:rsid w:val="00460F6D"/>
    <w:rsid w:val="0046102F"/>
    <w:rsid w:val="00461057"/>
    <w:rsid w:val="00461103"/>
    <w:rsid w:val="00461144"/>
    <w:rsid w:val="004611C8"/>
    <w:rsid w:val="004614AA"/>
    <w:rsid w:val="004615B0"/>
    <w:rsid w:val="00461674"/>
    <w:rsid w:val="004617A9"/>
    <w:rsid w:val="00461906"/>
    <w:rsid w:val="00461ABA"/>
    <w:rsid w:val="00461F87"/>
    <w:rsid w:val="0046208E"/>
    <w:rsid w:val="004620E8"/>
    <w:rsid w:val="00462165"/>
    <w:rsid w:val="0046217E"/>
    <w:rsid w:val="0046218A"/>
    <w:rsid w:val="00462262"/>
    <w:rsid w:val="00462294"/>
    <w:rsid w:val="0046260E"/>
    <w:rsid w:val="00462614"/>
    <w:rsid w:val="004626B0"/>
    <w:rsid w:val="004626DC"/>
    <w:rsid w:val="0046270A"/>
    <w:rsid w:val="00462748"/>
    <w:rsid w:val="00462817"/>
    <w:rsid w:val="00462937"/>
    <w:rsid w:val="00462B18"/>
    <w:rsid w:val="00462CE4"/>
    <w:rsid w:val="00462F22"/>
    <w:rsid w:val="00463013"/>
    <w:rsid w:val="00463086"/>
    <w:rsid w:val="0046317D"/>
    <w:rsid w:val="004631A4"/>
    <w:rsid w:val="00463292"/>
    <w:rsid w:val="004632AC"/>
    <w:rsid w:val="00463346"/>
    <w:rsid w:val="00463356"/>
    <w:rsid w:val="004633F4"/>
    <w:rsid w:val="004633F7"/>
    <w:rsid w:val="004634C9"/>
    <w:rsid w:val="004635D1"/>
    <w:rsid w:val="004637B8"/>
    <w:rsid w:val="0046383E"/>
    <w:rsid w:val="00463938"/>
    <w:rsid w:val="0046396E"/>
    <w:rsid w:val="00463A5D"/>
    <w:rsid w:val="00463C90"/>
    <w:rsid w:val="00463D53"/>
    <w:rsid w:val="00463EAF"/>
    <w:rsid w:val="00463F8E"/>
    <w:rsid w:val="004640BC"/>
    <w:rsid w:val="004640CC"/>
    <w:rsid w:val="004640E8"/>
    <w:rsid w:val="00464271"/>
    <w:rsid w:val="0046450E"/>
    <w:rsid w:val="00464572"/>
    <w:rsid w:val="0046464B"/>
    <w:rsid w:val="0046468D"/>
    <w:rsid w:val="004647C7"/>
    <w:rsid w:val="0046480F"/>
    <w:rsid w:val="00464913"/>
    <w:rsid w:val="00464B59"/>
    <w:rsid w:val="00464C6C"/>
    <w:rsid w:val="00464CC5"/>
    <w:rsid w:val="00464CE8"/>
    <w:rsid w:val="00464F22"/>
    <w:rsid w:val="00465047"/>
    <w:rsid w:val="004651CD"/>
    <w:rsid w:val="004651F6"/>
    <w:rsid w:val="00465264"/>
    <w:rsid w:val="004652D5"/>
    <w:rsid w:val="00465347"/>
    <w:rsid w:val="00465421"/>
    <w:rsid w:val="0046548F"/>
    <w:rsid w:val="004655A3"/>
    <w:rsid w:val="004655A5"/>
    <w:rsid w:val="0046561A"/>
    <w:rsid w:val="00465987"/>
    <w:rsid w:val="00465A4A"/>
    <w:rsid w:val="00465BAC"/>
    <w:rsid w:val="00465C0F"/>
    <w:rsid w:val="00465CC3"/>
    <w:rsid w:val="00465D08"/>
    <w:rsid w:val="00465D56"/>
    <w:rsid w:val="00465DFC"/>
    <w:rsid w:val="00465E62"/>
    <w:rsid w:val="00466095"/>
    <w:rsid w:val="00466426"/>
    <w:rsid w:val="00466493"/>
    <w:rsid w:val="00466623"/>
    <w:rsid w:val="004667B0"/>
    <w:rsid w:val="00466900"/>
    <w:rsid w:val="00466AE3"/>
    <w:rsid w:val="00466BD0"/>
    <w:rsid w:val="00466C2E"/>
    <w:rsid w:val="00466CC1"/>
    <w:rsid w:val="00466D13"/>
    <w:rsid w:val="00466F40"/>
    <w:rsid w:val="0046702C"/>
    <w:rsid w:val="004671DD"/>
    <w:rsid w:val="004672AE"/>
    <w:rsid w:val="00467301"/>
    <w:rsid w:val="0046743E"/>
    <w:rsid w:val="00467606"/>
    <w:rsid w:val="00467718"/>
    <w:rsid w:val="004677B7"/>
    <w:rsid w:val="004677C0"/>
    <w:rsid w:val="004677DE"/>
    <w:rsid w:val="00467871"/>
    <w:rsid w:val="004678B2"/>
    <w:rsid w:val="004678F7"/>
    <w:rsid w:val="00467954"/>
    <w:rsid w:val="0046796D"/>
    <w:rsid w:val="00467A6D"/>
    <w:rsid w:val="00467A76"/>
    <w:rsid w:val="00467A88"/>
    <w:rsid w:val="00467B99"/>
    <w:rsid w:val="00467C1A"/>
    <w:rsid w:val="00467D98"/>
    <w:rsid w:val="00467E18"/>
    <w:rsid w:val="00470081"/>
    <w:rsid w:val="004700BF"/>
    <w:rsid w:val="0047012F"/>
    <w:rsid w:val="0047013D"/>
    <w:rsid w:val="00470200"/>
    <w:rsid w:val="0047033A"/>
    <w:rsid w:val="004703EA"/>
    <w:rsid w:val="0047054F"/>
    <w:rsid w:val="00470581"/>
    <w:rsid w:val="004708A6"/>
    <w:rsid w:val="00470907"/>
    <w:rsid w:val="00470AA2"/>
    <w:rsid w:val="00470AB1"/>
    <w:rsid w:val="00470C47"/>
    <w:rsid w:val="00470D74"/>
    <w:rsid w:val="00470E41"/>
    <w:rsid w:val="00470EC1"/>
    <w:rsid w:val="00470F12"/>
    <w:rsid w:val="00470F25"/>
    <w:rsid w:val="00470F4A"/>
    <w:rsid w:val="00471070"/>
    <w:rsid w:val="00471117"/>
    <w:rsid w:val="00471160"/>
    <w:rsid w:val="004712E7"/>
    <w:rsid w:val="004714F3"/>
    <w:rsid w:val="004716E0"/>
    <w:rsid w:val="004717AD"/>
    <w:rsid w:val="004718D1"/>
    <w:rsid w:val="00471921"/>
    <w:rsid w:val="00471A2A"/>
    <w:rsid w:val="00471A9B"/>
    <w:rsid w:val="00471AF6"/>
    <w:rsid w:val="00471C36"/>
    <w:rsid w:val="00471F05"/>
    <w:rsid w:val="0047201A"/>
    <w:rsid w:val="004720A1"/>
    <w:rsid w:val="004720F1"/>
    <w:rsid w:val="004721B3"/>
    <w:rsid w:val="004721D7"/>
    <w:rsid w:val="004721E3"/>
    <w:rsid w:val="004721FE"/>
    <w:rsid w:val="00472325"/>
    <w:rsid w:val="00472340"/>
    <w:rsid w:val="004723B7"/>
    <w:rsid w:val="004724F8"/>
    <w:rsid w:val="00472522"/>
    <w:rsid w:val="00472612"/>
    <w:rsid w:val="00472618"/>
    <w:rsid w:val="004727E6"/>
    <w:rsid w:val="004728B9"/>
    <w:rsid w:val="00472923"/>
    <w:rsid w:val="00472932"/>
    <w:rsid w:val="0047294F"/>
    <w:rsid w:val="00472A17"/>
    <w:rsid w:val="00472C90"/>
    <w:rsid w:val="00472D8A"/>
    <w:rsid w:val="00472DFB"/>
    <w:rsid w:val="00472E45"/>
    <w:rsid w:val="00472E59"/>
    <w:rsid w:val="00472E7F"/>
    <w:rsid w:val="00472E8D"/>
    <w:rsid w:val="00472F20"/>
    <w:rsid w:val="00472F62"/>
    <w:rsid w:val="00472FE6"/>
    <w:rsid w:val="0047313F"/>
    <w:rsid w:val="0047332C"/>
    <w:rsid w:val="00473440"/>
    <w:rsid w:val="00473900"/>
    <w:rsid w:val="00473911"/>
    <w:rsid w:val="0047393D"/>
    <w:rsid w:val="00473996"/>
    <w:rsid w:val="004739B0"/>
    <w:rsid w:val="004739C4"/>
    <w:rsid w:val="00473A3E"/>
    <w:rsid w:val="00473AC2"/>
    <w:rsid w:val="00473AF1"/>
    <w:rsid w:val="00473AF8"/>
    <w:rsid w:val="00473CD5"/>
    <w:rsid w:val="00473D92"/>
    <w:rsid w:val="00473E30"/>
    <w:rsid w:val="00473EEA"/>
    <w:rsid w:val="00473FC6"/>
    <w:rsid w:val="004740CE"/>
    <w:rsid w:val="00474129"/>
    <w:rsid w:val="00474315"/>
    <w:rsid w:val="00474377"/>
    <w:rsid w:val="00474596"/>
    <w:rsid w:val="004745B1"/>
    <w:rsid w:val="00474716"/>
    <w:rsid w:val="0047480E"/>
    <w:rsid w:val="00474882"/>
    <w:rsid w:val="004748B0"/>
    <w:rsid w:val="00474A80"/>
    <w:rsid w:val="00474AF9"/>
    <w:rsid w:val="00474B4B"/>
    <w:rsid w:val="00474CD9"/>
    <w:rsid w:val="00474DA8"/>
    <w:rsid w:val="00474F1A"/>
    <w:rsid w:val="00474F8E"/>
    <w:rsid w:val="0047522F"/>
    <w:rsid w:val="00475369"/>
    <w:rsid w:val="004753AF"/>
    <w:rsid w:val="004753BD"/>
    <w:rsid w:val="00475421"/>
    <w:rsid w:val="00475546"/>
    <w:rsid w:val="0047557D"/>
    <w:rsid w:val="004757ED"/>
    <w:rsid w:val="004757F3"/>
    <w:rsid w:val="00475844"/>
    <w:rsid w:val="0047599A"/>
    <w:rsid w:val="004759BA"/>
    <w:rsid w:val="00475ADD"/>
    <w:rsid w:val="00475BFD"/>
    <w:rsid w:val="00475CED"/>
    <w:rsid w:val="00475D17"/>
    <w:rsid w:val="00475E3E"/>
    <w:rsid w:val="00475EBB"/>
    <w:rsid w:val="00475F61"/>
    <w:rsid w:val="0047601D"/>
    <w:rsid w:val="0047605E"/>
    <w:rsid w:val="00476134"/>
    <w:rsid w:val="00476168"/>
    <w:rsid w:val="0047617B"/>
    <w:rsid w:val="00476219"/>
    <w:rsid w:val="0047636D"/>
    <w:rsid w:val="0047641A"/>
    <w:rsid w:val="00476468"/>
    <w:rsid w:val="00476624"/>
    <w:rsid w:val="004766CC"/>
    <w:rsid w:val="00476736"/>
    <w:rsid w:val="004768B7"/>
    <w:rsid w:val="00476949"/>
    <w:rsid w:val="00476967"/>
    <w:rsid w:val="00476AED"/>
    <w:rsid w:val="00476B37"/>
    <w:rsid w:val="00476B55"/>
    <w:rsid w:val="00476BB3"/>
    <w:rsid w:val="00476C85"/>
    <w:rsid w:val="00476D0F"/>
    <w:rsid w:val="00476DBD"/>
    <w:rsid w:val="00476DC0"/>
    <w:rsid w:val="00476E1B"/>
    <w:rsid w:val="00476F19"/>
    <w:rsid w:val="00476F6B"/>
    <w:rsid w:val="00476FB9"/>
    <w:rsid w:val="00477160"/>
    <w:rsid w:val="004772BC"/>
    <w:rsid w:val="004773AC"/>
    <w:rsid w:val="00477460"/>
    <w:rsid w:val="00477613"/>
    <w:rsid w:val="00477641"/>
    <w:rsid w:val="004778A6"/>
    <w:rsid w:val="0047794E"/>
    <w:rsid w:val="0047798B"/>
    <w:rsid w:val="004779B4"/>
    <w:rsid w:val="00477A05"/>
    <w:rsid w:val="00477AD3"/>
    <w:rsid w:val="00477B5C"/>
    <w:rsid w:val="00477BBE"/>
    <w:rsid w:val="00477E3A"/>
    <w:rsid w:val="00477EAA"/>
    <w:rsid w:val="00477FC7"/>
    <w:rsid w:val="00480145"/>
    <w:rsid w:val="0048014B"/>
    <w:rsid w:val="00480165"/>
    <w:rsid w:val="0048018E"/>
    <w:rsid w:val="004801ED"/>
    <w:rsid w:val="00480264"/>
    <w:rsid w:val="004802C1"/>
    <w:rsid w:val="0048035A"/>
    <w:rsid w:val="00480361"/>
    <w:rsid w:val="004803AD"/>
    <w:rsid w:val="004803BE"/>
    <w:rsid w:val="004803CC"/>
    <w:rsid w:val="004803D1"/>
    <w:rsid w:val="004805B2"/>
    <w:rsid w:val="00480652"/>
    <w:rsid w:val="00480849"/>
    <w:rsid w:val="00480B5C"/>
    <w:rsid w:val="00480B72"/>
    <w:rsid w:val="00480BCD"/>
    <w:rsid w:val="00480BE3"/>
    <w:rsid w:val="00480F60"/>
    <w:rsid w:val="004811BE"/>
    <w:rsid w:val="00481271"/>
    <w:rsid w:val="00481281"/>
    <w:rsid w:val="004812C3"/>
    <w:rsid w:val="00481323"/>
    <w:rsid w:val="00481453"/>
    <w:rsid w:val="00481513"/>
    <w:rsid w:val="004816B8"/>
    <w:rsid w:val="00481819"/>
    <w:rsid w:val="0048186F"/>
    <w:rsid w:val="004818EC"/>
    <w:rsid w:val="00481BF7"/>
    <w:rsid w:val="0048219F"/>
    <w:rsid w:val="004821D5"/>
    <w:rsid w:val="0048222F"/>
    <w:rsid w:val="0048227D"/>
    <w:rsid w:val="0048232D"/>
    <w:rsid w:val="0048233E"/>
    <w:rsid w:val="004825EE"/>
    <w:rsid w:val="0048268A"/>
    <w:rsid w:val="00482767"/>
    <w:rsid w:val="004827B9"/>
    <w:rsid w:val="004827D5"/>
    <w:rsid w:val="004829CC"/>
    <w:rsid w:val="00482CA7"/>
    <w:rsid w:val="00482CAC"/>
    <w:rsid w:val="00482E09"/>
    <w:rsid w:val="00482ECE"/>
    <w:rsid w:val="00482F5F"/>
    <w:rsid w:val="00482F7F"/>
    <w:rsid w:val="00482FB6"/>
    <w:rsid w:val="00483147"/>
    <w:rsid w:val="004831B5"/>
    <w:rsid w:val="0048325C"/>
    <w:rsid w:val="00483397"/>
    <w:rsid w:val="004834E5"/>
    <w:rsid w:val="00483529"/>
    <w:rsid w:val="004835E9"/>
    <w:rsid w:val="00483750"/>
    <w:rsid w:val="00483861"/>
    <w:rsid w:val="00483869"/>
    <w:rsid w:val="004838DF"/>
    <w:rsid w:val="004838E7"/>
    <w:rsid w:val="004839DC"/>
    <w:rsid w:val="004839ED"/>
    <w:rsid w:val="00483A34"/>
    <w:rsid w:val="00483A77"/>
    <w:rsid w:val="00483B15"/>
    <w:rsid w:val="00483C18"/>
    <w:rsid w:val="00483CC2"/>
    <w:rsid w:val="00483F37"/>
    <w:rsid w:val="004840AE"/>
    <w:rsid w:val="00484148"/>
    <w:rsid w:val="004841CC"/>
    <w:rsid w:val="00484202"/>
    <w:rsid w:val="00484244"/>
    <w:rsid w:val="00484370"/>
    <w:rsid w:val="0048448E"/>
    <w:rsid w:val="0048464F"/>
    <w:rsid w:val="00484799"/>
    <w:rsid w:val="004849AE"/>
    <w:rsid w:val="00484A2D"/>
    <w:rsid w:val="00484ACC"/>
    <w:rsid w:val="00484B1C"/>
    <w:rsid w:val="00484D29"/>
    <w:rsid w:val="00484D7A"/>
    <w:rsid w:val="00484DD0"/>
    <w:rsid w:val="00484E07"/>
    <w:rsid w:val="00484E4D"/>
    <w:rsid w:val="00484EEF"/>
    <w:rsid w:val="00484F84"/>
    <w:rsid w:val="00484F9B"/>
    <w:rsid w:val="00485068"/>
    <w:rsid w:val="004850BB"/>
    <w:rsid w:val="0048524D"/>
    <w:rsid w:val="0048529E"/>
    <w:rsid w:val="004853ED"/>
    <w:rsid w:val="0048545F"/>
    <w:rsid w:val="00485467"/>
    <w:rsid w:val="0048546C"/>
    <w:rsid w:val="0048549D"/>
    <w:rsid w:val="004854A0"/>
    <w:rsid w:val="004855A7"/>
    <w:rsid w:val="004856B7"/>
    <w:rsid w:val="00485866"/>
    <w:rsid w:val="0048587A"/>
    <w:rsid w:val="00485895"/>
    <w:rsid w:val="004858BA"/>
    <w:rsid w:val="0048590D"/>
    <w:rsid w:val="00485997"/>
    <w:rsid w:val="004859FC"/>
    <w:rsid w:val="00485AD8"/>
    <w:rsid w:val="00485B5A"/>
    <w:rsid w:val="00485B85"/>
    <w:rsid w:val="00485BA8"/>
    <w:rsid w:val="00485C72"/>
    <w:rsid w:val="00485CCE"/>
    <w:rsid w:val="00485D7F"/>
    <w:rsid w:val="00485DA8"/>
    <w:rsid w:val="00485F6B"/>
    <w:rsid w:val="00486094"/>
    <w:rsid w:val="0048620A"/>
    <w:rsid w:val="004862F3"/>
    <w:rsid w:val="0048630B"/>
    <w:rsid w:val="004863DA"/>
    <w:rsid w:val="00486509"/>
    <w:rsid w:val="0048650E"/>
    <w:rsid w:val="0048658F"/>
    <w:rsid w:val="00486853"/>
    <w:rsid w:val="004868BA"/>
    <w:rsid w:val="00486905"/>
    <w:rsid w:val="00486AA5"/>
    <w:rsid w:val="00486B1F"/>
    <w:rsid w:val="00486B37"/>
    <w:rsid w:val="00486B85"/>
    <w:rsid w:val="00486F60"/>
    <w:rsid w:val="00486FE2"/>
    <w:rsid w:val="00486FE7"/>
    <w:rsid w:val="00486FFE"/>
    <w:rsid w:val="00487023"/>
    <w:rsid w:val="0048703E"/>
    <w:rsid w:val="00487098"/>
    <w:rsid w:val="004870ED"/>
    <w:rsid w:val="00487315"/>
    <w:rsid w:val="00487316"/>
    <w:rsid w:val="00487327"/>
    <w:rsid w:val="00487427"/>
    <w:rsid w:val="00487497"/>
    <w:rsid w:val="00487632"/>
    <w:rsid w:val="004878AA"/>
    <w:rsid w:val="00487A64"/>
    <w:rsid w:val="00487AC5"/>
    <w:rsid w:val="00487AEF"/>
    <w:rsid w:val="00487B18"/>
    <w:rsid w:val="00487C28"/>
    <w:rsid w:val="00487CE1"/>
    <w:rsid w:val="00487FD6"/>
    <w:rsid w:val="0049011B"/>
    <w:rsid w:val="004901FD"/>
    <w:rsid w:val="004902F1"/>
    <w:rsid w:val="00490319"/>
    <w:rsid w:val="00490465"/>
    <w:rsid w:val="004904AF"/>
    <w:rsid w:val="004904B5"/>
    <w:rsid w:val="004904DC"/>
    <w:rsid w:val="0049053C"/>
    <w:rsid w:val="004905BF"/>
    <w:rsid w:val="00490627"/>
    <w:rsid w:val="004906DE"/>
    <w:rsid w:val="004906E3"/>
    <w:rsid w:val="00490889"/>
    <w:rsid w:val="004908F9"/>
    <w:rsid w:val="0049094F"/>
    <w:rsid w:val="00490B5B"/>
    <w:rsid w:val="00490C4C"/>
    <w:rsid w:val="00490CCA"/>
    <w:rsid w:val="00490CF2"/>
    <w:rsid w:val="00490D9E"/>
    <w:rsid w:val="0049106F"/>
    <w:rsid w:val="00491073"/>
    <w:rsid w:val="004910C7"/>
    <w:rsid w:val="00491235"/>
    <w:rsid w:val="00491299"/>
    <w:rsid w:val="004912C8"/>
    <w:rsid w:val="004913B0"/>
    <w:rsid w:val="00491452"/>
    <w:rsid w:val="00491479"/>
    <w:rsid w:val="004915E3"/>
    <w:rsid w:val="004916EE"/>
    <w:rsid w:val="00491734"/>
    <w:rsid w:val="004917B8"/>
    <w:rsid w:val="00491A04"/>
    <w:rsid w:val="00491D91"/>
    <w:rsid w:val="00491D93"/>
    <w:rsid w:val="00491F3A"/>
    <w:rsid w:val="00491F5C"/>
    <w:rsid w:val="00492183"/>
    <w:rsid w:val="00492187"/>
    <w:rsid w:val="004921AE"/>
    <w:rsid w:val="0049231A"/>
    <w:rsid w:val="00492339"/>
    <w:rsid w:val="0049238A"/>
    <w:rsid w:val="00492569"/>
    <w:rsid w:val="0049262B"/>
    <w:rsid w:val="00492733"/>
    <w:rsid w:val="0049278F"/>
    <w:rsid w:val="00492885"/>
    <w:rsid w:val="00492901"/>
    <w:rsid w:val="0049292E"/>
    <w:rsid w:val="004929B7"/>
    <w:rsid w:val="00492A24"/>
    <w:rsid w:val="00492A34"/>
    <w:rsid w:val="00492B53"/>
    <w:rsid w:val="00492EA0"/>
    <w:rsid w:val="00492EA8"/>
    <w:rsid w:val="0049303F"/>
    <w:rsid w:val="00493055"/>
    <w:rsid w:val="0049313B"/>
    <w:rsid w:val="00493211"/>
    <w:rsid w:val="00493288"/>
    <w:rsid w:val="0049328D"/>
    <w:rsid w:val="00493291"/>
    <w:rsid w:val="00493292"/>
    <w:rsid w:val="00493326"/>
    <w:rsid w:val="00493327"/>
    <w:rsid w:val="0049347F"/>
    <w:rsid w:val="00493598"/>
    <w:rsid w:val="004935B8"/>
    <w:rsid w:val="00493655"/>
    <w:rsid w:val="004936A7"/>
    <w:rsid w:val="0049375F"/>
    <w:rsid w:val="0049376F"/>
    <w:rsid w:val="0049384E"/>
    <w:rsid w:val="004938F6"/>
    <w:rsid w:val="004938F9"/>
    <w:rsid w:val="0049398C"/>
    <w:rsid w:val="004939E3"/>
    <w:rsid w:val="00493A15"/>
    <w:rsid w:val="00493A67"/>
    <w:rsid w:val="00493ADC"/>
    <w:rsid w:val="00493B39"/>
    <w:rsid w:val="00493BD7"/>
    <w:rsid w:val="00493D63"/>
    <w:rsid w:val="00493E08"/>
    <w:rsid w:val="00493E31"/>
    <w:rsid w:val="00493F82"/>
    <w:rsid w:val="00493FDF"/>
    <w:rsid w:val="004943AD"/>
    <w:rsid w:val="004944E8"/>
    <w:rsid w:val="004946D8"/>
    <w:rsid w:val="004947E2"/>
    <w:rsid w:val="004948C2"/>
    <w:rsid w:val="0049496C"/>
    <w:rsid w:val="00494AD7"/>
    <w:rsid w:val="00494B2C"/>
    <w:rsid w:val="00494C5E"/>
    <w:rsid w:val="00494E70"/>
    <w:rsid w:val="004950F6"/>
    <w:rsid w:val="004950F7"/>
    <w:rsid w:val="00495121"/>
    <w:rsid w:val="0049534E"/>
    <w:rsid w:val="004954E5"/>
    <w:rsid w:val="0049555E"/>
    <w:rsid w:val="004955B9"/>
    <w:rsid w:val="004955CB"/>
    <w:rsid w:val="0049565F"/>
    <w:rsid w:val="004956A1"/>
    <w:rsid w:val="004956C8"/>
    <w:rsid w:val="004957B3"/>
    <w:rsid w:val="00495897"/>
    <w:rsid w:val="004958A6"/>
    <w:rsid w:val="004959DE"/>
    <w:rsid w:val="00495A05"/>
    <w:rsid w:val="00495B75"/>
    <w:rsid w:val="00495BAE"/>
    <w:rsid w:val="00495D06"/>
    <w:rsid w:val="00495D79"/>
    <w:rsid w:val="00495EC3"/>
    <w:rsid w:val="00495F71"/>
    <w:rsid w:val="00495FB9"/>
    <w:rsid w:val="0049602E"/>
    <w:rsid w:val="0049617E"/>
    <w:rsid w:val="004961A0"/>
    <w:rsid w:val="004961AE"/>
    <w:rsid w:val="004962D5"/>
    <w:rsid w:val="004963BD"/>
    <w:rsid w:val="00496496"/>
    <w:rsid w:val="0049671C"/>
    <w:rsid w:val="00496737"/>
    <w:rsid w:val="00496780"/>
    <w:rsid w:val="004967E4"/>
    <w:rsid w:val="00496A96"/>
    <w:rsid w:val="00496AC4"/>
    <w:rsid w:val="00496AF6"/>
    <w:rsid w:val="00496B29"/>
    <w:rsid w:val="00496B35"/>
    <w:rsid w:val="00496BBB"/>
    <w:rsid w:val="00496BC9"/>
    <w:rsid w:val="00496BD7"/>
    <w:rsid w:val="00496D1C"/>
    <w:rsid w:val="00496D6C"/>
    <w:rsid w:val="00496DDD"/>
    <w:rsid w:val="00496E2C"/>
    <w:rsid w:val="00496E7B"/>
    <w:rsid w:val="00496F59"/>
    <w:rsid w:val="00496FB3"/>
    <w:rsid w:val="0049700F"/>
    <w:rsid w:val="0049702B"/>
    <w:rsid w:val="0049708C"/>
    <w:rsid w:val="00497111"/>
    <w:rsid w:val="0049726E"/>
    <w:rsid w:val="00497519"/>
    <w:rsid w:val="0049760F"/>
    <w:rsid w:val="004977D2"/>
    <w:rsid w:val="004978A9"/>
    <w:rsid w:val="004978FA"/>
    <w:rsid w:val="00497B53"/>
    <w:rsid w:val="00497B70"/>
    <w:rsid w:val="00497DC0"/>
    <w:rsid w:val="00497E6B"/>
    <w:rsid w:val="004A00C0"/>
    <w:rsid w:val="004A01A4"/>
    <w:rsid w:val="004A01A6"/>
    <w:rsid w:val="004A027F"/>
    <w:rsid w:val="004A02C1"/>
    <w:rsid w:val="004A02DC"/>
    <w:rsid w:val="004A0342"/>
    <w:rsid w:val="004A046E"/>
    <w:rsid w:val="004A057E"/>
    <w:rsid w:val="004A05C8"/>
    <w:rsid w:val="004A06AD"/>
    <w:rsid w:val="004A070F"/>
    <w:rsid w:val="004A0738"/>
    <w:rsid w:val="004A079A"/>
    <w:rsid w:val="004A07A2"/>
    <w:rsid w:val="004A07E7"/>
    <w:rsid w:val="004A080A"/>
    <w:rsid w:val="004A080B"/>
    <w:rsid w:val="004A0841"/>
    <w:rsid w:val="004A0879"/>
    <w:rsid w:val="004A08D1"/>
    <w:rsid w:val="004A098A"/>
    <w:rsid w:val="004A09CD"/>
    <w:rsid w:val="004A0AD0"/>
    <w:rsid w:val="004A0CC2"/>
    <w:rsid w:val="004A0D1F"/>
    <w:rsid w:val="004A0E02"/>
    <w:rsid w:val="004A0E2A"/>
    <w:rsid w:val="004A0E91"/>
    <w:rsid w:val="004A0FD8"/>
    <w:rsid w:val="004A10F3"/>
    <w:rsid w:val="004A120B"/>
    <w:rsid w:val="004A1259"/>
    <w:rsid w:val="004A12D2"/>
    <w:rsid w:val="004A1308"/>
    <w:rsid w:val="004A133A"/>
    <w:rsid w:val="004A1478"/>
    <w:rsid w:val="004A150A"/>
    <w:rsid w:val="004A157C"/>
    <w:rsid w:val="004A1584"/>
    <w:rsid w:val="004A15C6"/>
    <w:rsid w:val="004A174C"/>
    <w:rsid w:val="004A17EF"/>
    <w:rsid w:val="004A18F3"/>
    <w:rsid w:val="004A19CB"/>
    <w:rsid w:val="004A19CC"/>
    <w:rsid w:val="004A1B29"/>
    <w:rsid w:val="004A1BF7"/>
    <w:rsid w:val="004A1C9D"/>
    <w:rsid w:val="004A1DF7"/>
    <w:rsid w:val="004A1E57"/>
    <w:rsid w:val="004A1E85"/>
    <w:rsid w:val="004A1FB2"/>
    <w:rsid w:val="004A203E"/>
    <w:rsid w:val="004A20A3"/>
    <w:rsid w:val="004A216A"/>
    <w:rsid w:val="004A2170"/>
    <w:rsid w:val="004A21D1"/>
    <w:rsid w:val="004A2373"/>
    <w:rsid w:val="004A23D5"/>
    <w:rsid w:val="004A258C"/>
    <w:rsid w:val="004A262E"/>
    <w:rsid w:val="004A2655"/>
    <w:rsid w:val="004A26F5"/>
    <w:rsid w:val="004A27CF"/>
    <w:rsid w:val="004A2801"/>
    <w:rsid w:val="004A283A"/>
    <w:rsid w:val="004A28CA"/>
    <w:rsid w:val="004A2A0C"/>
    <w:rsid w:val="004A2A0E"/>
    <w:rsid w:val="004A2A13"/>
    <w:rsid w:val="004A2A3E"/>
    <w:rsid w:val="004A2A6D"/>
    <w:rsid w:val="004A2B69"/>
    <w:rsid w:val="004A2B78"/>
    <w:rsid w:val="004A2BB4"/>
    <w:rsid w:val="004A2D66"/>
    <w:rsid w:val="004A2DB4"/>
    <w:rsid w:val="004A2DB6"/>
    <w:rsid w:val="004A2DE2"/>
    <w:rsid w:val="004A2DFB"/>
    <w:rsid w:val="004A3073"/>
    <w:rsid w:val="004A3195"/>
    <w:rsid w:val="004A31F6"/>
    <w:rsid w:val="004A3441"/>
    <w:rsid w:val="004A36DE"/>
    <w:rsid w:val="004A36DF"/>
    <w:rsid w:val="004A36E2"/>
    <w:rsid w:val="004A387C"/>
    <w:rsid w:val="004A3B27"/>
    <w:rsid w:val="004A3B7B"/>
    <w:rsid w:val="004A3C8B"/>
    <w:rsid w:val="004A3CE6"/>
    <w:rsid w:val="004A3D35"/>
    <w:rsid w:val="004A3E71"/>
    <w:rsid w:val="004A3F25"/>
    <w:rsid w:val="004A4061"/>
    <w:rsid w:val="004A4084"/>
    <w:rsid w:val="004A41AF"/>
    <w:rsid w:val="004A42E4"/>
    <w:rsid w:val="004A43FB"/>
    <w:rsid w:val="004A446A"/>
    <w:rsid w:val="004A44CD"/>
    <w:rsid w:val="004A450C"/>
    <w:rsid w:val="004A4526"/>
    <w:rsid w:val="004A4539"/>
    <w:rsid w:val="004A4632"/>
    <w:rsid w:val="004A46ED"/>
    <w:rsid w:val="004A4728"/>
    <w:rsid w:val="004A48E1"/>
    <w:rsid w:val="004A493C"/>
    <w:rsid w:val="004A4963"/>
    <w:rsid w:val="004A4A62"/>
    <w:rsid w:val="004A4A70"/>
    <w:rsid w:val="004A4CA8"/>
    <w:rsid w:val="004A4D11"/>
    <w:rsid w:val="004A4D43"/>
    <w:rsid w:val="004A4D48"/>
    <w:rsid w:val="004A4D88"/>
    <w:rsid w:val="004A4DAA"/>
    <w:rsid w:val="004A501A"/>
    <w:rsid w:val="004A50AA"/>
    <w:rsid w:val="004A516C"/>
    <w:rsid w:val="004A5533"/>
    <w:rsid w:val="004A574C"/>
    <w:rsid w:val="004A5800"/>
    <w:rsid w:val="004A5A01"/>
    <w:rsid w:val="004A5A6F"/>
    <w:rsid w:val="004A5A85"/>
    <w:rsid w:val="004A5AA7"/>
    <w:rsid w:val="004A5ABA"/>
    <w:rsid w:val="004A5AC1"/>
    <w:rsid w:val="004A5B53"/>
    <w:rsid w:val="004A5BA5"/>
    <w:rsid w:val="004A5BDA"/>
    <w:rsid w:val="004A5C87"/>
    <w:rsid w:val="004A5CB6"/>
    <w:rsid w:val="004A5E3F"/>
    <w:rsid w:val="004A5EC1"/>
    <w:rsid w:val="004A5EED"/>
    <w:rsid w:val="004A5FA7"/>
    <w:rsid w:val="004A6135"/>
    <w:rsid w:val="004A62D9"/>
    <w:rsid w:val="004A635D"/>
    <w:rsid w:val="004A6454"/>
    <w:rsid w:val="004A6585"/>
    <w:rsid w:val="004A6666"/>
    <w:rsid w:val="004A6683"/>
    <w:rsid w:val="004A6724"/>
    <w:rsid w:val="004A6737"/>
    <w:rsid w:val="004A674B"/>
    <w:rsid w:val="004A6945"/>
    <w:rsid w:val="004A6990"/>
    <w:rsid w:val="004A6A1E"/>
    <w:rsid w:val="004A6B77"/>
    <w:rsid w:val="004A6BA0"/>
    <w:rsid w:val="004A6E47"/>
    <w:rsid w:val="004A6F02"/>
    <w:rsid w:val="004A70FB"/>
    <w:rsid w:val="004A712F"/>
    <w:rsid w:val="004A73D4"/>
    <w:rsid w:val="004A73F1"/>
    <w:rsid w:val="004A77C1"/>
    <w:rsid w:val="004A78C4"/>
    <w:rsid w:val="004A794A"/>
    <w:rsid w:val="004A797D"/>
    <w:rsid w:val="004A7A6E"/>
    <w:rsid w:val="004A7DCB"/>
    <w:rsid w:val="004A7EEC"/>
    <w:rsid w:val="004A7FE8"/>
    <w:rsid w:val="004B013C"/>
    <w:rsid w:val="004B023C"/>
    <w:rsid w:val="004B0276"/>
    <w:rsid w:val="004B02C3"/>
    <w:rsid w:val="004B0381"/>
    <w:rsid w:val="004B03FE"/>
    <w:rsid w:val="004B0482"/>
    <w:rsid w:val="004B05E3"/>
    <w:rsid w:val="004B064A"/>
    <w:rsid w:val="004B0866"/>
    <w:rsid w:val="004B08BC"/>
    <w:rsid w:val="004B0A15"/>
    <w:rsid w:val="004B0C0C"/>
    <w:rsid w:val="004B0C31"/>
    <w:rsid w:val="004B0C82"/>
    <w:rsid w:val="004B0E68"/>
    <w:rsid w:val="004B0F0A"/>
    <w:rsid w:val="004B1088"/>
    <w:rsid w:val="004B10A3"/>
    <w:rsid w:val="004B10F5"/>
    <w:rsid w:val="004B11D8"/>
    <w:rsid w:val="004B11FB"/>
    <w:rsid w:val="004B12E5"/>
    <w:rsid w:val="004B14F5"/>
    <w:rsid w:val="004B1657"/>
    <w:rsid w:val="004B178C"/>
    <w:rsid w:val="004B1809"/>
    <w:rsid w:val="004B1820"/>
    <w:rsid w:val="004B1899"/>
    <w:rsid w:val="004B18B9"/>
    <w:rsid w:val="004B1A23"/>
    <w:rsid w:val="004B1A52"/>
    <w:rsid w:val="004B1AC1"/>
    <w:rsid w:val="004B1ADB"/>
    <w:rsid w:val="004B1BB4"/>
    <w:rsid w:val="004B1C09"/>
    <w:rsid w:val="004B1C73"/>
    <w:rsid w:val="004B1C98"/>
    <w:rsid w:val="004B1E48"/>
    <w:rsid w:val="004B1EDB"/>
    <w:rsid w:val="004B1F1C"/>
    <w:rsid w:val="004B2154"/>
    <w:rsid w:val="004B2278"/>
    <w:rsid w:val="004B23B3"/>
    <w:rsid w:val="004B23C7"/>
    <w:rsid w:val="004B23E9"/>
    <w:rsid w:val="004B2425"/>
    <w:rsid w:val="004B252D"/>
    <w:rsid w:val="004B2661"/>
    <w:rsid w:val="004B27CC"/>
    <w:rsid w:val="004B2833"/>
    <w:rsid w:val="004B285E"/>
    <w:rsid w:val="004B28EA"/>
    <w:rsid w:val="004B29DA"/>
    <w:rsid w:val="004B2A51"/>
    <w:rsid w:val="004B2C26"/>
    <w:rsid w:val="004B2CEB"/>
    <w:rsid w:val="004B2D49"/>
    <w:rsid w:val="004B2E43"/>
    <w:rsid w:val="004B2EA1"/>
    <w:rsid w:val="004B2EFD"/>
    <w:rsid w:val="004B2F05"/>
    <w:rsid w:val="004B2F42"/>
    <w:rsid w:val="004B3173"/>
    <w:rsid w:val="004B32F6"/>
    <w:rsid w:val="004B33F8"/>
    <w:rsid w:val="004B3416"/>
    <w:rsid w:val="004B37CF"/>
    <w:rsid w:val="004B39A8"/>
    <w:rsid w:val="004B39BB"/>
    <w:rsid w:val="004B3BAD"/>
    <w:rsid w:val="004B3BFA"/>
    <w:rsid w:val="004B3DD6"/>
    <w:rsid w:val="004B3E99"/>
    <w:rsid w:val="004B3F32"/>
    <w:rsid w:val="004B4015"/>
    <w:rsid w:val="004B40F0"/>
    <w:rsid w:val="004B41B9"/>
    <w:rsid w:val="004B42CE"/>
    <w:rsid w:val="004B43D2"/>
    <w:rsid w:val="004B455C"/>
    <w:rsid w:val="004B45D1"/>
    <w:rsid w:val="004B4609"/>
    <w:rsid w:val="004B461F"/>
    <w:rsid w:val="004B46C2"/>
    <w:rsid w:val="004B4733"/>
    <w:rsid w:val="004B4A1B"/>
    <w:rsid w:val="004B4B27"/>
    <w:rsid w:val="004B4CA9"/>
    <w:rsid w:val="004B4CF6"/>
    <w:rsid w:val="004B4E96"/>
    <w:rsid w:val="004B4FCB"/>
    <w:rsid w:val="004B5086"/>
    <w:rsid w:val="004B5112"/>
    <w:rsid w:val="004B515D"/>
    <w:rsid w:val="004B51B7"/>
    <w:rsid w:val="004B5217"/>
    <w:rsid w:val="004B5346"/>
    <w:rsid w:val="004B53BD"/>
    <w:rsid w:val="004B55F8"/>
    <w:rsid w:val="004B5610"/>
    <w:rsid w:val="004B5621"/>
    <w:rsid w:val="004B5663"/>
    <w:rsid w:val="004B566C"/>
    <w:rsid w:val="004B56E4"/>
    <w:rsid w:val="004B56F9"/>
    <w:rsid w:val="004B5761"/>
    <w:rsid w:val="004B583A"/>
    <w:rsid w:val="004B584C"/>
    <w:rsid w:val="004B5A71"/>
    <w:rsid w:val="004B5C59"/>
    <w:rsid w:val="004B5DA4"/>
    <w:rsid w:val="004B5E3D"/>
    <w:rsid w:val="004B5EC4"/>
    <w:rsid w:val="004B5F68"/>
    <w:rsid w:val="004B604F"/>
    <w:rsid w:val="004B619B"/>
    <w:rsid w:val="004B62D4"/>
    <w:rsid w:val="004B62DF"/>
    <w:rsid w:val="004B655E"/>
    <w:rsid w:val="004B6560"/>
    <w:rsid w:val="004B6570"/>
    <w:rsid w:val="004B65D9"/>
    <w:rsid w:val="004B6604"/>
    <w:rsid w:val="004B666F"/>
    <w:rsid w:val="004B66E1"/>
    <w:rsid w:val="004B679E"/>
    <w:rsid w:val="004B6A5C"/>
    <w:rsid w:val="004B6B06"/>
    <w:rsid w:val="004B6BB1"/>
    <w:rsid w:val="004B6CA7"/>
    <w:rsid w:val="004B6DE9"/>
    <w:rsid w:val="004B6E05"/>
    <w:rsid w:val="004B6EF9"/>
    <w:rsid w:val="004B6F49"/>
    <w:rsid w:val="004B6FBA"/>
    <w:rsid w:val="004B700C"/>
    <w:rsid w:val="004B70F8"/>
    <w:rsid w:val="004B72AE"/>
    <w:rsid w:val="004B72E0"/>
    <w:rsid w:val="004B72ED"/>
    <w:rsid w:val="004B749C"/>
    <w:rsid w:val="004B7591"/>
    <w:rsid w:val="004B7599"/>
    <w:rsid w:val="004B761D"/>
    <w:rsid w:val="004B7843"/>
    <w:rsid w:val="004B7967"/>
    <w:rsid w:val="004B7982"/>
    <w:rsid w:val="004B79E7"/>
    <w:rsid w:val="004B7A7C"/>
    <w:rsid w:val="004B7B2C"/>
    <w:rsid w:val="004B7BF9"/>
    <w:rsid w:val="004B7D00"/>
    <w:rsid w:val="004B7F11"/>
    <w:rsid w:val="004B7F8C"/>
    <w:rsid w:val="004C0084"/>
    <w:rsid w:val="004C0103"/>
    <w:rsid w:val="004C0335"/>
    <w:rsid w:val="004C04F7"/>
    <w:rsid w:val="004C0580"/>
    <w:rsid w:val="004C05A3"/>
    <w:rsid w:val="004C05B8"/>
    <w:rsid w:val="004C06AB"/>
    <w:rsid w:val="004C0AC1"/>
    <w:rsid w:val="004C0B54"/>
    <w:rsid w:val="004C0DCF"/>
    <w:rsid w:val="004C0E7F"/>
    <w:rsid w:val="004C0E95"/>
    <w:rsid w:val="004C0F04"/>
    <w:rsid w:val="004C0F42"/>
    <w:rsid w:val="004C0FF4"/>
    <w:rsid w:val="004C0FF6"/>
    <w:rsid w:val="004C10BC"/>
    <w:rsid w:val="004C11FB"/>
    <w:rsid w:val="004C120E"/>
    <w:rsid w:val="004C1294"/>
    <w:rsid w:val="004C1394"/>
    <w:rsid w:val="004C147C"/>
    <w:rsid w:val="004C1612"/>
    <w:rsid w:val="004C167D"/>
    <w:rsid w:val="004C1796"/>
    <w:rsid w:val="004C17DD"/>
    <w:rsid w:val="004C17DF"/>
    <w:rsid w:val="004C185B"/>
    <w:rsid w:val="004C19F1"/>
    <w:rsid w:val="004C1B36"/>
    <w:rsid w:val="004C1E2B"/>
    <w:rsid w:val="004C1F14"/>
    <w:rsid w:val="004C1F19"/>
    <w:rsid w:val="004C1FB7"/>
    <w:rsid w:val="004C1FBA"/>
    <w:rsid w:val="004C229D"/>
    <w:rsid w:val="004C22B8"/>
    <w:rsid w:val="004C233C"/>
    <w:rsid w:val="004C2417"/>
    <w:rsid w:val="004C2523"/>
    <w:rsid w:val="004C258B"/>
    <w:rsid w:val="004C26F1"/>
    <w:rsid w:val="004C2772"/>
    <w:rsid w:val="004C286F"/>
    <w:rsid w:val="004C2974"/>
    <w:rsid w:val="004C29EA"/>
    <w:rsid w:val="004C2A72"/>
    <w:rsid w:val="004C2B65"/>
    <w:rsid w:val="004C2C46"/>
    <w:rsid w:val="004C2D5C"/>
    <w:rsid w:val="004C2DF0"/>
    <w:rsid w:val="004C2E00"/>
    <w:rsid w:val="004C2E62"/>
    <w:rsid w:val="004C2F58"/>
    <w:rsid w:val="004C2F65"/>
    <w:rsid w:val="004C3028"/>
    <w:rsid w:val="004C349B"/>
    <w:rsid w:val="004C35F1"/>
    <w:rsid w:val="004C3606"/>
    <w:rsid w:val="004C3662"/>
    <w:rsid w:val="004C366B"/>
    <w:rsid w:val="004C36DF"/>
    <w:rsid w:val="004C36E6"/>
    <w:rsid w:val="004C38C0"/>
    <w:rsid w:val="004C3A0F"/>
    <w:rsid w:val="004C3A47"/>
    <w:rsid w:val="004C3AFE"/>
    <w:rsid w:val="004C3B15"/>
    <w:rsid w:val="004C3B8E"/>
    <w:rsid w:val="004C3C48"/>
    <w:rsid w:val="004C3D4B"/>
    <w:rsid w:val="004C3DD3"/>
    <w:rsid w:val="004C3E0F"/>
    <w:rsid w:val="004C3F3E"/>
    <w:rsid w:val="004C3F53"/>
    <w:rsid w:val="004C4036"/>
    <w:rsid w:val="004C40BA"/>
    <w:rsid w:val="004C40E5"/>
    <w:rsid w:val="004C41D2"/>
    <w:rsid w:val="004C4381"/>
    <w:rsid w:val="004C4471"/>
    <w:rsid w:val="004C451D"/>
    <w:rsid w:val="004C4B7D"/>
    <w:rsid w:val="004C4CC4"/>
    <w:rsid w:val="004C4CF8"/>
    <w:rsid w:val="004C4D95"/>
    <w:rsid w:val="004C4EB1"/>
    <w:rsid w:val="004C4F08"/>
    <w:rsid w:val="004C4F63"/>
    <w:rsid w:val="004C4F73"/>
    <w:rsid w:val="004C4FFD"/>
    <w:rsid w:val="004C5027"/>
    <w:rsid w:val="004C50CB"/>
    <w:rsid w:val="004C5218"/>
    <w:rsid w:val="004C527E"/>
    <w:rsid w:val="004C5320"/>
    <w:rsid w:val="004C5444"/>
    <w:rsid w:val="004C5590"/>
    <w:rsid w:val="004C559D"/>
    <w:rsid w:val="004C55FB"/>
    <w:rsid w:val="004C5619"/>
    <w:rsid w:val="004C5658"/>
    <w:rsid w:val="004C5749"/>
    <w:rsid w:val="004C57AA"/>
    <w:rsid w:val="004C5803"/>
    <w:rsid w:val="004C5955"/>
    <w:rsid w:val="004C5A5C"/>
    <w:rsid w:val="004C5C79"/>
    <w:rsid w:val="004C5EED"/>
    <w:rsid w:val="004C5F08"/>
    <w:rsid w:val="004C62AF"/>
    <w:rsid w:val="004C6337"/>
    <w:rsid w:val="004C64C1"/>
    <w:rsid w:val="004C65EF"/>
    <w:rsid w:val="004C6780"/>
    <w:rsid w:val="004C685B"/>
    <w:rsid w:val="004C686F"/>
    <w:rsid w:val="004C6892"/>
    <w:rsid w:val="004C68E5"/>
    <w:rsid w:val="004C690F"/>
    <w:rsid w:val="004C6967"/>
    <w:rsid w:val="004C6A01"/>
    <w:rsid w:val="004C6B02"/>
    <w:rsid w:val="004C6C57"/>
    <w:rsid w:val="004C6CE6"/>
    <w:rsid w:val="004C6CE9"/>
    <w:rsid w:val="004C6D09"/>
    <w:rsid w:val="004C6E34"/>
    <w:rsid w:val="004C6F47"/>
    <w:rsid w:val="004C7050"/>
    <w:rsid w:val="004C7165"/>
    <w:rsid w:val="004C7186"/>
    <w:rsid w:val="004C7272"/>
    <w:rsid w:val="004C7316"/>
    <w:rsid w:val="004C7474"/>
    <w:rsid w:val="004C77D0"/>
    <w:rsid w:val="004C7A5C"/>
    <w:rsid w:val="004C7B43"/>
    <w:rsid w:val="004C7CFE"/>
    <w:rsid w:val="004C7FCF"/>
    <w:rsid w:val="004C7FE5"/>
    <w:rsid w:val="004D009E"/>
    <w:rsid w:val="004D00CE"/>
    <w:rsid w:val="004D012C"/>
    <w:rsid w:val="004D0268"/>
    <w:rsid w:val="004D02D0"/>
    <w:rsid w:val="004D0336"/>
    <w:rsid w:val="004D03D3"/>
    <w:rsid w:val="004D03F8"/>
    <w:rsid w:val="004D0416"/>
    <w:rsid w:val="004D04B6"/>
    <w:rsid w:val="004D0692"/>
    <w:rsid w:val="004D06B9"/>
    <w:rsid w:val="004D07E3"/>
    <w:rsid w:val="004D0847"/>
    <w:rsid w:val="004D08AB"/>
    <w:rsid w:val="004D09FA"/>
    <w:rsid w:val="004D0A11"/>
    <w:rsid w:val="004D0B9B"/>
    <w:rsid w:val="004D0D0F"/>
    <w:rsid w:val="004D0D29"/>
    <w:rsid w:val="004D0D92"/>
    <w:rsid w:val="004D0DFD"/>
    <w:rsid w:val="004D0F26"/>
    <w:rsid w:val="004D0FAC"/>
    <w:rsid w:val="004D0FE1"/>
    <w:rsid w:val="004D10D3"/>
    <w:rsid w:val="004D10DD"/>
    <w:rsid w:val="004D1134"/>
    <w:rsid w:val="004D1161"/>
    <w:rsid w:val="004D136E"/>
    <w:rsid w:val="004D13B7"/>
    <w:rsid w:val="004D14D6"/>
    <w:rsid w:val="004D1551"/>
    <w:rsid w:val="004D16F9"/>
    <w:rsid w:val="004D1779"/>
    <w:rsid w:val="004D17C4"/>
    <w:rsid w:val="004D1846"/>
    <w:rsid w:val="004D18F7"/>
    <w:rsid w:val="004D1ABC"/>
    <w:rsid w:val="004D1B14"/>
    <w:rsid w:val="004D1B9B"/>
    <w:rsid w:val="004D1C11"/>
    <w:rsid w:val="004D1D86"/>
    <w:rsid w:val="004D1D97"/>
    <w:rsid w:val="004D1E73"/>
    <w:rsid w:val="004D1F6B"/>
    <w:rsid w:val="004D1FBB"/>
    <w:rsid w:val="004D20B1"/>
    <w:rsid w:val="004D2157"/>
    <w:rsid w:val="004D2260"/>
    <w:rsid w:val="004D2268"/>
    <w:rsid w:val="004D234E"/>
    <w:rsid w:val="004D2486"/>
    <w:rsid w:val="004D267E"/>
    <w:rsid w:val="004D280A"/>
    <w:rsid w:val="004D2881"/>
    <w:rsid w:val="004D2905"/>
    <w:rsid w:val="004D2966"/>
    <w:rsid w:val="004D29B0"/>
    <w:rsid w:val="004D2A37"/>
    <w:rsid w:val="004D2AD1"/>
    <w:rsid w:val="004D2BD4"/>
    <w:rsid w:val="004D2D40"/>
    <w:rsid w:val="004D2D65"/>
    <w:rsid w:val="004D2E01"/>
    <w:rsid w:val="004D2EA1"/>
    <w:rsid w:val="004D2FD0"/>
    <w:rsid w:val="004D3024"/>
    <w:rsid w:val="004D3063"/>
    <w:rsid w:val="004D3066"/>
    <w:rsid w:val="004D32BF"/>
    <w:rsid w:val="004D3580"/>
    <w:rsid w:val="004D3789"/>
    <w:rsid w:val="004D38E3"/>
    <w:rsid w:val="004D39B6"/>
    <w:rsid w:val="004D3A5C"/>
    <w:rsid w:val="004D3AD0"/>
    <w:rsid w:val="004D3CCE"/>
    <w:rsid w:val="004D3D8B"/>
    <w:rsid w:val="004D409F"/>
    <w:rsid w:val="004D43BD"/>
    <w:rsid w:val="004D45D1"/>
    <w:rsid w:val="004D475E"/>
    <w:rsid w:val="004D4943"/>
    <w:rsid w:val="004D49BA"/>
    <w:rsid w:val="004D49C8"/>
    <w:rsid w:val="004D4A52"/>
    <w:rsid w:val="004D4AFE"/>
    <w:rsid w:val="004D4B71"/>
    <w:rsid w:val="004D4DCA"/>
    <w:rsid w:val="004D4E3B"/>
    <w:rsid w:val="004D4EFF"/>
    <w:rsid w:val="004D4FE1"/>
    <w:rsid w:val="004D5011"/>
    <w:rsid w:val="004D51A4"/>
    <w:rsid w:val="004D529E"/>
    <w:rsid w:val="004D5301"/>
    <w:rsid w:val="004D5333"/>
    <w:rsid w:val="004D535D"/>
    <w:rsid w:val="004D54FB"/>
    <w:rsid w:val="004D5561"/>
    <w:rsid w:val="004D558C"/>
    <w:rsid w:val="004D558D"/>
    <w:rsid w:val="004D55BC"/>
    <w:rsid w:val="004D5757"/>
    <w:rsid w:val="004D57F2"/>
    <w:rsid w:val="004D59B9"/>
    <w:rsid w:val="004D5B71"/>
    <w:rsid w:val="004D5BA6"/>
    <w:rsid w:val="004D5BC7"/>
    <w:rsid w:val="004D5C48"/>
    <w:rsid w:val="004D5CB9"/>
    <w:rsid w:val="004D5FB6"/>
    <w:rsid w:val="004D60FB"/>
    <w:rsid w:val="004D64B5"/>
    <w:rsid w:val="004D64C4"/>
    <w:rsid w:val="004D6611"/>
    <w:rsid w:val="004D6741"/>
    <w:rsid w:val="004D68F4"/>
    <w:rsid w:val="004D6921"/>
    <w:rsid w:val="004D69D5"/>
    <w:rsid w:val="004D6BC7"/>
    <w:rsid w:val="004D6BCC"/>
    <w:rsid w:val="004D6C78"/>
    <w:rsid w:val="004D6CD2"/>
    <w:rsid w:val="004D6E1E"/>
    <w:rsid w:val="004D6F02"/>
    <w:rsid w:val="004D6F52"/>
    <w:rsid w:val="004D7025"/>
    <w:rsid w:val="004D707C"/>
    <w:rsid w:val="004D70E9"/>
    <w:rsid w:val="004D712F"/>
    <w:rsid w:val="004D72BF"/>
    <w:rsid w:val="004D72CB"/>
    <w:rsid w:val="004D7366"/>
    <w:rsid w:val="004D73F9"/>
    <w:rsid w:val="004D753A"/>
    <w:rsid w:val="004D7594"/>
    <w:rsid w:val="004D75D5"/>
    <w:rsid w:val="004D76E6"/>
    <w:rsid w:val="004D7754"/>
    <w:rsid w:val="004D77AE"/>
    <w:rsid w:val="004D7A44"/>
    <w:rsid w:val="004D7ACD"/>
    <w:rsid w:val="004D7B4C"/>
    <w:rsid w:val="004D7B70"/>
    <w:rsid w:val="004D7BF7"/>
    <w:rsid w:val="004D7C24"/>
    <w:rsid w:val="004D7E5F"/>
    <w:rsid w:val="004D7EE1"/>
    <w:rsid w:val="004D7F26"/>
    <w:rsid w:val="004D7FA4"/>
    <w:rsid w:val="004E019D"/>
    <w:rsid w:val="004E0273"/>
    <w:rsid w:val="004E036B"/>
    <w:rsid w:val="004E041A"/>
    <w:rsid w:val="004E04DC"/>
    <w:rsid w:val="004E05A8"/>
    <w:rsid w:val="004E05BD"/>
    <w:rsid w:val="004E0626"/>
    <w:rsid w:val="004E06A5"/>
    <w:rsid w:val="004E0732"/>
    <w:rsid w:val="004E073C"/>
    <w:rsid w:val="004E08FA"/>
    <w:rsid w:val="004E09A6"/>
    <w:rsid w:val="004E0A0C"/>
    <w:rsid w:val="004E0AB9"/>
    <w:rsid w:val="004E0C6E"/>
    <w:rsid w:val="004E0CC4"/>
    <w:rsid w:val="004E0DAC"/>
    <w:rsid w:val="004E0DF0"/>
    <w:rsid w:val="004E0E14"/>
    <w:rsid w:val="004E1056"/>
    <w:rsid w:val="004E12B6"/>
    <w:rsid w:val="004E140A"/>
    <w:rsid w:val="004E1548"/>
    <w:rsid w:val="004E1637"/>
    <w:rsid w:val="004E163F"/>
    <w:rsid w:val="004E1712"/>
    <w:rsid w:val="004E1816"/>
    <w:rsid w:val="004E1836"/>
    <w:rsid w:val="004E18C7"/>
    <w:rsid w:val="004E19ED"/>
    <w:rsid w:val="004E1B54"/>
    <w:rsid w:val="004E1C98"/>
    <w:rsid w:val="004E1D6A"/>
    <w:rsid w:val="004E1D9F"/>
    <w:rsid w:val="004E1E34"/>
    <w:rsid w:val="004E1E8D"/>
    <w:rsid w:val="004E1EF4"/>
    <w:rsid w:val="004E1FC2"/>
    <w:rsid w:val="004E200C"/>
    <w:rsid w:val="004E21D4"/>
    <w:rsid w:val="004E229D"/>
    <w:rsid w:val="004E23C4"/>
    <w:rsid w:val="004E23DA"/>
    <w:rsid w:val="004E2642"/>
    <w:rsid w:val="004E2653"/>
    <w:rsid w:val="004E2657"/>
    <w:rsid w:val="004E2679"/>
    <w:rsid w:val="004E270F"/>
    <w:rsid w:val="004E2A0F"/>
    <w:rsid w:val="004E2A9E"/>
    <w:rsid w:val="004E2AA6"/>
    <w:rsid w:val="004E2AAD"/>
    <w:rsid w:val="004E2BB1"/>
    <w:rsid w:val="004E2C55"/>
    <w:rsid w:val="004E2D90"/>
    <w:rsid w:val="004E2FAF"/>
    <w:rsid w:val="004E3054"/>
    <w:rsid w:val="004E3056"/>
    <w:rsid w:val="004E30C2"/>
    <w:rsid w:val="004E310B"/>
    <w:rsid w:val="004E3229"/>
    <w:rsid w:val="004E324A"/>
    <w:rsid w:val="004E33B9"/>
    <w:rsid w:val="004E3482"/>
    <w:rsid w:val="004E3489"/>
    <w:rsid w:val="004E361A"/>
    <w:rsid w:val="004E3620"/>
    <w:rsid w:val="004E395D"/>
    <w:rsid w:val="004E3BCE"/>
    <w:rsid w:val="004E3C3D"/>
    <w:rsid w:val="004E3D7F"/>
    <w:rsid w:val="004E3DDF"/>
    <w:rsid w:val="004E3FEE"/>
    <w:rsid w:val="004E4090"/>
    <w:rsid w:val="004E41AD"/>
    <w:rsid w:val="004E44DC"/>
    <w:rsid w:val="004E4533"/>
    <w:rsid w:val="004E475E"/>
    <w:rsid w:val="004E48F2"/>
    <w:rsid w:val="004E48F8"/>
    <w:rsid w:val="004E49D4"/>
    <w:rsid w:val="004E4A04"/>
    <w:rsid w:val="004E4CBD"/>
    <w:rsid w:val="004E4D73"/>
    <w:rsid w:val="004E4EAB"/>
    <w:rsid w:val="004E4FDE"/>
    <w:rsid w:val="004E53DA"/>
    <w:rsid w:val="004E5424"/>
    <w:rsid w:val="004E545E"/>
    <w:rsid w:val="004E55F2"/>
    <w:rsid w:val="004E5623"/>
    <w:rsid w:val="004E5716"/>
    <w:rsid w:val="004E5739"/>
    <w:rsid w:val="004E5775"/>
    <w:rsid w:val="004E58A4"/>
    <w:rsid w:val="004E59E6"/>
    <w:rsid w:val="004E5A37"/>
    <w:rsid w:val="004E5AC7"/>
    <w:rsid w:val="004E5C2A"/>
    <w:rsid w:val="004E5CC9"/>
    <w:rsid w:val="004E5EB2"/>
    <w:rsid w:val="004E5F73"/>
    <w:rsid w:val="004E5FDB"/>
    <w:rsid w:val="004E64F4"/>
    <w:rsid w:val="004E653C"/>
    <w:rsid w:val="004E664C"/>
    <w:rsid w:val="004E6707"/>
    <w:rsid w:val="004E68AC"/>
    <w:rsid w:val="004E6991"/>
    <w:rsid w:val="004E69B7"/>
    <w:rsid w:val="004E69F7"/>
    <w:rsid w:val="004E6A4F"/>
    <w:rsid w:val="004E6A8D"/>
    <w:rsid w:val="004E6DD4"/>
    <w:rsid w:val="004E6DDA"/>
    <w:rsid w:val="004E6E6D"/>
    <w:rsid w:val="004E6F16"/>
    <w:rsid w:val="004E6F4B"/>
    <w:rsid w:val="004E7023"/>
    <w:rsid w:val="004E7096"/>
    <w:rsid w:val="004E71AB"/>
    <w:rsid w:val="004E71DB"/>
    <w:rsid w:val="004E729C"/>
    <w:rsid w:val="004E72EB"/>
    <w:rsid w:val="004E732C"/>
    <w:rsid w:val="004E735A"/>
    <w:rsid w:val="004E7391"/>
    <w:rsid w:val="004E73FD"/>
    <w:rsid w:val="004E7405"/>
    <w:rsid w:val="004E7436"/>
    <w:rsid w:val="004E7528"/>
    <w:rsid w:val="004E7590"/>
    <w:rsid w:val="004E75DC"/>
    <w:rsid w:val="004E7683"/>
    <w:rsid w:val="004E7786"/>
    <w:rsid w:val="004E77C2"/>
    <w:rsid w:val="004E780D"/>
    <w:rsid w:val="004E784B"/>
    <w:rsid w:val="004E7B59"/>
    <w:rsid w:val="004E7BB7"/>
    <w:rsid w:val="004E7C00"/>
    <w:rsid w:val="004E7C54"/>
    <w:rsid w:val="004E7DDF"/>
    <w:rsid w:val="004E7ED7"/>
    <w:rsid w:val="004F0156"/>
    <w:rsid w:val="004F01A3"/>
    <w:rsid w:val="004F01CC"/>
    <w:rsid w:val="004F030A"/>
    <w:rsid w:val="004F031F"/>
    <w:rsid w:val="004F0543"/>
    <w:rsid w:val="004F0661"/>
    <w:rsid w:val="004F0697"/>
    <w:rsid w:val="004F0788"/>
    <w:rsid w:val="004F07A7"/>
    <w:rsid w:val="004F083A"/>
    <w:rsid w:val="004F08F3"/>
    <w:rsid w:val="004F0A31"/>
    <w:rsid w:val="004F0CAB"/>
    <w:rsid w:val="004F0D0A"/>
    <w:rsid w:val="004F0E06"/>
    <w:rsid w:val="004F0F9B"/>
    <w:rsid w:val="004F11A4"/>
    <w:rsid w:val="004F139A"/>
    <w:rsid w:val="004F13C2"/>
    <w:rsid w:val="004F1435"/>
    <w:rsid w:val="004F1493"/>
    <w:rsid w:val="004F17B4"/>
    <w:rsid w:val="004F1865"/>
    <w:rsid w:val="004F1918"/>
    <w:rsid w:val="004F192E"/>
    <w:rsid w:val="004F1A0E"/>
    <w:rsid w:val="004F1B08"/>
    <w:rsid w:val="004F1C98"/>
    <w:rsid w:val="004F1CF6"/>
    <w:rsid w:val="004F1D43"/>
    <w:rsid w:val="004F1E70"/>
    <w:rsid w:val="004F2021"/>
    <w:rsid w:val="004F2082"/>
    <w:rsid w:val="004F20E9"/>
    <w:rsid w:val="004F21D9"/>
    <w:rsid w:val="004F21E3"/>
    <w:rsid w:val="004F229D"/>
    <w:rsid w:val="004F22B7"/>
    <w:rsid w:val="004F2375"/>
    <w:rsid w:val="004F23BF"/>
    <w:rsid w:val="004F26DE"/>
    <w:rsid w:val="004F27C5"/>
    <w:rsid w:val="004F282F"/>
    <w:rsid w:val="004F2838"/>
    <w:rsid w:val="004F2881"/>
    <w:rsid w:val="004F2984"/>
    <w:rsid w:val="004F29D6"/>
    <w:rsid w:val="004F2AEF"/>
    <w:rsid w:val="004F2AFF"/>
    <w:rsid w:val="004F2BC7"/>
    <w:rsid w:val="004F2BEF"/>
    <w:rsid w:val="004F2C53"/>
    <w:rsid w:val="004F2CFF"/>
    <w:rsid w:val="004F2D2D"/>
    <w:rsid w:val="004F2D90"/>
    <w:rsid w:val="004F2DAE"/>
    <w:rsid w:val="004F2EBC"/>
    <w:rsid w:val="004F2FC4"/>
    <w:rsid w:val="004F307A"/>
    <w:rsid w:val="004F30C3"/>
    <w:rsid w:val="004F319B"/>
    <w:rsid w:val="004F324A"/>
    <w:rsid w:val="004F3449"/>
    <w:rsid w:val="004F3473"/>
    <w:rsid w:val="004F362A"/>
    <w:rsid w:val="004F366B"/>
    <w:rsid w:val="004F36E8"/>
    <w:rsid w:val="004F380F"/>
    <w:rsid w:val="004F38C7"/>
    <w:rsid w:val="004F3A42"/>
    <w:rsid w:val="004F3BA1"/>
    <w:rsid w:val="004F3BC1"/>
    <w:rsid w:val="004F3C6B"/>
    <w:rsid w:val="004F3D24"/>
    <w:rsid w:val="004F3FEF"/>
    <w:rsid w:val="004F4051"/>
    <w:rsid w:val="004F40D7"/>
    <w:rsid w:val="004F40DC"/>
    <w:rsid w:val="004F4102"/>
    <w:rsid w:val="004F42E0"/>
    <w:rsid w:val="004F4396"/>
    <w:rsid w:val="004F44E4"/>
    <w:rsid w:val="004F4547"/>
    <w:rsid w:val="004F459A"/>
    <w:rsid w:val="004F4718"/>
    <w:rsid w:val="004F471C"/>
    <w:rsid w:val="004F47D7"/>
    <w:rsid w:val="004F49B7"/>
    <w:rsid w:val="004F4B21"/>
    <w:rsid w:val="004F4BF6"/>
    <w:rsid w:val="004F5014"/>
    <w:rsid w:val="004F5097"/>
    <w:rsid w:val="004F50CC"/>
    <w:rsid w:val="004F50E6"/>
    <w:rsid w:val="004F5197"/>
    <w:rsid w:val="004F5206"/>
    <w:rsid w:val="004F5304"/>
    <w:rsid w:val="004F534A"/>
    <w:rsid w:val="004F537C"/>
    <w:rsid w:val="004F556A"/>
    <w:rsid w:val="004F55AF"/>
    <w:rsid w:val="004F565B"/>
    <w:rsid w:val="004F5773"/>
    <w:rsid w:val="004F5795"/>
    <w:rsid w:val="004F581B"/>
    <w:rsid w:val="004F59E7"/>
    <w:rsid w:val="004F5B3F"/>
    <w:rsid w:val="004F5BC3"/>
    <w:rsid w:val="004F5BCE"/>
    <w:rsid w:val="004F5C44"/>
    <w:rsid w:val="004F5E09"/>
    <w:rsid w:val="004F6020"/>
    <w:rsid w:val="004F611A"/>
    <w:rsid w:val="004F619A"/>
    <w:rsid w:val="004F621A"/>
    <w:rsid w:val="004F6662"/>
    <w:rsid w:val="004F66A9"/>
    <w:rsid w:val="004F66C7"/>
    <w:rsid w:val="004F679B"/>
    <w:rsid w:val="004F67EB"/>
    <w:rsid w:val="004F685A"/>
    <w:rsid w:val="004F6993"/>
    <w:rsid w:val="004F69F6"/>
    <w:rsid w:val="004F6AE4"/>
    <w:rsid w:val="004F6B31"/>
    <w:rsid w:val="004F6B52"/>
    <w:rsid w:val="004F6B81"/>
    <w:rsid w:val="004F6C11"/>
    <w:rsid w:val="004F6CB5"/>
    <w:rsid w:val="004F6D51"/>
    <w:rsid w:val="004F6DA6"/>
    <w:rsid w:val="004F6E2F"/>
    <w:rsid w:val="004F6E48"/>
    <w:rsid w:val="004F722B"/>
    <w:rsid w:val="004F728C"/>
    <w:rsid w:val="004F7359"/>
    <w:rsid w:val="004F74AE"/>
    <w:rsid w:val="004F77EC"/>
    <w:rsid w:val="004F79E7"/>
    <w:rsid w:val="004F7A14"/>
    <w:rsid w:val="004F7AB3"/>
    <w:rsid w:val="004F7B39"/>
    <w:rsid w:val="004F7D88"/>
    <w:rsid w:val="004F7DEC"/>
    <w:rsid w:val="004F7E0D"/>
    <w:rsid w:val="004F7E33"/>
    <w:rsid w:val="004F7F9D"/>
    <w:rsid w:val="004F7FEA"/>
    <w:rsid w:val="004F7FF8"/>
    <w:rsid w:val="00500120"/>
    <w:rsid w:val="005001C6"/>
    <w:rsid w:val="0050020C"/>
    <w:rsid w:val="00500245"/>
    <w:rsid w:val="005002B7"/>
    <w:rsid w:val="00500338"/>
    <w:rsid w:val="005004A5"/>
    <w:rsid w:val="005006A0"/>
    <w:rsid w:val="005007BE"/>
    <w:rsid w:val="005009D2"/>
    <w:rsid w:val="005009E7"/>
    <w:rsid w:val="00500C27"/>
    <w:rsid w:val="00500C98"/>
    <w:rsid w:val="00500CD5"/>
    <w:rsid w:val="00500E91"/>
    <w:rsid w:val="00500FA1"/>
    <w:rsid w:val="005010E6"/>
    <w:rsid w:val="0050113D"/>
    <w:rsid w:val="005011C4"/>
    <w:rsid w:val="00501355"/>
    <w:rsid w:val="005013F8"/>
    <w:rsid w:val="0050190C"/>
    <w:rsid w:val="0050193F"/>
    <w:rsid w:val="00501971"/>
    <w:rsid w:val="005019C7"/>
    <w:rsid w:val="005019E1"/>
    <w:rsid w:val="00501A27"/>
    <w:rsid w:val="00501AAD"/>
    <w:rsid w:val="00501C0A"/>
    <w:rsid w:val="00501CDE"/>
    <w:rsid w:val="00501CF7"/>
    <w:rsid w:val="00501D94"/>
    <w:rsid w:val="00501DDB"/>
    <w:rsid w:val="00501EBF"/>
    <w:rsid w:val="0050207D"/>
    <w:rsid w:val="00502196"/>
    <w:rsid w:val="005021BC"/>
    <w:rsid w:val="005021CB"/>
    <w:rsid w:val="005021CC"/>
    <w:rsid w:val="00502279"/>
    <w:rsid w:val="00502363"/>
    <w:rsid w:val="00502424"/>
    <w:rsid w:val="00502426"/>
    <w:rsid w:val="00502438"/>
    <w:rsid w:val="005024AC"/>
    <w:rsid w:val="00502766"/>
    <w:rsid w:val="0050276A"/>
    <w:rsid w:val="0050280D"/>
    <w:rsid w:val="005028B2"/>
    <w:rsid w:val="005029A4"/>
    <w:rsid w:val="00502A70"/>
    <w:rsid w:val="00502AFE"/>
    <w:rsid w:val="00502BCF"/>
    <w:rsid w:val="00502C94"/>
    <w:rsid w:val="00502D8C"/>
    <w:rsid w:val="00502F59"/>
    <w:rsid w:val="00502FC7"/>
    <w:rsid w:val="00503045"/>
    <w:rsid w:val="0050306A"/>
    <w:rsid w:val="00503143"/>
    <w:rsid w:val="00503223"/>
    <w:rsid w:val="005032F7"/>
    <w:rsid w:val="00503332"/>
    <w:rsid w:val="00503361"/>
    <w:rsid w:val="0050340C"/>
    <w:rsid w:val="00503429"/>
    <w:rsid w:val="0050360B"/>
    <w:rsid w:val="005037FA"/>
    <w:rsid w:val="005038A9"/>
    <w:rsid w:val="00503921"/>
    <w:rsid w:val="00503A3F"/>
    <w:rsid w:val="00503AD0"/>
    <w:rsid w:val="00503B1A"/>
    <w:rsid w:val="00503B71"/>
    <w:rsid w:val="00503BA3"/>
    <w:rsid w:val="00503BAC"/>
    <w:rsid w:val="00503BC7"/>
    <w:rsid w:val="00503CD9"/>
    <w:rsid w:val="00503D94"/>
    <w:rsid w:val="00503D9B"/>
    <w:rsid w:val="00503E9F"/>
    <w:rsid w:val="00503F1A"/>
    <w:rsid w:val="00503FF9"/>
    <w:rsid w:val="00504041"/>
    <w:rsid w:val="00504060"/>
    <w:rsid w:val="00504100"/>
    <w:rsid w:val="0050412C"/>
    <w:rsid w:val="00504229"/>
    <w:rsid w:val="005042F1"/>
    <w:rsid w:val="00504398"/>
    <w:rsid w:val="005044DE"/>
    <w:rsid w:val="00504556"/>
    <w:rsid w:val="00504577"/>
    <w:rsid w:val="005045D1"/>
    <w:rsid w:val="0050474E"/>
    <w:rsid w:val="00504765"/>
    <w:rsid w:val="00504837"/>
    <w:rsid w:val="00504871"/>
    <w:rsid w:val="0050495F"/>
    <w:rsid w:val="00504985"/>
    <w:rsid w:val="005049E2"/>
    <w:rsid w:val="00504A96"/>
    <w:rsid w:val="00504D93"/>
    <w:rsid w:val="00504DB2"/>
    <w:rsid w:val="00504E8A"/>
    <w:rsid w:val="00504EE2"/>
    <w:rsid w:val="00504FE8"/>
    <w:rsid w:val="00505056"/>
    <w:rsid w:val="0050505D"/>
    <w:rsid w:val="005052F1"/>
    <w:rsid w:val="005055C0"/>
    <w:rsid w:val="00505656"/>
    <w:rsid w:val="005056BF"/>
    <w:rsid w:val="00505713"/>
    <w:rsid w:val="00505AF7"/>
    <w:rsid w:val="00505BCC"/>
    <w:rsid w:val="00505E04"/>
    <w:rsid w:val="00505EE8"/>
    <w:rsid w:val="00505F95"/>
    <w:rsid w:val="00506316"/>
    <w:rsid w:val="0050631C"/>
    <w:rsid w:val="00506489"/>
    <w:rsid w:val="005064FF"/>
    <w:rsid w:val="00506864"/>
    <w:rsid w:val="00506F66"/>
    <w:rsid w:val="00506F96"/>
    <w:rsid w:val="00507136"/>
    <w:rsid w:val="005071C5"/>
    <w:rsid w:val="00507272"/>
    <w:rsid w:val="0050732D"/>
    <w:rsid w:val="0050746D"/>
    <w:rsid w:val="0050764E"/>
    <w:rsid w:val="0050764F"/>
    <w:rsid w:val="00507813"/>
    <w:rsid w:val="005079AC"/>
    <w:rsid w:val="005079B5"/>
    <w:rsid w:val="00507A96"/>
    <w:rsid w:val="00507B77"/>
    <w:rsid w:val="00507D76"/>
    <w:rsid w:val="00507E81"/>
    <w:rsid w:val="00510092"/>
    <w:rsid w:val="00510093"/>
    <w:rsid w:val="00510216"/>
    <w:rsid w:val="005103B5"/>
    <w:rsid w:val="005104E0"/>
    <w:rsid w:val="005106D3"/>
    <w:rsid w:val="00510728"/>
    <w:rsid w:val="0051074C"/>
    <w:rsid w:val="00510817"/>
    <w:rsid w:val="00510868"/>
    <w:rsid w:val="00510907"/>
    <w:rsid w:val="00510910"/>
    <w:rsid w:val="0051091A"/>
    <w:rsid w:val="00510978"/>
    <w:rsid w:val="00510A63"/>
    <w:rsid w:val="00510B4F"/>
    <w:rsid w:val="00510BC6"/>
    <w:rsid w:val="00510D87"/>
    <w:rsid w:val="00510D8E"/>
    <w:rsid w:val="00510D99"/>
    <w:rsid w:val="00510EC6"/>
    <w:rsid w:val="00511041"/>
    <w:rsid w:val="00511070"/>
    <w:rsid w:val="005110BE"/>
    <w:rsid w:val="00511141"/>
    <w:rsid w:val="005111CF"/>
    <w:rsid w:val="005115FA"/>
    <w:rsid w:val="00511683"/>
    <w:rsid w:val="0051179D"/>
    <w:rsid w:val="0051191E"/>
    <w:rsid w:val="00511964"/>
    <w:rsid w:val="005119C5"/>
    <w:rsid w:val="00511B0C"/>
    <w:rsid w:val="00511C2D"/>
    <w:rsid w:val="00511C6D"/>
    <w:rsid w:val="00511F6D"/>
    <w:rsid w:val="00511FC6"/>
    <w:rsid w:val="005120AB"/>
    <w:rsid w:val="0051223A"/>
    <w:rsid w:val="005124CC"/>
    <w:rsid w:val="005124EB"/>
    <w:rsid w:val="00512807"/>
    <w:rsid w:val="0051282F"/>
    <w:rsid w:val="0051294E"/>
    <w:rsid w:val="00512A06"/>
    <w:rsid w:val="00512A6F"/>
    <w:rsid w:val="00512CE9"/>
    <w:rsid w:val="00512EE1"/>
    <w:rsid w:val="00512EEB"/>
    <w:rsid w:val="00512EF5"/>
    <w:rsid w:val="00512F91"/>
    <w:rsid w:val="00512FB4"/>
    <w:rsid w:val="0051315A"/>
    <w:rsid w:val="005131FC"/>
    <w:rsid w:val="0051355F"/>
    <w:rsid w:val="0051356E"/>
    <w:rsid w:val="0051365D"/>
    <w:rsid w:val="00513767"/>
    <w:rsid w:val="00513A6C"/>
    <w:rsid w:val="00513B37"/>
    <w:rsid w:val="00513BAF"/>
    <w:rsid w:val="00513BD4"/>
    <w:rsid w:val="00513C9C"/>
    <w:rsid w:val="00513E38"/>
    <w:rsid w:val="00513E55"/>
    <w:rsid w:val="00513EEE"/>
    <w:rsid w:val="0051408D"/>
    <w:rsid w:val="00514140"/>
    <w:rsid w:val="005141B8"/>
    <w:rsid w:val="00514288"/>
    <w:rsid w:val="005143A6"/>
    <w:rsid w:val="005143D1"/>
    <w:rsid w:val="00514552"/>
    <w:rsid w:val="0051465D"/>
    <w:rsid w:val="005146F5"/>
    <w:rsid w:val="0051478D"/>
    <w:rsid w:val="0051481D"/>
    <w:rsid w:val="00514852"/>
    <w:rsid w:val="00514856"/>
    <w:rsid w:val="00514951"/>
    <w:rsid w:val="0051497C"/>
    <w:rsid w:val="00514A3B"/>
    <w:rsid w:val="00514A90"/>
    <w:rsid w:val="00514B1A"/>
    <w:rsid w:val="00514C3A"/>
    <w:rsid w:val="00514E01"/>
    <w:rsid w:val="00514F3E"/>
    <w:rsid w:val="00514F6C"/>
    <w:rsid w:val="00514FCF"/>
    <w:rsid w:val="00515191"/>
    <w:rsid w:val="005153E6"/>
    <w:rsid w:val="00515506"/>
    <w:rsid w:val="00515728"/>
    <w:rsid w:val="00515777"/>
    <w:rsid w:val="0051577C"/>
    <w:rsid w:val="005158CB"/>
    <w:rsid w:val="005159D5"/>
    <w:rsid w:val="00515B54"/>
    <w:rsid w:val="00515C48"/>
    <w:rsid w:val="00515CD7"/>
    <w:rsid w:val="00515DDC"/>
    <w:rsid w:val="00515E97"/>
    <w:rsid w:val="00515EA0"/>
    <w:rsid w:val="00515EB2"/>
    <w:rsid w:val="00515F0A"/>
    <w:rsid w:val="00515F74"/>
    <w:rsid w:val="00516083"/>
    <w:rsid w:val="0051616D"/>
    <w:rsid w:val="005161E4"/>
    <w:rsid w:val="00516279"/>
    <w:rsid w:val="00516349"/>
    <w:rsid w:val="00516394"/>
    <w:rsid w:val="005163BF"/>
    <w:rsid w:val="005163C7"/>
    <w:rsid w:val="00516402"/>
    <w:rsid w:val="00516532"/>
    <w:rsid w:val="00516572"/>
    <w:rsid w:val="00516588"/>
    <w:rsid w:val="0051660E"/>
    <w:rsid w:val="0051695A"/>
    <w:rsid w:val="005169FE"/>
    <w:rsid w:val="00516A2A"/>
    <w:rsid w:val="00516A5B"/>
    <w:rsid w:val="00516A74"/>
    <w:rsid w:val="00516FC6"/>
    <w:rsid w:val="005170A4"/>
    <w:rsid w:val="00517172"/>
    <w:rsid w:val="00517203"/>
    <w:rsid w:val="00517279"/>
    <w:rsid w:val="00517428"/>
    <w:rsid w:val="005174B8"/>
    <w:rsid w:val="005174EE"/>
    <w:rsid w:val="00517591"/>
    <w:rsid w:val="005175AC"/>
    <w:rsid w:val="00517762"/>
    <w:rsid w:val="005177B6"/>
    <w:rsid w:val="00517844"/>
    <w:rsid w:val="00517889"/>
    <w:rsid w:val="00517969"/>
    <w:rsid w:val="00517B11"/>
    <w:rsid w:val="00517B20"/>
    <w:rsid w:val="00517B7F"/>
    <w:rsid w:val="00517C58"/>
    <w:rsid w:val="00517C7B"/>
    <w:rsid w:val="00517CA1"/>
    <w:rsid w:val="00517CAC"/>
    <w:rsid w:val="00517CB0"/>
    <w:rsid w:val="00517DE9"/>
    <w:rsid w:val="00517E4B"/>
    <w:rsid w:val="00517E55"/>
    <w:rsid w:val="00517F62"/>
    <w:rsid w:val="00517F76"/>
    <w:rsid w:val="00520289"/>
    <w:rsid w:val="005202F8"/>
    <w:rsid w:val="0052031D"/>
    <w:rsid w:val="0052034D"/>
    <w:rsid w:val="005205AF"/>
    <w:rsid w:val="005206F7"/>
    <w:rsid w:val="00520750"/>
    <w:rsid w:val="005207E8"/>
    <w:rsid w:val="00520932"/>
    <w:rsid w:val="00520AC6"/>
    <w:rsid w:val="00520E0E"/>
    <w:rsid w:val="0052108A"/>
    <w:rsid w:val="005211F7"/>
    <w:rsid w:val="00521252"/>
    <w:rsid w:val="0052138A"/>
    <w:rsid w:val="00521390"/>
    <w:rsid w:val="005213EF"/>
    <w:rsid w:val="00521485"/>
    <w:rsid w:val="005214AA"/>
    <w:rsid w:val="00521580"/>
    <w:rsid w:val="005215FE"/>
    <w:rsid w:val="005216EB"/>
    <w:rsid w:val="00521750"/>
    <w:rsid w:val="0052176D"/>
    <w:rsid w:val="005217B2"/>
    <w:rsid w:val="0052198B"/>
    <w:rsid w:val="00521993"/>
    <w:rsid w:val="00521A0A"/>
    <w:rsid w:val="00521A45"/>
    <w:rsid w:val="00521AFE"/>
    <w:rsid w:val="00521BCC"/>
    <w:rsid w:val="00521D18"/>
    <w:rsid w:val="00521F90"/>
    <w:rsid w:val="00522040"/>
    <w:rsid w:val="00522065"/>
    <w:rsid w:val="005221CF"/>
    <w:rsid w:val="005222C7"/>
    <w:rsid w:val="0052246A"/>
    <w:rsid w:val="0052249D"/>
    <w:rsid w:val="00522578"/>
    <w:rsid w:val="0052262E"/>
    <w:rsid w:val="0052268C"/>
    <w:rsid w:val="0052296D"/>
    <w:rsid w:val="00522A32"/>
    <w:rsid w:val="00522AB7"/>
    <w:rsid w:val="00522BCD"/>
    <w:rsid w:val="00522D79"/>
    <w:rsid w:val="00522DA2"/>
    <w:rsid w:val="00522E5F"/>
    <w:rsid w:val="00522E61"/>
    <w:rsid w:val="00522EBC"/>
    <w:rsid w:val="00523108"/>
    <w:rsid w:val="0052312F"/>
    <w:rsid w:val="005231D9"/>
    <w:rsid w:val="005232F2"/>
    <w:rsid w:val="00523314"/>
    <w:rsid w:val="00523380"/>
    <w:rsid w:val="005233F2"/>
    <w:rsid w:val="0052340D"/>
    <w:rsid w:val="005234ED"/>
    <w:rsid w:val="00523693"/>
    <w:rsid w:val="0052370A"/>
    <w:rsid w:val="00523732"/>
    <w:rsid w:val="0052375A"/>
    <w:rsid w:val="005237DF"/>
    <w:rsid w:val="0052381C"/>
    <w:rsid w:val="00523844"/>
    <w:rsid w:val="00523855"/>
    <w:rsid w:val="0052395E"/>
    <w:rsid w:val="00523A58"/>
    <w:rsid w:val="00523BE6"/>
    <w:rsid w:val="005241C3"/>
    <w:rsid w:val="005243E6"/>
    <w:rsid w:val="00524405"/>
    <w:rsid w:val="00524709"/>
    <w:rsid w:val="0052474A"/>
    <w:rsid w:val="00524787"/>
    <w:rsid w:val="005247A6"/>
    <w:rsid w:val="0052483C"/>
    <w:rsid w:val="00524859"/>
    <w:rsid w:val="00524875"/>
    <w:rsid w:val="00524894"/>
    <w:rsid w:val="00524976"/>
    <w:rsid w:val="0052498B"/>
    <w:rsid w:val="00524AA7"/>
    <w:rsid w:val="00524AD4"/>
    <w:rsid w:val="00524C18"/>
    <w:rsid w:val="00524D33"/>
    <w:rsid w:val="00524D37"/>
    <w:rsid w:val="00524D74"/>
    <w:rsid w:val="00524DAB"/>
    <w:rsid w:val="00524F35"/>
    <w:rsid w:val="00524F50"/>
    <w:rsid w:val="00525000"/>
    <w:rsid w:val="0052509E"/>
    <w:rsid w:val="005250AE"/>
    <w:rsid w:val="005251BD"/>
    <w:rsid w:val="005251ED"/>
    <w:rsid w:val="005252DC"/>
    <w:rsid w:val="0052542B"/>
    <w:rsid w:val="00525442"/>
    <w:rsid w:val="005256F9"/>
    <w:rsid w:val="00525980"/>
    <w:rsid w:val="005259EC"/>
    <w:rsid w:val="00525A08"/>
    <w:rsid w:val="00525A55"/>
    <w:rsid w:val="00525B03"/>
    <w:rsid w:val="00525CD9"/>
    <w:rsid w:val="00525CE6"/>
    <w:rsid w:val="00525D3B"/>
    <w:rsid w:val="00525D90"/>
    <w:rsid w:val="00525E92"/>
    <w:rsid w:val="00525FB3"/>
    <w:rsid w:val="005261B4"/>
    <w:rsid w:val="005262D6"/>
    <w:rsid w:val="00526342"/>
    <w:rsid w:val="0052637E"/>
    <w:rsid w:val="005264A2"/>
    <w:rsid w:val="005264A6"/>
    <w:rsid w:val="00526695"/>
    <w:rsid w:val="0052669D"/>
    <w:rsid w:val="005267AB"/>
    <w:rsid w:val="00526831"/>
    <w:rsid w:val="005269C7"/>
    <w:rsid w:val="00526A9E"/>
    <w:rsid w:val="00526B9B"/>
    <w:rsid w:val="00526BCF"/>
    <w:rsid w:val="00526D8F"/>
    <w:rsid w:val="00526ECB"/>
    <w:rsid w:val="00526FF0"/>
    <w:rsid w:val="005272FD"/>
    <w:rsid w:val="00527314"/>
    <w:rsid w:val="005273E5"/>
    <w:rsid w:val="005273F0"/>
    <w:rsid w:val="00527420"/>
    <w:rsid w:val="00527455"/>
    <w:rsid w:val="005274D7"/>
    <w:rsid w:val="005274FC"/>
    <w:rsid w:val="0052751B"/>
    <w:rsid w:val="00527532"/>
    <w:rsid w:val="005275D6"/>
    <w:rsid w:val="0052765F"/>
    <w:rsid w:val="00527727"/>
    <w:rsid w:val="0052785C"/>
    <w:rsid w:val="005279FA"/>
    <w:rsid w:val="00527A51"/>
    <w:rsid w:val="00527A9B"/>
    <w:rsid w:val="00527AB7"/>
    <w:rsid w:val="00527B40"/>
    <w:rsid w:val="00527C80"/>
    <w:rsid w:val="00527D0A"/>
    <w:rsid w:val="00527D96"/>
    <w:rsid w:val="00527DA3"/>
    <w:rsid w:val="00527E17"/>
    <w:rsid w:val="00527E1A"/>
    <w:rsid w:val="00530024"/>
    <w:rsid w:val="00530526"/>
    <w:rsid w:val="005305B3"/>
    <w:rsid w:val="005305C0"/>
    <w:rsid w:val="00530643"/>
    <w:rsid w:val="00530659"/>
    <w:rsid w:val="00530749"/>
    <w:rsid w:val="0053083C"/>
    <w:rsid w:val="0053086A"/>
    <w:rsid w:val="00530982"/>
    <w:rsid w:val="00530A42"/>
    <w:rsid w:val="00530B5E"/>
    <w:rsid w:val="00530C22"/>
    <w:rsid w:val="00530CA1"/>
    <w:rsid w:val="00530D29"/>
    <w:rsid w:val="00530DA0"/>
    <w:rsid w:val="00530DE7"/>
    <w:rsid w:val="00530E23"/>
    <w:rsid w:val="00530F05"/>
    <w:rsid w:val="00531070"/>
    <w:rsid w:val="005310E9"/>
    <w:rsid w:val="00531140"/>
    <w:rsid w:val="00531184"/>
    <w:rsid w:val="00531379"/>
    <w:rsid w:val="0053148A"/>
    <w:rsid w:val="00531564"/>
    <w:rsid w:val="005316A1"/>
    <w:rsid w:val="0053176D"/>
    <w:rsid w:val="00531914"/>
    <w:rsid w:val="00531920"/>
    <w:rsid w:val="00531948"/>
    <w:rsid w:val="00531B25"/>
    <w:rsid w:val="00531C2E"/>
    <w:rsid w:val="00531C7D"/>
    <w:rsid w:val="00531E22"/>
    <w:rsid w:val="005320A3"/>
    <w:rsid w:val="005320F5"/>
    <w:rsid w:val="005321E6"/>
    <w:rsid w:val="005321EC"/>
    <w:rsid w:val="005322C3"/>
    <w:rsid w:val="00532473"/>
    <w:rsid w:val="0053254B"/>
    <w:rsid w:val="0053255C"/>
    <w:rsid w:val="00532640"/>
    <w:rsid w:val="005326B0"/>
    <w:rsid w:val="0053274B"/>
    <w:rsid w:val="005329D9"/>
    <w:rsid w:val="005329F5"/>
    <w:rsid w:val="00532C63"/>
    <w:rsid w:val="00532CEB"/>
    <w:rsid w:val="00532D4A"/>
    <w:rsid w:val="00532F75"/>
    <w:rsid w:val="00533142"/>
    <w:rsid w:val="0053323E"/>
    <w:rsid w:val="0053328A"/>
    <w:rsid w:val="005332BC"/>
    <w:rsid w:val="0053345E"/>
    <w:rsid w:val="00533651"/>
    <w:rsid w:val="00533793"/>
    <w:rsid w:val="005338FA"/>
    <w:rsid w:val="0053391E"/>
    <w:rsid w:val="005339EA"/>
    <w:rsid w:val="00533A56"/>
    <w:rsid w:val="00533A6E"/>
    <w:rsid w:val="00533A8F"/>
    <w:rsid w:val="00533AAB"/>
    <w:rsid w:val="00533D8E"/>
    <w:rsid w:val="00533D95"/>
    <w:rsid w:val="00533DFC"/>
    <w:rsid w:val="00533E82"/>
    <w:rsid w:val="00533F99"/>
    <w:rsid w:val="00533FE7"/>
    <w:rsid w:val="00534169"/>
    <w:rsid w:val="00534353"/>
    <w:rsid w:val="0053449F"/>
    <w:rsid w:val="0053452E"/>
    <w:rsid w:val="005345F1"/>
    <w:rsid w:val="00534676"/>
    <w:rsid w:val="00534788"/>
    <w:rsid w:val="005347BC"/>
    <w:rsid w:val="00534930"/>
    <w:rsid w:val="005349EA"/>
    <w:rsid w:val="00534B85"/>
    <w:rsid w:val="00534C9C"/>
    <w:rsid w:val="00534D1A"/>
    <w:rsid w:val="00534D4A"/>
    <w:rsid w:val="00534E7F"/>
    <w:rsid w:val="00534F87"/>
    <w:rsid w:val="005350F1"/>
    <w:rsid w:val="00535261"/>
    <w:rsid w:val="0053534C"/>
    <w:rsid w:val="00535434"/>
    <w:rsid w:val="005354A2"/>
    <w:rsid w:val="00535625"/>
    <w:rsid w:val="0053565D"/>
    <w:rsid w:val="005356EF"/>
    <w:rsid w:val="0053570C"/>
    <w:rsid w:val="005358FB"/>
    <w:rsid w:val="00535905"/>
    <w:rsid w:val="0053593D"/>
    <w:rsid w:val="005359FC"/>
    <w:rsid w:val="00535ADE"/>
    <w:rsid w:val="00535C78"/>
    <w:rsid w:val="00535D31"/>
    <w:rsid w:val="00535D7D"/>
    <w:rsid w:val="00535D8B"/>
    <w:rsid w:val="00535DE1"/>
    <w:rsid w:val="00535E23"/>
    <w:rsid w:val="00535E92"/>
    <w:rsid w:val="00536026"/>
    <w:rsid w:val="0053610E"/>
    <w:rsid w:val="005362DC"/>
    <w:rsid w:val="005362EF"/>
    <w:rsid w:val="0053630E"/>
    <w:rsid w:val="00536395"/>
    <w:rsid w:val="005364CE"/>
    <w:rsid w:val="005365D8"/>
    <w:rsid w:val="0053664F"/>
    <w:rsid w:val="005367B1"/>
    <w:rsid w:val="00536A71"/>
    <w:rsid w:val="00536A82"/>
    <w:rsid w:val="00536AB3"/>
    <w:rsid w:val="00536B28"/>
    <w:rsid w:val="00536B43"/>
    <w:rsid w:val="00536B70"/>
    <w:rsid w:val="00536D54"/>
    <w:rsid w:val="00536E28"/>
    <w:rsid w:val="00536E9E"/>
    <w:rsid w:val="00537131"/>
    <w:rsid w:val="0053721A"/>
    <w:rsid w:val="005372A2"/>
    <w:rsid w:val="005372B6"/>
    <w:rsid w:val="0053732F"/>
    <w:rsid w:val="005374A7"/>
    <w:rsid w:val="005374D4"/>
    <w:rsid w:val="00537595"/>
    <w:rsid w:val="00537615"/>
    <w:rsid w:val="005376DC"/>
    <w:rsid w:val="00537701"/>
    <w:rsid w:val="005379CF"/>
    <w:rsid w:val="00537A47"/>
    <w:rsid w:val="00537BF0"/>
    <w:rsid w:val="00537C3C"/>
    <w:rsid w:val="00537C54"/>
    <w:rsid w:val="00537D5A"/>
    <w:rsid w:val="00537DF0"/>
    <w:rsid w:val="00537EED"/>
    <w:rsid w:val="00540002"/>
    <w:rsid w:val="005400F1"/>
    <w:rsid w:val="00540106"/>
    <w:rsid w:val="005401BE"/>
    <w:rsid w:val="005401CC"/>
    <w:rsid w:val="0054033A"/>
    <w:rsid w:val="0054039A"/>
    <w:rsid w:val="00540408"/>
    <w:rsid w:val="0054061B"/>
    <w:rsid w:val="0054061F"/>
    <w:rsid w:val="00540740"/>
    <w:rsid w:val="0054075A"/>
    <w:rsid w:val="00540806"/>
    <w:rsid w:val="00540822"/>
    <w:rsid w:val="00540940"/>
    <w:rsid w:val="0054096B"/>
    <w:rsid w:val="00540B20"/>
    <w:rsid w:val="00540B5F"/>
    <w:rsid w:val="00540C18"/>
    <w:rsid w:val="00540E6D"/>
    <w:rsid w:val="00540E72"/>
    <w:rsid w:val="00540F2E"/>
    <w:rsid w:val="00540F4C"/>
    <w:rsid w:val="005410CE"/>
    <w:rsid w:val="005410D3"/>
    <w:rsid w:val="00541110"/>
    <w:rsid w:val="005411BE"/>
    <w:rsid w:val="005411CA"/>
    <w:rsid w:val="00541278"/>
    <w:rsid w:val="0054139E"/>
    <w:rsid w:val="00541457"/>
    <w:rsid w:val="00541590"/>
    <w:rsid w:val="005415A1"/>
    <w:rsid w:val="005415BA"/>
    <w:rsid w:val="0054170E"/>
    <w:rsid w:val="00541734"/>
    <w:rsid w:val="005417DD"/>
    <w:rsid w:val="00541864"/>
    <w:rsid w:val="005418BD"/>
    <w:rsid w:val="005418D5"/>
    <w:rsid w:val="00541924"/>
    <w:rsid w:val="005419E7"/>
    <w:rsid w:val="00541A10"/>
    <w:rsid w:val="00541A35"/>
    <w:rsid w:val="00541BAE"/>
    <w:rsid w:val="00541BE5"/>
    <w:rsid w:val="00541C02"/>
    <w:rsid w:val="00541C24"/>
    <w:rsid w:val="00541C8D"/>
    <w:rsid w:val="00541CDD"/>
    <w:rsid w:val="00541D07"/>
    <w:rsid w:val="00541EE4"/>
    <w:rsid w:val="00541F95"/>
    <w:rsid w:val="00542004"/>
    <w:rsid w:val="00542037"/>
    <w:rsid w:val="00542076"/>
    <w:rsid w:val="005422D5"/>
    <w:rsid w:val="0054231E"/>
    <w:rsid w:val="005423D5"/>
    <w:rsid w:val="00542475"/>
    <w:rsid w:val="00542647"/>
    <w:rsid w:val="00542763"/>
    <w:rsid w:val="005427A9"/>
    <w:rsid w:val="005427B2"/>
    <w:rsid w:val="005428CF"/>
    <w:rsid w:val="00542923"/>
    <w:rsid w:val="00542A45"/>
    <w:rsid w:val="00542C2D"/>
    <w:rsid w:val="00542CF4"/>
    <w:rsid w:val="00542D6F"/>
    <w:rsid w:val="00542E56"/>
    <w:rsid w:val="00542F4F"/>
    <w:rsid w:val="00542F63"/>
    <w:rsid w:val="0054326E"/>
    <w:rsid w:val="0054337F"/>
    <w:rsid w:val="005434AE"/>
    <w:rsid w:val="0054354E"/>
    <w:rsid w:val="0054369A"/>
    <w:rsid w:val="005436DC"/>
    <w:rsid w:val="00543799"/>
    <w:rsid w:val="00543A16"/>
    <w:rsid w:val="00543A65"/>
    <w:rsid w:val="00543B75"/>
    <w:rsid w:val="00543C77"/>
    <w:rsid w:val="00543D62"/>
    <w:rsid w:val="00543EDD"/>
    <w:rsid w:val="00544087"/>
    <w:rsid w:val="005440E8"/>
    <w:rsid w:val="005442C2"/>
    <w:rsid w:val="00544516"/>
    <w:rsid w:val="005445B9"/>
    <w:rsid w:val="00544810"/>
    <w:rsid w:val="00544891"/>
    <w:rsid w:val="005449FF"/>
    <w:rsid w:val="00544B12"/>
    <w:rsid w:val="00544BE0"/>
    <w:rsid w:val="00544C35"/>
    <w:rsid w:val="0054504D"/>
    <w:rsid w:val="005450EE"/>
    <w:rsid w:val="00545170"/>
    <w:rsid w:val="0054519A"/>
    <w:rsid w:val="00545217"/>
    <w:rsid w:val="005452B8"/>
    <w:rsid w:val="005453C2"/>
    <w:rsid w:val="00545732"/>
    <w:rsid w:val="00545889"/>
    <w:rsid w:val="0054589F"/>
    <w:rsid w:val="00545914"/>
    <w:rsid w:val="00545A12"/>
    <w:rsid w:val="00545B78"/>
    <w:rsid w:val="00545BBA"/>
    <w:rsid w:val="00545D5B"/>
    <w:rsid w:val="00545DE2"/>
    <w:rsid w:val="00545EA9"/>
    <w:rsid w:val="00545EC6"/>
    <w:rsid w:val="00545F93"/>
    <w:rsid w:val="00545FB6"/>
    <w:rsid w:val="0054603D"/>
    <w:rsid w:val="005460F9"/>
    <w:rsid w:val="00546180"/>
    <w:rsid w:val="005461A8"/>
    <w:rsid w:val="00546382"/>
    <w:rsid w:val="00546439"/>
    <w:rsid w:val="0054657D"/>
    <w:rsid w:val="005465D1"/>
    <w:rsid w:val="00546620"/>
    <w:rsid w:val="00546691"/>
    <w:rsid w:val="00546749"/>
    <w:rsid w:val="00546BD8"/>
    <w:rsid w:val="00546D8E"/>
    <w:rsid w:val="00546E3F"/>
    <w:rsid w:val="00546EA4"/>
    <w:rsid w:val="00546F2C"/>
    <w:rsid w:val="0054700F"/>
    <w:rsid w:val="00547138"/>
    <w:rsid w:val="00547318"/>
    <w:rsid w:val="0054743D"/>
    <w:rsid w:val="00547520"/>
    <w:rsid w:val="005475A9"/>
    <w:rsid w:val="00547623"/>
    <w:rsid w:val="00547721"/>
    <w:rsid w:val="005477A3"/>
    <w:rsid w:val="00547821"/>
    <w:rsid w:val="00547843"/>
    <w:rsid w:val="00547969"/>
    <w:rsid w:val="00547B0D"/>
    <w:rsid w:val="00547B39"/>
    <w:rsid w:val="00547D7A"/>
    <w:rsid w:val="00547DEE"/>
    <w:rsid w:val="0055005F"/>
    <w:rsid w:val="0055018B"/>
    <w:rsid w:val="005502C8"/>
    <w:rsid w:val="005502EF"/>
    <w:rsid w:val="005504AD"/>
    <w:rsid w:val="00550547"/>
    <w:rsid w:val="005505A2"/>
    <w:rsid w:val="005505A4"/>
    <w:rsid w:val="00550633"/>
    <w:rsid w:val="0055063E"/>
    <w:rsid w:val="005507C2"/>
    <w:rsid w:val="0055084B"/>
    <w:rsid w:val="00550A1C"/>
    <w:rsid w:val="00550AC0"/>
    <w:rsid w:val="00550AC8"/>
    <w:rsid w:val="00550AD3"/>
    <w:rsid w:val="00550BBC"/>
    <w:rsid w:val="00550BFD"/>
    <w:rsid w:val="00550C7C"/>
    <w:rsid w:val="00550CB1"/>
    <w:rsid w:val="00550D4C"/>
    <w:rsid w:val="00550DEA"/>
    <w:rsid w:val="00550E0F"/>
    <w:rsid w:val="00550E18"/>
    <w:rsid w:val="00550F91"/>
    <w:rsid w:val="00550FE2"/>
    <w:rsid w:val="0055105A"/>
    <w:rsid w:val="0055111D"/>
    <w:rsid w:val="00551122"/>
    <w:rsid w:val="00551207"/>
    <w:rsid w:val="0055127A"/>
    <w:rsid w:val="00551358"/>
    <w:rsid w:val="0055135D"/>
    <w:rsid w:val="00551505"/>
    <w:rsid w:val="005515E9"/>
    <w:rsid w:val="00551640"/>
    <w:rsid w:val="0055182C"/>
    <w:rsid w:val="00551927"/>
    <w:rsid w:val="0055192C"/>
    <w:rsid w:val="00551954"/>
    <w:rsid w:val="00551A40"/>
    <w:rsid w:val="00551A51"/>
    <w:rsid w:val="00551CF8"/>
    <w:rsid w:val="00551E01"/>
    <w:rsid w:val="00551E40"/>
    <w:rsid w:val="00552067"/>
    <w:rsid w:val="0055210D"/>
    <w:rsid w:val="00552206"/>
    <w:rsid w:val="00552292"/>
    <w:rsid w:val="00552297"/>
    <w:rsid w:val="00552428"/>
    <w:rsid w:val="00552604"/>
    <w:rsid w:val="005526B2"/>
    <w:rsid w:val="00552A2E"/>
    <w:rsid w:val="00552CE4"/>
    <w:rsid w:val="00552DA4"/>
    <w:rsid w:val="00552DAB"/>
    <w:rsid w:val="00552EA6"/>
    <w:rsid w:val="00552F68"/>
    <w:rsid w:val="0055300C"/>
    <w:rsid w:val="0055301A"/>
    <w:rsid w:val="0055320F"/>
    <w:rsid w:val="0055331D"/>
    <w:rsid w:val="00553462"/>
    <w:rsid w:val="00553595"/>
    <w:rsid w:val="005536A6"/>
    <w:rsid w:val="005536FD"/>
    <w:rsid w:val="00553773"/>
    <w:rsid w:val="005538BF"/>
    <w:rsid w:val="00553A0E"/>
    <w:rsid w:val="00553B69"/>
    <w:rsid w:val="00553C82"/>
    <w:rsid w:val="00553C99"/>
    <w:rsid w:val="00554007"/>
    <w:rsid w:val="005540CC"/>
    <w:rsid w:val="0055415D"/>
    <w:rsid w:val="00554175"/>
    <w:rsid w:val="005541A0"/>
    <w:rsid w:val="005543D2"/>
    <w:rsid w:val="005543E1"/>
    <w:rsid w:val="00554404"/>
    <w:rsid w:val="00554502"/>
    <w:rsid w:val="00554533"/>
    <w:rsid w:val="005545AA"/>
    <w:rsid w:val="00554665"/>
    <w:rsid w:val="00554717"/>
    <w:rsid w:val="005547A7"/>
    <w:rsid w:val="005547BA"/>
    <w:rsid w:val="00554822"/>
    <w:rsid w:val="005548D3"/>
    <w:rsid w:val="00554977"/>
    <w:rsid w:val="00554ADD"/>
    <w:rsid w:val="00554ADF"/>
    <w:rsid w:val="00554B2C"/>
    <w:rsid w:val="00554B57"/>
    <w:rsid w:val="00554CFD"/>
    <w:rsid w:val="00554D10"/>
    <w:rsid w:val="00554E17"/>
    <w:rsid w:val="00555039"/>
    <w:rsid w:val="00555182"/>
    <w:rsid w:val="005551D2"/>
    <w:rsid w:val="005551E2"/>
    <w:rsid w:val="00555293"/>
    <w:rsid w:val="005554F5"/>
    <w:rsid w:val="00555599"/>
    <w:rsid w:val="005555C5"/>
    <w:rsid w:val="00555661"/>
    <w:rsid w:val="005557FB"/>
    <w:rsid w:val="005558A5"/>
    <w:rsid w:val="005558D1"/>
    <w:rsid w:val="005558F1"/>
    <w:rsid w:val="005559B3"/>
    <w:rsid w:val="005559D0"/>
    <w:rsid w:val="00555A55"/>
    <w:rsid w:val="00555AD3"/>
    <w:rsid w:val="00555BC2"/>
    <w:rsid w:val="00555BE0"/>
    <w:rsid w:val="00555CCD"/>
    <w:rsid w:val="00555D1B"/>
    <w:rsid w:val="00555F0E"/>
    <w:rsid w:val="00555FEE"/>
    <w:rsid w:val="00556039"/>
    <w:rsid w:val="005561C7"/>
    <w:rsid w:val="00556238"/>
    <w:rsid w:val="005563AD"/>
    <w:rsid w:val="0055642A"/>
    <w:rsid w:val="0055646D"/>
    <w:rsid w:val="005564D7"/>
    <w:rsid w:val="0055650D"/>
    <w:rsid w:val="005566BB"/>
    <w:rsid w:val="005566D7"/>
    <w:rsid w:val="00556743"/>
    <w:rsid w:val="00556791"/>
    <w:rsid w:val="0055691B"/>
    <w:rsid w:val="00556BF8"/>
    <w:rsid w:val="00556C3E"/>
    <w:rsid w:val="00556CF0"/>
    <w:rsid w:val="00556D11"/>
    <w:rsid w:val="00556D1C"/>
    <w:rsid w:val="00556D33"/>
    <w:rsid w:val="00556D3B"/>
    <w:rsid w:val="00556D88"/>
    <w:rsid w:val="00556EB7"/>
    <w:rsid w:val="00556F49"/>
    <w:rsid w:val="00557035"/>
    <w:rsid w:val="005571A1"/>
    <w:rsid w:val="005571AF"/>
    <w:rsid w:val="00557304"/>
    <w:rsid w:val="005573A5"/>
    <w:rsid w:val="005573D0"/>
    <w:rsid w:val="005574B7"/>
    <w:rsid w:val="00557570"/>
    <w:rsid w:val="00557981"/>
    <w:rsid w:val="00557AC2"/>
    <w:rsid w:val="00557B87"/>
    <w:rsid w:val="00557D10"/>
    <w:rsid w:val="00557E8C"/>
    <w:rsid w:val="0056002C"/>
    <w:rsid w:val="00560042"/>
    <w:rsid w:val="0056020B"/>
    <w:rsid w:val="00560289"/>
    <w:rsid w:val="005602D9"/>
    <w:rsid w:val="0056030B"/>
    <w:rsid w:val="00560415"/>
    <w:rsid w:val="0056047C"/>
    <w:rsid w:val="00560521"/>
    <w:rsid w:val="00560573"/>
    <w:rsid w:val="00560606"/>
    <w:rsid w:val="005606AD"/>
    <w:rsid w:val="0056077A"/>
    <w:rsid w:val="005607C3"/>
    <w:rsid w:val="00560963"/>
    <w:rsid w:val="00560970"/>
    <w:rsid w:val="00560B2D"/>
    <w:rsid w:val="00560B8F"/>
    <w:rsid w:val="00560BA7"/>
    <w:rsid w:val="00560BB9"/>
    <w:rsid w:val="00560C52"/>
    <w:rsid w:val="00560CC3"/>
    <w:rsid w:val="00560CF2"/>
    <w:rsid w:val="00560DEE"/>
    <w:rsid w:val="00560E59"/>
    <w:rsid w:val="00560E73"/>
    <w:rsid w:val="00560EE0"/>
    <w:rsid w:val="00560FA8"/>
    <w:rsid w:val="00560FD8"/>
    <w:rsid w:val="0056103D"/>
    <w:rsid w:val="0056105F"/>
    <w:rsid w:val="00561211"/>
    <w:rsid w:val="00561221"/>
    <w:rsid w:val="005612EB"/>
    <w:rsid w:val="005612F7"/>
    <w:rsid w:val="005613C1"/>
    <w:rsid w:val="005613D0"/>
    <w:rsid w:val="00561455"/>
    <w:rsid w:val="005615CD"/>
    <w:rsid w:val="005617E4"/>
    <w:rsid w:val="00561802"/>
    <w:rsid w:val="005618D7"/>
    <w:rsid w:val="00561938"/>
    <w:rsid w:val="00561A28"/>
    <w:rsid w:val="00561ABA"/>
    <w:rsid w:val="00561B38"/>
    <w:rsid w:val="00561B7F"/>
    <w:rsid w:val="00561BCE"/>
    <w:rsid w:val="00561D2F"/>
    <w:rsid w:val="00561D54"/>
    <w:rsid w:val="00561D5A"/>
    <w:rsid w:val="00561E60"/>
    <w:rsid w:val="00561F38"/>
    <w:rsid w:val="005621C8"/>
    <w:rsid w:val="005622F7"/>
    <w:rsid w:val="005623EC"/>
    <w:rsid w:val="00562448"/>
    <w:rsid w:val="005624DD"/>
    <w:rsid w:val="005624E8"/>
    <w:rsid w:val="00562507"/>
    <w:rsid w:val="0056253A"/>
    <w:rsid w:val="005627A4"/>
    <w:rsid w:val="0056297D"/>
    <w:rsid w:val="00562A09"/>
    <w:rsid w:val="00562A11"/>
    <w:rsid w:val="00562E42"/>
    <w:rsid w:val="00562F2E"/>
    <w:rsid w:val="00563077"/>
    <w:rsid w:val="00563373"/>
    <w:rsid w:val="0056350B"/>
    <w:rsid w:val="00563571"/>
    <w:rsid w:val="005635C2"/>
    <w:rsid w:val="0056365D"/>
    <w:rsid w:val="005638CA"/>
    <w:rsid w:val="00563984"/>
    <w:rsid w:val="005639EB"/>
    <w:rsid w:val="00563A54"/>
    <w:rsid w:val="00563BA2"/>
    <w:rsid w:val="00563BEC"/>
    <w:rsid w:val="00563C27"/>
    <w:rsid w:val="00563E6B"/>
    <w:rsid w:val="00563F36"/>
    <w:rsid w:val="00563F38"/>
    <w:rsid w:val="00563F86"/>
    <w:rsid w:val="00563FC3"/>
    <w:rsid w:val="00563FEF"/>
    <w:rsid w:val="00563FF6"/>
    <w:rsid w:val="00564063"/>
    <w:rsid w:val="00564617"/>
    <w:rsid w:val="0056468C"/>
    <w:rsid w:val="005646B0"/>
    <w:rsid w:val="005647C3"/>
    <w:rsid w:val="0056483F"/>
    <w:rsid w:val="0056485B"/>
    <w:rsid w:val="00564888"/>
    <w:rsid w:val="00564A26"/>
    <w:rsid w:val="00564AF9"/>
    <w:rsid w:val="00564C58"/>
    <w:rsid w:val="00564CAE"/>
    <w:rsid w:val="00564CB5"/>
    <w:rsid w:val="00564CC8"/>
    <w:rsid w:val="00564D57"/>
    <w:rsid w:val="00564E94"/>
    <w:rsid w:val="005652C3"/>
    <w:rsid w:val="00565398"/>
    <w:rsid w:val="00565426"/>
    <w:rsid w:val="00565594"/>
    <w:rsid w:val="00565669"/>
    <w:rsid w:val="0056567C"/>
    <w:rsid w:val="00565728"/>
    <w:rsid w:val="00565741"/>
    <w:rsid w:val="005657AE"/>
    <w:rsid w:val="005658D8"/>
    <w:rsid w:val="00565B57"/>
    <w:rsid w:val="00565C9C"/>
    <w:rsid w:val="00565D2D"/>
    <w:rsid w:val="00565EFA"/>
    <w:rsid w:val="00565F53"/>
    <w:rsid w:val="00565FBA"/>
    <w:rsid w:val="0056613E"/>
    <w:rsid w:val="005663AA"/>
    <w:rsid w:val="00566515"/>
    <w:rsid w:val="005665BD"/>
    <w:rsid w:val="00566788"/>
    <w:rsid w:val="0056688A"/>
    <w:rsid w:val="00566948"/>
    <w:rsid w:val="00566967"/>
    <w:rsid w:val="00566A36"/>
    <w:rsid w:val="00566AE8"/>
    <w:rsid w:val="00566D4A"/>
    <w:rsid w:val="00566E21"/>
    <w:rsid w:val="00566E84"/>
    <w:rsid w:val="0056702B"/>
    <w:rsid w:val="005670F4"/>
    <w:rsid w:val="00567162"/>
    <w:rsid w:val="0056737B"/>
    <w:rsid w:val="0056756C"/>
    <w:rsid w:val="005677B8"/>
    <w:rsid w:val="005677C4"/>
    <w:rsid w:val="005677D7"/>
    <w:rsid w:val="005679CC"/>
    <w:rsid w:val="005679DE"/>
    <w:rsid w:val="00567A1C"/>
    <w:rsid w:val="00567A49"/>
    <w:rsid w:val="00567B0A"/>
    <w:rsid w:val="00567B7E"/>
    <w:rsid w:val="00567BFF"/>
    <w:rsid w:val="00567CA8"/>
    <w:rsid w:val="00567CFF"/>
    <w:rsid w:val="00567D2D"/>
    <w:rsid w:val="00567D38"/>
    <w:rsid w:val="00567D63"/>
    <w:rsid w:val="00567E43"/>
    <w:rsid w:val="00567F02"/>
    <w:rsid w:val="00567F11"/>
    <w:rsid w:val="0057001D"/>
    <w:rsid w:val="0057015C"/>
    <w:rsid w:val="005701BC"/>
    <w:rsid w:val="005702A0"/>
    <w:rsid w:val="005703DE"/>
    <w:rsid w:val="0057045D"/>
    <w:rsid w:val="005704B1"/>
    <w:rsid w:val="0057059F"/>
    <w:rsid w:val="005705A2"/>
    <w:rsid w:val="005705B8"/>
    <w:rsid w:val="00570675"/>
    <w:rsid w:val="0057074E"/>
    <w:rsid w:val="005707EC"/>
    <w:rsid w:val="005709F0"/>
    <w:rsid w:val="00570A2E"/>
    <w:rsid w:val="00570AD9"/>
    <w:rsid w:val="00570BAA"/>
    <w:rsid w:val="00570C68"/>
    <w:rsid w:val="00570CC0"/>
    <w:rsid w:val="00570DA2"/>
    <w:rsid w:val="00570DC7"/>
    <w:rsid w:val="00570E33"/>
    <w:rsid w:val="00570E55"/>
    <w:rsid w:val="00570FE8"/>
    <w:rsid w:val="00571308"/>
    <w:rsid w:val="005713DA"/>
    <w:rsid w:val="005713E1"/>
    <w:rsid w:val="00571499"/>
    <w:rsid w:val="00571587"/>
    <w:rsid w:val="00571592"/>
    <w:rsid w:val="005715AB"/>
    <w:rsid w:val="005716B0"/>
    <w:rsid w:val="005716C8"/>
    <w:rsid w:val="00571756"/>
    <w:rsid w:val="005717AF"/>
    <w:rsid w:val="00571860"/>
    <w:rsid w:val="0057192D"/>
    <w:rsid w:val="0057198A"/>
    <w:rsid w:val="005719BD"/>
    <w:rsid w:val="00571A3E"/>
    <w:rsid w:val="00571AB5"/>
    <w:rsid w:val="00571B6B"/>
    <w:rsid w:val="00571C03"/>
    <w:rsid w:val="00571CF8"/>
    <w:rsid w:val="00571D10"/>
    <w:rsid w:val="00571DC8"/>
    <w:rsid w:val="00571F25"/>
    <w:rsid w:val="00571F99"/>
    <w:rsid w:val="00572132"/>
    <w:rsid w:val="00572137"/>
    <w:rsid w:val="005722A9"/>
    <w:rsid w:val="00572571"/>
    <w:rsid w:val="00572586"/>
    <w:rsid w:val="00572621"/>
    <w:rsid w:val="005727BE"/>
    <w:rsid w:val="005727C8"/>
    <w:rsid w:val="00572854"/>
    <w:rsid w:val="00572989"/>
    <w:rsid w:val="005729B4"/>
    <w:rsid w:val="005729C5"/>
    <w:rsid w:val="00572B62"/>
    <w:rsid w:val="00572E8F"/>
    <w:rsid w:val="00572EBE"/>
    <w:rsid w:val="00572EC0"/>
    <w:rsid w:val="00572F12"/>
    <w:rsid w:val="005730CF"/>
    <w:rsid w:val="0057315A"/>
    <w:rsid w:val="00573182"/>
    <w:rsid w:val="005731DE"/>
    <w:rsid w:val="00573273"/>
    <w:rsid w:val="0057329B"/>
    <w:rsid w:val="00573355"/>
    <w:rsid w:val="005735BB"/>
    <w:rsid w:val="00573623"/>
    <w:rsid w:val="00573642"/>
    <w:rsid w:val="00573675"/>
    <w:rsid w:val="00573690"/>
    <w:rsid w:val="00573A5D"/>
    <w:rsid w:val="00573A89"/>
    <w:rsid w:val="00573C49"/>
    <w:rsid w:val="00573C93"/>
    <w:rsid w:val="00573DBF"/>
    <w:rsid w:val="00573DD3"/>
    <w:rsid w:val="00573DFA"/>
    <w:rsid w:val="00574011"/>
    <w:rsid w:val="005740EC"/>
    <w:rsid w:val="0057420F"/>
    <w:rsid w:val="005743B6"/>
    <w:rsid w:val="00574645"/>
    <w:rsid w:val="00574961"/>
    <w:rsid w:val="00574994"/>
    <w:rsid w:val="005749B5"/>
    <w:rsid w:val="005749E5"/>
    <w:rsid w:val="00574A99"/>
    <w:rsid w:val="00574AF4"/>
    <w:rsid w:val="00574C1E"/>
    <w:rsid w:val="00574C34"/>
    <w:rsid w:val="00574C61"/>
    <w:rsid w:val="00574D24"/>
    <w:rsid w:val="00574E42"/>
    <w:rsid w:val="00574EAD"/>
    <w:rsid w:val="00574F58"/>
    <w:rsid w:val="00574F7C"/>
    <w:rsid w:val="00575131"/>
    <w:rsid w:val="0057513A"/>
    <w:rsid w:val="0057523A"/>
    <w:rsid w:val="0057525B"/>
    <w:rsid w:val="00575340"/>
    <w:rsid w:val="00575379"/>
    <w:rsid w:val="005753DE"/>
    <w:rsid w:val="005754E8"/>
    <w:rsid w:val="00575580"/>
    <w:rsid w:val="0057574C"/>
    <w:rsid w:val="0057579A"/>
    <w:rsid w:val="005757D6"/>
    <w:rsid w:val="00575812"/>
    <w:rsid w:val="0057591B"/>
    <w:rsid w:val="00575B81"/>
    <w:rsid w:val="00575BFF"/>
    <w:rsid w:val="00575C6A"/>
    <w:rsid w:val="00575DAA"/>
    <w:rsid w:val="00575F32"/>
    <w:rsid w:val="00575F47"/>
    <w:rsid w:val="00575FAF"/>
    <w:rsid w:val="00575FB2"/>
    <w:rsid w:val="0057609E"/>
    <w:rsid w:val="00576103"/>
    <w:rsid w:val="0057617B"/>
    <w:rsid w:val="005761F5"/>
    <w:rsid w:val="005762AB"/>
    <w:rsid w:val="005762B0"/>
    <w:rsid w:val="00576370"/>
    <w:rsid w:val="0057668C"/>
    <w:rsid w:val="005766C9"/>
    <w:rsid w:val="00576808"/>
    <w:rsid w:val="00576820"/>
    <w:rsid w:val="005768C5"/>
    <w:rsid w:val="00576A37"/>
    <w:rsid w:val="00576B83"/>
    <w:rsid w:val="00576E2E"/>
    <w:rsid w:val="00576EFF"/>
    <w:rsid w:val="00576F12"/>
    <w:rsid w:val="0057705A"/>
    <w:rsid w:val="005770F1"/>
    <w:rsid w:val="0057713E"/>
    <w:rsid w:val="00577459"/>
    <w:rsid w:val="005774D7"/>
    <w:rsid w:val="00577543"/>
    <w:rsid w:val="005775E6"/>
    <w:rsid w:val="0057762E"/>
    <w:rsid w:val="0057779A"/>
    <w:rsid w:val="005778E3"/>
    <w:rsid w:val="005778FD"/>
    <w:rsid w:val="00577A88"/>
    <w:rsid w:val="00577ACB"/>
    <w:rsid w:val="00577C45"/>
    <w:rsid w:val="00577C77"/>
    <w:rsid w:val="00577CBF"/>
    <w:rsid w:val="00577F43"/>
    <w:rsid w:val="00580034"/>
    <w:rsid w:val="0058007E"/>
    <w:rsid w:val="0058015A"/>
    <w:rsid w:val="0058018E"/>
    <w:rsid w:val="005801ED"/>
    <w:rsid w:val="005801F6"/>
    <w:rsid w:val="0058024D"/>
    <w:rsid w:val="0058026D"/>
    <w:rsid w:val="0058033E"/>
    <w:rsid w:val="005805DD"/>
    <w:rsid w:val="00580928"/>
    <w:rsid w:val="00580A49"/>
    <w:rsid w:val="00580C66"/>
    <w:rsid w:val="00580C68"/>
    <w:rsid w:val="00580CB3"/>
    <w:rsid w:val="00580CF2"/>
    <w:rsid w:val="00580DFF"/>
    <w:rsid w:val="00580E2A"/>
    <w:rsid w:val="00580EF4"/>
    <w:rsid w:val="00580F1E"/>
    <w:rsid w:val="00580FE0"/>
    <w:rsid w:val="0058112C"/>
    <w:rsid w:val="0058113F"/>
    <w:rsid w:val="00581397"/>
    <w:rsid w:val="005814FA"/>
    <w:rsid w:val="00581626"/>
    <w:rsid w:val="0058169C"/>
    <w:rsid w:val="005816EA"/>
    <w:rsid w:val="0058189F"/>
    <w:rsid w:val="0058192F"/>
    <w:rsid w:val="00581AE3"/>
    <w:rsid w:val="00581BE2"/>
    <w:rsid w:val="00581C81"/>
    <w:rsid w:val="00581D85"/>
    <w:rsid w:val="00581E82"/>
    <w:rsid w:val="00581F1E"/>
    <w:rsid w:val="0058209F"/>
    <w:rsid w:val="005820ED"/>
    <w:rsid w:val="00582266"/>
    <w:rsid w:val="0058228F"/>
    <w:rsid w:val="0058268C"/>
    <w:rsid w:val="00582788"/>
    <w:rsid w:val="005827B6"/>
    <w:rsid w:val="005827DD"/>
    <w:rsid w:val="00582947"/>
    <w:rsid w:val="005829DE"/>
    <w:rsid w:val="00582A36"/>
    <w:rsid w:val="00582AA8"/>
    <w:rsid w:val="00582B35"/>
    <w:rsid w:val="00582B81"/>
    <w:rsid w:val="00582BFD"/>
    <w:rsid w:val="00582CA8"/>
    <w:rsid w:val="00582E34"/>
    <w:rsid w:val="00582EC1"/>
    <w:rsid w:val="00582F31"/>
    <w:rsid w:val="00582F3C"/>
    <w:rsid w:val="0058321E"/>
    <w:rsid w:val="00583253"/>
    <w:rsid w:val="0058326C"/>
    <w:rsid w:val="00583300"/>
    <w:rsid w:val="0058335E"/>
    <w:rsid w:val="005833CD"/>
    <w:rsid w:val="005834D8"/>
    <w:rsid w:val="00583511"/>
    <w:rsid w:val="00583515"/>
    <w:rsid w:val="00583674"/>
    <w:rsid w:val="0058372D"/>
    <w:rsid w:val="00583A71"/>
    <w:rsid w:val="00583A87"/>
    <w:rsid w:val="00583C27"/>
    <w:rsid w:val="00583E3D"/>
    <w:rsid w:val="00583E49"/>
    <w:rsid w:val="00583F42"/>
    <w:rsid w:val="0058400F"/>
    <w:rsid w:val="0058411F"/>
    <w:rsid w:val="00584186"/>
    <w:rsid w:val="0058423D"/>
    <w:rsid w:val="0058425E"/>
    <w:rsid w:val="00584509"/>
    <w:rsid w:val="00584646"/>
    <w:rsid w:val="00584654"/>
    <w:rsid w:val="005846B8"/>
    <w:rsid w:val="00584718"/>
    <w:rsid w:val="00584882"/>
    <w:rsid w:val="00584994"/>
    <w:rsid w:val="00584AED"/>
    <w:rsid w:val="00584B78"/>
    <w:rsid w:val="00584BF1"/>
    <w:rsid w:val="00584BFE"/>
    <w:rsid w:val="00584CE8"/>
    <w:rsid w:val="00584D44"/>
    <w:rsid w:val="00584FF0"/>
    <w:rsid w:val="00585120"/>
    <w:rsid w:val="00585204"/>
    <w:rsid w:val="005853D8"/>
    <w:rsid w:val="0058546D"/>
    <w:rsid w:val="0058563E"/>
    <w:rsid w:val="00585713"/>
    <w:rsid w:val="0058574E"/>
    <w:rsid w:val="005858A7"/>
    <w:rsid w:val="005858DA"/>
    <w:rsid w:val="005859C9"/>
    <w:rsid w:val="00585A64"/>
    <w:rsid w:val="00585AF8"/>
    <w:rsid w:val="00585D17"/>
    <w:rsid w:val="00585DFC"/>
    <w:rsid w:val="00585E23"/>
    <w:rsid w:val="00585F51"/>
    <w:rsid w:val="00585FB5"/>
    <w:rsid w:val="00585FBD"/>
    <w:rsid w:val="005863AB"/>
    <w:rsid w:val="0058643E"/>
    <w:rsid w:val="00586774"/>
    <w:rsid w:val="0058679B"/>
    <w:rsid w:val="005868CA"/>
    <w:rsid w:val="00586A68"/>
    <w:rsid w:val="00586BA0"/>
    <w:rsid w:val="00586BFB"/>
    <w:rsid w:val="00586F10"/>
    <w:rsid w:val="00587248"/>
    <w:rsid w:val="0058725B"/>
    <w:rsid w:val="005872B9"/>
    <w:rsid w:val="005873BA"/>
    <w:rsid w:val="005873FE"/>
    <w:rsid w:val="00587534"/>
    <w:rsid w:val="0058753E"/>
    <w:rsid w:val="005875BF"/>
    <w:rsid w:val="005876EA"/>
    <w:rsid w:val="00587760"/>
    <w:rsid w:val="005878E6"/>
    <w:rsid w:val="00587914"/>
    <w:rsid w:val="00587954"/>
    <w:rsid w:val="005879ED"/>
    <w:rsid w:val="00587B3E"/>
    <w:rsid w:val="00587B63"/>
    <w:rsid w:val="00587C7F"/>
    <w:rsid w:val="00587C92"/>
    <w:rsid w:val="00587F3C"/>
    <w:rsid w:val="00587FE2"/>
    <w:rsid w:val="00590009"/>
    <w:rsid w:val="0059009C"/>
    <w:rsid w:val="0059015C"/>
    <w:rsid w:val="00590185"/>
    <w:rsid w:val="00590222"/>
    <w:rsid w:val="00590252"/>
    <w:rsid w:val="00590428"/>
    <w:rsid w:val="0059055A"/>
    <w:rsid w:val="00590632"/>
    <w:rsid w:val="00590639"/>
    <w:rsid w:val="0059066A"/>
    <w:rsid w:val="00590733"/>
    <w:rsid w:val="0059080D"/>
    <w:rsid w:val="005909EA"/>
    <w:rsid w:val="00590A0A"/>
    <w:rsid w:val="00590ACB"/>
    <w:rsid w:val="00590BC9"/>
    <w:rsid w:val="00590C03"/>
    <w:rsid w:val="00590DB8"/>
    <w:rsid w:val="00590F7F"/>
    <w:rsid w:val="00590FAD"/>
    <w:rsid w:val="00591071"/>
    <w:rsid w:val="005910B8"/>
    <w:rsid w:val="0059119F"/>
    <w:rsid w:val="005911A4"/>
    <w:rsid w:val="005912BB"/>
    <w:rsid w:val="005913A5"/>
    <w:rsid w:val="005914B7"/>
    <w:rsid w:val="00591613"/>
    <w:rsid w:val="0059167A"/>
    <w:rsid w:val="0059167E"/>
    <w:rsid w:val="0059169E"/>
    <w:rsid w:val="005916B5"/>
    <w:rsid w:val="005916EF"/>
    <w:rsid w:val="005917D2"/>
    <w:rsid w:val="0059183D"/>
    <w:rsid w:val="00591C26"/>
    <w:rsid w:val="00591C43"/>
    <w:rsid w:val="00591D97"/>
    <w:rsid w:val="00591DD0"/>
    <w:rsid w:val="00591E9B"/>
    <w:rsid w:val="00592036"/>
    <w:rsid w:val="005920C6"/>
    <w:rsid w:val="005920EF"/>
    <w:rsid w:val="005921A6"/>
    <w:rsid w:val="005921DE"/>
    <w:rsid w:val="00592216"/>
    <w:rsid w:val="00592394"/>
    <w:rsid w:val="00592415"/>
    <w:rsid w:val="00592491"/>
    <w:rsid w:val="0059256D"/>
    <w:rsid w:val="0059260E"/>
    <w:rsid w:val="005926AF"/>
    <w:rsid w:val="005927E8"/>
    <w:rsid w:val="005928CC"/>
    <w:rsid w:val="00592909"/>
    <w:rsid w:val="00592C11"/>
    <w:rsid w:val="00592DD2"/>
    <w:rsid w:val="00592E7F"/>
    <w:rsid w:val="00592F70"/>
    <w:rsid w:val="0059312A"/>
    <w:rsid w:val="0059312F"/>
    <w:rsid w:val="00593295"/>
    <w:rsid w:val="005932FD"/>
    <w:rsid w:val="005933DE"/>
    <w:rsid w:val="00593466"/>
    <w:rsid w:val="005935C2"/>
    <w:rsid w:val="00593603"/>
    <w:rsid w:val="00593613"/>
    <w:rsid w:val="0059362F"/>
    <w:rsid w:val="00593698"/>
    <w:rsid w:val="0059371C"/>
    <w:rsid w:val="00593743"/>
    <w:rsid w:val="00593830"/>
    <w:rsid w:val="00593943"/>
    <w:rsid w:val="00593945"/>
    <w:rsid w:val="005939B9"/>
    <w:rsid w:val="00593AF7"/>
    <w:rsid w:val="00593B06"/>
    <w:rsid w:val="00593C99"/>
    <w:rsid w:val="00593C9B"/>
    <w:rsid w:val="00593E0F"/>
    <w:rsid w:val="00593E35"/>
    <w:rsid w:val="00593FD7"/>
    <w:rsid w:val="00593FF4"/>
    <w:rsid w:val="00593FF6"/>
    <w:rsid w:val="00594131"/>
    <w:rsid w:val="005942F4"/>
    <w:rsid w:val="00594316"/>
    <w:rsid w:val="005943D2"/>
    <w:rsid w:val="0059451E"/>
    <w:rsid w:val="0059453A"/>
    <w:rsid w:val="00594743"/>
    <w:rsid w:val="0059474A"/>
    <w:rsid w:val="00594763"/>
    <w:rsid w:val="00594943"/>
    <w:rsid w:val="0059495D"/>
    <w:rsid w:val="00594B46"/>
    <w:rsid w:val="00594B59"/>
    <w:rsid w:val="00594B9A"/>
    <w:rsid w:val="00594BFD"/>
    <w:rsid w:val="00594E20"/>
    <w:rsid w:val="00594E49"/>
    <w:rsid w:val="00594E6F"/>
    <w:rsid w:val="00594F8D"/>
    <w:rsid w:val="00595038"/>
    <w:rsid w:val="0059509E"/>
    <w:rsid w:val="005951EC"/>
    <w:rsid w:val="00595371"/>
    <w:rsid w:val="005953CC"/>
    <w:rsid w:val="0059547E"/>
    <w:rsid w:val="005954E8"/>
    <w:rsid w:val="0059561E"/>
    <w:rsid w:val="00595655"/>
    <w:rsid w:val="0059597E"/>
    <w:rsid w:val="00595AB7"/>
    <w:rsid w:val="00595ACB"/>
    <w:rsid w:val="00595B90"/>
    <w:rsid w:val="00595C2E"/>
    <w:rsid w:val="00595FA2"/>
    <w:rsid w:val="00596013"/>
    <w:rsid w:val="0059602C"/>
    <w:rsid w:val="005960D8"/>
    <w:rsid w:val="005961D2"/>
    <w:rsid w:val="0059626E"/>
    <w:rsid w:val="005963BD"/>
    <w:rsid w:val="0059675D"/>
    <w:rsid w:val="005967C5"/>
    <w:rsid w:val="0059687C"/>
    <w:rsid w:val="005968E8"/>
    <w:rsid w:val="005969A6"/>
    <w:rsid w:val="00596A9A"/>
    <w:rsid w:val="00596AE4"/>
    <w:rsid w:val="00596AF8"/>
    <w:rsid w:val="00596B22"/>
    <w:rsid w:val="00596B89"/>
    <w:rsid w:val="00596D17"/>
    <w:rsid w:val="00596D29"/>
    <w:rsid w:val="00597016"/>
    <w:rsid w:val="005970AB"/>
    <w:rsid w:val="00597136"/>
    <w:rsid w:val="005972E7"/>
    <w:rsid w:val="0059742E"/>
    <w:rsid w:val="005975AA"/>
    <w:rsid w:val="005975AC"/>
    <w:rsid w:val="005975AF"/>
    <w:rsid w:val="00597618"/>
    <w:rsid w:val="0059773E"/>
    <w:rsid w:val="005977A0"/>
    <w:rsid w:val="005979CC"/>
    <w:rsid w:val="00597A4A"/>
    <w:rsid w:val="00597AF6"/>
    <w:rsid w:val="00597BE3"/>
    <w:rsid w:val="00597D53"/>
    <w:rsid w:val="00597DB9"/>
    <w:rsid w:val="00597DC7"/>
    <w:rsid w:val="00597EB0"/>
    <w:rsid w:val="00597FA1"/>
    <w:rsid w:val="00597FDF"/>
    <w:rsid w:val="005A00D8"/>
    <w:rsid w:val="005A03EA"/>
    <w:rsid w:val="005A046F"/>
    <w:rsid w:val="005A048B"/>
    <w:rsid w:val="005A04CC"/>
    <w:rsid w:val="005A059B"/>
    <w:rsid w:val="005A0605"/>
    <w:rsid w:val="005A06E8"/>
    <w:rsid w:val="005A076B"/>
    <w:rsid w:val="005A0840"/>
    <w:rsid w:val="005A088A"/>
    <w:rsid w:val="005A0A3B"/>
    <w:rsid w:val="005A0A7F"/>
    <w:rsid w:val="005A0BBF"/>
    <w:rsid w:val="005A0C0F"/>
    <w:rsid w:val="005A0CE3"/>
    <w:rsid w:val="005A0E35"/>
    <w:rsid w:val="005A0EE6"/>
    <w:rsid w:val="005A0F52"/>
    <w:rsid w:val="005A105C"/>
    <w:rsid w:val="005A147F"/>
    <w:rsid w:val="005A159E"/>
    <w:rsid w:val="005A18A0"/>
    <w:rsid w:val="005A1936"/>
    <w:rsid w:val="005A1938"/>
    <w:rsid w:val="005A1A22"/>
    <w:rsid w:val="005A1B97"/>
    <w:rsid w:val="005A1C96"/>
    <w:rsid w:val="005A1D03"/>
    <w:rsid w:val="005A1D34"/>
    <w:rsid w:val="005A1D75"/>
    <w:rsid w:val="005A1DAD"/>
    <w:rsid w:val="005A1E3C"/>
    <w:rsid w:val="005A1EEE"/>
    <w:rsid w:val="005A21EB"/>
    <w:rsid w:val="005A21F1"/>
    <w:rsid w:val="005A2239"/>
    <w:rsid w:val="005A22A7"/>
    <w:rsid w:val="005A23AF"/>
    <w:rsid w:val="005A2404"/>
    <w:rsid w:val="005A2552"/>
    <w:rsid w:val="005A2578"/>
    <w:rsid w:val="005A2603"/>
    <w:rsid w:val="005A2692"/>
    <w:rsid w:val="005A275A"/>
    <w:rsid w:val="005A2770"/>
    <w:rsid w:val="005A281E"/>
    <w:rsid w:val="005A28EE"/>
    <w:rsid w:val="005A2A1C"/>
    <w:rsid w:val="005A2CF8"/>
    <w:rsid w:val="005A2D60"/>
    <w:rsid w:val="005A2D87"/>
    <w:rsid w:val="005A2DC3"/>
    <w:rsid w:val="005A2DDE"/>
    <w:rsid w:val="005A2E98"/>
    <w:rsid w:val="005A2EEB"/>
    <w:rsid w:val="005A2FF5"/>
    <w:rsid w:val="005A31A7"/>
    <w:rsid w:val="005A32D9"/>
    <w:rsid w:val="005A3340"/>
    <w:rsid w:val="005A334A"/>
    <w:rsid w:val="005A3677"/>
    <w:rsid w:val="005A3DB0"/>
    <w:rsid w:val="005A3DC0"/>
    <w:rsid w:val="005A3ED7"/>
    <w:rsid w:val="005A3F38"/>
    <w:rsid w:val="005A4060"/>
    <w:rsid w:val="005A4099"/>
    <w:rsid w:val="005A41B9"/>
    <w:rsid w:val="005A41F6"/>
    <w:rsid w:val="005A424D"/>
    <w:rsid w:val="005A4284"/>
    <w:rsid w:val="005A4393"/>
    <w:rsid w:val="005A439B"/>
    <w:rsid w:val="005A43BC"/>
    <w:rsid w:val="005A441F"/>
    <w:rsid w:val="005A4548"/>
    <w:rsid w:val="005A4639"/>
    <w:rsid w:val="005A4957"/>
    <w:rsid w:val="005A4995"/>
    <w:rsid w:val="005A4C66"/>
    <w:rsid w:val="005A5159"/>
    <w:rsid w:val="005A51B3"/>
    <w:rsid w:val="005A522A"/>
    <w:rsid w:val="005A5630"/>
    <w:rsid w:val="005A5635"/>
    <w:rsid w:val="005A573F"/>
    <w:rsid w:val="005A5973"/>
    <w:rsid w:val="005A59C8"/>
    <w:rsid w:val="005A5B68"/>
    <w:rsid w:val="005A5D16"/>
    <w:rsid w:val="005A5DC1"/>
    <w:rsid w:val="005A60B7"/>
    <w:rsid w:val="005A60E9"/>
    <w:rsid w:val="005A60EB"/>
    <w:rsid w:val="005A613D"/>
    <w:rsid w:val="005A6155"/>
    <w:rsid w:val="005A6196"/>
    <w:rsid w:val="005A61B3"/>
    <w:rsid w:val="005A6356"/>
    <w:rsid w:val="005A635E"/>
    <w:rsid w:val="005A6383"/>
    <w:rsid w:val="005A63A5"/>
    <w:rsid w:val="005A6461"/>
    <w:rsid w:val="005A6544"/>
    <w:rsid w:val="005A6638"/>
    <w:rsid w:val="005A6752"/>
    <w:rsid w:val="005A67E1"/>
    <w:rsid w:val="005A68C2"/>
    <w:rsid w:val="005A695A"/>
    <w:rsid w:val="005A6A7A"/>
    <w:rsid w:val="005A6B9F"/>
    <w:rsid w:val="005A6BDE"/>
    <w:rsid w:val="005A6CAE"/>
    <w:rsid w:val="005A6CBE"/>
    <w:rsid w:val="005A6CDE"/>
    <w:rsid w:val="005A6D24"/>
    <w:rsid w:val="005A6DE6"/>
    <w:rsid w:val="005A719D"/>
    <w:rsid w:val="005A7345"/>
    <w:rsid w:val="005A734A"/>
    <w:rsid w:val="005A73A3"/>
    <w:rsid w:val="005A7566"/>
    <w:rsid w:val="005A7633"/>
    <w:rsid w:val="005A7698"/>
    <w:rsid w:val="005A788E"/>
    <w:rsid w:val="005A79A6"/>
    <w:rsid w:val="005A79CE"/>
    <w:rsid w:val="005A79ED"/>
    <w:rsid w:val="005A7B57"/>
    <w:rsid w:val="005A7B78"/>
    <w:rsid w:val="005A7C96"/>
    <w:rsid w:val="005A7E1F"/>
    <w:rsid w:val="005A7F58"/>
    <w:rsid w:val="005B0016"/>
    <w:rsid w:val="005B028A"/>
    <w:rsid w:val="005B064D"/>
    <w:rsid w:val="005B0761"/>
    <w:rsid w:val="005B0789"/>
    <w:rsid w:val="005B0924"/>
    <w:rsid w:val="005B0927"/>
    <w:rsid w:val="005B0992"/>
    <w:rsid w:val="005B0A68"/>
    <w:rsid w:val="005B0ADE"/>
    <w:rsid w:val="005B0AEE"/>
    <w:rsid w:val="005B0B7B"/>
    <w:rsid w:val="005B0B8C"/>
    <w:rsid w:val="005B0B8D"/>
    <w:rsid w:val="005B0CFC"/>
    <w:rsid w:val="005B0D06"/>
    <w:rsid w:val="005B0D26"/>
    <w:rsid w:val="005B0E11"/>
    <w:rsid w:val="005B0F41"/>
    <w:rsid w:val="005B0F48"/>
    <w:rsid w:val="005B1022"/>
    <w:rsid w:val="005B10B4"/>
    <w:rsid w:val="005B1122"/>
    <w:rsid w:val="005B11DE"/>
    <w:rsid w:val="005B1289"/>
    <w:rsid w:val="005B1398"/>
    <w:rsid w:val="005B13AB"/>
    <w:rsid w:val="005B1747"/>
    <w:rsid w:val="005B17CB"/>
    <w:rsid w:val="005B1898"/>
    <w:rsid w:val="005B1925"/>
    <w:rsid w:val="005B1AD7"/>
    <w:rsid w:val="005B1BCE"/>
    <w:rsid w:val="005B1CF7"/>
    <w:rsid w:val="005B1D09"/>
    <w:rsid w:val="005B1D1D"/>
    <w:rsid w:val="005B1D7D"/>
    <w:rsid w:val="005B1DA5"/>
    <w:rsid w:val="005B1E2C"/>
    <w:rsid w:val="005B1E6B"/>
    <w:rsid w:val="005B1E79"/>
    <w:rsid w:val="005B1F38"/>
    <w:rsid w:val="005B2842"/>
    <w:rsid w:val="005B2896"/>
    <w:rsid w:val="005B2925"/>
    <w:rsid w:val="005B295F"/>
    <w:rsid w:val="005B2AB3"/>
    <w:rsid w:val="005B2ACA"/>
    <w:rsid w:val="005B2ADD"/>
    <w:rsid w:val="005B2B9A"/>
    <w:rsid w:val="005B2BCE"/>
    <w:rsid w:val="005B2CC2"/>
    <w:rsid w:val="005B2D2E"/>
    <w:rsid w:val="005B2DBF"/>
    <w:rsid w:val="005B2DD4"/>
    <w:rsid w:val="005B2ED1"/>
    <w:rsid w:val="005B2F65"/>
    <w:rsid w:val="005B2FE7"/>
    <w:rsid w:val="005B309F"/>
    <w:rsid w:val="005B30AE"/>
    <w:rsid w:val="005B310E"/>
    <w:rsid w:val="005B339B"/>
    <w:rsid w:val="005B3479"/>
    <w:rsid w:val="005B3489"/>
    <w:rsid w:val="005B34A0"/>
    <w:rsid w:val="005B34DD"/>
    <w:rsid w:val="005B35A5"/>
    <w:rsid w:val="005B35E9"/>
    <w:rsid w:val="005B3662"/>
    <w:rsid w:val="005B36E9"/>
    <w:rsid w:val="005B36EA"/>
    <w:rsid w:val="005B3733"/>
    <w:rsid w:val="005B381C"/>
    <w:rsid w:val="005B3893"/>
    <w:rsid w:val="005B3916"/>
    <w:rsid w:val="005B39B0"/>
    <w:rsid w:val="005B3AB9"/>
    <w:rsid w:val="005B3AC6"/>
    <w:rsid w:val="005B3CFE"/>
    <w:rsid w:val="005B3D44"/>
    <w:rsid w:val="005B3E14"/>
    <w:rsid w:val="005B3F0B"/>
    <w:rsid w:val="005B3F2D"/>
    <w:rsid w:val="005B40F5"/>
    <w:rsid w:val="005B416A"/>
    <w:rsid w:val="005B41E5"/>
    <w:rsid w:val="005B42AC"/>
    <w:rsid w:val="005B43C6"/>
    <w:rsid w:val="005B4402"/>
    <w:rsid w:val="005B448A"/>
    <w:rsid w:val="005B44BE"/>
    <w:rsid w:val="005B45BA"/>
    <w:rsid w:val="005B46D6"/>
    <w:rsid w:val="005B471C"/>
    <w:rsid w:val="005B48A6"/>
    <w:rsid w:val="005B48F1"/>
    <w:rsid w:val="005B4902"/>
    <w:rsid w:val="005B4AB1"/>
    <w:rsid w:val="005B4C43"/>
    <w:rsid w:val="005B4DA5"/>
    <w:rsid w:val="005B4DED"/>
    <w:rsid w:val="005B4F83"/>
    <w:rsid w:val="005B4FB9"/>
    <w:rsid w:val="005B4FD0"/>
    <w:rsid w:val="005B4FFC"/>
    <w:rsid w:val="005B5059"/>
    <w:rsid w:val="005B50B9"/>
    <w:rsid w:val="005B5157"/>
    <w:rsid w:val="005B51FF"/>
    <w:rsid w:val="005B5364"/>
    <w:rsid w:val="005B5517"/>
    <w:rsid w:val="005B55CF"/>
    <w:rsid w:val="005B58E0"/>
    <w:rsid w:val="005B5968"/>
    <w:rsid w:val="005B5982"/>
    <w:rsid w:val="005B59EF"/>
    <w:rsid w:val="005B5B9B"/>
    <w:rsid w:val="005B633F"/>
    <w:rsid w:val="005B63DB"/>
    <w:rsid w:val="005B64E4"/>
    <w:rsid w:val="005B65F1"/>
    <w:rsid w:val="005B6642"/>
    <w:rsid w:val="005B6808"/>
    <w:rsid w:val="005B6835"/>
    <w:rsid w:val="005B6837"/>
    <w:rsid w:val="005B684B"/>
    <w:rsid w:val="005B68A7"/>
    <w:rsid w:val="005B68F9"/>
    <w:rsid w:val="005B6923"/>
    <w:rsid w:val="005B6A80"/>
    <w:rsid w:val="005B6B36"/>
    <w:rsid w:val="005B6CF0"/>
    <w:rsid w:val="005B6EB0"/>
    <w:rsid w:val="005B6F20"/>
    <w:rsid w:val="005B6F4A"/>
    <w:rsid w:val="005B6F5D"/>
    <w:rsid w:val="005B6F9A"/>
    <w:rsid w:val="005B70F5"/>
    <w:rsid w:val="005B7117"/>
    <w:rsid w:val="005B7271"/>
    <w:rsid w:val="005B72AD"/>
    <w:rsid w:val="005B742C"/>
    <w:rsid w:val="005B742F"/>
    <w:rsid w:val="005B74DE"/>
    <w:rsid w:val="005B74EA"/>
    <w:rsid w:val="005B755A"/>
    <w:rsid w:val="005B75B0"/>
    <w:rsid w:val="005B75C1"/>
    <w:rsid w:val="005B7614"/>
    <w:rsid w:val="005B7635"/>
    <w:rsid w:val="005B7660"/>
    <w:rsid w:val="005B769D"/>
    <w:rsid w:val="005B7730"/>
    <w:rsid w:val="005B7776"/>
    <w:rsid w:val="005B783B"/>
    <w:rsid w:val="005B788C"/>
    <w:rsid w:val="005B7AC4"/>
    <w:rsid w:val="005B7B97"/>
    <w:rsid w:val="005B7BC5"/>
    <w:rsid w:val="005B7C39"/>
    <w:rsid w:val="005B7CAC"/>
    <w:rsid w:val="005B7DB3"/>
    <w:rsid w:val="005B7EA6"/>
    <w:rsid w:val="005B7EC4"/>
    <w:rsid w:val="005B7ECE"/>
    <w:rsid w:val="005B7F6E"/>
    <w:rsid w:val="005B7F95"/>
    <w:rsid w:val="005C0011"/>
    <w:rsid w:val="005C012F"/>
    <w:rsid w:val="005C0183"/>
    <w:rsid w:val="005C0196"/>
    <w:rsid w:val="005C01AD"/>
    <w:rsid w:val="005C01AF"/>
    <w:rsid w:val="005C03A3"/>
    <w:rsid w:val="005C05B1"/>
    <w:rsid w:val="005C05D5"/>
    <w:rsid w:val="005C0766"/>
    <w:rsid w:val="005C096D"/>
    <w:rsid w:val="005C0E25"/>
    <w:rsid w:val="005C0FBA"/>
    <w:rsid w:val="005C1048"/>
    <w:rsid w:val="005C1271"/>
    <w:rsid w:val="005C1273"/>
    <w:rsid w:val="005C1455"/>
    <w:rsid w:val="005C1558"/>
    <w:rsid w:val="005C1766"/>
    <w:rsid w:val="005C17E5"/>
    <w:rsid w:val="005C1A3C"/>
    <w:rsid w:val="005C1CE7"/>
    <w:rsid w:val="005C1ED1"/>
    <w:rsid w:val="005C1FF1"/>
    <w:rsid w:val="005C201A"/>
    <w:rsid w:val="005C2045"/>
    <w:rsid w:val="005C217F"/>
    <w:rsid w:val="005C22C3"/>
    <w:rsid w:val="005C2397"/>
    <w:rsid w:val="005C24CA"/>
    <w:rsid w:val="005C25A0"/>
    <w:rsid w:val="005C25AC"/>
    <w:rsid w:val="005C25F7"/>
    <w:rsid w:val="005C26A1"/>
    <w:rsid w:val="005C28F3"/>
    <w:rsid w:val="005C2A12"/>
    <w:rsid w:val="005C2C01"/>
    <w:rsid w:val="005C2E08"/>
    <w:rsid w:val="005C3127"/>
    <w:rsid w:val="005C3323"/>
    <w:rsid w:val="005C34DD"/>
    <w:rsid w:val="005C34E4"/>
    <w:rsid w:val="005C37C3"/>
    <w:rsid w:val="005C3854"/>
    <w:rsid w:val="005C38B4"/>
    <w:rsid w:val="005C399A"/>
    <w:rsid w:val="005C3A84"/>
    <w:rsid w:val="005C3CEA"/>
    <w:rsid w:val="005C3D35"/>
    <w:rsid w:val="005C3ED5"/>
    <w:rsid w:val="005C3EF2"/>
    <w:rsid w:val="005C42A5"/>
    <w:rsid w:val="005C431C"/>
    <w:rsid w:val="005C43B0"/>
    <w:rsid w:val="005C45B9"/>
    <w:rsid w:val="005C4621"/>
    <w:rsid w:val="005C47DD"/>
    <w:rsid w:val="005C48C2"/>
    <w:rsid w:val="005C4A91"/>
    <w:rsid w:val="005C4AF3"/>
    <w:rsid w:val="005C4C7C"/>
    <w:rsid w:val="005C4D38"/>
    <w:rsid w:val="005C4D8E"/>
    <w:rsid w:val="005C4DA5"/>
    <w:rsid w:val="005C4E1E"/>
    <w:rsid w:val="005C4FF6"/>
    <w:rsid w:val="005C511E"/>
    <w:rsid w:val="005C5201"/>
    <w:rsid w:val="005C52BB"/>
    <w:rsid w:val="005C539F"/>
    <w:rsid w:val="005C5490"/>
    <w:rsid w:val="005C572C"/>
    <w:rsid w:val="005C5804"/>
    <w:rsid w:val="005C586F"/>
    <w:rsid w:val="005C58F6"/>
    <w:rsid w:val="005C5999"/>
    <w:rsid w:val="005C5A36"/>
    <w:rsid w:val="005C5BA7"/>
    <w:rsid w:val="005C5C41"/>
    <w:rsid w:val="005C5E11"/>
    <w:rsid w:val="005C5E84"/>
    <w:rsid w:val="005C5F1C"/>
    <w:rsid w:val="005C601C"/>
    <w:rsid w:val="005C61FC"/>
    <w:rsid w:val="005C63CB"/>
    <w:rsid w:val="005C63F6"/>
    <w:rsid w:val="005C6419"/>
    <w:rsid w:val="005C64E2"/>
    <w:rsid w:val="005C66A0"/>
    <w:rsid w:val="005C66A1"/>
    <w:rsid w:val="005C6718"/>
    <w:rsid w:val="005C672A"/>
    <w:rsid w:val="005C6811"/>
    <w:rsid w:val="005C692C"/>
    <w:rsid w:val="005C6983"/>
    <w:rsid w:val="005C6A89"/>
    <w:rsid w:val="005C6BC3"/>
    <w:rsid w:val="005C6D22"/>
    <w:rsid w:val="005C6DEF"/>
    <w:rsid w:val="005C6DFA"/>
    <w:rsid w:val="005C6F01"/>
    <w:rsid w:val="005C718A"/>
    <w:rsid w:val="005C7335"/>
    <w:rsid w:val="005C734B"/>
    <w:rsid w:val="005C7378"/>
    <w:rsid w:val="005C73E0"/>
    <w:rsid w:val="005C74A8"/>
    <w:rsid w:val="005C74EC"/>
    <w:rsid w:val="005C750E"/>
    <w:rsid w:val="005C779C"/>
    <w:rsid w:val="005C77A9"/>
    <w:rsid w:val="005C7822"/>
    <w:rsid w:val="005C78A3"/>
    <w:rsid w:val="005C7B03"/>
    <w:rsid w:val="005C7B41"/>
    <w:rsid w:val="005C7B6E"/>
    <w:rsid w:val="005C7CB8"/>
    <w:rsid w:val="005C7CFB"/>
    <w:rsid w:val="005C7E1F"/>
    <w:rsid w:val="005C7E33"/>
    <w:rsid w:val="005C7EDE"/>
    <w:rsid w:val="005D0099"/>
    <w:rsid w:val="005D0220"/>
    <w:rsid w:val="005D044A"/>
    <w:rsid w:val="005D0619"/>
    <w:rsid w:val="005D06D0"/>
    <w:rsid w:val="005D077F"/>
    <w:rsid w:val="005D07A6"/>
    <w:rsid w:val="005D091F"/>
    <w:rsid w:val="005D0A39"/>
    <w:rsid w:val="005D0B73"/>
    <w:rsid w:val="005D0BF5"/>
    <w:rsid w:val="005D0C05"/>
    <w:rsid w:val="005D0C24"/>
    <w:rsid w:val="005D0D44"/>
    <w:rsid w:val="005D0D75"/>
    <w:rsid w:val="005D0DD2"/>
    <w:rsid w:val="005D0E3E"/>
    <w:rsid w:val="005D0E46"/>
    <w:rsid w:val="005D0E59"/>
    <w:rsid w:val="005D0F6C"/>
    <w:rsid w:val="005D0FBA"/>
    <w:rsid w:val="005D12A1"/>
    <w:rsid w:val="005D12FB"/>
    <w:rsid w:val="005D1490"/>
    <w:rsid w:val="005D1508"/>
    <w:rsid w:val="005D1526"/>
    <w:rsid w:val="005D1562"/>
    <w:rsid w:val="005D17D5"/>
    <w:rsid w:val="005D183B"/>
    <w:rsid w:val="005D188E"/>
    <w:rsid w:val="005D1936"/>
    <w:rsid w:val="005D196B"/>
    <w:rsid w:val="005D19A3"/>
    <w:rsid w:val="005D1AC2"/>
    <w:rsid w:val="005D1B33"/>
    <w:rsid w:val="005D1D4D"/>
    <w:rsid w:val="005D1DF4"/>
    <w:rsid w:val="005D1E60"/>
    <w:rsid w:val="005D1E98"/>
    <w:rsid w:val="005D1EF2"/>
    <w:rsid w:val="005D1FF7"/>
    <w:rsid w:val="005D2010"/>
    <w:rsid w:val="005D201F"/>
    <w:rsid w:val="005D2334"/>
    <w:rsid w:val="005D2338"/>
    <w:rsid w:val="005D245B"/>
    <w:rsid w:val="005D2520"/>
    <w:rsid w:val="005D259C"/>
    <w:rsid w:val="005D261F"/>
    <w:rsid w:val="005D26D4"/>
    <w:rsid w:val="005D2778"/>
    <w:rsid w:val="005D277D"/>
    <w:rsid w:val="005D27A3"/>
    <w:rsid w:val="005D27C7"/>
    <w:rsid w:val="005D27C8"/>
    <w:rsid w:val="005D2A3C"/>
    <w:rsid w:val="005D2AA6"/>
    <w:rsid w:val="005D2AB4"/>
    <w:rsid w:val="005D2B92"/>
    <w:rsid w:val="005D2BBC"/>
    <w:rsid w:val="005D2C81"/>
    <w:rsid w:val="005D2F54"/>
    <w:rsid w:val="005D2FEB"/>
    <w:rsid w:val="005D300E"/>
    <w:rsid w:val="005D30E5"/>
    <w:rsid w:val="005D3172"/>
    <w:rsid w:val="005D317A"/>
    <w:rsid w:val="005D337F"/>
    <w:rsid w:val="005D34CE"/>
    <w:rsid w:val="005D356C"/>
    <w:rsid w:val="005D35D4"/>
    <w:rsid w:val="005D3743"/>
    <w:rsid w:val="005D3778"/>
    <w:rsid w:val="005D383B"/>
    <w:rsid w:val="005D3ABF"/>
    <w:rsid w:val="005D3B13"/>
    <w:rsid w:val="005D3B5D"/>
    <w:rsid w:val="005D3C4B"/>
    <w:rsid w:val="005D3C7A"/>
    <w:rsid w:val="005D3CCF"/>
    <w:rsid w:val="005D402B"/>
    <w:rsid w:val="005D4108"/>
    <w:rsid w:val="005D411D"/>
    <w:rsid w:val="005D41D2"/>
    <w:rsid w:val="005D426C"/>
    <w:rsid w:val="005D454B"/>
    <w:rsid w:val="005D45D5"/>
    <w:rsid w:val="005D45F2"/>
    <w:rsid w:val="005D4632"/>
    <w:rsid w:val="005D467B"/>
    <w:rsid w:val="005D46F9"/>
    <w:rsid w:val="005D4A20"/>
    <w:rsid w:val="005D4A52"/>
    <w:rsid w:val="005D4AD4"/>
    <w:rsid w:val="005D4C3B"/>
    <w:rsid w:val="005D4D25"/>
    <w:rsid w:val="005D4D57"/>
    <w:rsid w:val="005D4D98"/>
    <w:rsid w:val="005D4EF2"/>
    <w:rsid w:val="005D4F60"/>
    <w:rsid w:val="005D5020"/>
    <w:rsid w:val="005D522E"/>
    <w:rsid w:val="005D52FC"/>
    <w:rsid w:val="005D54B6"/>
    <w:rsid w:val="005D5556"/>
    <w:rsid w:val="005D55B2"/>
    <w:rsid w:val="005D5736"/>
    <w:rsid w:val="005D58E8"/>
    <w:rsid w:val="005D599A"/>
    <w:rsid w:val="005D59B4"/>
    <w:rsid w:val="005D5B7E"/>
    <w:rsid w:val="005D5D16"/>
    <w:rsid w:val="005D5DAB"/>
    <w:rsid w:val="005D5E84"/>
    <w:rsid w:val="005D6050"/>
    <w:rsid w:val="005D606F"/>
    <w:rsid w:val="005D615D"/>
    <w:rsid w:val="005D61F3"/>
    <w:rsid w:val="005D62A5"/>
    <w:rsid w:val="005D62D4"/>
    <w:rsid w:val="005D6352"/>
    <w:rsid w:val="005D647E"/>
    <w:rsid w:val="005D6545"/>
    <w:rsid w:val="005D6551"/>
    <w:rsid w:val="005D662C"/>
    <w:rsid w:val="005D66B6"/>
    <w:rsid w:val="005D66BB"/>
    <w:rsid w:val="005D6796"/>
    <w:rsid w:val="005D694C"/>
    <w:rsid w:val="005D6AD0"/>
    <w:rsid w:val="005D6C43"/>
    <w:rsid w:val="005D6DCA"/>
    <w:rsid w:val="005D6EAF"/>
    <w:rsid w:val="005D6EEC"/>
    <w:rsid w:val="005D6FA5"/>
    <w:rsid w:val="005D704E"/>
    <w:rsid w:val="005D70CF"/>
    <w:rsid w:val="005D7112"/>
    <w:rsid w:val="005D7263"/>
    <w:rsid w:val="005D750D"/>
    <w:rsid w:val="005D7665"/>
    <w:rsid w:val="005D767E"/>
    <w:rsid w:val="005D77A0"/>
    <w:rsid w:val="005D7808"/>
    <w:rsid w:val="005D7925"/>
    <w:rsid w:val="005D79A5"/>
    <w:rsid w:val="005D79FF"/>
    <w:rsid w:val="005D7A08"/>
    <w:rsid w:val="005D7A30"/>
    <w:rsid w:val="005D7EC2"/>
    <w:rsid w:val="005D7FF5"/>
    <w:rsid w:val="005E0046"/>
    <w:rsid w:val="005E02AA"/>
    <w:rsid w:val="005E02C9"/>
    <w:rsid w:val="005E03BD"/>
    <w:rsid w:val="005E047B"/>
    <w:rsid w:val="005E04E7"/>
    <w:rsid w:val="005E057F"/>
    <w:rsid w:val="005E0581"/>
    <w:rsid w:val="005E0605"/>
    <w:rsid w:val="005E064E"/>
    <w:rsid w:val="005E08CC"/>
    <w:rsid w:val="005E08DC"/>
    <w:rsid w:val="005E0A84"/>
    <w:rsid w:val="005E0EA4"/>
    <w:rsid w:val="005E0F38"/>
    <w:rsid w:val="005E0F78"/>
    <w:rsid w:val="005E0F7E"/>
    <w:rsid w:val="005E10E4"/>
    <w:rsid w:val="005E111D"/>
    <w:rsid w:val="005E1215"/>
    <w:rsid w:val="005E134C"/>
    <w:rsid w:val="005E13EA"/>
    <w:rsid w:val="005E143A"/>
    <w:rsid w:val="005E145E"/>
    <w:rsid w:val="005E155D"/>
    <w:rsid w:val="005E165D"/>
    <w:rsid w:val="005E1759"/>
    <w:rsid w:val="005E176E"/>
    <w:rsid w:val="005E1797"/>
    <w:rsid w:val="005E1835"/>
    <w:rsid w:val="005E1896"/>
    <w:rsid w:val="005E18A1"/>
    <w:rsid w:val="005E18F6"/>
    <w:rsid w:val="005E19F1"/>
    <w:rsid w:val="005E19FA"/>
    <w:rsid w:val="005E1A3C"/>
    <w:rsid w:val="005E1B3B"/>
    <w:rsid w:val="005E1B6E"/>
    <w:rsid w:val="005E1BFD"/>
    <w:rsid w:val="005E1C3A"/>
    <w:rsid w:val="005E1D0C"/>
    <w:rsid w:val="005E1E34"/>
    <w:rsid w:val="005E1E55"/>
    <w:rsid w:val="005E1E79"/>
    <w:rsid w:val="005E1F52"/>
    <w:rsid w:val="005E206F"/>
    <w:rsid w:val="005E213F"/>
    <w:rsid w:val="005E2252"/>
    <w:rsid w:val="005E2345"/>
    <w:rsid w:val="005E2348"/>
    <w:rsid w:val="005E236D"/>
    <w:rsid w:val="005E23E7"/>
    <w:rsid w:val="005E2574"/>
    <w:rsid w:val="005E259C"/>
    <w:rsid w:val="005E25D2"/>
    <w:rsid w:val="005E27F1"/>
    <w:rsid w:val="005E2806"/>
    <w:rsid w:val="005E28DA"/>
    <w:rsid w:val="005E28FE"/>
    <w:rsid w:val="005E2944"/>
    <w:rsid w:val="005E29E3"/>
    <w:rsid w:val="005E2A12"/>
    <w:rsid w:val="005E2AB1"/>
    <w:rsid w:val="005E2BB8"/>
    <w:rsid w:val="005E2CD0"/>
    <w:rsid w:val="005E2E7F"/>
    <w:rsid w:val="005E302D"/>
    <w:rsid w:val="005E30A9"/>
    <w:rsid w:val="005E322A"/>
    <w:rsid w:val="005E32A4"/>
    <w:rsid w:val="005E335C"/>
    <w:rsid w:val="005E338F"/>
    <w:rsid w:val="005E34B2"/>
    <w:rsid w:val="005E34BC"/>
    <w:rsid w:val="005E3682"/>
    <w:rsid w:val="005E3691"/>
    <w:rsid w:val="005E36AD"/>
    <w:rsid w:val="005E37BC"/>
    <w:rsid w:val="005E37CE"/>
    <w:rsid w:val="005E37F5"/>
    <w:rsid w:val="005E38BB"/>
    <w:rsid w:val="005E390B"/>
    <w:rsid w:val="005E3A0F"/>
    <w:rsid w:val="005E3AC2"/>
    <w:rsid w:val="005E3C1E"/>
    <w:rsid w:val="005E3CD7"/>
    <w:rsid w:val="005E3CF8"/>
    <w:rsid w:val="005E3E86"/>
    <w:rsid w:val="005E3E8B"/>
    <w:rsid w:val="005E3EB7"/>
    <w:rsid w:val="005E4086"/>
    <w:rsid w:val="005E40C8"/>
    <w:rsid w:val="005E40CC"/>
    <w:rsid w:val="005E4129"/>
    <w:rsid w:val="005E4255"/>
    <w:rsid w:val="005E438E"/>
    <w:rsid w:val="005E439F"/>
    <w:rsid w:val="005E43A5"/>
    <w:rsid w:val="005E463E"/>
    <w:rsid w:val="005E46BD"/>
    <w:rsid w:val="005E475C"/>
    <w:rsid w:val="005E47ED"/>
    <w:rsid w:val="005E48FB"/>
    <w:rsid w:val="005E4936"/>
    <w:rsid w:val="005E495F"/>
    <w:rsid w:val="005E49D1"/>
    <w:rsid w:val="005E4AE2"/>
    <w:rsid w:val="005E4B69"/>
    <w:rsid w:val="005E4BDA"/>
    <w:rsid w:val="005E4CB3"/>
    <w:rsid w:val="005E4CB4"/>
    <w:rsid w:val="005E4D0B"/>
    <w:rsid w:val="005E4D8D"/>
    <w:rsid w:val="005E4E15"/>
    <w:rsid w:val="005E4EA8"/>
    <w:rsid w:val="005E5069"/>
    <w:rsid w:val="005E516B"/>
    <w:rsid w:val="005E52FC"/>
    <w:rsid w:val="005E532D"/>
    <w:rsid w:val="005E5514"/>
    <w:rsid w:val="005E55E0"/>
    <w:rsid w:val="005E56E0"/>
    <w:rsid w:val="005E5725"/>
    <w:rsid w:val="005E590C"/>
    <w:rsid w:val="005E5A1D"/>
    <w:rsid w:val="005E5B73"/>
    <w:rsid w:val="005E5C16"/>
    <w:rsid w:val="005E5C64"/>
    <w:rsid w:val="005E5E1E"/>
    <w:rsid w:val="005E5E5F"/>
    <w:rsid w:val="005E5E6B"/>
    <w:rsid w:val="005E5E75"/>
    <w:rsid w:val="005E5F8C"/>
    <w:rsid w:val="005E5FE1"/>
    <w:rsid w:val="005E5FFD"/>
    <w:rsid w:val="005E6092"/>
    <w:rsid w:val="005E6123"/>
    <w:rsid w:val="005E617D"/>
    <w:rsid w:val="005E6193"/>
    <w:rsid w:val="005E6592"/>
    <w:rsid w:val="005E671C"/>
    <w:rsid w:val="005E6832"/>
    <w:rsid w:val="005E69E0"/>
    <w:rsid w:val="005E6B9D"/>
    <w:rsid w:val="005E6BD0"/>
    <w:rsid w:val="005E6BEC"/>
    <w:rsid w:val="005E6C75"/>
    <w:rsid w:val="005E6C83"/>
    <w:rsid w:val="005E6CE0"/>
    <w:rsid w:val="005E6D5D"/>
    <w:rsid w:val="005E6DC7"/>
    <w:rsid w:val="005E6F17"/>
    <w:rsid w:val="005E6F4D"/>
    <w:rsid w:val="005E70A2"/>
    <w:rsid w:val="005E7164"/>
    <w:rsid w:val="005E720C"/>
    <w:rsid w:val="005E721C"/>
    <w:rsid w:val="005E73D6"/>
    <w:rsid w:val="005E755A"/>
    <w:rsid w:val="005E75D0"/>
    <w:rsid w:val="005E75E3"/>
    <w:rsid w:val="005E7603"/>
    <w:rsid w:val="005E760D"/>
    <w:rsid w:val="005E7616"/>
    <w:rsid w:val="005E793D"/>
    <w:rsid w:val="005E7B95"/>
    <w:rsid w:val="005E7CB0"/>
    <w:rsid w:val="005E7CFE"/>
    <w:rsid w:val="005E7D73"/>
    <w:rsid w:val="005F017D"/>
    <w:rsid w:val="005F01AB"/>
    <w:rsid w:val="005F0249"/>
    <w:rsid w:val="005F028E"/>
    <w:rsid w:val="005F057A"/>
    <w:rsid w:val="005F0911"/>
    <w:rsid w:val="005F092E"/>
    <w:rsid w:val="005F0976"/>
    <w:rsid w:val="005F09DA"/>
    <w:rsid w:val="005F09FF"/>
    <w:rsid w:val="005F0B61"/>
    <w:rsid w:val="005F0C60"/>
    <w:rsid w:val="005F0EA9"/>
    <w:rsid w:val="005F1089"/>
    <w:rsid w:val="005F110D"/>
    <w:rsid w:val="005F118A"/>
    <w:rsid w:val="005F130F"/>
    <w:rsid w:val="005F147E"/>
    <w:rsid w:val="005F1590"/>
    <w:rsid w:val="005F15DB"/>
    <w:rsid w:val="005F18A3"/>
    <w:rsid w:val="005F19A1"/>
    <w:rsid w:val="005F1A09"/>
    <w:rsid w:val="005F1D5E"/>
    <w:rsid w:val="005F1F2A"/>
    <w:rsid w:val="005F1F69"/>
    <w:rsid w:val="005F1FDE"/>
    <w:rsid w:val="005F1FE6"/>
    <w:rsid w:val="005F20EA"/>
    <w:rsid w:val="005F20FA"/>
    <w:rsid w:val="005F2156"/>
    <w:rsid w:val="005F21C7"/>
    <w:rsid w:val="005F2220"/>
    <w:rsid w:val="005F235C"/>
    <w:rsid w:val="005F23CC"/>
    <w:rsid w:val="005F2453"/>
    <w:rsid w:val="005F248F"/>
    <w:rsid w:val="005F2643"/>
    <w:rsid w:val="005F2696"/>
    <w:rsid w:val="005F26C1"/>
    <w:rsid w:val="005F2759"/>
    <w:rsid w:val="005F2795"/>
    <w:rsid w:val="005F27D0"/>
    <w:rsid w:val="005F27E5"/>
    <w:rsid w:val="005F28CA"/>
    <w:rsid w:val="005F2A3E"/>
    <w:rsid w:val="005F2A78"/>
    <w:rsid w:val="005F2B52"/>
    <w:rsid w:val="005F2B87"/>
    <w:rsid w:val="005F2C4E"/>
    <w:rsid w:val="005F2EFC"/>
    <w:rsid w:val="005F2FA3"/>
    <w:rsid w:val="005F3105"/>
    <w:rsid w:val="005F311D"/>
    <w:rsid w:val="005F3121"/>
    <w:rsid w:val="005F3204"/>
    <w:rsid w:val="005F32C1"/>
    <w:rsid w:val="005F3374"/>
    <w:rsid w:val="005F3375"/>
    <w:rsid w:val="005F340D"/>
    <w:rsid w:val="005F385E"/>
    <w:rsid w:val="005F3A30"/>
    <w:rsid w:val="005F3BD2"/>
    <w:rsid w:val="005F3C3D"/>
    <w:rsid w:val="005F3DDE"/>
    <w:rsid w:val="005F3E14"/>
    <w:rsid w:val="005F3FE1"/>
    <w:rsid w:val="005F4019"/>
    <w:rsid w:val="005F40F8"/>
    <w:rsid w:val="005F4182"/>
    <w:rsid w:val="005F41DD"/>
    <w:rsid w:val="005F429B"/>
    <w:rsid w:val="005F42EF"/>
    <w:rsid w:val="005F42F0"/>
    <w:rsid w:val="005F4351"/>
    <w:rsid w:val="005F43BB"/>
    <w:rsid w:val="005F4477"/>
    <w:rsid w:val="005F45E3"/>
    <w:rsid w:val="005F4679"/>
    <w:rsid w:val="005F4761"/>
    <w:rsid w:val="005F482B"/>
    <w:rsid w:val="005F4899"/>
    <w:rsid w:val="005F49C9"/>
    <w:rsid w:val="005F4A24"/>
    <w:rsid w:val="005F4B56"/>
    <w:rsid w:val="005F4EBB"/>
    <w:rsid w:val="005F4EDE"/>
    <w:rsid w:val="005F4F39"/>
    <w:rsid w:val="005F4F8E"/>
    <w:rsid w:val="005F4FA8"/>
    <w:rsid w:val="005F532A"/>
    <w:rsid w:val="005F53C4"/>
    <w:rsid w:val="005F542C"/>
    <w:rsid w:val="005F5515"/>
    <w:rsid w:val="005F5546"/>
    <w:rsid w:val="005F5566"/>
    <w:rsid w:val="005F5615"/>
    <w:rsid w:val="005F5804"/>
    <w:rsid w:val="005F585E"/>
    <w:rsid w:val="005F59F9"/>
    <w:rsid w:val="005F5B15"/>
    <w:rsid w:val="005F5D7E"/>
    <w:rsid w:val="005F5DE3"/>
    <w:rsid w:val="005F5EE5"/>
    <w:rsid w:val="005F5F1B"/>
    <w:rsid w:val="005F5F5A"/>
    <w:rsid w:val="005F6046"/>
    <w:rsid w:val="005F60C9"/>
    <w:rsid w:val="005F6111"/>
    <w:rsid w:val="005F61CB"/>
    <w:rsid w:val="005F636C"/>
    <w:rsid w:val="005F640E"/>
    <w:rsid w:val="005F64F6"/>
    <w:rsid w:val="005F6576"/>
    <w:rsid w:val="005F65D6"/>
    <w:rsid w:val="005F682D"/>
    <w:rsid w:val="005F6834"/>
    <w:rsid w:val="005F6871"/>
    <w:rsid w:val="005F6877"/>
    <w:rsid w:val="005F6899"/>
    <w:rsid w:val="005F6944"/>
    <w:rsid w:val="005F6974"/>
    <w:rsid w:val="005F6985"/>
    <w:rsid w:val="005F6988"/>
    <w:rsid w:val="005F6A54"/>
    <w:rsid w:val="005F6AE3"/>
    <w:rsid w:val="005F6B11"/>
    <w:rsid w:val="005F6B2C"/>
    <w:rsid w:val="005F6C41"/>
    <w:rsid w:val="005F6DFB"/>
    <w:rsid w:val="005F6E33"/>
    <w:rsid w:val="005F6F2D"/>
    <w:rsid w:val="005F7193"/>
    <w:rsid w:val="005F71C6"/>
    <w:rsid w:val="005F71FC"/>
    <w:rsid w:val="005F7389"/>
    <w:rsid w:val="005F73D0"/>
    <w:rsid w:val="005F744D"/>
    <w:rsid w:val="005F747A"/>
    <w:rsid w:val="005F74D5"/>
    <w:rsid w:val="005F74D9"/>
    <w:rsid w:val="005F74EC"/>
    <w:rsid w:val="005F7578"/>
    <w:rsid w:val="005F7616"/>
    <w:rsid w:val="005F769F"/>
    <w:rsid w:val="005F76DD"/>
    <w:rsid w:val="005F77E7"/>
    <w:rsid w:val="005F7831"/>
    <w:rsid w:val="005F78F4"/>
    <w:rsid w:val="005F7924"/>
    <w:rsid w:val="005F79D0"/>
    <w:rsid w:val="005F7A11"/>
    <w:rsid w:val="005F7A3F"/>
    <w:rsid w:val="005F7E90"/>
    <w:rsid w:val="005F7E98"/>
    <w:rsid w:val="005F7EC2"/>
    <w:rsid w:val="005F7FA9"/>
    <w:rsid w:val="005F7FE9"/>
    <w:rsid w:val="00600061"/>
    <w:rsid w:val="00600256"/>
    <w:rsid w:val="006003E9"/>
    <w:rsid w:val="00600534"/>
    <w:rsid w:val="00600591"/>
    <w:rsid w:val="006006CB"/>
    <w:rsid w:val="0060070B"/>
    <w:rsid w:val="0060088E"/>
    <w:rsid w:val="00600A7E"/>
    <w:rsid w:val="00600BAC"/>
    <w:rsid w:val="00600CA9"/>
    <w:rsid w:val="00600D27"/>
    <w:rsid w:val="00600D9A"/>
    <w:rsid w:val="00600E59"/>
    <w:rsid w:val="00601035"/>
    <w:rsid w:val="006010E5"/>
    <w:rsid w:val="006010F7"/>
    <w:rsid w:val="00601181"/>
    <w:rsid w:val="006012F9"/>
    <w:rsid w:val="0060139E"/>
    <w:rsid w:val="00601484"/>
    <w:rsid w:val="006014DD"/>
    <w:rsid w:val="00601561"/>
    <w:rsid w:val="0060156B"/>
    <w:rsid w:val="0060161C"/>
    <w:rsid w:val="00601825"/>
    <w:rsid w:val="00601832"/>
    <w:rsid w:val="0060186A"/>
    <w:rsid w:val="00601873"/>
    <w:rsid w:val="006018DC"/>
    <w:rsid w:val="006018F3"/>
    <w:rsid w:val="0060194D"/>
    <w:rsid w:val="00601A6E"/>
    <w:rsid w:val="00601B8E"/>
    <w:rsid w:val="00601BB4"/>
    <w:rsid w:val="00601BBA"/>
    <w:rsid w:val="00601ED5"/>
    <w:rsid w:val="006020DD"/>
    <w:rsid w:val="0060215F"/>
    <w:rsid w:val="006021DB"/>
    <w:rsid w:val="00602202"/>
    <w:rsid w:val="0060269C"/>
    <w:rsid w:val="00602859"/>
    <w:rsid w:val="00602863"/>
    <w:rsid w:val="006028CE"/>
    <w:rsid w:val="00602A4F"/>
    <w:rsid w:val="00602A6F"/>
    <w:rsid w:val="00602ABD"/>
    <w:rsid w:val="00602AD8"/>
    <w:rsid w:val="00602C1D"/>
    <w:rsid w:val="00602E95"/>
    <w:rsid w:val="00602F72"/>
    <w:rsid w:val="00602FEF"/>
    <w:rsid w:val="006031EA"/>
    <w:rsid w:val="00603292"/>
    <w:rsid w:val="006032DA"/>
    <w:rsid w:val="006033C1"/>
    <w:rsid w:val="0060347D"/>
    <w:rsid w:val="00603552"/>
    <w:rsid w:val="0060357F"/>
    <w:rsid w:val="006035D8"/>
    <w:rsid w:val="00603697"/>
    <w:rsid w:val="006036C6"/>
    <w:rsid w:val="006036D5"/>
    <w:rsid w:val="00603770"/>
    <w:rsid w:val="00603809"/>
    <w:rsid w:val="0060389B"/>
    <w:rsid w:val="0060399F"/>
    <w:rsid w:val="00603AE7"/>
    <w:rsid w:val="00603B6A"/>
    <w:rsid w:val="00603C5B"/>
    <w:rsid w:val="00603C6D"/>
    <w:rsid w:val="00603D54"/>
    <w:rsid w:val="00603EAE"/>
    <w:rsid w:val="00604053"/>
    <w:rsid w:val="006040B5"/>
    <w:rsid w:val="00604312"/>
    <w:rsid w:val="006043AD"/>
    <w:rsid w:val="00604421"/>
    <w:rsid w:val="00604441"/>
    <w:rsid w:val="00604792"/>
    <w:rsid w:val="00604823"/>
    <w:rsid w:val="0060485E"/>
    <w:rsid w:val="0060489E"/>
    <w:rsid w:val="006048FB"/>
    <w:rsid w:val="006049CC"/>
    <w:rsid w:val="00604A4A"/>
    <w:rsid w:val="00604B16"/>
    <w:rsid w:val="00604DB5"/>
    <w:rsid w:val="00604EE9"/>
    <w:rsid w:val="00604F55"/>
    <w:rsid w:val="0060505F"/>
    <w:rsid w:val="006050B4"/>
    <w:rsid w:val="00605100"/>
    <w:rsid w:val="0060513B"/>
    <w:rsid w:val="00605189"/>
    <w:rsid w:val="006051B0"/>
    <w:rsid w:val="006052FA"/>
    <w:rsid w:val="00605303"/>
    <w:rsid w:val="00605357"/>
    <w:rsid w:val="0060536A"/>
    <w:rsid w:val="0060551E"/>
    <w:rsid w:val="00605556"/>
    <w:rsid w:val="006055C6"/>
    <w:rsid w:val="00605683"/>
    <w:rsid w:val="006056B4"/>
    <w:rsid w:val="00605789"/>
    <w:rsid w:val="006057B2"/>
    <w:rsid w:val="00605869"/>
    <w:rsid w:val="006058E9"/>
    <w:rsid w:val="006059BB"/>
    <w:rsid w:val="00605A06"/>
    <w:rsid w:val="00605A21"/>
    <w:rsid w:val="00605A6E"/>
    <w:rsid w:val="00605AE6"/>
    <w:rsid w:val="00605B2C"/>
    <w:rsid w:val="00605C9B"/>
    <w:rsid w:val="00605D71"/>
    <w:rsid w:val="00605D74"/>
    <w:rsid w:val="00605DAC"/>
    <w:rsid w:val="00605EC2"/>
    <w:rsid w:val="00606007"/>
    <w:rsid w:val="0060602C"/>
    <w:rsid w:val="006060F9"/>
    <w:rsid w:val="006065E4"/>
    <w:rsid w:val="00606634"/>
    <w:rsid w:val="00606652"/>
    <w:rsid w:val="006066E3"/>
    <w:rsid w:val="0060678F"/>
    <w:rsid w:val="006067D0"/>
    <w:rsid w:val="00606899"/>
    <w:rsid w:val="00606A42"/>
    <w:rsid w:val="00606D7D"/>
    <w:rsid w:val="00606E88"/>
    <w:rsid w:val="00606F91"/>
    <w:rsid w:val="00606FBF"/>
    <w:rsid w:val="00607129"/>
    <w:rsid w:val="00607130"/>
    <w:rsid w:val="00607162"/>
    <w:rsid w:val="0060724B"/>
    <w:rsid w:val="0060728A"/>
    <w:rsid w:val="006074F4"/>
    <w:rsid w:val="006075C9"/>
    <w:rsid w:val="006076B6"/>
    <w:rsid w:val="0060788E"/>
    <w:rsid w:val="006078B5"/>
    <w:rsid w:val="00607957"/>
    <w:rsid w:val="00607965"/>
    <w:rsid w:val="00607996"/>
    <w:rsid w:val="006079AA"/>
    <w:rsid w:val="00607B4C"/>
    <w:rsid w:val="00607C8B"/>
    <w:rsid w:val="00607CED"/>
    <w:rsid w:val="00607E2B"/>
    <w:rsid w:val="00607EB4"/>
    <w:rsid w:val="00607F3F"/>
    <w:rsid w:val="006100F3"/>
    <w:rsid w:val="00610149"/>
    <w:rsid w:val="00610200"/>
    <w:rsid w:val="00610487"/>
    <w:rsid w:val="006104CE"/>
    <w:rsid w:val="006104E9"/>
    <w:rsid w:val="0061054A"/>
    <w:rsid w:val="0061062C"/>
    <w:rsid w:val="00610680"/>
    <w:rsid w:val="006106C7"/>
    <w:rsid w:val="006107C6"/>
    <w:rsid w:val="006107F2"/>
    <w:rsid w:val="00610805"/>
    <w:rsid w:val="0061081E"/>
    <w:rsid w:val="00610835"/>
    <w:rsid w:val="00610905"/>
    <w:rsid w:val="00610A3B"/>
    <w:rsid w:val="00610A85"/>
    <w:rsid w:val="00610B40"/>
    <w:rsid w:val="00610C2D"/>
    <w:rsid w:val="00610C88"/>
    <w:rsid w:val="00610E8B"/>
    <w:rsid w:val="00610F31"/>
    <w:rsid w:val="006111FB"/>
    <w:rsid w:val="0061121A"/>
    <w:rsid w:val="00611345"/>
    <w:rsid w:val="0061138B"/>
    <w:rsid w:val="00611482"/>
    <w:rsid w:val="00611584"/>
    <w:rsid w:val="00611608"/>
    <w:rsid w:val="00611650"/>
    <w:rsid w:val="00611822"/>
    <w:rsid w:val="006118F5"/>
    <w:rsid w:val="00611933"/>
    <w:rsid w:val="006119D8"/>
    <w:rsid w:val="00611C32"/>
    <w:rsid w:val="00611CBF"/>
    <w:rsid w:val="00611D14"/>
    <w:rsid w:val="00611D33"/>
    <w:rsid w:val="00611DAA"/>
    <w:rsid w:val="00611E1C"/>
    <w:rsid w:val="00611F27"/>
    <w:rsid w:val="00611F53"/>
    <w:rsid w:val="0061210A"/>
    <w:rsid w:val="00612261"/>
    <w:rsid w:val="00612350"/>
    <w:rsid w:val="006123A1"/>
    <w:rsid w:val="006123D6"/>
    <w:rsid w:val="0061248A"/>
    <w:rsid w:val="00612682"/>
    <w:rsid w:val="00612762"/>
    <w:rsid w:val="00612851"/>
    <w:rsid w:val="00612860"/>
    <w:rsid w:val="006129DE"/>
    <w:rsid w:val="00612A48"/>
    <w:rsid w:val="00612BC1"/>
    <w:rsid w:val="00612C88"/>
    <w:rsid w:val="00612CBB"/>
    <w:rsid w:val="00612E5E"/>
    <w:rsid w:val="0061304D"/>
    <w:rsid w:val="00613119"/>
    <w:rsid w:val="006131CA"/>
    <w:rsid w:val="006131E6"/>
    <w:rsid w:val="00613283"/>
    <w:rsid w:val="0061336C"/>
    <w:rsid w:val="00613461"/>
    <w:rsid w:val="006135D2"/>
    <w:rsid w:val="006135E2"/>
    <w:rsid w:val="006135ED"/>
    <w:rsid w:val="006136B3"/>
    <w:rsid w:val="006137D2"/>
    <w:rsid w:val="00613836"/>
    <w:rsid w:val="006138C2"/>
    <w:rsid w:val="00613905"/>
    <w:rsid w:val="006139DD"/>
    <w:rsid w:val="006139E2"/>
    <w:rsid w:val="00613B1B"/>
    <w:rsid w:val="00613B21"/>
    <w:rsid w:val="00613BCB"/>
    <w:rsid w:val="00613ECD"/>
    <w:rsid w:val="00613F56"/>
    <w:rsid w:val="00613F78"/>
    <w:rsid w:val="00614043"/>
    <w:rsid w:val="0061408B"/>
    <w:rsid w:val="00614123"/>
    <w:rsid w:val="006142C4"/>
    <w:rsid w:val="0061451A"/>
    <w:rsid w:val="0061487A"/>
    <w:rsid w:val="006148E4"/>
    <w:rsid w:val="00614A84"/>
    <w:rsid w:val="00614AE6"/>
    <w:rsid w:val="00614B36"/>
    <w:rsid w:val="00614B39"/>
    <w:rsid w:val="00614B66"/>
    <w:rsid w:val="00614CE1"/>
    <w:rsid w:val="00614E34"/>
    <w:rsid w:val="00615067"/>
    <w:rsid w:val="006151A2"/>
    <w:rsid w:val="006152CE"/>
    <w:rsid w:val="00615303"/>
    <w:rsid w:val="0061545B"/>
    <w:rsid w:val="006154E5"/>
    <w:rsid w:val="00615A3A"/>
    <w:rsid w:val="00615B5C"/>
    <w:rsid w:val="00615CDC"/>
    <w:rsid w:val="00615E19"/>
    <w:rsid w:val="00615EB3"/>
    <w:rsid w:val="00615F90"/>
    <w:rsid w:val="00615FE0"/>
    <w:rsid w:val="006160F5"/>
    <w:rsid w:val="00616272"/>
    <w:rsid w:val="006162B5"/>
    <w:rsid w:val="00616747"/>
    <w:rsid w:val="00616864"/>
    <w:rsid w:val="00616878"/>
    <w:rsid w:val="00616948"/>
    <w:rsid w:val="00616A94"/>
    <w:rsid w:val="00616D33"/>
    <w:rsid w:val="00616DED"/>
    <w:rsid w:val="00616E5A"/>
    <w:rsid w:val="00616EAB"/>
    <w:rsid w:val="00616F67"/>
    <w:rsid w:val="00616FA7"/>
    <w:rsid w:val="00617006"/>
    <w:rsid w:val="00617109"/>
    <w:rsid w:val="006172EB"/>
    <w:rsid w:val="0061746F"/>
    <w:rsid w:val="006174D2"/>
    <w:rsid w:val="00617543"/>
    <w:rsid w:val="006176ED"/>
    <w:rsid w:val="00617798"/>
    <w:rsid w:val="006177B9"/>
    <w:rsid w:val="006179C7"/>
    <w:rsid w:val="00617A60"/>
    <w:rsid w:val="00617A61"/>
    <w:rsid w:val="00617AAC"/>
    <w:rsid w:val="00617C6B"/>
    <w:rsid w:val="00617D5A"/>
    <w:rsid w:val="00617DA3"/>
    <w:rsid w:val="00617DFC"/>
    <w:rsid w:val="00617EA2"/>
    <w:rsid w:val="00617EE4"/>
    <w:rsid w:val="00617F15"/>
    <w:rsid w:val="00620145"/>
    <w:rsid w:val="006203D0"/>
    <w:rsid w:val="006204ED"/>
    <w:rsid w:val="006205ED"/>
    <w:rsid w:val="006205F4"/>
    <w:rsid w:val="00620641"/>
    <w:rsid w:val="0062068F"/>
    <w:rsid w:val="0062076D"/>
    <w:rsid w:val="006207A0"/>
    <w:rsid w:val="006207FC"/>
    <w:rsid w:val="00620881"/>
    <w:rsid w:val="00620B67"/>
    <w:rsid w:val="00620BEF"/>
    <w:rsid w:val="00620C89"/>
    <w:rsid w:val="00620C8E"/>
    <w:rsid w:val="00620CFE"/>
    <w:rsid w:val="00620D74"/>
    <w:rsid w:val="00620D7D"/>
    <w:rsid w:val="00621059"/>
    <w:rsid w:val="0062113D"/>
    <w:rsid w:val="0062124A"/>
    <w:rsid w:val="00621545"/>
    <w:rsid w:val="00621618"/>
    <w:rsid w:val="0062169E"/>
    <w:rsid w:val="00621A24"/>
    <w:rsid w:val="00621A3B"/>
    <w:rsid w:val="00621A70"/>
    <w:rsid w:val="00621CC2"/>
    <w:rsid w:val="00621CD8"/>
    <w:rsid w:val="00621D2C"/>
    <w:rsid w:val="00621D8C"/>
    <w:rsid w:val="00621D94"/>
    <w:rsid w:val="00621EE7"/>
    <w:rsid w:val="0062202D"/>
    <w:rsid w:val="00622127"/>
    <w:rsid w:val="00622225"/>
    <w:rsid w:val="00622282"/>
    <w:rsid w:val="0062246F"/>
    <w:rsid w:val="0062249A"/>
    <w:rsid w:val="006224D7"/>
    <w:rsid w:val="006224F3"/>
    <w:rsid w:val="00622810"/>
    <w:rsid w:val="0062290D"/>
    <w:rsid w:val="00622940"/>
    <w:rsid w:val="00622991"/>
    <w:rsid w:val="00622D5A"/>
    <w:rsid w:val="00622E77"/>
    <w:rsid w:val="00622FEE"/>
    <w:rsid w:val="006230E9"/>
    <w:rsid w:val="006231C5"/>
    <w:rsid w:val="006232E3"/>
    <w:rsid w:val="00623433"/>
    <w:rsid w:val="006235F5"/>
    <w:rsid w:val="00623652"/>
    <w:rsid w:val="00623694"/>
    <w:rsid w:val="0062370D"/>
    <w:rsid w:val="00623774"/>
    <w:rsid w:val="00623775"/>
    <w:rsid w:val="00623780"/>
    <w:rsid w:val="006237AD"/>
    <w:rsid w:val="00623822"/>
    <w:rsid w:val="006239D7"/>
    <w:rsid w:val="00623A40"/>
    <w:rsid w:val="00623A80"/>
    <w:rsid w:val="00623B0C"/>
    <w:rsid w:val="00623C49"/>
    <w:rsid w:val="00623D73"/>
    <w:rsid w:val="00623F1A"/>
    <w:rsid w:val="00624329"/>
    <w:rsid w:val="006243A1"/>
    <w:rsid w:val="006243F7"/>
    <w:rsid w:val="00624477"/>
    <w:rsid w:val="00624531"/>
    <w:rsid w:val="006245D5"/>
    <w:rsid w:val="006245DC"/>
    <w:rsid w:val="006245FA"/>
    <w:rsid w:val="006246F2"/>
    <w:rsid w:val="006247B6"/>
    <w:rsid w:val="006247C4"/>
    <w:rsid w:val="006249A6"/>
    <w:rsid w:val="0062501F"/>
    <w:rsid w:val="0062514F"/>
    <w:rsid w:val="0062529F"/>
    <w:rsid w:val="0062532F"/>
    <w:rsid w:val="006253FA"/>
    <w:rsid w:val="006255CF"/>
    <w:rsid w:val="006255E0"/>
    <w:rsid w:val="00625672"/>
    <w:rsid w:val="006256C2"/>
    <w:rsid w:val="00625759"/>
    <w:rsid w:val="00625774"/>
    <w:rsid w:val="006258CB"/>
    <w:rsid w:val="00625A86"/>
    <w:rsid w:val="00625B40"/>
    <w:rsid w:val="00625CCB"/>
    <w:rsid w:val="00625CF5"/>
    <w:rsid w:val="00625F88"/>
    <w:rsid w:val="00625F93"/>
    <w:rsid w:val="00626034"/>
    <w:rsid w:val="006260F4"/>
    <w:rsid w:val="006261D8"/>
    <w:rsid w:val="006262E8"/>
    <w:rsid w:val="00626411"/>
    <w:rsid w:val="00626460"/>
    <w:rsid w:val="0062651B"/>
    <w:rsid w:val="0062659C"/>
    <w:rsid w:val="0062667E"/>
    <w:rsid w:val="006266CC"/>
    <w:rsid w:val="0062676D"/>
    <w:rsid w:val="00626BC9"/>
    <w:rsid w:val="00626BF2"/>
    <w:rsid w:val="00626CE5"/>
    <w:rsid w:val="00626DA9"/>
    <w:rsid w:val="00626DAF"/>
    <w:rsid w:val="00626DE9"/>
    <w:rsid w:val="00626DFD"/>
    <w:rsid w:val="00626E27"/>
    <w:rsid w:val="00627014"/>
    <w:rsid w:val="00627087"/>
    <w:rsid w:val="00627097"/>
    <w:rsid w:val="006271B4"/>
    <w:rsid w:val="006271DA"/>
    <w:rsid w:val="00627248"/>
    <w:rsid w:val="0062728A"/>
    <w:rsid w:val="006272B8"/>
    <w:rsid w:val="006273B5"/>
    <w:rsid w:val="0062763C"/>
    <w:rsid w:val="006276FA"/>
    <w:rsid w:val="00627741"/>
    <w:rsid w:val="006277C6"/>
    <w:rsid w:val="006277D1"/>
    <w:rsid w:val="006278EC"/>
    <w:rsid w:val="0062790F"/>
    <w:rsid w:val="00627A5C"/>
    <w:rsid w:val="00627BC9"/>
    <w:rsid w:val="00627C49"/>
    <w:rsid w:val="006302EB"/>
    <w:rsid w:val="0063040F"/>
    <w:rsid w:val="00630527"/>
    <w:rsid w:val="006306FE"/>
    <w:rsid w:val="0063071D"/>
    <w:rsid w:val="006309D1"/>
    <w:rsid w:val="00630A1F"/>
    <w:rsid w:val="00630AB6"/>
    <w:rsid w:val="00630B21"/>
    <w:rsid w:val="00630B3E"/>
    <w:rsid w:val="00630B56"/>
    <w:rsid w:val="00630B72"/>
    <w:rsid w:val="00630BA6"/>
    <w:rsid w:val="00630C7D"/>
    <w:rsid w:val="00630C87"/>
    <w:rsid w:val="00630DD1"/>
    <w:rsid w:val="00630E14"/>
    <w:rsid w:val="00630E52"/>
    <w:rsid w:val="0063101E"/>
    <w:rsid w:val="006310C8"/>
    <w:rsid w:val="006311B5"/>
    <w:rsid w:val="00631214"/>
    <w:rsid w:val="006313BB"/>
    <w:rsid w:val="00631404"/>
    <w:rsid w:val="00631479"/>
    <w:rsid w:val="00631567"/>
    <w:rsid w:val="00631581"/>
    <w:rsid w:val="006315BF"/>
    <w:rsid w:val="0063166B"/>
    <w:rsid w:val="00631698"/>
    <w:rsid w:val="00631836"/>
    <w:rsid w:val="00631A4D"/>
    <w:rsid w:val="00631B0A"/>
    <w:rsid w:val="00631B1F"/>
    <w:rsid w:val="00631B65"/>
    <w:rsid w:val="00631CD8"/>
    <w:rsid w:val="00631DF3"/>
    <w:rsid w:val="00631E17"/>
    <w:rsid w:val="00631E8D"/>
    <w:rsid w:val="00631EA8"/>
    <w:rsid w:val="00631FAA"/>
    <w:rsid w:val="0063205F"/>
    <w:rsid w:val="006320E8"/>
    <w:rsid w:val="006321A8"/>
    <w:rsid w:val="006322A3"/>
    <w:rsid w:val="00632396"/>
    <w:rsid w:val="006323B2"/>
    <w:rsid w:val="006323EA"/>
    <w:rsid w:val="00632425"/>
    <w:rsid w:val="00632438"/>
    <w:rsid w:val="00632443"/>
    <w:rsid w:val="00632487"/>
    <w:rsid w:val="006324C5"/>
    <w:rsid w:val="0063265D"/>
    <w:rsid w:val="00632734"/>
    <w:rsid w:val="006329B0"/>
    <w:rsid w:val="00632A47"/>
    <w:rsid w:val="00632A49"/>
    <w:rsid w:val="00632C8A"/>
    <w:rsid w:val="00632E8C"/>
    <w:rsid w:val="00632F31"/>
    <w:rsid w:val="00633026"/>
    <w:rsid w:val="00633081"/>
    <w:rsid w:val="00633095"/>
    <w:rsid w:val="0063326A"/>
    <w:rsid w:val="006332FA"/>
    <w:rsid w:val="006333CE"/>
    <w:rsid w:val="006333F0"/>
    <w:rsid w:val="006334E3"/>
    <w:rsid w:val="00633864"/>
    <w:rsid w:val="00633866"/>
    <w:rsid w:val="00633890"/>
    <w:rsid w:val="00633C3E"/>
    <w:rsid w:val="00633CA5"/>
    <w:rsid w:val="00633E07"/>
    <w:rsid w:val="00633EE2"/>
    <w:rsid w:val="00633FA2"/>
    <w:rsid w:val="006340CB"/>
    <w:rsid w:val="006342C9"/>
    <w:rsid w:val="00634310"/>
    <w:rsid w:val="0063444F"/>
    <w:rsid w:val="00634539"/>
    <w:rsid w:val="0063457D"/>
    <w:rsid w:val="006345CE"/>
    <w:rsid w:val="0063463B"/>
    <w:rsid w:val="00634791"/>
    <w:rsid w:val="00634875"/>
    <w:rsid w:val="0063490A"/>
    <w:rsid w:val="0063498F"/>
    <w:rsid w:val="006349F5"/>
    <w:rsid w:val="00634A64"/>
    <w:rsid w:val="00634AE9"/>
    <w:rsid w:val="00634BB8"/>
    <w:rsid w:val="00634CAA"/>
    <w:rsid w:val="00634D34"/>
    <w:rsid w:val="00634D87"/>
    <w:rsid w:val="00634DD6"/>
    <w:rsid w:val="00634ED8"/>
    <w:rsid w:val="00634F81"/>
    <w:rsid w:val="00634FFC"/>
    <w:rsid w:val="00635002"/>
    <w:rsid w:val="0063502D"/>
    <w:rsid w:val="00635343"/>
    <w:rsid w:val="0063539F"/>
    <w:rsid w:val="006354C7"/>
    <w:rsid w:val="006354DF"/>
    <w:rsid w:val="006354E0"/>
    <w:rsid w:val="006354E2"/>
    <w:rsid w:val="00635578"/>
    <w:rsid w:val="00635593"/>
    <w:rsid w:val="00635898"/>
    <w:rsid w:val="006358E1"/>
    <w:rsid w:val="00635B1F"/>
    <w:rsid w:val="00635CE8"/>
    <w:rsid w:val="00635D60"/>
    <w:rsid w:val="00635E1A"/>
    <w:rsid w:val="00635E38"/>
    <w:rsid w:val="00635E85"/>
    <w:rsid w:val="00636126"/>
    <w:rsid w:val="0063612A"/>
    <w:rsid w:val="00636174"/>
    <w:rsid w:val="006362C4"/>
    <w:rsid w:val="0063638D"/>
    <w:rsid w:val="00636451"/>
    <w:rsid w:val="006364BD"/>
    <w:rsid w:val="0063659C"/>
    <w:rsid w:val="006365D4"/>
    <w:rsid w:val="006368AE"/>
    <w:rsid w:val="00636A2B"/>
    <w:rsid w:val="00636A47"/>
    <w:rsid w:val="00636A65"/>
    <w:rsid w:val="00636A88"/>
    <w:rsid w:val="00636B0E"/>
    <w:rsid w:val="00636CA9"/>
    <w:rsid w:val="00636DE7"/>
    <w:rsid w:val="00636EDB"/>
    <w:rsid w:val="00636F40"/>
    <w:rsid w:val="00636FFB"/>
    <w:rsid w:val="006370FB"/>
    <w:rsid w:val="00637173"/>
    <w:rsid w:val="0063739E"/>
    <w:rsid w:val="00637424"/>
    <w:rsid w:val="0063745D"/>
    <w:rsid w:val="00637534"/>
    <w:rsid w:val="00637550"/>
    <w:rsid w:val="0063758F"/>
    <w:rsid w:val="006377E2"/>
    <w:rsid w:val="00637898"/>
    <w:rsid w:val="006378A3"/>
    <w:rsid w:val="006378DD"/>
    <w:rsid w:val="006378F5"/>
    <w:rsid w:val="00637A1A"/>
    <w:rsid w:val="00637A6A"/>
    <w:rsid w:val="00637D4B"/>
    <w:rsid w:val="00637D8E"/>
    <w:rsid w:val="00637E35"/>
    <w:rsid w:val="00637F8F"/>
    <w:rsid w:val="00637FFD"/>
    <w:rsid w:val="00640056"/>
    <w:rsid w:val="00640097"/>
    <w:rsid w:val="00640115"/>
    <w:rsid w:val="006401E5"/>
    <w:rsid w:val="00640286"/>
    <w:rsid w:val="00640493"/>
    <w:rsid w:val="006406CE"/>
    <w:rsid w:val="00640701"/>
    <w:rsid w:val="006407E5"/>
    <w:rsid w:val="00640874"/>
    <w:rsid w:val="006408C6"/>
    <w:rsid w:val="00640941"/>
    <w:rsid w:val="00640A9F"/>
    <w:rsid w:val="00640AEC"/>
    <w:rsid w:val="00640BC0"/>
    <w:rsid w:val="00640C7A"/>
    <w:rsid w:val="00640CEF"/>
    <w:rsid w:val="00640E36"/>
    <w:rsid w:val="00640EB3"/>
    <w:rsid w:val="00640F33"/>
    <w:rsid w:val="00640F37"/>
    <w:rsid w:val="00640F45"/>
    <w:rsid w:val="00641084"/>
    <w:rsid w:val="006411FA"/>
    <w:rsid w:val="0064129E"/>
    <w:rsid w:val="006412C9"/>
    <w:rsid w:val="00641602"/>
    <w:rsid w:val="00641666"/>
    <w:rsid w:val="006416C1"/>
    <w:rsid w:val="00641753"/>
    <w:rsid w:val="00641827"/>
    <w:rsid w:val="006418F4"/>
    <w:rsid w:val="00641966"/>
    <w:rsid w:val="00641970"/>
    <w:rsid w:val="00641A80"/>
    <w:rsid w:val="00641B37"/>
    <w:rsid w:val="00641C71"/>
    <w:rsid w:val="00641CC5"/>
    <w:rsid w:val="00641CEC"/>
    <w:rsid w:val="00641D91"/>
    <w:rsid w:val="00641EED"/>
    <w:rsid w:val="00641F10"/>
    <w:rsid w:val="006421C7"/>
    <w:rsid w:val="0064222A"/>
    <w:rsid w:val="006423FF"/>
    <w:rsid w:val="00642703"/>
    <w:rsid w:val="006428AA"/>
    <w:rsid w:val="0064291F"/>
    <w:rsid w:val="006429B7"/>
    <w:rsid w:val="00642A77"/>
    <w:rsid w:val="00642C35"/>
    <w:rsid w:val="00642C38"/>
    <w:rsid w:val="00642DE5"/>
    <w:rsid w:val="00642FAF"/>
    <w:rsid w:val="006431E7"/>
    <w:rsid w:val="00643259"/>
    <w:rsid w:val="00643286"/>
    <w:rsid w:val="00643323"/>
    <w:rsid w:val="006433A1"/>
    <w:rsid w:val="006433F3"/>
    <w:rsid w:val="006434C5"/>
    <w:rsid w:val="00643550"/>
    <w:rsid w:val="0064365B"/>
    <w:rsid w:val="006436FF"/>
    <w:rsid w:val="00643788"/>
    <w:rsid w:val="006437DC"/>
    <w:rsid w:val="006437FC"/>
    <w:rsid w:val="0064381C"/>
    <w:rsid w:val="0064389F"/>
    <w:rsid w:val="00643969"/>
    <w:rsid w:val="00643CF0"/>
    <w:rsid w:val="00643D08"/>
    <w:rsid w:val="00643D39"/>
    <w:rsid w:val="00643E19"/>
    <w:rsid w:val="00643ECA"/>
    <w:rsid w:val="00643F5F"/>
    <w:rsid w:val="00643F69"/>
    <w:rsid w:val="00643FD9"/>
    <w:rsid w:val="006441E9"/>
    <w:rsid w:val="0064421B"/>
    <w:rsid w:val="0064423D"/>
    <w:rsid w:val="00644293"/>
    <w:rsid w:val="006444EB"/>
    <w:rsid w:val="0064460E"/>
    <w:rsid w:val="006447FE"/>
    <w:rsid w:val="006448E0"/>
    <w:rsid w:val="00644A88"/>
    <w:rsid w:val="00644BFB"/>
    <w:rsid w:val="00644D06"/>
    <w:rsid w:val="00644DD3"/>
    <w:rsid w:val="00644DE5"/>
    <w:rsid w:val="00644EC9"/>
    <w:rsid w:val="00644F41"/>
    <w:rsid w:val="00644F47"/>
    <w:rsid w:val="00645059"/>
    <w:rsid w:val="00645168"/>
    <w:rsid w:val="0064516E"/>
    <w:rsid w:val="00645181"/>
    <w:rsid w:val="0064530C"/>
    <w:rsid w:val="006453C5"/>
    <w:rsid w:val="0064547C"/>
    <w:rsid w:val="006454A4"/>
    <w:rsid w:val="006454BB"/>
    <w:rsid w:val="00645510"/>
    <w:rsid w:val="0064565A"/>
    <w:rsid w:val="0064565B"/>
    <w:rsid w:val="00645699"/>
    <w:rsid w:val="00645810"/>
    <w:rsid w:val="006458ED"/>
    <w:rsid w:val="006459A8"/>
    <w:rsid w:val="00645A0C"/>
    <w:rsid w:val="00645A42"/>
    <w:rsid w:val="00645A57"/>
    <w:rsid w:val="00645A67"/>
    <w:rsid w:val="00645A87"/>
    <w:rsid w:val="00645B9C"/>
    <w:rsid w:val="00645BE4"/>
    <w:rsid w:val="0064604E"/>
    <w:rsid w:val="006462EF"/>
    <w:rsid w:val="006463B4"/>
    <w:rsid w:val="00646470"/>
    <w:rsid w:val="0064649D"/>
    <w:rsid w:val="0064666B"/>
    <w:rsid w:val="006466FB"/>
    <w:rsid w:val="00646A17"/>
    <w:rsid w:val="00646A30"/>
    <w:rsid w:val="00646A97"/>
    <w:rsid w:val="00646AB0"/>
    <w:rsid w:val="00646B2E"/>
    <w:rsid w:val="00646C76"/>
    <w:rsid w:val="00646E0A"/>
    <w:rsid w:val="00646F82"/>
    <w:rsid w:val="006470B2"/>
    <w:rsid w:val="00647170"/>
    <w:rsid w:val="00647352"/>
    <w:rsid w:val="00647381"/>
    <w:rsid w:val="006474EE"/>
    <w:rsid w:val="0064759C"/>
    <w:rsid w:val="006476E2"/>
    <w:rsid w:val="00647849"/>
    <w:rsid w:val="00647952"/>
    <w:rsid w:val="00647A97"/>
    <w:rsid w:val="00647C75"/>
    <w:rsid w:val="00647CCE"/>
    <w:rsid w:val="00647D18"/>
    <w:rsid w:val="00647DBD"/>
    <w:rsid w:val="00647E80"/>
    <w:rsid w:val="00647F72"/>
    <w:rsid w:val="00647F9F"/>
    <w:rsid w:val="00650291"/>
    <w:rsid w:val="006502C9"/>
    <w:rsid w:val="00650356"/>
    <w:rsid w:val="00650408"/>
    <w:rsid w:val="00650439"/>
    <w:rsid w:val="0065054F"/>
    <w:rsid w:val="00650567"/>
    <w:rsid w:val="006505F8"/>
    <w:rsid w:val="006506D4"/>
    <w:rsid w:val="006507D8"/>
    <w:rsid w:val="0065086F"/>
    <w:rsid w:val="006508C9"/>
    <w:rsid w:val="006508E5"/>
    <w:rsid w:val="0065091A"/>
    <w:rsid w:val="0065093C"/>
    <w:rsid w:val="00650967"/>
    <w:rsid w:val="00650970"/>
    <w:rsid w:val="006509C1"/>
    <w:rsid w:val="006509F8"/>
    <w:rsid w:val="00650BEC"/>
    <w:rsid w:val="00650DD8"/>
    <w:rsid w:val="00650E18"/>
    <w:rsid w:val="00650E21"/>
    <w:rsid w:val="00650E79"/>
    <w:rsid w:val="00650E7E"/>
    <w:rsid w:val="00650F73"/>
    <w:rsid w:val="0065124B"/>
    <w:rsid w:val="0065125E"/>
    <w:rsid w:val="00651313"/>
    <w:rsid w:val="00651364"/>
    <w:rsid w:val="0065136F"/>
    <w:rsid w:val="00651387"/>
    <w:rsid w:val="006514AD"/>
    <w:rsid w:val="00651537"/>
    <w:rsid w:val="0065156F"/>
    <w:rsid w:val="006515B0"/>
    <w:rsid w:val="006517B0"/>
    <w:rsid w:val="0065195C"/>
    <w:rsid w:val="00651C85"/>
    <w:rsid w:val="0065205F"/>
    <w:rsid w:val="006523D5"/>
    <w:rsid w:val="00652484"/>
    <w:rsid w:val="006524D8"/>
    <w:rsid w:val="00652647"/>
    <w:rsid w:val="006526C9"/>
    <w:rsid w:val="006526DD"/>
    <w:rsid w:val="00652742"/>
    <w:rsid w:val="00652811"/>
    <w:rsid w:val="006528C6"/>
    <w:rsid w:val="006529AB"/>
    <w:rsid w:val="00652A2B"/>
    <w:rsid w:val="00652A4B"/>
    <w:rsid w:val="00652A74"/>
    <w:rsid w:val="00652AF8"/>
    <w:rsid w:val="00652B7F"/>
    <w:rsid w:val="00652C5F"/>
    <w:rsid w:val="00652CE6"/>
    <w:rsid w:val="00652CE9"/>
    <w:rsid w:val="00652E52"/>
    <w:rsid w:val="00652F7B"/>
    <w:rsid w:val="0065305B"/>
    <w:rsid w:val="00653136"/>
    <w:rsid w:val="00653154"/>
    <w:rsid w:val="00653232"/>
    <w:rsid w:val="006532DF"/>
    <w:rsid w:val="0065331D"/>
    <w:rsid w:val="006533F0"/>
    <w:rsid w:val="00653584"/>
    <w:rsid w:val="006535C2"/>
    <w:rsid w:val="00653720"/>
    <w:rsid w:val="00653755"/>
    <w:rsid w:val="00653839"/>
    <w:rsid w:val="0065385C"/>
    <w:rsid w:val="0065396E"/>
    <w:rsid w:val="006539F7"/>
    <w:rsid w:val="00653C06"/>
    <w:rsid w:val="00653EBD"/>
    <w:rsid w:val="00653F1E"/>
    <w:rsid w:val="00653F70"/>
    <w:rsid w:val="00653FB7"/>
    <w:rsid w:val="00653FE5"/>
    <w:rsid w:val="00654283"/>
    <w:rsid w:val="0065444B"/>
    <w:rsid w:val="00654471"/>
    <w:rsid w:val="006544BB"/>
    <w:rsid w:val="006544C9"/>
    <w:rsid w:val="00654526"/>
    <w:rsid w:val="00654730"/>
    <w:rsid w:val="00654785"/>
    <w:rsid w:val="00654798"/>
    <w:rsid w:val="006548D5"/>
    <w:rsid w:val="0065496C"/>
    <w:rsid w:val="00654B35"/>
    <w:rsid w:val="00654B82"/>
    <w:rsid w:val="00654BCA"/>
    <w:rsid w:val="00654BF7"/>
    <w:rsid w:val="00654C6F"/>
    <w:rsid w:val="00654E7E"/>
    <w:rsid w:val="00654EC4"/>
    <w:rsid w:val="00654EED"/>
    <w:rsid w:val="00654F36"/>
    <w:rsid w:val="00654F5B"/>
    <w:rsid w:val="006550B3"/>
    <w:rsid w:val="006551F4"/>
    <w:rsid w:val="00655305"/>
    <w:rsid w:val="00655470"/>
    <w:rsid w:val="006554C1"/>
    <w:rsid w:val="006556BA"/>
    <w:rsid w:val="0065570C"/>
    <w:rsid w:val="00655756"/>
    <w:rsid w:val="0065575A"/>
    <w:rsid w:val="00655785"/>
    <w:rsid w:val="006558E3"/>
    <w:rsid w:val="00655915"/>
    <w:rsid w:val="00655B12"/>
    <w:rsid w:val="00655D39"/>
    <w:rsid w:val="00655D3C"/>
    <w:rsid w:val="00655D3E"/>
    <w:rsid w:val="00655D4E"/>
    <w:rsid w:val="00655DAB"/>
    <w:rsid w:val="00655DDD"/>
    <w:rsid w:val="00655E11"/>
    <w:rsid w:val="00655E23"/>
    <w:rsid w:val="006561D3"/>
    <w:rsid w:val="006562C2"/>
    <w:rsid w:val="006562EB"/>
    <w:rsid w:val="00656538"/>
    <w:rsid w:val="00656558"/>
    <w:rsid w:val="006567EF"/>
    <w:rsid w:val="00656A50"/>
    <w:rsid w:val="00656AD2"/>
    <w:rsid w:val="00656B37"/>
    <w:rsid w:val="00656B44"/>
    <w:rsid w:val="00656B46"/>
    <w:rsid w:val="00656BA1"/>
    <w:rsid w:val="00656BA7"/>
    <w:rsid w:val="00656C15"/>
    <w:rsid w:val="00656CBD"/>
    <w:rsid w:val="00656D71"/>
    <w:rsid w:val="00656E35"/>
    <w:rsid w:val="00656EB9"/>
    <w:rsid w:val="00656F78"/>
    <w:rsid w:val="00657200"/>
    <w:rsid w:val="0065727D"/>
    <w:rsid w:val="0065746A"/>
    <w:rsid w:val="006574F1"/>
    <w:rsid w:val="0065750B"/>
    <w:rsid w:val="00657517"/>
    <w:rsid w:val="006576A6"/>
    <w:rsid w:val="006576CC"/>
    <w:rsid w:val="006577C4"/>
    <w:rsid w:val="006579D8"/>
    <w:rsid w:val="00657A18"/>
    <w:rsid w:val="00657A60"/>
    <w:rsid w:val="00657A69"/>
    <w:rsid w:val="00657B23"/>
    <w:rsid w:val="00657BF1"/>
    <w:rsid w:val="00657D44"/>
    <w:rsid w:val="00657DE9"/>
    <w:rsid w:val="00657DEE"/>
    <w:rsid w:val="00660098"/>
    <w:rsid w:val="006600AB"/>
    <w:rsid w:val="006600D2"/>
    <w:rsid w:val="00660284"/>
    <w:rsid w:val="0066030F"/>
    <w:rsid w:val="00660329"/>
    <w:rsid w:val="0066049B"/>
    <w:rsid w:val="006604C7"/>
    <w:rsid w:val="00660543"/>
    <w:rsid w:val="006605F4"/>
    <w:rsid w:val="0066063C"/>
    <w:rsid w:val="00660811"/>
    <w:rsid w:val="00660885"/>
    <w:rsid w:val="00660898"/>
    <w:rsid w:val="006608DA"/>
    <w:rsid w:val="00660983"/>
    <w:rsid w:val="00660D1C"/>
    <w:rsid w:val="00660D23"/>
    <w:rsid w:val="00660D44"/>
    <w:rsid w:val="00660DF3"/>
    <w:rsid w:val="00660E22"/>
    <w:rsid w:val="00660FFA"/>
    <w:rsid w:val="0066100A"/>
    <w:rsid w:val="0066107A"/>
    <w:rsid w:val="006610CB"/>
    <w:rsid w:val="006611AD"/>
    <w:rsid w:val="00661210"/>
    <w:rsid w:val="006612AE"/>
    <w:rsid w:val="0066148D"/>
    <w:rsid w:val="00661543"/>
    <w:rsid w:val="0066156D"/>
    <w:rsid w:val="00661648"/>
    <w:rsid w:val="00661653"/>
    <w:rsid w:val="0066169A"/>
    <w:rsid w:val="00661702"/>
    <w:rsid w:val="0066170C"/>
    <w:rsid w:val="006618B2"/>
    <w:rsid w:val="006619B6"/>
    <w:rsid w:val="00661B3D"/>
    <w:rsid w:val="00661BFE"/>
    <w:rsid w:val="00661C11"/>
    <w:rsid w:val="00661E34"/>
    <w:rsid w:val="00661ED2"/>
    <w:rsid w:val="0066200C"/>
    <w:rsid w:val="00662171"/>
    <w:rsid w:val="00662178"/>
    <w:rsid w:val="00662291"/>
    <w:rsid w:val="0066254C"/>
    <w:rsid w:val="0066262E"/>
    <w:rsid w:val="006626AC"/>
    <w:rsid w:val="006626EE"/>
    <w:rsid w:val="00662724"/>
    <w:rsid w:val="00662769"/>
    <w:rsid w:val="0066276F"/>
    <w:rsid w:val="00662878"/>
    <w:rsid w:val="006629A5"/>
    <w:rsid w:val="006629D1"/>
    <w:rsid w:val="00662A68"/>
    <w:rsid w:val="00662A9E"/>
    <w:rsid w:val="00662BD7"/>
    <w:rsid w:val="00662DF7"/>
    <w:rsid w:val="00662E9E"/>
    <w:rsid w:val="00662F8C"/>
    <w:rsid w:val="00663128"/>
    <w:rsid w:val="0066317C"/>
    <w:rsid w:val="006632B0"/>
    <w:rsid w:val="006633C8"/>
    <w:rsid w:val="006636B1"/>
    <w:rsid w:val="00663750"/>
    <w:rsid w:val="00663757"/>
    <w:rsid w:val="0066375B"/>
    <w:rsid w:val="00663808"/>
    <w:rsid w:val="006638EA"/>
    <w:rsid w:val="0066397D"/>
    <w:rsid w:val="006639B9"/>
    <w:rsid w:val="006639CB"/>
    <w:rsid w:val="00663A17"/>
    <w:rsid w:val="00663A3A"/>
    <w:rsid w:val="00663A68"/>
    <w:rsid w:val="00663B67"/>
    <w:rsid w:val="00663BF2"/>
    <w:rsid w:val="00663C58"/>
    <w:rsid w:val="00663CF5"/>
    <w:rsid w:val="00663D46"/>
    <w:rsid w:val="00663D9C"/>
    <w:rsid w:val="00663DFE"/>
    <w:rsid w:val="006641AB"/>
    <w:rsid w:val="0066426D"/>
    <w:rsid w:val="006643AE"/>
    <w:rsid w:val="0066450B"/>
    <w:rsid w:val="0066460C"/>
    <w:rsid w:val="00664631"/>
    <w:rsid w:val="00664765"/>
    <w:rsid w:val="0066477B"/>
    <w:rsid w:val="00664883"/>
    <w:rsid w:val="006648FE"/>
    <w:rsid w:val="006649AA"/>
    <w:rsid w:val="006649BF"/>
    <w:rsid w:val="006649E0"/>
    <w:rsid w:val="00664AE8"/>
    <w:rsid w:val="00664C3A"/>
    <w:rsid w:val="00664C7B"/>
    <w:rsid w:val="00664CF8"/>
    <w:rsid w:val="00664D56"/>
    <w:rsid w:val="00664DD9"/>
    <w:rsid w:val="00664E51"/>
    <w:rsid w:val="00664EFE"/>
    <w:rsid w:val="00665024"/>
    <w:rsid w:val="006650D2"/>
    <w:rsid w:val="00665103"/>
    <w:rsid w:val="00665265"/>
    <w:rsid w:val="006652CD"/>
    <w:rsid w:val="006652F8"/>
    <w:rsid w:val="00665418"/>
    <w:rsid w:val="006654F5"/>
    <w:rsid w:val="00665531"/>
    <w:rsid w:val="0066554F"/>
    <w:rsid w:val="006655D7"/>
    <w:rsid w:val="006656C2"/>
    <w:rsid w:val="00665710"/>
    <w:rsid w:val="00665BD0"/>
    <w:rsid w:val="00665C75"/>
    <w:rsid w:val="00665CBB"/>
    <w:rsid w:val="00665D99"/>
    <w:rsid w:val="00665E7A"/>
    <w:rsid w:val="00665EE1"/>
    <w:rsid w:val="00665FEF"/>
    <w:rsid w:val="0066600B"/>
    <w:rsid w:val="00666052"/>
    <w:rsid w:val="00666276"/>
    <w:rsid w:val="006663DC"/>
    <w:rsid w:val="006664BB"/>
    <w:rsid w:val="006664F2"/>
    <w:rsid w:val="00666548"/>
    <w:rsid w:val="00666556"/>
    <w:rsid w:val="0066666F"/>
    <w:rsid w:val="00666747"/>
    <w:rsid w:val="006668EA"/>
    <w:rsid w:val="00666A80"/>
    <w:rsid w:val="00666C0A"/>
    <w:rsid w:val="00666C27"/>
    <w:rsid w:val="00666C42"/>
    <w:rsid w:val="00666DA2"/>
    <w:rsid w:val="00666DBF"/>
    <w:rsid w:val="00666DC3"/>
    <w:rsid w:val="00666DDD"/>
    <w:rsid w:val="00666E90"/>
    <w:rsid w:val="00667131"/>
    <w:rsid w:val="006671A6"/>
    <w:rsid w:val="0066722A"/>
    <w:rsid w:val="006673C2"/>
    <w:rsid w:val="006674AC"/>
    <w:rsid w:val="006674DB"/>
    <w:rsid w:val="0066752B"/>
    <w:rsid w:val="0066761A"/>
    <w:rsid w:val="00667621"/>
    <w:rsid w:val="00667649"/>
    <w:rsid w:val="006677C7"/>
    <w:rsid w:val="006677EB"/>
    <w:rsid w:val="006679B8"/>
    <w:rsid w:val="006679CD"/>
    <w:rsid w:val="00667AFF"/>
    <w:rsid w:val="00667D22"/>
    <w:rsid w:val="00667D52"/>
    <w:rsid w:val="00667DB9"/>
    <w:rsid w:val="00667E1A"/>
    <w:rsid w:val="00667E41"/>
    <w:rsid w:val="00667FA3"/>
    <w:rsid w:val="00670125"/>
    <w:rsid w:val="0067014B"/>
    <w:rsid w:val="00670200"/>
    <w:rsid w:val="006702A3"/>
    <w:rsid w:val="006703A5"/>
    <w:rsid w:val="00670599"/>
    <w:rsid w:val="00670677"/>
    <w:rsid w:val="006706EF"/>
    <w:rsid w:val="00670839"/>
    <w:rsid w:val="0067086D"/>
    <w:rsid w:val="006709F0"/>
    <w:rsid w:val="00670B5E"/>
    <w:rsid w:val="00670BC5"/>
    <w:rsid w:val="00670C97"/>
    <w:rsid w:val="00670D32"/>
    <w:rsid w:val="00670E44"/>
    <w:rsid w:val="00670E5F"/>
    <w:rsid w:val="00670EF3"/>
    <w:rsid w:val="006710D8"/>
    <w:rsid w:val="006711AA"/>
    <w:rsid w:val="006711AC"/>
    <w:rsid w:val="00671296"/>
    <w:rsid w:val="00671318"/>
    <w:rsid w:val="00671331"/>
    <w:rsid w:val="006714BA"/>
    <w:rsid w:val="00671647"/>
    <w:rsid w:val="00671840"/>
    <w:rsid w:val="00671864"/>
    <w:rsid w:val="00671905"/>
    <w:rsid w:val="00671951"/>
    <w:rsid w:val="00671A46"/>
    <w:rsid w:val="00671B01"/>
    <w:rsid w:val="00671C5C"/>
    <w:rsid w:val="00671E65"/>
    <w:rsid w:val="00671EEE"/>
    <w:rsid w:val="00671F07"/>
    <w:rsid w:val="00671F08"/>
    <w:rsid w:val="00671FD5"/>
    <w:rsid w:val="00672064"/>
    <w:rsid w:val="00672107"/>
    <w:rsid w:val="00672205"/>
    <w:rsid w:val="00672274"/>
    <w:rsid w:val="00672358"/>
    <w:rsid w:val="006723BD"/>
    <w:rsid w:val="0067254C"/>
    <w:rsid w:val="0067254D"/>
    <w:rsid w:val="00672623"/>
    <w:rsid w:val="0067266D"/>
    <w:rsid w:val="006726FC"/>
    <w:rsid w:val="00672702"/>
    <w:rsid w:val="0067278F"/>
    <w:rsid w:val="0067282C"/>
    <w:rsid w:val="00672830"/>
    <w:rsid w:val="00672A22"/>
    <w:rsid w:val="00672C9B"/>
    <w:rsid w:val="00672E2E"/>
    <w:rsid w:val="00672E3E"/>
    <w:rsid w:val="00673007"/>
    <w:rsid w:val="00673046"/>
    <w:rsid w:val="00673080"/>
    <w:rsid w:val="006730FD"/>
    <w:rsid w:val="00673156"/>
    <w:rsid w:val="0067318E"/>
    <w:rsid w:val="0067341B"/>
    <w:rsid w:val="0067345F"/>
    <w:rsid w:val="00673658"/>
    <w:rsid w:val="006736AB"/>
    <w:rsid w:val="0067389D"/>
    <w:rsid w:val="006738FB"/>
    <w:rsid w:val="00673959"/>
    <w:rsid w:val="006739D1"/>
    <w:rsid w:val="00673A07"/>
    <w:rsid w:val="00673A2B"/>
    <w:rsid w:val="00673AE6"/>
    <w:rsid w:val="00673C72"/>
    <w:rsid w:val="00673CC3"/>
    <w:rsid w:val="00673DE6"/>
    <w:rsid w:val="00673E87"/>
    <w:rsid w:val="00673E9D"/>
    <w:rsid w:val="00674099"/>
    <w:rsid w:val="006741F0"/>
    <w:rsid w:val="006742AE"/>
    <w:rsid w:val="006743E0"/>
    <w:rsid w:val="0067446C"/>
    <w:rsid w:val="006744CC"/>
    <w:rsid w:val="0067458B"/>
    <w:rsid w:val="006745D9"/>
    <w:rsid w:val="006746E0"/>
    <w:rsid w:val="0067474A"/>
    <w:rsid w:val="00674A04"/>
    <w:rsid w:val="00674B9F"/>
    <w:rsid w:val="00674C72"/>
    <w:rsid w:val="00674CC9"/>
    <w:rsid w:val="00674D1B"/>
    <w:rsid w:val="00674E83"/>
    <w:rsid w:val="00674EA3"/>
    <w:rsid w:val="00674F38"/>
    <w:rsid w:val="00675333"/>
    <w:rsid w:val="0067538E"/>
    <w:rsid w:val="006755CC"/>
    <w:rsid w:val="006756B1"/>
    <w:rsid w:val="0067572E"/>
    <w:rsid w:val="0067587E"/>
    <w:rsid w:val="00675891"/>
    <w:rsid w:val="006758E9"/>
    <w:rsid w:val="006759E5"/>
    <w:rsid w:val="00675B86"/>
    <w:rsid w:val="00675CEE"/>
    <w:rsid w:val="00675D08"/>
    <w:rsid w:val="00675D7D"/>
    <w:rsid w:val="00675DBD"/>
    <w:rsid w:val="00675DC0"/>
    <w:rsid w:val="00675DDC"/>
    <w:rsid w:val="00675EC2"/>
    <w:rsid w:val="00675F52"/>
    <w:rsid w:val="00675FE6"/>
    <w:rsid w:val="0067606B"/>
    <w:rsid w:val="006760F7"/>
    <w:rsid w:val="00676257"/>
    <w:rsid w:val="00676289"/>
    <w:rsid w:val="0067649C"/>
    <w:rsid w:val="006765C0"/>
    <w:rsid w:val="00676685"/>
    <w:rsid w:val="00676784"/>
    <w:rsid w:val="00676787"/>
    <w:rsid w:val="006767F5"/>
    <w:rsid w:val="006768D6"/>
    <w:rsid w:val="00676998"/>
    <w:rsid w:val="006769E2"/>
    <w:rsid w:val="00676A61"/>
    <w:rsid w:val="00676A86"/>
    <w:rsid w:val="00676B6C"/>
    <w:rsid w:val="00676C00"/>
    <w:rsid w:val="00676C20"/>
    <w:rsid w:val="00676C90"/>
    <w:rsid w:val="00676D82"/>
    <w:rsid w:val="00676E5D"/>
    <w:rsid w:val="00676EE6"/>
    <w:rsid w:val="00676FD9"/>
    <w:rsid w:val="0067716C"/>
    <w:rsid w:val="0067723B"/>
    <w:rsid w:val="0067724B"/>
    <w:rsid w:val="00677440"/>
    <w:rsid w:val="006774B7"/>
    <w:rsid w:val="00677607"/>
    <w:rsid w:val="00677746"/>
    <w:rsid w:val="00677778"/>
    <w:rsid w:val="00677852"/>
    <w:rsid w:val="006778C3"/>
    <w:rsid w:val="006779CD"/>
    <w:rsid w:val="00677B3C"/>
    <w:rsid w:val="00677B5F"/>
    <w:rsid w:val="00677BE0"/>
    <w:rsid w:val="00677BF4"/>
    <w:rsid w:val="00677C99"/>
    <w:rsid w:val="00677D92"/>
    <w:rsid w:val="00677F43"/>
    <w:rsid w:val="00677F9E"/>
    <w:rsid w:val="00680045"/>
    <w:rsid w:val="006801C6"/>
    <w:rsid w:val="00680357"/>
    <w:rsid w:val="00680371"/>
    <w:rsid w:val="00680664"/>
    <w:rsid w:val="006806BF"/>
    <w:rsid w:val="00680A85"/>
    <w:rsid w:val="00680B4A"/>
    <w:rsid w:val="00680B9A"/>
    <w:rsid w:val="00680DA0"/>
    <w:rsid w:val="00680DAD"/>
    <w:rsid w:val="00680E14"/>
    <w:rsid w:val="00680F72"/>
    <w:rsid w:val="00680FC3"/>
    <w:rsid w:val="00680FDF"/>
    <w:rsid w:val="006810A0"/>
    <w:rsid w:val="00681130"/>
    <w:rsid w:val="00681173"/>
    <w:rsid w:val="006811C4"/>
    <w:rsid w:val="006811E5"/>
    <w:rsid w:val="0068120C"/>
    <w:rsid w:val="006812FA"/>
    <w:rsid w:val="00681377"/>
    <w:rsid w:val="006813A4"/>
    <w:rsid w:val="006813B9"/>
    <w:rsid w:val="006813C2"/>
    <w:rsid w:val="00681538"/>
    <w:rsid w:val="0068154C"/>
    <w:rsid w:val="00681883"/>
    <w:rsid w:val="0068192E"/>
    <w:rsid w:val="00681972"/>
    <w:rsid w:val="006819CA"/>
    <w:rsid w:val="006819EF"/>
    <w:rsid w:val="00681A5E"/>
    <w:rsid w:val="00681A8D"/>
    <w:rsid w:val="00681C2B"/>
    <w:rsid w:val="00681C56"/>
    <w:rsid w:val="00681D17"/>
    <w:rsid w:val="00681DA6"/>
    <w:rsid w:val="00681E20"/>
    <w:rsid w:val="00681E68"/>
    <w:rsid w:val="00681E94"/>
    <w:rsid w:val="006820C3"/>
    <w:rsid w:val="006825DE"/>
    <w:rsid w:val="00682629"/>
    <w:rsid w:val="006826B1"/>
    <w:rsid w:val="006827C6"/>
    <w:rsid w:val="00682865"/>
    <w:rsid w:val="00682870"/>
    <w:rsid w:val="006829FC"/>
    <w:rsid w:val="00682A05"/>
    <w:rsid w:val="00682A3C"/>
    <w:rsid w:val="00682A50"/>
    <w:rsid w:val="00682CE9"/>
    <w:rsid w:val="00682D10"/>
    <w:rsid w:val="00682D4A"/>
    <w:rsid w:val="00682FB5"/>
    <w:rsid w:val="00683001"/>
    <w:rsid w:val="00683099"/>
    <w:rsid w:val="006831EA"/>
    <w:rsid w:val="00683203"/>
    <w:rsid w:val="006832A9"/>
    <w:rsid w:val="006833BF"/>
    <w:rsid w:val="006833CB"/>
    <w:rsid w:val="00683492"/>
    <w:rsid w:val="006834F3"/>
    <w:rsid w:val="00683601"/>
    <w:rsid w:val="0068360E"/>
    <w:rsid w:val="0068365E"/>
    <w:rsid w:val="00683673"/>
    <w:rsid w:val="0068379D"/>
    <w:rsid w:val="00683816"/>
    <w:rsid w:val="006838F1"/>
    <w:rsid w:val="00683959"/>
    <w:rsid w:val="00683A38"/>
    <w:rsid w:val="00683A3A"/>
    <w:rsid w:val="00683A70"/>
    <w:rsid w:val="00683CE8"/>
    <w:rsid w:val="00683D53"/>
    <w:rsid w:val="00683E36"/>
    <w:rsid w:val="00683E4A"/>
    <w:rsid w:val="00683FF6"/>
    <w:rsid w:val="0068405A"/>
    <w:rsid w:val="0068411C"/>
    <w:rsid w:val="006841BD"/>
    <w:rsid w:val="006841DB"/>
    <w:rsid w:val="00684201"/>
    <w:rsid w:val="006842C7"/>
    <w:rsid w:val="0068431F"/>
    <w:rsid w:val="0068444D"/>
    <w:rsid w:val="00684467"/>
    <w:rsid w:val="0068449E"/>
    <w:rsid w:val="00684611"/>
    <w:rsid w:val="00684742"/>
    <w:rsid w:val="00684880"/>
    <w:rsid w:val="00684998"/>
    <w:rsid w:val="00684A09"/>
    <w:rsid w:val="00684A44"/>
    <w:rsid w:val="00684B0A"/>
    <w:rsid w:val="00684B7A"/>
    <w:rsid w:val="00684D60"/>
    <w:rsid w:val="00684E07"/>
    <w:rsid w:val="006850C2"/>
    <w:rsid w:val="006850DF"/>
    <w:rsid w:val="00685157"/>
    <w:rsid w:val="0068526F"/>
    <w:rsid w:val="0068528D"/>
    <w:rsid w:val="006852E3"/>
    <w:rsid w:val="006853C2"/>
    <w:rsid w:val="006854C5"/>
    <w:rsid w:val="006855F0"/>
    <w:rsid w:val="0068560D"/>
    <w:rsid w:val="006856CA"/>
    <w:rsid w:val="006857BF"/>
    <w:rsid w:val="006858E4"/>
    <w:rsid w:val="00685908"/>
    <w:rsid w:val="00685A94"/>
    <w:rsid w:val="00685BC7"/>
    <w:rsid w:val="00685C60"/>
    <w:rsid w:val="00685C6F"/>
    <w:rsid w:val="00685D2D"/>
    <w:rsid w:val="00685EAF"/>
    <w:rsid w:val="00685ED4"/>
    <w:rsid w:val="00685F06"/>
    <w:rsid w:val="00685F16"/>
    <w:rsid w:val="00685F81"/>
    <w:rsid w:val="00685FFE"/>
    <w:rsid w:val="00686152"/>
    <w:rsid w:val="0068615D"/>
    <w:rsid w:val="00686355"/>
    <w:rsid w:val="0068636A"/>
    <w:rsid w:val="006863DF"/>
    <w:rsid w:val="006863F2"/>
    <w:rsid w:val="00686427"/>
    <w:rsid w:val="0068642B"/>
    <w:rsid w:val="0068648B"/>
    <w:rsid w:val="006865F1"/>
    <w:rsid w:val="006866E6"/>
    <w:rsid w:val="0068683E"/>
    <w:rsid w:val="00686842"/>
    <w:rsid w:val="00686948"/>
    <w:rsid w:val="006869CE"/>
    <w:rsid w:val="00686C4D"/>
    <w:rsid w:val="00686C58"/>
    <w:rsid w:val="00686C8D"/>
    <w:rsid w:val="00686CB6"/>
    <w:rsid w:val="00686D34"/>
    <w:rsid w:val="00686E25"/>
    <w:rsid w:val="00686EEA"/>
    <w:rsid w:val="00686EFE"/>
    <w:rsid w:val="00686F8C"/>
    <w:rsid w:val="00686FE8"/>
    <w:rsid w:val="006870BE"/>
    <w:rsid w:val="0068723E"/>
    <w:rsid w:val="00687427"/>
    <w:rsid w:val="006874FA"/>
    <w:rsid w:val="00687664"/>
    <w:rsid w:val="00687699"/>
    <w:rsid w:val="00687718"/>
    <w:rsid w:val="00687A7E"/>
    <w:rsid w:val="00687DA4"/>
    <w:rsid w:val="00687E64"/>
    <w:rsid w:val="00687EB2"/>
    <w:rsid w:val="00687EEB"/>
    <w:rsid w:val="00687F14"/>
    <w:rsid w:val="00687F37"/>
    <w:rsid w:val="00687FD9"/>
    <w:rsid w:val="00690066"/>
    <w:rsid w:val="0069022F"/>
    <w:rsid w:val="006902AE"/>
    <w:rsid w:val="006902C7"/>
    <w:rsid w:val="006902CE"/>
    <w:rsid w:val="00690311"/>
    <w:rsid w:val="00690339"/>
    <w:rsid w:val="006903CB"/>
    <w:rsid w:val="00690505"/>
    <w:rsid w:val="00690551"/>
    <w:rsid w:val="0069065E"/>
    <w:rsid w:val="006906C8"/>
    <w:rsid w:val="006906F7"/>
    <w:rsid w:val="00690713"/>
    <w:rsid w:val="00690719"/>
    <w:rsid w:val="0069079A"/>
    <w:rsid w:val="00690AEF"/>
    <w:rsid w:val="00690C82"/>
    <w:rsid w:val="00690DFB"/>
    <w:rsid w:val="00690F18"/>
    <w:rsid w:val="00691024"/>
    <w:rsid w:val="006910F5"/>
    <w:rsid w:val="0069117E"/>
    <w:rsid w:val="006911C1"/>
    <w:rsid w:val="0069149D"/>
    <w:rsid w:val="006914C4"/>
    <w:rsid w:val="00691623"/>
    <w:rsid w:val="0069168A"/>
    <w:rsid w:val="00691809"/>
    <w:rsid w:val="0069185C"/>
    <w:rsid w:val="006919F6"/>
    <w:rsid w:val="00691B82"/>
    <w:rsid w:val="00691BA1"/>
    <w:rsid w:val="00691C94"/>
    <w:rsid w:val="00691D3C"/>
    <w:rsid w:val="00691D5E"/>
    <w:rsid w:val="00691DD5"/>
    <w:rsid w:val="00691E25"/>
    <w:rsid w:val="00691E33"/>
    <w:rsid w:val="00691F0E"/>
    <w:rsid w:val="00691FA2"/>
    <w:rsid w:val="00691FCC"/>
    <w:rsid w:val="00692003"/>
    <w:rsid w:val="0069205F"/>
    <w:rsid w:val="0069208F"/>
    <w:rsid w:val="0069215D"/>
    <w:rsid w:val="00692332"/>
    <w:rsid w:val="00692350"/>
    <w:rsid w:val="00692404"/>
    <w:rsid w:val="00692424"/>
    <w:rsid w:val="00692480"/>
    <w:rsid w:val="006924E7"/>
    <w:rsid w:val="006925C7"/>
    <w:rsid w:val="006926D8"/>
    <w:rsid w:val="00692742"/>
    <w:rsid w:val="006927F9"/>
    <w:rsid w:val="00692870"/>
    <w:rsid w:val="006929BC"/>
    <w:rsid w:val="00692A25"/>
    <w:rsid w:val="00692BBC"/>
    <w:rsid w:val="00692BC8"/>
    <w:rsid w:val="00692C15"/>
    <w:rsid w:val="00692D3B"/>
    <w:rsid w:val="00692D7A"/>
    <w:rsid w:val="00692E79"/>
    <w:rsid w:val="00692EDE"/>
    <w:rsid w:val="00692FA4"/>
    <w:rsid w:val="00692FC0"/>
    <w:rsid w:val="00693096"/>
    <w:rsid w:val="006930E9"/>
    <w:rsid w:val="00693120"/>
    <w:rsid w:val="006931F1"/>
    <w:rsid w:val="00693238"/>
    <w:rsid w:val="0069326C"/>
    <w:rsid w:val="006932A0"/>
    <w:rsid w:val="006932FA"/>
    <w:rsid w:val="00693325"/>
    <w:rsid w:val="006933CB"/>
    <w:rsid w:val="006934A8"/>
    <w:rsid w:val="006934BA"/>
    <w:rsid w:val="006934C4"/>
    <w:rsid w:val="00693519"/>
    <w:rsid w:val="00693526"/>
    <w:rsid w:val="00693558"/>
    <w:rsid w:val="00693667"/>
    <w:rsid w:val="006937B8"/>
    <w:rsid w:val="006938C7"/>
    <w:rsid w:val="00693AE3"/>
    <w:rsid w:val="00693BB5"/>
    <w:rsid w:val="00693BEF"/>
    <w:rsid w:val="00693C7E"/>
    <w:rsid w:val="00693CEB"/>
    <w:rsid w:val="00693D32"/>
    <w:rsid w:val="00693FD0"/>
    <w:rsid w:val="00693FF7"/>
    <w:rsid w:val="00694073"/>
    <w:rsid w:val="006940CD"/>
    <w:rsid w:val="00694146"/>
    <w:rsid w:val="00694238"/>
    <w:rsid w:val="006942C5"/>
    <w:rsid w:val="00694341"/>
    <w:rsid w:val="00694486"/>
    <w:rsid w:val="006947B0"/>
    <w:rsid w:val="0069489D"/>
    <w:rsid w:val="00694935"/>
    <w:rsid w:val="006949E5"/>
    <w:rsid w:val="00694A1E"/>
    <w:rsid w:val="00694AA5"/>
    <w:rsid w:val="00694BDD"/>
    <w:rsid w:val="00694C29"/>
    <w:rsid w:val="00694E73"/>
    <w:rsid w:val="00694F46"/>
    <w:rsid w:val="00695062"/>
    <w:rsid w:val="0069515A"/>
    <w:rsid w:val="00695229"/>
    <w:rsid w:val="00695292"/>
    <w:rsid w:val="00695396"/>
    <w:rsid w:val="00695400"/>
    <w:rsid w:val="0069549A"/>
    <w:rsid w:val="00695501"/>
    <w:rsid w:val="0069550D"/>
    <w:rsid w:val="0069567D"/>
    <w:rsid w:val="00695704"/>
    <w:rsid w:val="00695C5B"/>
    <w:rsid w:val="00695D53"/>
    <w:rsid w:val="00695F52"/>
    <w:rsid w:val="00695FC9"/>
    <w:rsid w:val="006960E4"/>
    <w:rsid w:val="006960FF"/>
    <w:rsid w:val="00696161"/>
    <w:rsid w:val="0069624A"/>
    <w:rsid w:val="00696259"/>
    <w:rsid w:val="0069652B"/>
    <w:rsid w:val="0069673F"/>
    <w:rsid w:val="0069679D"/>
    <w:rsid w:val="00696887"/>
    <w:rsid w:val="00696892"/>
    <w:rsid w:val="0069692F"/>
    <w:rsid w:val="006969A0"/>
    <w:rsid w:val="00696A57"/>
    <w:rsid w:val="00696B20"/>
    <w:rsid w:val="00696B4B"/>
    <w:rsid w:val="00696B54"/>
    <w:rsid w:val="00696B8D"/>
    <w:rsid w:val="00696E14"/>
    <w:rsid w:val="00696FF6"/>
    <w:rsid w:val="00697038"/>
    <w:rsid w:val="006975FC"/>
    <w:rsid w:val="00697743"/>
    <w:rsid w:val="006977AA"/>
    <w:rsid w:val="006977C0"/>
    <w:rsid w:val="00697839"/>
    <w:rsid w:val="00697865"/>
    <w:rsid w:val="006979C8"/>
    <w:rsid w:val="00697ABD"/>
    <w:rsid w:val="00697DA3"/>
    <w:rsid w:val="00697DCA"/>
    <w:rsid w:val="00697E95"/>
    <w:rsid w:val="00697F0A"/>
    <w:rsid w:val="00697F16"/>
    <w:rsid w:val="00697F98"/>
    <w:rsid w:val="00697FDB"/>
    <w:rsid w:val="006A00B7"/>
    <w:rsid w:val="006A013C"/>
    <w:rsid w:val="006A0177"/>
    <w:rsid w:val="006A0282"/>
    <w:rsid w:val="006A02E4"/>
    <w:rsid w:val="006A02F5"/>
    <w:rsid w:val="006A06E4"/>
    <w:rsid w:val="006A073F"/>
    <w:rsid w:val="006A08F0"/>
    <w:rsid w:val="006A090C"/>
    <w:rsid w:val="006A0BD4"/>
    <w:rsid w:val="006A0C0D"/>
    <w:rsid w:val="006A0FDA"/>
    <w:rsid w:val="006A1019"/>
    <w:rsid w:val="006A1115"/>
    <w:rsid w:val="006A12D9"/>
    <w:rsid w:val="006A1337"/>
    <w:rsid w:val="006A140F"/>
    <w:rsid w:val="006A169A"/>
    <w:rsid w:val="006A1786"/>
    <w:rsid w:val="006A1906"/>
    <w:rsid w:val="006A192E"/>
    <w:rsid w:val="006A1932"/>
    <w:rsid w:val="006A1CC9"/>
    <w:rsid w:val="006A1D16"/>
    <w:rsid w:val="006A1D22"/>
    <w:rsid w:val="006A1DC0"/>
    <w:rsid w:val="006A1F3B"/>
    <w:rsid w:val="006A1F8D"/>
    <w:rsid w:val="006A1FF2"/>
    <w:rsid w:val="006A20A2"/>
    <w:rsid w:val="006A21B4"/>
    <w:rsid w:val="006A241A"/>
    <w:rsid w:val="006A25E9"/>
    <w:rsid w:val="006A25EF"/>
    <w:rsid w:val="006A2713"/>
    <w:rsid w:val="006A27C6"/>
    <w:rsid w:val="006A27D6"/>
    <w:rsid w:val="006A28DC"/>
    <w:rsid w:val="006A28E7"/>
    <w:rsid w:val="006A299A"/>
    <w:rsid w:val="006A2B3D"/>
    <w:rsid w:val="006A2BCB"/>
    <w:rsid w:val="006A2C2B"/>
    <w:rsid w:val="006A2CA0"/>
    <w:rsid w:val="006A2CD1"/>
    <w:rsid w:val="006A2E70"/>
    <w:rsid w:val="006A2E7B"/>
    <w:rsid w:val="006A2EE7"/>
    <w:rsid w:val="006A302E"/>
    <w:rsid w:val="006A3066"/>
    <w:rsid w:val="006A30C5"/>
    <w:rsid w:val="006A316F"/>
    <w:rsid w:val="006A3189"/>
    <w:rsid w:val="006A31CA"/>
    <w:rsid w:val="006A3238"/>
    <w:rsid w:val="006A3243"/>
    <w:rsid w:val="006A3513"/>
    <w:rsid w:val="006A357A"/>
    <w:rsid w:val="006A35C3"/>
    <w:rsid w:val="006A35FA"/>
    <w:rsid w:val="006A36E9"/>
    <w:rsid w:val="006A36EB"/>
    <w:rsid w:val="006A3761"/>
    <w:rsid w:val="006A3779"/>
    <w:rsid w:val="006A37A2"/>
    <w:rsid w:val="006A39EB"/>
    <w:rsid w:val="006A3B85"/>
    <w:rsid w:val="006A3BA1"/>
    <w:rsid w:val="006A3C87"/>
    <w:rsid w:val="006A3D15"/>
    <w:rsid w:val="006A4080"/>
    <w:rsid w:val="006A408E"/>
    <w:rsid w:val="006A4096"/>
    <w:rsid w:val="006A413D"/>
    <w:rsid w:val="006A41E5"/>
    <w:rsid w:val="006A4258"/>
    <w:rsid w:val="006A427F"/>
    <w:rsid w:val="006A43A1"/>
    <w:rsid w:val="006A43FA"/>
    <w:rsid w:val="006A447A"/>
    <w:rsid w:val="006A4629"/>
    <w:rsid w:val="006A463F"/>
    <w:rsid w:val="006A4684"/>
    <w:rsid w:val="006A4736"/>
    <w:rsid w:val="006A493B"/>
    <w:rsid w:val="006A49F7"/>
    <w:rsid w:val="006A4AC5"/>
    <w:rsid w:val="006A4CB9"/>
    <w:rsid w:val="006A4D19"/>
    <w:rsid w:val="006A4D3D"/>
    <w:rsid w:val="006A4DBC"/>
    <w:rsid w:val="006A4EA6"/>
    <w:rsid w:val="006A5012"/>
    <w:rsid w:val="006A5132"/>
    <w:rsid w:val="006A51BB"/>
    <w:rsid w:val="006A5379"/>
    <w:rsid w:val="006A5393"/>
    <w:rsid w:val="006A53FB"/>
    <w:rsid w:val="006A549C"/>
    <w:rsid w:val="006A555E"/>
    <w:rsid w:val="006A5561"/>
    <w:rsid w:val="006A556F"/>
    <w:rsid w:val="006A57E8"/>
    <w:rsid w:val="006A57EB"/>
    <w:rsid w:val="006A5909"/>
    <w:rsid w:val="006A5CB8"/>
    <w:rsid w:val="006A6166"/>
    <w:rsid w:val="006A62B4"/>
    <w:rsid w:val="006A634B"/>
    <w:rsid w:val="006A6553"/>
    <w:rsid w:val="006A6559"/>
    <w:rsid w:val="006A6640"/>
    <w:rsid w:val="006A66AC"/>
    <w:rsid w:val="006A66D8"/>
    <w:rsid w:val="006A689C"/>
    <w:rsid w:val="006A69DF"/>
    <w:rsid w:val="006A69E1"/>
    <w:rsid w:val="006A6AB3"/>
    <w:rsid w:val="006A6ACB"/>
    <w:rsid w:val="006A6AED"/>
    <w:rsid w:val="006A6E60"/>
    <w:rsid w:val="006A6F53"/>
    <w:rsid w:val="006A6FAC"/>
    <w:rsid w:val="006A7042"/>
    <w:rsid w:val="006A7072"/>
    <w:rsid w:val="006A70CB"/>
    <w:rsid w:val="006A710C"/>
    <w:rsid w:val="006A729D"/>
    <w:rsid w:val="006A730D"/>
    <w:rsid w:val="006A7332"/>
    <w:rsid w:val="006A74A4"/>
    <w:rsid w:val="006A76F8"/>
    <w:rsid w:val="006A7897"/>
    <w:rsid w:val="006A7A21"/>
    <w:rsid w:val="006A7A95"/>
    <w:rsid w:val="006A7BEA"/>
    <w:rsid w:val="006A7D0D"/>
    <w:rsid w:val="006A7E17"/>
    <w:rsid w:val="006A7E40"/>
    <w:rsid w:val="006B009F"/>
    <w:rsid w:val="006B0224"/>
    <w:rsid w:val="006B0247"/>
    <w:rsid w:val="006B02B5"/>
    <w:rsid w:val="006B036A"/>
    <w:rsid w:val="006B066F"/>
    <w:rsid w:val="006B077D"/>
    <w:rsid w:val="006B0785"/>
    <w:rsid w:val="006B0890"/>
    <w:rsid w:val="006B089F"/>
    <w:rsid w:val="006B093B"/>
    <w:rsid w:val="006B0AEF"/>
    <w:rsid w:val="006B0B9B"/>
    <w:rsid w:val="006B0C97"/>
    <w:rsid w:val="006B0CE6"/>
    <w:rsid w:val="006B0CFF"/>
    <w:rsid w:val="006B0EC4"/>
    <w:rsid w:val="006B0EE8"/>
    <w:rsid w:val="006B102F"/>
    <w:rsid w:val="006B11AE"/>
    <w:rsid w:val="006B1289"/>
    <w:rsid w:val="006B13E4"/>
    <w:rsid w:val="006B1509"/>
    <w:rsid w:val="006B15A6"/>
    <w:rsid w:val="006B15D2"/>
    <w:rsid w:val="006B163B"/>
    <w:rsid w:val="006B16AE"/>
    <w:rsid w:val="006B170C"/>
    <w:rsid w:val="006B17D4"/>
    <w:rsid w:val="006B1805"/>
    <w:rsid w:val="006B19A6"/>
    <w:rsid w:val="006B1C30"/>
    <w:rsid w:val="006B1C57"/>
    <w:rsid w:val="006B1F2C"/>
    <w:rsid w:val="006B1F49"/>
    <w:rsid w:val="006B1F56"/>
    <w:rsid w:val="006B23BA"/>
    <w:rsid w:val="006B2410"/>
    <w:rsid w:val="006B2578"/>
    <w:rsid w:val="006B2654"/>
    <w:rsid w:val="006B2774"/>
    <w:rsid w:val="006B277D"/>
    <w:rsid w:val="006B2901"/>
    <w:rsid w:val="006B2A06"/>
    <w:rsid w:val="006B2A3B"/>
    <w:rsid w:val="006B2A81"/>
    <w:rsid w:val="006B2AC5"/>
    <w:rsid w:val="006B2AD0"/>
    <w:rsid w:val="006B2B99"/>
    <w:rsid w:val="006B2B9E"/>
    <w:rsid w:val="006B2C60"/>
    <w:rsid w:val="006B2DD5"/>
    <w:rsid w:val="006B2E19"/>
    <w:rsid w:val="006B2E1D"/>
    <w:rsid w:val="006B2E69"/>
    <w:rsid w:val="006B2FC6"/>
    <w:rsid w:val="006B302C"/>
    <w:rsid w:val="006B30FF"/>
    <w:rsid w:val="006B3166"/>
    <w:rsid w:val="006B325B"/>
    <w:rsid w:val="006B3278"/>
    <w:rsid w:val="006B32A2"/>
    <w:rsid w:val="006B32D4"/>
    <w:rsid w:val="006B33B0"/>
    <w:rsid w:val="006B33CA"/>
    <w:rsid w:val="006B36BC"/>
    <w:rsid w:val="006B3716"/>
    <w:rsid w:val="006B3726"/>
    <w:rsid w:val="006B372D"/>
    <w:rsid w:val="006B37A4"/>
    <w:rsid w:val="006B37D5"/>
    <w:rsid w:val="006B3925"/>
    <w:rsid w:val="006B3973"/>
    <w:rsid w:val="006B399D"/>
    <w:rsid w:val="006B3A5A"/>
    <w:rsid w:val="006B3AB4"/>
    <w:rsid w:val="006B3AC1"/>
    <w:rsid w:val="006B3AF0"/>
    <w:rsid w:val="006B3CC3"/>
    <w:rsid w:val="006B3DA4"/>
    <w:rsid w:val="006B3DDC"/>
    <w:rsid w:val="006B3E26"/>
    <w:rsid w:val="006B4180"/>
    <w:rsid w:val="006B43B6"/>
    <w:rsid w:val="006B43E1"/>
    <w:rsid w:val="006B4499"/>
    <w:rsid w:val="006B469F"/>
    <w:rsid w:val="006B4895"/>
    <w:rsid w:val="006B491D"/>
    <w:rsid w:val="006B4A06"/>
    <w:rsid w:val="006B4C7D"/>
    <w:rsid w:val="006B4F60"/>
    <w:rsid w:val="006B4FB5"/>
    <w:rsid w:val="006B50B5"/>
    <w:rsid w:val="006B516B"/>
    <w:rsid w:val="006B5272"/>
    <w:rsid w:val="006B527C"/>
    <w:rsid w:val="006B5546"/>
    <w:rsid w:val="006B5587"/>
    <w:rsid w:val="006B56C8"/>
    <w:rsid w:val="006B570D"/>
    <w:rsid w:val="006B5721"/>
    <w:rsid w:val="006B587B"/>
    <w:rsid w:val="006B5ADE"/>
    <w:rsid w:val="006B5B0B"/>
    <w:rsid w:val="006B5C00"/>
    <w:rsid w:val="006B5DAF"/>
    <w:rsid w:val="006B5E7B"/>
    <w:rsid w:val="006B5EE2"/>
    <w:rsid w:val="006B5EF7"/>
    <w:rsid w:val="006B60E6"/>
    <w:rsid w:val="006B61D1"/>
    <w:rsid w:val="006B634A"/>
    <w:rsid w:val="006B66C6"/>
    <w:rsid w:val="006B683E"/>
    <w:rsid w:val="006B6B34"/>
    <w:rsid w:val="006B6B3D"/>
    <w:rsid w:val="006B6BCE"/>
    <w:rsid w:val="006B6BEA"/>
    <w:rsid w:val="006B6C4B"/>
    <w:rsid w:val="006B6C77"/>
    <w:rsid w:val="006B6C8A"/>
    <w:rsid w:val="006B6DE7"/>
    <w:rsid w:val="006B6EBE"/>
    <w:rsid w:val="006B6F0C"/>
    <w:rsid w:val="006B6F0F"/>
    <w:rsid w:val="006B7083"/>
    <w:rsid w:val="006B7220"/>
    <w:rsid w:val="006B7280"/>
    <w:rsid w:val="006B7455"/>
    <w:rsid w:val="006B7570"/>
    <w:rsid w:val="006B75CF"/>
    <w:rsid w:val="006B7614"/>
    <w:rsid w:val="006B77B2"/>
    <w:rsid w:val="006B7801"/>
    <w:rsid w:val="006B7855"/>
    <w:rsid w:val="006B78BB"/>
    <w:rsid w:val="006B7940"/>
    <w:rsid w:val="006B7999"/>
    <w:rsid w:val="006B7DCA"/>
    <w:rsid w:val="006C0089"/>
    <w:rsid w:val="006C01FF"/>
    <w:rsid w:val="006C02D7"/>
    <w:rsid w:val="006C038F"/>
    <w:rsid w:val="006C03B3"/>
    <w:rsid w:val="006C03CC"/>
    <w:rsid w:val="006C0523"/>
    <w:rsid w:val="006C0555"/>
    <w:rsid w:val="006C05D6"/>
    <w:rsid w:val="006C06A0"/>
    <w:rsid w:val="006C06C9"/>
    <w:rsid w:val="006C06EA"/>
    <w:rsid w:val="006C072C"/>
    <w:rsid w:val="006C0879"/>
    <w:rsid w:val="006C0A99"/>
    <w:rsid w:val="006C0B6B"/>
    <w:rsid w:val="006C0BF7"/>
    <w:rsid w:val="006C0F56"/>
    <w:rsid w:val="006C1191"/>
    <w:rsid w:val="006C125D"/>
    <w:rsid w:val="006C134F"/>
    <w:rsid w:val="006C1390"/>
    <w:rsid w:val="006C1665"/>
    <w:rsid w:val="006C1668"/>
    <w:rsid w:val="006C1723"/>
    <w:rsid w:val="006C17A4"/>
    <w:rsid w:val="006C1937"/>
    <w:rsid w:val="006C19AD"/>
    <w:rsid w:val="006C1B3D"/>
    <w:rsid w:val="006C1B73"/>
    <w:rsid w:val="006C1CD4"/>
    <w:rsid w:val="006C1E6E"/>
    <w:rsid w:val="006C200C"/>
    <w:rsid w:val="006C2189"/>
    <w:rsid w:val="006C23A4"/>
    <w:rsid w:val="006C262A"/>
    <w:rsid w:val="006C26BC"/>
    <w:rsid w:val="006C26D7"/>
    <w:rsid w:val="006C2834"/>
    <w:rsid w:val="006C287A"/>
    <w:rsid w:val="006C28BE"/>
    <w:rsid w:val="006C28FB"/>
    <w:rsid w:val="006C2AB9"/>
    <w:rsid w:val="006C2BAC"/>
    <w:rsid w:val="006C2D9C"/>
    <w:rsid w:val="006C2DD6"/>
    <w:rsid w:val="006C2E3C"/>
    <w:rsid w:val="006C324D"/>
    <w:rsid w:val="006C358E"/>
    <w:rsid w:val="006C35F1"/>
    <w:rsid w:val="006C37E1"/>
    <w:rsid w:val="006C385C"/>
    <w:rsid w:val="006C3877"/>
    <w:rsid w:val="006C388E"/>
    <w:rsid w:val="006C392C"/>
    <w:rsid w:val="006C39BA"/>
    <w:rsid w:val="006C3A4D"/>
    <w:rsid w:val="006C3A8F"/>
    <w:rsid w:val="006C3B21"/>
    <w:rsid w:val="006C3C81"/>
    <w:rsid w:val="006C3D64"/>
    <w:rsid w:val="006C3DD6"/>
    <w:rsid w:val="006C3E69"/>
    <w:rsid w:val="006C3ECD"/>
    <w:rsid w:val="006C3FCE"/>
    <w:rsid w:val="006C3FEF"/>
    <w:rsid w:val="006C41FF"/>
    <w:rsid w:val="006C42A5"/>
    <w:rsid w:val="006C42FF"/>
    <w:rsid w:val="006C4330"/>
    <w:rsid w:val="006C4384"/>
    <w:rsid w:val="006C44BE"/>
    <w:rsid w:val="006C463F"/>
    <w:rsid w:val="006C4659"/>
    <w:rsid w:val="006C473C"/>
    <w:rsid w:val="006C479D"/>
    <w:rsid w:val="006C4822"/>
    <w:rsid w:val="006C4852"/>
    <w:rsid w:val="006C485A"/>
    <w:rsid w:val="006C49B7"/>
    <w:rsid w:val="006C4A4B"/>
    <w:rsid w:val="006C4B18"/>
    <w:rsid w:val="006C4B6C"/>
    <w:rsid w:val="006C4CA8"/>
    <w:rsid w:val="006C4F81"/>
    <w:rsid w:val="006C5065"/>
    <w:rsid w:val="006C50EE"/>
    <w:rsid w:val="006C52AB"/>
    <w:rsid w:val="006C5362"/>
    <w:rsid w:val="006C56F3"/>
    <w:rsid w:val="006C5767"/>
    <w:rsid w:val="006C583B"/>
    <w:rsid w:val="006C58D8"/>
    <w:rsid w:val="006C5A34"/>
    <w:rsid w:val="006C5A86"/>
    <w:rsid w:val="006C5ACA"/>
    <w:rsid w:val="006C5B64"/>
    <w:rsid w:val="006C5D73"/>
    <w:rsid w:val="006C60EC"/>
    <w:rsid w:val="006C61CD"/>
    <w:rsid w:val="006C61F8"/>
    <w:rsid w:val="006C62BF"/>
    <w:rsid w:val="006C6453"/>
    <w:rsid w:val="006C647F"/>
    <w:rsid w:val="006C6496"/>
    <w:rsid w:val="006C6503"/>
    <w:rsid w:val="006C66B2"/>
    <w:rsid w:val="006C6700"/>
    <w:rsid w:val="006C681D"/>
    <w:rsid w:val="006C697C"/>
    <w:rsid w:val="006C699D"/>
    <w:rsid w:val="006C6B06"/>
    <w:rsid w:val="006C6C51"/>
    <w:rsid w:val="006C6CFB"/>
    <w:rsid w:val="006C6D6E"/>
    <w:rsid w:val="006C6DDB"/>
    <w:rsid w:val="006C6E6C"/>
    <w:rsid w:val="006C6F04"/>
    <w:rsid w:val="006C6F0D"/>
    <w:rsid w:val="006C6F34"/>
    <w:rsid w:val="006C6FAA"/>
    <w:rsid w:val="006C711D"/>
    <w:rsid w:val="006C71EF"/>
    <w:rsid w:val="006C729F"/>
    <w:rsid w:val="006C72CE"/>
    <w:rsid w:val="006C7398"/>
    <w:rsid w:val="006C743F"/>
    <w:rsid w:val="006C74EB"/>
    <w:rsid w:val="006C7505"/>
    <w:rsid w:val="006C7599"/>
    <w:rsid w:val="006C76BF"/>
    <w:rsid w:val="006C77AC"/>
    <w:rsid w:val="006C785E"/>
    <w:rsid w:val="006C7A40"/>
    <w:rsid w:val="006C7B32"/>
    <w:rsid w:val="006C7C07"/>
    <w:rsid w:val="006C7D7F"/>
    <w:rsid w:val="006C7E17"/>
    <w:rsid w:val="006C7EB3"/>
    <w:rsid w:val="006D0080"/>
    <w:rsid w:val="006D0095"/>
    <w:rsid w:val="006D0099"/>
    <w:rsid w:val="006D00EC"/>
    <w:rsid w:val="006D034D"/>
    <w:rsid w:val="006D040B"/>
    <w:rsid w:val="006D055E"/>
    <w:rsid w:val="006D0621"/>
    <w:rsid w:val="006D07F8"/>
    <w:rsid w:val="006D090B"/>
    <w:rsid w:val="006D0A55"/>
    <w:rsid w:val="006D0A8C"/>
    <w:rsid w:val="006D0B33"/>
    <w:rsid w:val="006D0BC5"/>
    <w:rsid w:val="006D0C59"/>
    <w:rsid w:val="006D0CB8"/>
    <w:rsid w:val="006D0D85"/>
    <w:rsid w:val="006D0DF7"/>
    <w:rsid w:val="006D0E8A"/>
    <w:rsid w:val="006D1060"/>
    <w:rsid w:val="006D1246"/>
    <w:rsid w:val="006D137F"/>
    <w:rsid w:val="006D13BD"/>
    <w:rsid w:val="006D1519"/>
    <w:rsid w:val="006D151E"/>
    <w:rsid w:val="006D1555"/>
    <w:rsid w:val="006D15A6"/>
    <w:rsid w:val="006D1711"/>
    <w:rsid w:val="006D17D4"/>
    <w:rsid w:val="006D181E"/>
    <w:rsid w:val="006D185B"/>
    <w:rsid w:val="006D1944"/>
    <w:rsid w:val="006D197D"/>
    <w:rsid w:val="006D1B59"/>
    <w:rsid w:val="006D1D1C"/>
    <w:rsid w:val="006D1E7A"/>
    <w:rsid w:val="006D1F85"/>
    <w:rsid w:val="006D1FF7"/>
    <w:rsid w:val="006D2040"/>
    <w:rsid w:val="006D20AB"/>
    <w:rsid w:val="006D2117"/>
    <w:rsid w:val="006D2171"/>
    <w:rsid w:val="006D2173"/>
    <w:rsid w:val="006D229D"/>
    <w:rsid w:val="006D2676"/>
    <w:rsid w:val="006D26A1"/>
    <w:rsid w:val="006D28FC"/>
    <w:rsid w:val="006D29B7"/>
    <w:rsid w:val="006D2A17"/>
    <w:rsid w:val="006D2B31"/>
    <w:rsid w:val="006D2C3E"/>
    <w:rsid w:val="006D2C97"/>
    <w:rsid w:val="006D2D12"/>
    <w:rsid w:val="006D2D15"/>
    <w:rsid w:val="006D2E9F"/>
    <w:rsid w:val="006D2F98"/>
    <w:rsid w:val="006D2FB2"/>
    <w:rsid w:val="006D3019"/>
    <w:rsid w:val="006D301F"/>
    <w:rsid w:val="006D3027"/>
    <w:rsid w:val="006D3099"/>
    <w:rsid w:val="006D31C2"/>
    <w:rsid w:val="006D331C"/>
    <w:rsid w:val="006D3571"/>
    <w:rsid w:val="006D36C4"/>
    <w:rsid w:val="006D3806"/>
    <w:rsid w:val="006D38BD"/>
    <w:rsid w:val="006D39D2"/>
    <w:rsid w:val="006D3A59"/>
    <w:rsid w:val="006D3B03"/>
    <w:rsid w:val="006D3BBC"/>
    <w:rsid w:val="006D3C14"/>
    <w:rsid w:val="006D3CB2"/>
    <w:rsid w:val="006D3D15"/>
    <w:rsid w:val="006D3F9B"/>
    <w:rsid w:val="006D4022"/>
    <w:rsid w:val="006D40A1"/>
    <w:rsid w:val="006D40D4"/>
    <w:rsid w:val="006D40DA"/>
    <w:rsid w:val="006D4115"/>
    <w:rsid w:val="006D41B3"/>
    <w:rsid w:val="006D41C3"/>
    <w:rsid w:val="006D43C7"/>
    <w:rsid w:val="006D4404"/>
    <w:rsid w:val="006D4414"/>
    <w:rsid w:val="006D46BE"/>
    <w:rsid w:val="006D474F"/>
    <w:rsid w:val="006D479D"/>
    <w:rsid w:val="006D47C2"/>
    <w:rsid w:val="006D47DB"/>
    <w:rsid w:val="006D4842"/>
    <w:rsid w:val="006D492B"/>
    <w:rsid w:val="006D492D"/>
    <w:rsid w:val="006D4A53"/>
    <w:rsid w:val="006D4CA4"/>
    <w:rsid w:val="006D4E1F"/>
    <w:rsid w:val="006D4E5A"/>
    <w:rsid w:val="006D4FC4"/>
    <w:rsid w:val="006D50B2"/>
    <w:rsid w:val="006D513B"/>
    <w:rsid w:val="006D5216"/>
    <w:rsid w:val="006D522A"/>
    <w:rsid w:val="006D5284"/>
    <w:rsid w:val="006D53EB"/>
    <w:rsid w:val="006D5417"/>
    <w:rsid w:val="006D54C5"/>
    <w:rsid w:val="006D5506"/>
    <w:rsid w:val="006D55C2"/>
    <w:rsid w:val="006D5644"/>
    <w:rsid w:val="006D5684"/>
    <w:rsid w:val="006D58F7"/>
    <w:rsid w:val="006D5AFF"/>
    <w:rsid w:val="006D5B74"/>
    <w:rsid w:val="006D5BB3"/>
    <w:rsid w:val="006D5EF6"/>
    <w:rsid w:val="006D6023"/>
    <w:rsid w:val="006D60D7"/>
    <w:rsid w:val="006D615F"/>
    <w:rsid w:val="006D6253"/>
    <w:rsid w:val="006D64B4"/>
    <w:rsid w:val="006D67E7"/>
    <w:rsid w:val="006D68B7"/>
    <w:rsid w:val="006D6919"/>
    <w:rsid w:val="006D6A45"/>
    <w:rsid w:val="006D6B2E"/>
    <w:rsid w:val="006D6B99"/>
    <w:rsid w:val="006D6CB2"/>
    <w:rsid w:val="006D6DCB"/>
    <w:rsid w:val="006D6F65"/>
    <w:rsid w:val="006D6FD5"/>
    <w:rsid w:val="006D705C"/>
    <w:rsid w:val="006D70C8"/>
    <w:rsid w:val="006D727D"/>
    <w:rsid w:val="006D738C"/>
    <w:rsid w:val="006D73EA"/>
    <w:rsid w:val="006D7471"/>
    <w:rsid w:val="006D7585"/>
    <w:rsid w:val="006D760B"/>
    <w:rsid w:val="006D765B"/>
    <w:rsid w:val="006D77A1"/>
    <w:rsid w:val="006D786E"/>
    <w:rsid w:val="006D78A6"/>
    <w:rsid w:val="006D7D79"/>
    <w:rsid w:val="006D7FFC"/>
    <w:rsid w:val="006E00D7"/>
    <w:rsid w:val="006E02BB"/>
    <w:rsid w:val="006E02C2"/>
    <w:rsid w:val="006E0372"/>
    <w:rsid w:val="006E0390"/>
    <w:rsid w:val="006E03BC"/>
    <w:rsid w:val="006E03D0"/>
    <w:rsid w:val="006E078A"/>
    <w:rsid w:val="006E0951"/>
    <w:rsid w:val="006E0A84"/>
    <w:rsid w:val="006E0A93"/>
    <w:rsid w:val="006E0AA2"/>
    <w:rsid w:val="006E0C61"/>
    <w:rsid w:val="006E0E68"/>
    <w:rsid w:val="006E0E98"/>
    <w:rsid w:val="006E10B9"/>
    <w:rsid w:val="006E10DE"/>
    <w:rsid w:val="006E118D"/>
    <w:rsid w:val="006E126E"/>
    <w:rsid w:val="006E12EE"/>
    <w:rsid w:val="006E136E"/>
    <w:rsid w:val="006E139E"/>
    <w:rsid w:val="006E1448"/>
    <w:rsid w:val="006E16AA"/>
    <w:rsid w:val="006E180F"/>
    <w:rsid w:val="006E1A2B"/>
    <w:rsid w:val="006E1D53"/>
    <w:rsid w:val="006E1DC5"/>
    <w:rsid w:val="006E1F21"/>
    <w:rsid w:val="006E1FF0"/>
    <w:rsid w:val="006E2030"/>
    <w:rsid w:val="006E2073"/>
    <w:rsid w:val="006E2124"/>
    <w:rsid w:val="006E2184"/>
    <w:rsid w:val="006E2194"/>
    <w:rsid w:val="006E21FA"/>
    <w:rsid w:val="006E22CE"/>
    <w:rsid w:val="006E2399"/>
    <w:rsid w:val="006E241A"/>
    <w:rsid w:val="006E24ED"/>
    <w:rsid w:val="006E2607"/>
    <w:rsid w:val="006E2676"/>
    <w:rsid w:val="006E26DD"/>
    <w:rsid w:val="006E273F"/>
    <w:rsid w:val="006E278F"/>
    <w:rsid w:val="006E2D4F"/>
    <w:rsid w:val="006E2DC2"/>
    <w:rsid w:val="006E2E03"/>
    <w:rsid w:val="006E2E2E"/>
    <w:rsid w:val="006E2E35"/>
    <w:rsid w:val="006E2E84"/>
    <w:rsid w:val="006E2FE8"/>
    <w:rsid w:val="006E3014"/>
    <w:rsid w:val="006E308F"/>
    <w:rsid w:val="006E3096"/>
    <w:rsid w:val="006E30D9"/>
    <w:rsid w:val="006E30E5"/>
    <w:rsid w:val="006E3135"/>
    <w:rsid w:val="006E31CB"/>
    <w:rsid w:val="006E3200"/>
    <w:rsid w:val="006E3254"/>
    <w:rsid w:val="006E32EF"/>
    <w:rsid w:val="006E3327"/>
    <w:rsid w:val="006E34ED"/>
    <w:rsid w:val="006E35A8"/>
    <w:rsid w:val="006E35E7"/>
    <w:rsid w:val="006E3653"/>
    <w:rsid w:val="006E376C"/>
    <w:rsid w:val="006E37AC"/>
    <w:rsid w:val="006E380A"/>
    <w:rsid w:val="006E397F"/>
    <w:rsid w:val="006E39B5"/>
    <w:rsid w:val="006E39EE"/>
    <w:rsid w:val="006E3B05"/>
    <w:rsid w:val="006E3B96"/>
    <w:rsid w:val="006E3D9F"/>
    <w:rsid w:val="006E3DAF"/>
    <w:rsid w:val="006E3E89"/>
    <w:rsid w:val="006E3EB5"/>
    <w:rsid w:val="006E3EE7"/>
    <w:rsid w:val="006E3FBE"/>
    <w:rsid w:val="006E4034"/>
    <w:rsid w:val="006E4160"/>
    <w:rsid w:val="006E422F"/>
    <w:rsid w:val="006E423E"/>
    <w:rsid w:val="006E433E"/>
    <w:rsid w:val="006E4385"/>
    <w:rsid w:val="006E4435"/>
    <w:rsid w:val="006E4538"/>
    <w:rsid w:val="006E45E5"/>
    <w:rsid w:val="006E47FB"/>
    <w:rsid w:val="006E488A"/>
    <w:rsid w:val="006E4997"/>
    <w:rsid w:val="006E49EB"/>
    <w:rsid w:val="006E4A04"/>
    <w:rsid w:val="006E4C3B"/>
    <w:rsid w:val="006E4CD3"/>
    <w:rsid w:val="006E4E35"/>
    <w:rsid w:val="006E4EF2"/>
    <w:rsid w:val="006E4F63"/>
    <w:rsid w:val="006E4F66"/>
    <w:rsid w:val="006E4FBF"/>
    <w:rsid w:val="006E5050"/>
    <w:rsid w:val="006E511E"/>
    <w:rsid w:val="006E5228"/>
    <w:rsid w:val="006E522A"/>
    <w:rsid w:val="006E5558"/>
    <w:rsid w:val="006E56A2"/>
    <w:rsid w:val="006E56C1"/>
    <w:rsid w:val="006E56CA"/>
    <w:rsid w:val="006E5779"/>
    <w:rsid w:val="006E5953"/>
    <w:rsid w:val="006E5AD9"/>
    <w:rsid w:val="006E5EF7"/>
    <w:rsid w:val="006E5FD1"/>
    <w:rsid w:val="006E60A0"/>
    <w:rsid w:val="006E6365"/>
    <w:rsid w:val="006E6388"/>
    <w:rsid w:val="006E640F"/>
    <w:rsid w:val="006E64D3"/>
    <w:rsid w:val="006E661E"/>
    <w:rsid w:val="006E6656"/>
    <w:rsid w:val="006E671E"/>
    <w:rsid w:val="006E67C3"/>
    <w:rsid w:val="006E68BF"/>
    <w:rsid w:val="006E6A5A"/>
    <w:rsid w:val="006E6A6F"/>
    <w:rsid w:val="006E6AC4"/>
    <w:rsid w:val="006E6B14"/>
    <w:rsid w:val="006E6C06"/>
    <w:rsid w:val="006E6E33"/>
    <w:rsid w:val="006E702A"/>
    <w:rsid w:val="006E7043"/>
    <w:rsid w:val="006E7108"/>
    <w:rsid w:val="006E7130"/>
    <w:rsid w:val="006E7281"/>
    <w:rsid w:val="006E730F"/>
    <w:rsid w:val="006E749F"/>
    <w:rsid w:val="006E75CC"/>
    <w:rsid w:val="006E75F8"/>
    <w:rsid w:val="006E76FF"/>
    <w:rsid w:val="006E775F"/>
    <w:rsid w:val="006E77AC"/>
    <w:rsid w:val="006E781A"/>
    <w:rsid w:val="006E7855"/>
    <w:rsid w:val="006E78C1"/>
    <w:rsid w:val="006E7970"/>
    <w:rsid w:val="006E7976"/>
    <w:rsid w:val="006E7AED"/>
    <w:rsid w:val="006E7DF2"/>
    <w:rsid w:val="006E7E6E"/>
    <w:rsid w:val="006E7F17"/>
    <w:rsid w:val="006E7FF1"/>
    <w:rsid w:val="006F0183"/>
    <w:rsid w:val="006F01E4"/>
    <w:rsid w:val="006F03A3"/>
    <w:rsid w:val="006F044D"/>
    <w:rsid w:val="006F0510"/>
    <w:rsid w:val="006F054A"/>
    <w:rsid w:val="006F057C"/>
    <w:rsid w:val="006F0584"/>
    <w:rsid w:val="006F0696"/>
    <w:rsid w:val="006F078B"/>
    <w:rsid w:val="006F08B1"/>
    <w:rsid w:val="006F095B"/>
    <w:rsid w:val="006F098A"/>
    <w:rsid w:val="006F0C42"/>
    <w:rsid w:val="006F0CDC"/>
    <w:rsid w:val="006F0D1F"/>
    <w:rsid w:val="006F0D47"/>
    <w:rsid w:val="006F0D90"/>
    <w:rsid w:val="006F0DA1"/>
    <w:rsid w:val="006F0DAC"/>
    <w:rsid w:val="006F0EE8"/>
    <w:rsid w:val="006F0F4B"/>
    <w:rsid w:val="006F1006"/>
    <w:rsid w:val="006F10F6"/>
    <w:rsid w:val="006F11BC"/>
    <w:rsid w:val="006F120D"/>
    <w:rsid w:val="006F1226"/>
    <w:rsid w:val="006F12A5"/>
    <w:rsid w:val="006F1340"/>
    <w:rsid w:val="006F1390"/>
    <w:rsid w:val="006F1497"/>
    <w:rsid w:val="006F1514"/>
    <w:rsid w:val="006F153C"/>
    <w:rsid w:val="006F15F5"/>
    <w:rsid w:val="006F173B"/>
    <w:rsid w:val="006F1741"/>
    <w:rsid w:val="006F17E5"/>
    <w:rsid w:val="006F188B"/>
    <w:rsid w:val="006F18D0"/>
    <w:rsid w:val="006F1A01"/>
    <w:rsid w:val="006F1AA7"/>
    <w:rsid w:val="006F1AFC"/>
    <w:rsid w:val="006F1BA9"/>
    <w:rsid w:val="006F1C0A"/>
    <w:rsid w:val="006F1CA8"/>
    <w:rsid w:val="006F1D56"/>
    <w:rsid w:val="006F20E5"/>
    <w:rsid w:val="006F2135"/>
    <w:rsid w:val="006F21B6"/>
    <w:rsid w:val="006F22A9"/>
    <w:rsid w:val="006F2355"/>
    <w:rsid w:val="006F238A"/>
    <w:rsid w:val="006F241C"/>
    <w:rsid w:val="006F2455"/>
    <w:rsid w:val="006F24B8"/>
    <w:rsid w:val="006F2513"/>
    <w:rsid w:val="006F2836"/>
    <w:rsid w:val="006F2865"/>
    <w:rsid w:val="006F2956"/>
    <w:rsid w:val="006F2A22"/>
    <w:rsid w:val="006F2E0F"/>
    <w:rsid w:val="006F2E21"/>
    <w:rsid w:val="006F2EA4"/>
    <w:rsid w:val="006F2EF7"/>
    <w:rsid w:val="006F3032"/>
    <w:rsid w:val="006F30F5"/>
    <w:rsid w:val="006F3181"/>
    <w:rsid w:val="006F3260"/>
    <w:rsid w:val="006F34A2"/>
    <w:rsid w:val="006F352E"/>
    <w:rsid w:val="006F355D"/>
    <w:rsid w:val="006F3564"/>
    <w:rsid w:val="006F35A8"/>
    <w:rsid w:val="006F3619"/>
    <w:rsid w:val="006F3693"/>
    <w:rsid w:val="006F3732"/>
    <w:rsid w:val="006F3794"/>
    <w:rsid w:val="006F37B5"/>
    <w:rsid w:val="006F38A7"/>
    <w:rsid w:val="006F38DD"/>
    <w:rsid w:val="006F3911"/>
    <w:rsid w:val="006F3951"/>
    <w:rsid w:val="006F39B5"/>
    <w:rsid w:val="006F3A0F"/>
    <w:rsid w:val="006F3A2B"/>
    <w:rsid w:val="006F3A5A"/>
    <w:rsid w:val="006F3D68"/>
    <w:rsid w:val="006F3DA1"/>
    <w:rsid w:val="006F3E0D"/>
    <w:rsid w:val="006F3E5A"/>
    <w:rsid w:val="006F3ED6"/>
    <w:rsid w:val="006F3EE0"/>
    <w:rsid w:val="006F4080"/>
    <w:rsid w:val="006F408C"/>
    <w:rsid w:val="006F4129"/>
    <w:rsid w:val="006F4179"/>
    <w:rsid w:val="006F4260"/>
    <w:rsid w:val="006F42EB"/>
    <w:rsid w:val="006F43FE"/>
    <w:rsid w:val="006F4420"/>
    <w:rsid w:val="006F4575"/>
    <w:rsid w:val="006F462D"/>
    <w:rsid w:val="006F46A8"/>
    <w:rsid w:val="006F46C0"/>
    <w:rsid w:val="006F48A4"/>
    <w:rsid w:val="006F495F"/>
    <w:rsid w:val="006F4A7E"/>
    <w:rsid w:val="006F4F55"/>
    <w:rsid w:val="006F4F5C"/>
    <w:rsid w:val="006F4F63"/>
    <w:rsid w:val="006F4F67"/>
    <w:rsid w:val="006F4F92"/>
    <w:rsid w:val="006F51C4"/>
    <w:rsid w:val="006F5240"/>
    <w:rsid w:val="006F5325"/>
    <w:rsid w:val="006F53FD"/>
    <w:rsid w:val="006F5412"/>
    <w:rsid w:val="006F5536"/>
    <w:rsid w:val="006F5583"/>
    <w:rsid w:val="006F564C"/>
    <w:rsid w:val="006F565D"/>
    <w:rsid w:val="006F5665"/>
    <w:rsid w:val="006F576F"/>
    <w:rsid w:val="006F5788"/>
    <w:rsid w:val="006F5836"/>
    <w:rsid w:val="006F5944"/>
    <w:rsid w:val="006F5C37"/>
    <w:rsid w:val="006F5CF4"/>
    <w:rsid w:val="006F5F69"/>
    <w:rsid w:val="006F6027"/>
    <w:rsid w:val="006F6060"/>
    <w:rsid w:val="006F61B8"/>
    <w:rsid w:val="006F61C7"/>
    <w:rsid w:val="006F642D"/>
    <w:rsid w:val="006F64AB"/>
    <w:rsid w:val="006F65CA"/>
    <w:rsid w:val="006F66A5"/>
    <w:rsid w:val="006F6700"/>
    <w:rsid w:val="006F6760"/>
    <w:rsid w:val="006F67AA"/>
    <w:rsid w:val="006F693D"/>
    <w:rsid w:val="006F6B5A"/>
    <w:rsid w:val="006F6B76"/>
    <w:rsid w:val="006F6C2D"/>
    <w:rsid w:val="006F6C62"/>
    <w:rsid w:val="006F6DBF"/>
    <w:rsid w:val="006F6DC5"/>
    <w:rsid w:val="006F6EE0"/>
    <w:rsid w:val="006F6EF0"/>
    <w:rsid w:val="006F6F91"/>
    <w:rsid w:val="006F6FD9"/>
    <w:rsid w:val="006F7013"/>
    <w:rsid w:val="006F709D"/>
    <w:rsid w:val="006F70D0"/>
    <w:rsid w:val="006F71B6"/>
    <w:rsid w:val="006F7291"/>
    <w:rsid w:val="006F7397"/>
    <w:rsid w:val="006F73E5"/>
    <w:rsid w:val="006F7480"/>
    <w:rsid w:val="006F7481"/>
    <w:rsid w:val="006F752F"/>
    <w:rsid w:val="006F7583"/>
    <w:rsid w:val="006F75BC"/>
    <w:rsid w:val="006F75ED"/>
    <w:rsid w:val="006F7641"/>
    <w:rsid w:val="006F7687"/>
    <w:rsid w:val="006F76B2"/>
    <w:rsid w:val="006F7804"/>
    <w:rsid w:val="006F787E"/>
    <w:rsid w:val="006F7924"/>
    <w:rsid w:val="006F7979"/>
    <w:rsid w:val="006F7A54"/>
    <w:rsid w:val="006F7AC4"/>
    <w:rsid w:val="006F7AE8"/>
    <w:rsid w:val="006F7E29"/>
    <w:rsid w:val="00700227"/>
    <w:rsid w:val="007002FA"/>
    <w:rsid w:val="0070050A"/>
    <w:rsid w:val="00700631"/>
    <w:rsid w:val="007008CF"/>
    <w:rsid w:val="007008F3"/>
    <w:rsid w:val="00700912"/>
    <w:rsid w:val="0070095A"/>
    <w:rsid w:val="007009A6"/>
    <w:rsid w:val="00700B15"/>
    <w:rsid w:val="00700B73"/>
    <w:rsid w:val="00700C05"/>
    <w:rsid w:val="00700C1F"/>
    <w:rsid w:val="00700C28"/>
    <w:rsid w:val="00700C66"/>
    <w:rsid w:val="00700CD3"/>
    <w:rsid w:val="00700DF8"/>
    <w:rsid w:val="00700E21"/>
    <w:rsid w:val="00700E5F"/>
    <w:rsid w:val="00700EEA"/>
    <w:rsid w:val="0070100D"/>
    <w:rsid w:val="00701085"/>
    <w:rsid w:val="00701340"/>
    <w:rsid w:val="007014C4"/>
    <w:rsid w:val="0070160D"/>
    <w:rsid w:val="007016C4"/>
    <w:rsid w:val="007016E1"/>
    <w:rsid w:val="00701712"/>
    <w:rsid w:val="007017A5"/>
    <w:rsid w:val="00701823"/>
    <w:rsid w:val="00701847"/>
    <w:rsid w:val="00701872"/>
    <w:rsid w:val="00701988"/>
    <w:rsid w:val="00701AB7"/>
    <w:rsid w:val="00701B6D"/>
    <w:rsid w:val="00701CBA"/>
    <w:rsid w:val="00701D2B"/>
    <w:rsid w:val="00701DF4"/>
    <w:rsid w:val="00701E50"/>
    <w:rsid w:val="00701F14"/>
    <w:rsid w:val="00701F73"/>
    <w:rsid w:val="00702024"/>
    <w:rsid w:val="0070216E"/>
    <w:rsid w:val="00702214"/>
    <w:rsid w:val="00702268"/>
    <w:rsid w:val="00702317"/>
    <w:rsid w:val="00702450"/>
    <w:rsid w:val="007024FA"/>
    <w:rsid w:val="007025BF"/>
    <w:rsid w:val="0070265F"/>
    <w:rsid w:val="0070268E"/>
    <w:rsid w:val="007026D9"/>
    <w:rsid w:val="007028DC"/>
    <w:rsid w:val="0070291F"/>
    <w:rsid w:val="00702ABC"/>
    <w:rsid w:val="00702CD0"/>
    <w:rsid w:val="00702D44"/>
    <w:rsid w:val="00702D66"/>
    <w:rsid w:val="00702DE4"/>
    <w:rsid w:val="00702E93"/>
    <w:rsid w:val="00702F28"/>
    <w:rsid w:val="007030C4"/>
    <w:rsid w:val="00703377"/>
    <w:rsid w:val="00703396"/>
    <w:rsid w:val="00703403"/>
    <w:rsid w:val="007034F5"/>
    <w:rsid w:val="00703528"/>
    <w:rsid w:val="0070353A"/>
    <w:rsid w:val="00703559"/>
    <w:rsid w:val="007035F9"/>
    <w:rsid w:val="00703771"/>
    <w:rsid w:val="00703778"/>
    <w:rsid w:val="00703821"/>
    <w:rsid w:val="00703940"/>
    <w:rsid w:val="00703B1E"/>
    <w:rsid w:val="00703C41"/>
    <w:rsid w:val="00703DF2"/>
    <w:rsid w:val="00703E40"/>
    <w:rsid w:val="00703E87"/>
    <w:rsid w:val="00703EB5"/>
    <w:rsid w:val="00703F66"/>
    <w:rsid w:val="007042A4"/>
    <w:rsid w:val="007043FB"/>
    <w:rsid w:val="007045E0"/>
    <w:rsid w:val="00704696"/>
    <w:rsid w:val="00704732"/>
    <w:rsid w:val="007047BE"/>
    <w:rsid w:val="00704887"/>
    <w:rsid w:val="00704B29"/>
    <w:rsid w:val="00704D53"/>
    <w:rsid w:val="00704DCD"/>
    <w:rsid w:val="00704EAB"/>
    <w:rsid w:val="0070517D"/>
    <w:rsid w:val="007051E6"/>
    <w:rsid w:val="0070524D"/>
    <w:rsid w:val="0070525A"/>
    <w:rsid w:val="007053DA"/>
    <w:rsid w:val="0070552A"/>
    <w:rsid w:val="00705539"/>
    <w:rsid w:val="0070566D"/>
    <w:rsid w:val="00705674"/>
    <w:rsid w:val="00705AB5"/>
    <w:rsid w:val="00705B17"/>
    <w:rsid w:val="00705BCB"/>
    <w:rsid w:val="00705BD7"/>
    <w:rsid w:val="00705BDE"/>
    <w:rsid w:val="00705CAC"/>
    <w:rsid w:val="00705D94"/>
    <w:rsid w:val="00705DBF"/>
    <w:rsid w:val="00705E8D"/>
    <w:rsid w:val="007060DD"/>
    <w:rsid w:val="007063D5"/>
    <w:rsid w:val="007063E5"/>
    <w:rsid w:val="0070652A"/>
    <w:rsid w:val="007065D9"/>
    <w:rsid w:val="007066A2"/>
    <w:rsid w:val="007066D7"/>
    <w:rsid w:val="007066F0"/>
    <w:rsid w:val="0070676A"/>
    <w:rsid w:val="00706793"/>
    <w:rsid w:val="0070693C"/>
    <w:rsid w:val="00706A09"/>
    <w:rsid w:val="00706A2B"/>
    <w:rsid w:val="00706B02"/>
    <w:rsid w:val="00706BA4"/>
    <w:rsid w:val="00706BB3"/>
    <w:rsid w:val="00706BC1"/>
    <w:rsid w:val="00706C03"/>
    <w:rsid w:val="00706C21"/>
    <w:rsid w:val="00706E1A"/>
    <w:rsid w:val="00706E86"/>
    <w:rsid w:val="00706F25"/>
    <w:rsid w:val="0070709E"/>
    <w:rsid w:val="007070A3"/>
    <w:rsid w:val="00707188"/>
    <w:rsid w:val="00707412"/>
    <w:rsid w:val="0070741B"/>
    <w:rsid w:val="007074DF"/>
    <w:rsid w:val="007074E3"/>
    <w:rsid w:val="007075DD"/>
    <w:rsid w:val="007075FE"/>
    <w:rsid w:val="00707612"/>
    <w:rsid w:val="00707661"/>
    <w:rsid w:val="0070774A"/>
    <w:rsid w:val="0070776A"/>
    <w:rsid w:val="0070780E"/>
    <w:rsid w:val="00707A51"/>
    <w:rsid w:val="00707A62"/>
    <w:rsid w:val="00707AFC"/>
    <w:rsid w:val="00707C5C"/>
    <w:rsid w:val="00707DB0"/>
    <w:rsid w:val="00707DE6"/>
    <w:rsid w:val="00707E6A"/>
    <w:rsid w:val="00710106"/>
    <w:rsid w:val="007102E5"/>
    <w:rsid w:val="0071043A"/>
    <w:rsid w:val="007105C3"/>
    <w:rsid w:val="007105EE"/>
    <w:rsid w:val="00710678"/>
    <w:rsid w:val="00710768"/>
    <w:rsid w:val="00710876"/>
    <w:rsid w:val="007108F2"/>
    <w:rsid w:val="00710B19"/>
    <w:rsid w:val="00710B6B"/>
    <w:rsid w:val="00710C98"/>
    <w:rsid w:val="00710CBA"/>
    <w:rsid w:val="00710E51"/>
    <w:rsid w:val="00710ECD"/>
    <w:rsid w:val="00711011"/>
    <w:rsid w:val="00711139"/>
    <w:rsid w:val="0071137A"/>
    <w:rsid w:val="00711447"/>
    <w:rsid w:val="007115FC"/>
    <w:rsid w:val="00711688"/>
    <w:rsid w:val="007116CA"/>
    <w:rsid w:val="00711886"/>
    <w:rsid w:val="00711909"/>
    <w:rsid w:val="007119F1"/>
    <w:rsid w:val="00711B7A"/>
    <w:rsid w:val="00711D4E"/>
    <w:rsid w:val="007120DE"/>
    <w:rsid w:val="0071212A"/>
    <w:rsid w:val="007121E3"/>
    <w:rsid w:val="007121E6"/>
    <w:rsid w:val="0071220A"/>
    <w:rsid w:val="0071221F"/>
    <w:rsid w:val="0071226D"/>
    <w:rsid w:val="00712296"/>
    <w:rsid w:val="007122E3"/>
    <w:rsid w:val="007122E6"/>
    <w:rsid w:val="007123F3"/>
    <w:rsid w:val="00712450"/>
    <w:rsid w:val="00712496"/>
    <w:rsid w:val="00712A54"/>
    <w:rsid w:val="00712AD1"/>
    <w:rsid w:val="00712BD4"/>
    <w:rsid w:val="00712C9C"/>
    <w:rsid w:val="00713078"/>
    <w:rsid w:val="007131A1"/>
    <w:rsid w:val="007131B8"/>
    <w:rsid w:val="00713254"/>
    <w:rsid w:val="00713262"/>
    <w:rsid w:val="007132F9"/>
    <w:rsid w:val="00713322"/>
    <w:rsid w:val="0071349A"/>
    <w:rsid w:val="00713607"/>
    <w:rsid w:val="00713698"/>
    <w:rsid w:val="00713733"/>
    <w:rsid w:val="007137EE"/>
    <w:rsid w:val="007137FC"/>
    <w:rsid w:val="00713917"/>
    <w:rsid w:val="00713BF5"/>
    <w:rsid w:val="00713CB8"/>
    <w:rsid w:val="00713D04"/>
    <w:rsid w:val="00713DF2"/>
    <w:rsid w:val="00713E0F"/>
    <w:rsid w:val="00713FF0"/>
    <w:rsid w:val="0071404B"/>
    <w:rsid w:val="00714143"/>
    <w:rsid w:val="007143CB"/>
    <w:rsid w:val="0071440B"/>
    <w:rsid w:val="00714423"/>
    <w:rsid w:val="007144A7"/>
    <w:rsid w:val="007144D9"/>
    <w:rsid w:val="00714562"/>
    <w:rsid w:val="00714585"/>
    <w:rsid w:val="007145BB"/>
    <w:rsid w:val="00714664"/>
    <w:rsid w:val="00714670"/>
    <w:rsid w:val="0071489B"/>
    <w:rsid w:val="007148B4"/>
    <w:rsid w:val="007149AC"/>
    <w:rsid w:val="00714BE9"/>
    <w:rsid w:val="00714C63"/>
    <w:rsid w:val="00714D7A"/>
    <w:rsid w:val="0071501C"/>
    <w:rsid w:val="00715164"/>
    <w:rsid w:val="007152FB"/>
    <w:rsid w:val="0071542D"/>
    <w:rsid w:val="00715498"/>
    <w:rsid w:val="007155B7"/>
    <w:rsid w:val="007155BE"/>
    <w:rsid w:val="007155E7"/>
    <w:rsid w:val="007155F5"/>
    <w:rsid w:val="0071584E"/>
    <w:rsid w:val="00715976"/>
    <w:rsid w:val="00715A30"/>
    <w:rsid w:val="00715AE1"/>
    <w:rsid w:val="00715C56"/>
    <w:rsid w:val="00715CC6"/>
    <w:rsid w:val="00715DD3"/>
    <w:rsid w:val="00715DDC"/>
    <w:rsid w:val="00715ECF"/>
    <w:rsid w:val="00715EF6"/>
    <w:rsid w:val="00715FCB"/>
    <w:rsid w:val="007160C8"/>
    <w:rsid w:val="007160DA"/>
    <w:rsid w:val="00716140"/>
    <w:rsid w:val="00716441"/>
    <w:rsid w:val="0071644F"/>
    <w:rsid w:val="00716453"/>
    <w:rsid w:val="007165FC"/>
    <w:rsid w:val="0071664F"/>
    <w:rsid w:val="007166C9"/>
    <w:rsid w:val="00716746"/>
    <w:rsid w:val="00716990"/>
    <w:rsid w:val="00716A4E"/>
    <w:rsid w:val="00716C82"/>
    <w:rsid w:val="00716DC9"/>
    <w:rsid w:val="00716E77"/>
    <w:rsid w:val="00716F89"/>
    <w:rsid w:val="00717149"/>
    <w:rsid w:val="00717227"/>
    <w:rsid w:val="00717277"/>
    <w:rsid w:val="007172B5"/>
    <w:rsid w:val="007173A4"/>
    <w:rsid w:val="007173A5"/>
    <w:rsid w:val="007175B4"/>
    <w:rsid w:val="00717665"/>
    <w:rsid w:val="00717677"/>
    <w:rsid w:val="0071767F"/>
    <w:rsid w:val="007177BC"/>
    <w:rsid w:val="0071783B"/>
    <w:rsid w:val="007179AC"/>
    <w:rsid w:val="00717A39"/>
    <w:rsid w:val="00717A81"/>
    <w:rsid w:val="00717BBF"/>
    <w:rsid w:val="00717C61"/>
    <w:rsid w:val="00717D02"/>
    <w:rsid w:val="00717D52"/>
    <w:rsid w:val="00717D56"/>
    <w:rsid w:val="00717D85"/>
    <w:rsid w:val="00717FA4"/>
    <w:rsid w:val="00720055"/>
    <w:rsid w:val="00720209"/>
    <w:rsid w:val="0072027E"/>
    <w:rsid w:val="00720310"/>
    <w:rsid w:val="00720361"/>
    <w:rsid w:val="007203CC"/>
    <w:rsid w:val="007204DC"/>
    <w:rsid w:val="007205C5"/>
    <w:rsid w:val="00720620"/>
    <w:rsid w:val="00720654"/>
    <w:rsid w:val="0072073A"/>
    <w:rsid w:val="007207F9"/>
    <w:rsid w:val="00720A99"/>
    <w:rsid w:val="00720B05"/>
    <w:rsid w:val="00720D0D"/>
    <w:rsid w:val="00720D5C"/>
    <w:rsid w:val="00720DB6"/>
    <w:rsid w:val="00720DC8"/>
    <w:rsid w:val="00720E9E"/>
    <w:rsid w:val="00720EAD"/>
    <w:rsid w:val="00720F03"/>
    <w:rsid w:val="00720FBE"/>
    <w:rsid w:val="00720FD7"/>
    <w:rsid w:val="00721093"/>
    <w:rsid w:val="007210E8"/>
    <w:rsid w:val="007210EC"/>
    <w:rsid w:val="007210F1"/>
    <w:rsid w:val="007212F4"/>
    <w:rsid w:val="00721310"/>
    <w:rsid w:val="00721386"/>
    <w:rsid w:val="0072162A"/>
    <w:rsid w:val="007217E0"/>
    <w:rsid w:val="0072185A"/>
    <w:rsid w:val="00721969"/>
    <w:rsid w:val="00721D17"/>
    <w:rsid w:val="00721E70"/>
    <w:rsid w:val="00721F56"/>
    <w:rsid w:val="007220D1"/>
    <w:rsid w:val="00722166"/>
    <w:rsid w:val="0072217A"/>
    <w:rsid w:val="007221BB"/>
    <w:rsid w:val="007221D3"/>
    <w:rsid w:val="007223AB"/>
    <w:rsid w:val="00722432"/>
    <w:rsid w:val="007224DD"/>
    <w:rsid w:val="007225C5"/>
    <w:rsid w:val="0072264C"/>
    <w:rsid w:val="00722677"/>
    <w:rsid w:val="0072269B"/>
    <w:rsid w:val="0072277C"/>
    <w:rsid w:val="00722855"/>
    <w:rsid w:val="00722AFB"/>
    <w:rsid w:val="00722E40"/>
    <w:rsid w:val="00722EAD"/>
    <w:rsid w:val="00722F81"/>
    <w:rsid w:val="00722FF8"/>
    <w:rsid w:val="00723127"/>
    <w:rsid w:val="00723129"/>
    <w:rsid w:val="00723158"/>
    <w:rsid w:val="00723218"/>
    <w:rsid w:val="0072322B"/>
    <w:rsid w:val="00723247"/>
    <w:rsid w:val="007233D8"/>
    <w:rsid w:val="00723633"/>
    <w:rsid w:val="0072363E"/>
    <w:rsid w:val="0072387B"/>
    <w:rsid w:val="00723A2A"/>
    <w:rsid w:val="00723AC8"/>
    <w:rsid w:val="00723AFD"/>
    <w:rsid w:val="00723BBA"/>
    <w:rsid w:val="00723C7B"/>
    <w:rsid w:val="00723C8B"/>
    <w:rsid w:val="00723E5A"/>
    <w:rsid w:val="00723EEE"/>
    <w:rsid w:val="00724033"/>
    <w:rsid w:val="007240C1"/>
    <w:rsid w:val="0072419F"/>
    <w:rsid w:val="007241D8"/>
    <w:rsid w:val="007242AD"/>
    <w:rsid w:val="007242BE"/>
    <w:rsid w:val="00724425"/>
    <w:rsid w:val="007244E2"/>
    <w:rsid w:val="00724523"/>
    <w:rsid w:val="00724524"/>
    <w:rsid w:val="0072459A"/>
    <w:rsid w:val="007247B4"/>
    <w:rsid w:val="00724806"/>
    <w:rsid w:val="0072487B"/>
    <w:rsid w:val="00724887"/>
    <w:rsid w:val="007248A3"/>
    <w:rsid w:val="007248E9"/>
    <w:rsid w:val="0072490A"/>
    <w:rsid w:val="007249D7"/>
    <w:rsid w:val="00724BC1"/>
    <w:rsid w:val="00724CD3"/>
    <w:rsid w:val="00724CF6"/>
    <w:rsid w:val="0072517E"/>
    <w:rsid w:val="007251C0"/>
    <w:rsid w:val="007251C4"/>
    <w:rsid w:val="007251FD"/>
    <w:rsid w:val="00725224"/>
    <w:rsid w:val="0072531B"/>
    <w:rsid w:val="0072540D"/>
    <w:rsid w:val="007254BA"/>
    <w:rsid w:val="0072568B"/>
    <w:rsid w:val="007258C6"/>
    <w:rsid w:val="007258E3"/>
    <w:rsid w:val="007259A3"/>
    <w:rsid w:val="007259A7"/>
    <w:rsid w:val="007259D5"/>
    <w:rsid w:val="00725A04"/>
    <w:rsid w:val="00725BC6"/>
    <w:rsid w:val="00725C0D"/>
    <w:rsid w:val="00725D74"/>
    <w:rsid w:val="00725D7E"/>
    <w:rsid w:val="00725F60"/>
    <w:rsid w:val="00725F71"/>
    <w:rsid w:val="00726086"/>
    <w:rsid w:val="0072609F"/>
    <w:rsid w:val="00726191"/>
    <w:rsid w:val="00726254"/>
    <w:rsid w:val="00726285"/>
    <w:rsid w:val="00726328"/>
    <w:rsid w:val="00726335"/>
    <w:rsid w:val="00726353"/>
    <w:rsid w:val="00726443"/>
    <w:rsid w:val="00726474"/>
    <w:rsid w:val="007265DE"/>
    <w:rsid w:val="0072672D"/>
    <w:rsid w:val="00726A99"/>
    <w:rsid w:val="00726AA2"/>
    <w:rsid w:val="00726BBE"/>
    <w:rsid w:val="00726BEC"/>
    <w:rsid w:val="00726C05"/>
    <w:rsid w:val="00726C94"/>
    <w:rsid w:val="00726CD3"/>
    <w:rsid w:val="00726DB0"/>
    <w:rsid w:val="00726DBF"/>
    <w:rsid w:val="00726DCF"/>
    <w:rsid w:val="00726EBF"/>
    <w:rsid w:val="00726F48"/>
    <w:rsid w:val="00726FA0"/>
    <w:rsid w:val="0072726E"/>
    <w:rsid w:val="007274E7"/>
    <w:rsid w:val="00727697"/>
    <w:rsid w:val="007278A2"/>
    <w:rsid w:val="00727A11"/>
    <w:rsid w:val="00727A77"/>
    <w:rsid w:val="00727B3C"/>
    <w:rsid w:val="00727C20"/>
    <w:rsid w:val="00727D46"/>
    <w:rsid w:val="00727DEB"/>
    <w:rsid w:val="00727F05"/>
    <w:rsid w:val="00727FBB"/>
    <w:rsid w:val="00730095"/>
    <w:rsid w:val="00730197"/>
    <w:rsid w:val="0073026E"/>
    <w:rsid w:val="007303D7"/>
    <w:rsid w:val="007304B5"/>
    <w:rsid w:val="007304DA"/>
    <w:rsid w:val="00730520"/>
    <w:rsid w:val="00730628"/>
    <w:rsid w:val="00730637"/>
    <w:rsid w:val="0073063D"/>
    <w:rsid w:val="007306B5"/>
    <w:rsid w:val="007307AA"/>
    <w:rsid w:val="00730813"/>
    <w:rsid w:val="00730984"/>
    <w:rsid w:val="00730B05"/>
    <w:rsid w:val="00730B36"/>
    <w:rsid w:val="00730D52"/>
    <w:rsid w:val="00730DA6"/>
    <w:rsid w:val="00730E8D"/>
    <w:rsid w:val="00730FF0"/>
    <w:rsid w:val="0073100D"/>
    <w:rsid w:val="00731031"/>
    <w:rsid w:val="0073115B"/>
    <w:rsid w:val="00731186"/>
    <w:rsid w:val="007311C3"/>
    <w:rsid w:val="007312A8"/>
    <w:rsid w:val="0073146A"/>
    <w:rsid w:val="00731504"/>
    <w:rsid w:val="00731510"/>
    <w:rsid w:val="00731552"/>
    <w:rsid w:val="007315D7"/>
    <w:rsid w:val="00731699"/>
    <w:rsid w:val="007316A4"/>
    <w:rsid w:val="007316D4"/>
    <w:rsid w:val="0073170E"/>
    <w:rsid w:val="0073172B"/>
    <w:rsid w:val="0073195C"/>
    <w:rsid w:val="00731A32"/>
    <w:rsid w:val="00731A39"/>
    <w:rsid w:val="00731B0A"/>
    <w:rsid w:val="00731B4A"/>
    <w:rsid w:val="00731E06"/>
    <w:rsid w:val="00731E6D"/>
    <w:rsid w:val="00731E8D"/>
    <w:rsid w:val="00731F56"/>
    <w:rsid w:val="00731F66"/>
    <w:rsid w:val="00731F6F"/>
    <w:rsid w:val="00731F78"/>
    <w:rsid w:val="0073203F"/>
    <w:rsid w:val="00732082"/>
    <w:rsid w:val="00732166"/>
    <w:rsid w:val="007321B0"/>
    <w:rsid w:val="007321BC"/>
    <w:rsid w:val="00732281"/>
    <w:rsid w:val="00732345"/>
    <w:rsid w:val="007323C0"/>
    <w:rsid w:val="007323DC"/>
    <w:rsid w:val="00732428"/>
    <w:rsid w:val="0073242D"/>
    <w:rsid w:val="0073244A"/>
    <w:rsid w:val="00732577"/>
    <w:rsid w:val="007325F3"/>
    <w:rsid w:val="007326A9"/>
    <w:rsid w:val="00732782"/>
    <w:rsid w:val="007327A6"/>
    <w:rsid w:val="007328F6"/>
    <w:rsid w:val="00732A2C"/>
    <w:rsid w:val="00732CEE"/>
    <w:rsid w:val="00732D23"/>
    <w:rsid w:val="00732E1D"/>
    <w:rsid w:val="00732F38"/>
    <w:rsid w:val="0073304D"/>
    <w:rsid w:val="007331CA"/>
    <w:rsid w:val="00733215"/>
    <w:rsid w:val="00733246"/>
    <w:rsid w:val="0073330A"/>
    <w:rsid w:val="0073337A"/>
    <w:rsid w:val="007333C8"/>
    <w:rsid w:val="007333F2"/>
    <w:rsid w:val="00733441"/>
    <w:rsid w:val="007334A4"/>
    <w:rsid w:val="007334B0"/>
    <w:rsid w:val="0073352B"/>
    <w:rsid w:val="0073361B"/>
    <w:rsid w:val="007336EB"/>
    <w:rsid w:val="007337AD"/>
    <w:rsid w:val="007337C9"/>
    <w:rsid w:val="0073386C"/>
    <w:rsid w:val="00733918"/>
    <w:rsid w:val="00733AE7"/>
    <w:rsid w:val="00733B5B"/>
    <w:rsid w:val="00733D94"/>
    <w:rsid w:val="00733E1E"/>
    <w:rsid w:val="00733E92"/>
    <w:rsid w:val="00733F68"/>
    <w:rsid w:val="00734132"/>
    <w:rsid w:val="00734242"/>
    <w:rsid w:val="007342F6"/>
    <w:rsid w:val="007343A8"/>
    <w:rsid w:val="007345B8"/>
    <w:rsid w:val="00734664"/>
    <w:rsid w:val="007347DD"/>
    <w:rsid w:val="007347F4"/>
    <w:rsid w:val="007348D8"/>
    <w:rsid w:val="007348EC"/>
    <w:rsid w:val="00734944"/>
    <w:rsid w:val="0073499B"/>
    <w:rsid w:val="00734AD0"/>
    <w:rsid w:val="00734B40"/>
    <w:rsid w:val="00734C8A"/>
    <w:rsid w:val="00734CAC"/>
    <w:rsid w:val="00734CDB"/>
    <w:rsid w:val="00734D4E"/>
    <w:rsid w:val="00734E1F"/>
    <w:rsid w:val="00735301"/>
    <w:rsid w:val="00735455"/>
    <w:rsid w:val="007356DA"/>
    <w:rsid w:val="007357CE"/>
    <w:rsid w:val="00735A8A"/>
    <w:rsid w:val="00735D20"/>
    <w:rsid w:val="00735D21"/>
    <w:rsid w:val="00735D8A"/>
    <w:rsid w:val="00735E29"/>
    <w:rsid w:val="00735FFF"/>
    <w:rsid w:val="00736005"/>
    <w:rsid w:val="007360B4"/>
    <w:rsid w:val="007360DF"/>
    <w:rsid w:val="007360EC"/>
    <w:rsid w:val="007361CE"/>
    <w:rsid w:val="00736211"/>
    <w:rsid w:val="00736282"/>
    <w:rsid w:val="007362D4"/>
    <w:rsid w:val="007362F7"/>
    <w:rsid w:val="0073647B"/>
    <w:rsid w:val="00736591"/>
    <w:rsid w:val="007365DD"/>
    <w:rsid w:val="007366C6"/>
    <w:rsid w:val="0073675A"/>
    <w:rsid w:val="00736795"/>
    <w:rsid w:val="00736A69"/>
    <w:rsid w:val="00736A70"/>
    <w:rsid w:val="00736AC3"/>
    <w:rsid w:val="00736AF8"/>
    <w:rsid w:val="00736BDF"/>
    <w:rsid w:val="00736C5D"/>
    <w:rsid w:val="00736D19"/>
    <w:rsid w:val="00736D9A"/>
    <w:rsid w:val="00736E39"/>
    <w:rsid w:val="00736EBD"/>
    <w:rsid w:val="00736EC8"/>
    <w:rsid w:val="00736F08"/>
    <w:rsid w:val="00736F12"/>
    <w:rsid w:val="00736F39"/>
    <w:rsid w:val="00736F80"/>
    <w:rsid w:val="00737031"/>
    <w:rsid w:val="00737108"/>
    <w:rsid w:val="0073739A"/>
    <w:rsid w:val="007374D8"/>
    <w:rsid w:val="007375D7"/>
    <w:rsid w:val="007375F1"/>
    <w:rsid w:val="00737859"/>
    <w:rsid w:val="0073789D"/>
    <w:rsid w:val="0073789F"/>
    <w:rsid w:val="007378F8"/>
    <w:rsid w:val="0073798B"/>
    <w:rsid w:val="00737C36"/>
    <w:rsid w:val="00737C8D"/>
    <w:rsid w:val="00737DB7"/>
    <w:rsid w:val="00737E9E"/>
    <w:rsid w:val="0074018B"/>
    <w:rsid w:val="0074036B"/>
    <w:rsid w:val="0074036E"/>
    <w:rsid w:val="00740450"/>
    <w:rsid w:val="0074045A"/>
    <w:rsid w:val="0074054B"/>
    <w:rsid w:val="00740B42"/>
    <w:rsid w:val="00740BAE"/>
    <w:rsid w:val="00741056"/>
    <w:rsid w:val="0074118C"/>
    <w:rsid w:val="0074138D"/>
    <w:rsid w:val="00741560"/>
    <w:rsid w:val="007416C6"/>
    <w:rsid w:val="007416C8"/>
    <w:rsid w:val="007416CF"/>
    <w:rsid w:val="007416D7"/>
    <w:rsid w:val="007417A7"/>
    <w:rsid w:val="00741814"/>
    <w:rsid w:val="0074186D"/>
    <w:rsid w:val="00741A13"/>
    <w:rsid w:val="00741A2D"/>
    <w:rsid w:val="00741A48"/>
    <w:rsid w:val="00741B68"/>
    <w:rsid w:val="00741C98"/>
    <w:rsid w:val="00741D8F"/>
    <w:rsid w:val="007420F5"/>
    <w:rsid w:val="007421CB"/>
    <w:rsid w:val="0074236D"/>
    <w:rsid w:val="00742372"/>
    <w:rsid w:val="00742400"/>
    <w:rsid w:val="00742497"/>
    <w:rsid w:val="007424B3"/>
    <w:rsid w:val="007424C9"/>
    <w:rsid w:val="007425B0"/>
    <w:rsid w:val="007427F8"/>
    <w:rsid w:val="00742A5A"/>
    <w:rsid w:val="00742A6C"/>
    <w:rsid w:val="00742A77"/>
    <w:rsid w:val="00742AA2"/>
    <w:rsid w:val="00742B86"/>
    <w:rsid w:val="00742B8E"/>
    <w:rsid w:val="00742BE4"/>
    <w:rsid w:val="00742D93"/>
    <w:rsid w:val="00742E2C"/>
    <w:rsid w:val="00742FAE"/>
    <w:rsid w:val="007430E3"/>
    <w:rsid w:val="00743161"/>
    <w:rsid w:val="00743584"/>
    <w:rsid w:val="007435AE"/>
    <w:rsid w:val="007436B8"/>
    <w:rsid w:val="007436DB"/>
    <w:rsid w:val="0074372D"/>
    <w:rsid w:val="00743759"/>
    <w:rsid w:val="00743889"/>
    <w:rsid w:val="00743A60"/>
    <w:rsid w:val="00743AE7"/>
    <w:rsid w:val="00743AF3"/>
    <w:rsid w:val="00743B1D"/>
    <w:rsid w:val="00743E1D"/>
    <w:rsid w:val="00743F6C"/>
    <w:rsid w:val="007440AF"/>
    <w:rsid w:val="00744983"/>
    <w:rsid w:val="00744A6B"/>
    <w:rsid w:val="00744AE3"/>
    <w:rsid w:val="00744BC1"/>
    <w:rsid w:val="00744BD7"/>
    <w:rsid w:val="00744DDD"/>
    <w:rsid w:val="00744F5B"/>
    <w:rsid w:val="00744FC8"/>
    <w:rsid w:val="00745253"/>
    <w:rsid w:val="0074528C"/>
    <w:rsid w:val="00745352"/>
    <w:rsid w:val="007454F6"/>
    <w:rsid w:val="00745535"/>
    <w:rsid w:val="0074554A"/>
    <w:rsid w:val="00745827"/>
    <w:rsid w:val="007459AA"/>
    <w:rsid w:val="007459BD"/>
    <w:rsid w:val="00745AC1"/>
    <w:rsid w:val="00745AE6"/>
    <w:rsid w:val="00745BA6"/>
    <w:rsid w:val="00745BFC"/>
    <w:rsid w:val="00745C5E"/>
    <w:rsid w:val="00745CD3"/>
    <w:rsid w:val="00745D2F"/>
    <w:rsid w:val="00745F71"/>
    <w:rsid w:val="00745F83"/>
    <w:rsid w:val="00746111"/>
    <w:rsid w:val="00746178"/>
    <w:rsid w:val="0074619B"/>
    <w:rsid w:val="007463B9"/>
    <w:rsid w:val="0074644E"/>
    <w:rsid w:val="0074649B"/>
    <w:rsid w:val="007464DD"/>
    <w:rsid w:val="0074672D"/>
    <w:rsid w:val="0074674A"/>
    <w:rsid w:val="00746868"/>
    <w:rsid w:val="00746874"/>
    <w:rsid w:val="00746D17"/>
    <w:rsid w:val="00746D49"/>
    <w:rsid w:val="00746DB2"/>
    <w:rsid w:val="00746E16"/>
    <w:rsid w:val="00746E6B"/>
    <w:rsid w:val="00747035"/>
    <w:rsid w:val="007472C4"/>
    <w:rsid w:val="007473D0"/>
    <w:rsid w:val="0074742B"/>
    <w:rsid w:val="00747504"/>
    <w:rsid w:val="007475F9"/>
    <w:rsid w:val="007476AF"/>
    <w:rsid w:val="007476DF"/>
    <w:rsid w:val="00747970"/>
    <w:rsid w:val="007479C1"/>
    <w:rsid w:val="007479F5"/>
    <w:rsid w:val="00747B50"/>
    <w:rsid w:val="00747B67"/>
    <w:rsid w:val="00747B88"/>
    <w:rsid w:val="00747C16"/>
    <w:rsid w:val="00747D6C"/>
    <w:rsid w:val="00750045"/>
    <w:rsid w:val="007501CA"/>
    <w:rsid w:val="0075038A"/>
    <w:rsid w:val="00750535"/>
    <w:rsid w:val="00750687"/>
    <w:rsid w:val="00750904"/>
    <w:rsid w:val="00750B31"/>
    <w:rsid w:val="00750B50"/>
    <w:rsid w:val="00750B5E"/>
    <w:rsid w:val="00750BDE"/>
    <w:rsid w:val="00750C19"/>
    <w:rsid w:val="00750CE8"/>
    <w:rsid w:val="00750DCF"/>
    <w:rsid w:val="00750E5B"/>
    <w:rsid w:val="00750F2D"/>
    <w:rsid w:val="00750F72"/>
    <w:rsid w:val="00750FC9"/>
    <w:rsid w:val="00750FE8"/>
    <w:rsid w:val="00751059"/>
    <w:rsid w:val="00751077"/>
    <w:rsid w:val="00751086"/>
    <w:rsid w:val="0075114D"/>
    <w:rsid w:val="00751251"/>
    <w:rsid w:val="00751294"/>
    <w:rsid w:val="00751393"/>
    <w:rsid w:val="007514A1"/>
    <w:rsid w:val="007514AD"/>
    <w:rsid w:val="00751599"/>
    <w:rsid w:val="007516EE"/>
    <w:rsid w:val="007518DA"/>
    <w:rsid w:val="007519BA"/>
    <w:rsid w:val="00751A64"/>
    <w:rsid w:val="00751A78"/>
    <w:rsid w:val="00751AAB"/>
    <w:rsid w:val="00751B39"/>
    <w:rsid w:val="00751BC5"/>
    <w:rsid w:val="00752045"/>
    <w:rsid w:val="0075209A"/>
    <w:rsid w:val="007520E8"/>
    <w:rsid w:val="007521BA"/>
    <w:rsid w:val="00752591"/>
    <w:rsid w:val="00752747"/>
    <w:rsid w:val="0075282B"/>
    <w:rsid w:val="00752852"/>
    <w:rsid w:val="0075294F"/>
    <w:rsid w:val="00752A45"/>
    <w:rsid w:val="00752BF1"/>
    <w:rsid w:val="00752CFA"/>
    <w:rsid w:val="00752D0D"/>
    <w:rsid w:val="00752E5F"/>
    <w:rsid w:val="00752E8D"/>
    <w:rsid w:val="00752E91"/>
    <w:rsid w:val="00752EFE"/>
    <w:rsid w:val="00752F64"/>
    <w:rsid w:val="00753018"/>
    <w:rsid w:val="007530A8"/>
    <w:rsid w:val="007530D2"/>
    <w:rsid w:val="007530FA"/>
    <w:rsid w:val="007532E1"/>
    <w:rsid w:val="00753389"/>
    <w:rsid w:val="00753391"/>
    <w:rsid w:val="007533A5"/>
    <w:rsid w:val="007533ED"/>
    <w:rsid w:val="0075345F"/>
    <w:rsid w:val="0075348B"/>
    <w:rsid w:val="0075351F"/>
    <w:rsid w:val="00753712"/>
    <w:rsid w:val="00753741"/>
    <w:rsid w:val="007537F8"/>
    <w:rsid w:val="00753914"/>
    <w:rsid w:val="007539B4"/>
    <w:rsid w:val="00753A4A"/>
    <w:rsid w:val="00753AAE"/>
    <w:rsid w:val="00753B2E"/>
    <w:rsid w:val="00753B45"/>
    <w:rsid w:val="00753BB2"/>
    <w:rsid w:val="00753CD9"/>
    <w:rsid w:val="00753DDC"/>
    <w:rsid w:val="00753E7E"/>
    <w:rsid w:val="00753ED1"/>
    <w:rsid w:val="00753F74"/>
    <w:rsid w:val="00753F84"/>
    <w:rsid w:val="0075402B"/>
    <w:rsid w:val="0075407E"/>
    <w:rsid w:val="0075407F"/>
    <w:rsid w:val="00754207"/>
    <w:rsid w:val="00754244"/>
    <w:rsid w:val="0075427F"/>
    <w:rsid w:val="007542C8"/>
    <w:rsid w:val="007542D8"/>
    <w:rsid w:val="00754345"/>
    <w:rsid w:val="00754388"/>
    <w:rsid w:val="007543D5"/>
    <w:rsid w:val="0075450D"/>
    <w:rsid w:val="00754630"/>
    <w:rsid w:val="00754A3A"/>
    <w:rsid w:val="00754A3C"/>
    <w:rsid w:val="00754A5F"/>
    <w:rsid w:val="00754CCA"/>
    <w:rsid w:val="00754D62"/>
    <w:rsid w:val="00754DA0"/>
    <w:rsid w:val="00754E21"/>
    <w:rsid w:val="00754E3D"/>
    <w:rsid w:val="00754EFB"/>
    <w:rsid w:val="00755063"/>
    <w:rsid w:val="00755090"/>
    <w:rsid w:val="007550E4"/>
    <w:rsid w:val="0075519E"/>
    <w:rsid w:val="007554F4"/>
    <w:rsid w:val="0075567C"/>
    <w:rsid w:val="0075569A"/>
    <w:rsid w:val="007558C9"/>
    <w:rsid w:val="0075591C"/>
    <w:rsid w:val="00755B68"/>
    <w:rsid w:val="00755C27"/>
    <w:rsid w:val="00755C5E"/>
    <w:rsid w:val="00755D54"/>
    <w:rsid w:val="00755D6B"/>
    <w:rsid w:val="00755D71"/>
    <w:rsid w:val="00755EF8"/>
    <w:rsid w:val="00755F51"/>
    <w:rsid w:val="00756087"/>
    <w:rsid w:val="00756427"/>
    <w:rsid w:val="00756575"/>
    <w:rsid w:val="0075665B"/>
    <w:rsid w:val="007567C0"/>
    <w:rsid w:val="00756912"/>
    <w:rsid w:val="0075694F"/>
    <w:rsid w:val="00756986"/>
    <w:rsid w:val="00756B1A"/>
    <w:rsid w:val="00756BAC"/>
    <w:rsid w:val="00756C2F"/>
    <w:rsid w:val="00756D60"/>
    <w:rsid w:val="00757037"/>
    <w:rsid w:val="0075709D"/>
    <w:rsid w:val="00757158"/>
    <w:rsid w:val="00757169"/>
    <w:rsid w:val="007571E5"/>
    <w:rsid w:val="007571EA"/>
    <w:rsid w:val="00757241"/>
    <w:rsid w:val="007572AC"/>
    <w:rsid w:val="007572FE"/>
    <w:rsid w:val="00757478"/>
    <w:rsid w:val="00757587"/>
    <w:rsid w:val="00757649"/>
    <w:rsid w:val="00757788"/>
    <w:rsid w:val="00757951"/>
    <w:rsid w:val="0075798E"/>
    <w:rsid w:val="00757AD9"/>
    <w:rsid w:val="00757AE0"/>
    <w:rsid w:val="00757B91"/>
    <w:rsid w:val="00757C04"/>
    <w:rsid w:val="00757C09"/>
    <w:rsid w:val="00757D6E"/>
    <w:rsid w:val="00757DDC"/>
    <w:rsid w:val="00757E5E"/>
    <w:rsid w:val="00757E82"/>
    <w:rsid w:val="00757E99"/>
    <w:rsid w:val="00757ECD"/>
    <w:rsid w:val="00757F1E"/>
    <w:rsid w:val="00757F55"/>
    <w:rsid w:val="0076006F"/>
    <w:rsid w:val="00760136"/>
    <w:rsid w:val="00760262"/>
    <w:rsid w:val="007602A0"/>
    <w:rsid w:val="007602CB"/>
    <w:rsid w:val="0076049F"/>
    <w:rsid w:val="00760557"/>
    <w:rsid w:val="00760576"/>
    <w:rsid w:val="007605AF"/>
    <w:rsid w:val="007605DB"/>
    <w:rsid w:val="00760617"/>
    <w:rsid w:val="007606E3"/>
    <w:rsid w:val="0076072D"/>
    <w:rsid w:val="00760774"/>
    <w:rsid w:val="007607D9"/>
    <w:rsid w:val="00760801"/>
    <w:rsid w:val="00760896"/>
    <w:rsid w:val="00760970"/>
    <w:rsid w:val="007609CC"/>
    <w:rsid w:val="00760AED"/>
    <w:rsid w:val="00760E38"/>
    <w:rsid w:val="007611E0"/>
    <w:rsid w:val="00761406"/>
    <w:rsid w:val="007614C7"/>
    <w:rsid w:val="007615EA"/>
    <w:rsid w:val="007616A5"/>
    <w:rsid w:val="007616B6"/>
    <w:rsid w:val="007616E9"/>
    <w:rsid w:val="0076171D"/>
    <w:rsid w:val="00761935"/>
    <w:rsid w:val="00761A7F"/>
    <w:rsid w:val="00761AFE"/>
    <w:rsid w:val="00761BDF"/>
    <w:rsid w:val="00761D40"/>
    <w:rsid w:val="00761E65"/>
    <w:rsid w:val="00761EF6"/>
    <w:rsid w:val="0076220F"/>
    <w:rsid w:val="00762322"/>
    <w:rsid w:val="0076235F"/>
    <w:rsid w:val="0076263B"/>
    <w:rsid w:val="00762760"/>
    <w:rsid w:val="007629C2"/>
    <w:rsid w:val="00762AE8"/>
    <w:rsid w:val="00762AF2"/>
    <w:rsid w:val="00762B5D"/>
    <w:rsid w:val="00762E34"/>
    <w:rsid w:val="00762E43"/>
    <w:rsid w:val="00762EF3"/>
    <w:rsid w:val="00762F39"/>
    <w:rsid w:val="00762FC3"/>
    <w:rsid w:val="0076313C"/>
    <w:rsid w:val="00763142"/>
    <w:rsid w:val="0076315F"/>
    <w:rsid w:val="0076353E"/>
    <w:rsid w:val="0076359A"/>
    <w:rsid w:val="0076367C"/>
    <w:rsid w:val="007636F9"/>
    <w:rsid w:val="00763710"/>
    <w:rsid w:val="00763AA9"/>
    <w:rsid w:val="00763AB4"/>
    <w:rsid w:val="00763B25"/>
    <w:rsid w:val="00763BE6"/>
    <w:rsid w:val="00763C0F"/>
    <w:rsid w:val="00763CA7"/>
    <w:rsid w:val="00763D38"/>
    <w:rsid w:val="00764065"/>
    <w:rsid w:val="00764090"/>
    <w:rsid w:val="00764117"/>
    <w:rsid w:val="007643AE"/>
    <w:rsid w:val="00764470"/>
    <w:rsid w:val="00764507"/>
    <w:rsid w:val="00764564"/>
    <w:rsid w:val="007645FB"/>
    <w:rsid w:val="007646AE"/>
    <w:rsid w:val="007647CC"/>
    <w:rsid w:val="00764830"/>
    <w:rsid w:val="007648CA"/>
    <w:rsid w:val="007648FE"/>
    <w:rsid w:val="00764A80"/>
    <w:rsid w:val="00764B3B"/>
    <w:rsid w:val="00764B6A"/>
    <w:rsid w:val="00764D6C"/>
    <w:rsid w:val="00764E27"/>
    <w:rsid w:val="00764EFE"/>
    <w:rsid w:val="00765083"/>
    <w:rsid w:val="00765132"/>
    <w:rsid w:val="00765138"/>
    <w:rsid w:val="007651E9"/>
    <w:rsid w:val="0076535F"/>
    <w:rsid w:val="00765402"/>
    <w:rsid w:val="0076543D"/>
    <w:rsid w:val="00765496"/>
    <w:rsid w:val="007654D1"/>
    <w:rsid w:val="00765520"/>
    <w:rsid w:val="0076554E"/>
    <w:rsid w:val="0076569A"/>
    <w:rsid w:val="00765733"/>
    <w:rsid w:val="0076574A"/>
    <w:rsid w:val="00765909"/>
    <w:rsid w:val="00765984"/>
    <w:rsid w:val="00765B8A"/>
    <w:rsid w:val="00765D03"/>
    <w:rsid w:val="00765D29"/>
    <w:rsid w:val="00765E07"/>
    <w:rsid w:val="00765E1C"/>
    <w:rsid w:val="00765F16"/>
    <w:rsid w:val="00765FF0"/>
    <w:rsid w:val="00766036"/>
    <w:rsid w:val="00766080"/>
    <w:rsid w:val="00766115"/>
    <w:rsid w:val="00766185"/>
    <w:rsid w:val="007663EB"/>
    <w:rsid w:val="0076648C"/>
    <w:rsid w:val="007664A7"/>
    <w:rsid w:val="0076659A"/>
    <w:rsid w:val="00766652"/>
    <w:rsid w:val="00766830"/>
    <w:rsid w:val="00766ABE"/>
    <w:rsid w:val="00766D8D"/>
    <w:rsid w:val="0076716F"/>
    <w:rsid w:val="0076724B"/>
    <w:rsid w:val="00767253"/>
    <w:rsid w:val="00767389"/>
    <w:rsid w:val="0076738D"/>
    <w:rsid w:val="0076750A"/>
    <w:rsid w:val="007677FD"/>
    <w:rsid w:val="00767842"/>
    <w:rsid w:val="007679BF"/>
    <w:rsid w:val="00767A7E"/>
    <w:rsid w:val="00767AA0"/>
    <w:rsid w:val="00767AF0"/>
    <w:rsid w:val="00767B2D"/>
    <w:rsid w:val="00767B61"/>
    <w:rsid w:val="00767ECC"/>
    <w:rsid w:val="00770226"/>
    <w:rsid w:val="00770234"/>
    <w:rsid w:val="007703F5"/>
    <w:rsid w:val="00770439"/>
    <w:rsid w:val="00770475"/>
    <w:rsid w:val="0077065C"/>
    <w:rsid w:val="00770716"/>
    <w:rsid w:val="00770738"/>
    <w:rsid w:val="00770799"/>
    <w:rsid w:val="00770824"/>
    <w:rsid w:val="00770849"/>
    <w:rsid w:val="007708AE"/>
    <w:rsid w:val="007708CC"/>
    <w:rsid w:val="007708E0"/>
    <w:rsid w:val="007708F9"/>
    <w:rsid w:val="00770928"/>
    <w:rsid w:val="0077092A"/>
    <w:rsid w:val="00770938"/>
    <w:rsid w:val="00770B56"/>
    <w:rsid w:val="00770C1A"/>
    <w:rsid w:val="00770D0E"/>
    <w:rsid w:val="00770D42"/>
    <w:rsid w:val="00770DCB"/>
    <w:rsid w:val="0077102D"/>
    <w:rsid w:val="0077113F"/>
    <w:rsid w:val="00771167"/>
    <w:rsid w:val="00771217"/>
    <w:rsid w:val="007712B2"/>
    <w:rsid w:val="0077138B"/>
    <w:rsid w:val="007715E2"/>
    <w:rsid w:val="0077163F"/>
    <w:rsid w:val="00771709"/>
    <w:rsid w:val="00771815"/>
    <w:rsid w:val="00771863"/>
    <w:rsid w:val="007718AD"/>
    <w:rsid w:val="00771A47"/>
    <w:rsid w:val="00771ADA"/>
    <w:rsid w:val="00771BB1"/>
    <w:rsid w:val="00771DA6"/>
    <w:rsid w:val="00771DC2"/>
    <w:rsid w:val="00771E07"/>
    <w:rsid w:val="00771F13"/>
    <w:rsid w:val="00771F5D"/>
    <w:rsid w:val="00771F6D"/>
    <w:rsid w:val="00771F90"/>
    <w:rsid w:val="00771FAC"/>
    <w:rsid w:val="00772015"/>
    <w:rsid w:val="00772099"/>
    <w:rsid w:val="00772225"/>
    <w:rsid w:val="0077224E"/>
    <w:rsid w:val="00772273"/>
    <w:rsid w:val="007724A5"/>
    <w:rsid w:val="007724D2"/>
    <w:rsid w:val="0077263E"/>
    <w:rsid w:val="00772652"/>
    <w:rsid w:val="007726A1"/>
    <w:rsid w:val="007726B7"/>
    <w:rsid w:val="007726E8"/>
    <w:rsid w:val="00772705"/>
    <w:rsid w:val="00772856"/>
    <w:rsid w:val="007729D3"/>
    <w:rsid w:val="007729E6"/>
    <w:rsid w:val="00772A45"/>
    <w:rsid w:val="00772A8C"/>
    <w:rsid w:val="00772ABF"/>
    <w:rsid w:val="00772BEE"/>
    <w:rsid w:val="00772C92"/>
    <w:rsid w:val="00772D3D"/>
    <w:rsid w:val="00772E41"/>
    <w:rsid w:val="00772F04"/>
    <w:rsid w:val="00773045"/>
    <w:rsid w:val="00773065"/>
    <w:rsid w:val="00773304"/>
    <w:rsid w:val="0077331A"/>
    <w:rsid w:val="00773358"/>
    <w:rsid w:val="007733A6"/>
    <w:rsid w:val="007733CC"/>
    <w:rsid w:val="0077351B"/>
    <w:rsid w:val="0077354E"/>
    <w:rsid w:val="0077363A"/>
    <w:rsid w:val="00773C66"/>
    <w:rsid w:val="00774013"/>
    <w:rsid w:val="007740C7"/>
    <w:rsid w:val="00774154"/>
    <w:rsid w:val="0077427A"/>
    <w:rsid w:val="007742EF"/>
    <w:rsid w:val="007743D8"/>
    <w:rsid w:val="0077446C"/>
    <w:rsid w:val="007744AD"/>
    <w:rsid w:val="00774526"/>
    <w:rsid w:val="0077468F"/>
    <w:rsid w:val="00774A82"/>
    <w:rsid w:val="00774B11"/>
    <w:rsid w:val="00774C0A"/>
    <w:rsid w:val="00774C72"/>
    <w:rsid w:val="00774CC0"/>
    <w:rsid w:val="00774DCF"/>
    <w:rsid w:val="00774E87"/>
    <w:rsid w:val="00774EC9"/>
    <w:rsid w:val="007751F8"/>
    <w:rsid w:val="00775202"/>
    <w:rsid w:val="00775330"/>
    <w:rsid w:val="00775377"/>
    <w:rsid w:val="007753C9"/>
    <w:rsid w:val="007755E3"/>
    <w:rsid w:val="007755FA"/>
    <w:rsid w:val="007756C6"/>
    <w:rsid w:val="0077571C"/>
    <w:rsid w:val="0077575E"/>
    <w:rsid w:val="0077579D"/>
    <w:rsid w:val="007758DA"/>
    <w:rsid w:val="00775906"/>
    <w:rsid w:val="0077591B"/>
    <w:rsid w:val="0077596D"/>
    <w:rsid w:val="007759E3"/>
    <w:rsid w:val="00775A49"/>
    <w:rsid w:val="00775A7F"/>
    <w:rsid w:val="00775B63"/>
    <w:rsid w:val="00775CB7"/>
    <w:rsid w:val="00775CCB"/>
    <w:rsid w:val="00775DA4"/>
    <w:rsid w:val="00775DAB"/>
    <w:rsid w:val="00775E3A"/>
    <w:rsid w:val="00775FBA"/>
    <w:rsid w:val="00776198"/>
    <w:rsid w:val="007761FC"/>
    <w:rsid w:val="00776200"/>
    <w:rsid w:val="007762BE"/>
    <w:rsid w:val="00776585"/>
    <w:rsid w:val="00776794"/>
    <w:rsid w:val="007767C2"/>
    <w:rsid w:val="00776811"/>
    <w:rsid w:val="0077684D"/>
    <w:rsid w:val="0077685F"/>
    <w:rsid w:val="007768E6"/>
    <w:rsid w:val="00776925"/>
    <w:rsid w:val="007769A0"/>
    <w:rsid w:val="007769A1"/>
    <w:rsid w:val="00776A52"/>
    <w:rsid w:val="00776A58"/>
    <w:rsid w:val="00776A8D"/>
    <w:rsid w:val="00776D47"/>
    <w:rsid w:val="00776F40"/>
    <w:rsid w:val="00776F41"/>
    <w:rsid w:val="0077715B"/>
    <w:rsid w:val="0077736B"/>
    <w:rsid w:val="00777504"/>
    <w:rsid w:val="00777524"/>
    <w:rsid w:val="00777666"/>
    <w:rsid w:val="00777969"/>
    <w:rsid w:val="007779F4"/>
    <w:rsid w:val="00777A46"/>
    <w:rsid w:val="00777AA3"/>
    <w:rsid w:val="00777D13"/>
    <w:rsid w:val="00777F65"/>
    <w:rsid w:val="0078005B"/>
    <w:rsid w:val="0078024E"/>
    <w:rsid w:val="007802F7"/>
    <w:rsid w:val="0078040E"/>
    <w:rsid w:val="007805FC"/>
    <w:rsid w:val="00780607"/>
    <w:rsid w:val="00780725"/>
    <w:rsid w:val="00780747"/>
    <w:rsid w:val="00780795"/>
    <w:rsid w:val="007807FF"/>
    <w:rsid w:val="00780816"/>
    <w:rsid w:val="0078095C"/>
    <w:rsid w:val="00780967"/>
    <w:rsid w:val="00780972"/>
    <w:rsid w:val="00780C18"/>
    <w:rsid w:val="00780C23"/>
    <w:rsid w:val="00780D04"/>
    <w:rsid w:val="00780D44"/>
    <w:rsid w:val="00780EBF"/>
    <w:rsid w:val="00781124"/>
    <w:rsid w:val="0078113F"/>
    <w:rsid w:val="007811B8"/>
    <w:rsid w:val="0078124F"/>
    <w:rsid w:val="0078125F"/>
    <w:rsid w:val="007812EA"/>
    <w:rsid w:val="007812ED"/>
    <w:rsid w:val="007815C0"/>
    <w:rsid w:val="00781674"/>
    <w:rsid w:val="007816CB"/>
    <w:rsid w:val="0078195E"/>
    <w:rsid w:val="00781A26"/>
    <w:rsid w:val="00781B93"/>
    <w:rsid w:val="00781B9B"/>
    <w:rsid w:val="00781B9E"/>
    <w:rsid w:val="00781C25"/>
    <w:rsid w:val="00781C90"/>
    <w:rsid w:val="00781CAB"/>
    <w:rsid w:val="00781DAC"/>
    <w:rsid w:val="00781DC0"/>
    <w:rsid w:val="00781DE6"/>
    <w:rsid w:val="00781F7D"/>
    <w:rsid w:val="00781F91"/>
    <w:rsid w:val="00782069"/>
    <w:rsid w:val="007821C4"/>
    <w:rsid w:val="007821C5"/>
    <w:rsid w:val="007821D8"/>
    <w:rsid w:val="007821FA"/>
    <w:rsid w:val="0078224F"/>
    <w:rsid w:val="00782340"/>
    <w:rsid w:val="0078234B"/>
    <w:rsid w:val="00782417"/>
    <w:rsid w:val="007824ED"/>
    <w:rsid w:val="007825F7"/>
    <w:rsid w:val="0078264F"/>
    <w:rsid w:val="0078265F"/>
    <w:rsid w:val="007826EB"/>
    <w:rsid w:val="00782700"/>
    <w:rsid w:val="007827BB"/>
    <w:rsid w:val="007827D0"/>
    <w:rsid w:val="0078284B"/>
    <w:rsid w:val="007828CD"/>
    <w:rsid w:val="00782984"/>
    <w:rsid w:val="007829D9"/>
    <w:rsid w:val="00782B45"/>
    <w:rsid w:val="00782B9D"/>
    <w:rsid w:val="00782CAA"/>
    <w:rsid w:val="00782EA6"/>
    <w:rsid w:val="00782F64"/>
    <w:rsid w:val="00782FA4"/>
    <w:rsid w:val="007832AB"/>
    <w:rsid w:val="0078331B"/>
    <w:rsid w:val="00783352"/>
    <w:rsid w:val="00783458"/>
    <w:rsid w:val="007834E9"/>
    <w:rsid w:val="0078367C"/>
    <w:rsid w:val="007836D9"/>
    <w:rsid w:val="00783709"/>
    <w:rsid w:val="00783719"/>
    <w:rsid w:val="007838A9"/>
    <w:rsid w:val="007839F8"/>
    <w:rsid w:val="00783AD0"/>
    <w:rsid w:val="00783AD2"/>
    <w:rsid w:val="00783B62"/>
    <w:rsid w:val="00783B63"/>
    <w:rsid w:val="00783DF9"/>
    <w:rsid w:val="00783E21"/>
    <w:rsid w:val="00783E9F"/>
    <w:rsid w:val="00783F30"/>
    <w:rsid w:val="00784136"/>
    <w:rsid w:val="007841DA"/>
    <w:rsid w:val="007842A2"/>
    <w:rsid w:val="007844F1"/>
    <w:rsid w:val="00784664"/>
    <w:rsid w:val="007846E6"/>
    <w:rsid w:val="00784817"/>
    <w:rsid w:val="007849E4"/>
    <w:rsid w:val="00784B34"/>
    <w:rsid w:val="00784BF3"/>
    <w:rsid w:val="00784DA1"/>
    <w:rsid w:val="00784E0C"/>
    <w:rsid w:val="00784F1E"/>
    <w:rsid w:val="00785093"/>
    <w:rsid w:val="007850AF"/>
    <w:rsid w:val="0078510B"/>
    <w:rsid w:val="0078532F"/>
    <w:rsid w:val="007854CF"/>
    <w:rsid w:val="00785564"/>
    <w:rsid w:val="0078557F"/>
    <w:rsid w:val="0078558A"/>
    <w:rsid w:val="007857CD"/>
    <w:rsid w:val="00785800"/>
    <w:rsid w:val="00785876"/>
    <w:rsid w:val="0078588D"/>
    <w:rsid w:val="007858E1"/>
    <w:rsid w:val="0078591C"/>
    <w:rsid w:val="00785A0E"/>
    <w:rsid w:val="00785B32"/>
    <w:rsid w:val="00785B73"/>
    <w:rsid w:val="00785BE6"/>
    <w:rsid w:val="00785C02"/>
    <w:rsid w:val="00785D01"/>
    <w:rsid w:val="00785D1D"/>
    <w:rsid w:val="00785F5A"/>
    <w:rsid w:val="007860A6"/>
    <w:rsid w:val="00786140"/>
    <w:rsid w:val="0078620A"/>
    <w:rsid w:val="00786215"/>
    <w:rsid w:val="00786384"/>
    <w:rsid w:val="0078644B"/>
    <w:rsid w:val="007864E4"/>
    <w:rsid w:val="0078650D"/>
    <w:rsid w:val="007865FD"/>
    <w:rsid w:val="00786796"/>
    <w:rsid w:val="00786A83"/>
    <w:rsid w:val="00786D27"/>
    <w:rsid w:val="00786D9C"/>
    <w:rsid w:val="00786DF3"/>
    <w:rsid w:val="00786F8B"/>
    <w:rsid w:val="0078704B"/>
    <w:rsid w:val="007870CD"/>
    <w:rsid w:val="00787125"/>
    <w:rsid w:val="0078728A"/>
    <w:rsid w:val="007872BF"/>
    <w:rsid w:val="007873D1"/>
    <w:rsid w:val="007873EB"/>
    <w:rsid w:val="007875D0"/>
    <w:rsid w:val="007875F4"/>
    <w:rsid w:val="0078786E"/>
    <w:rsid w:val="007879EA"/>
    <w:rsid w:val="00787A58"/>
    <w:rsid w:val="00787B70"/>
    <w:rsid w:val="00787B8E"/>
    <w:rsid w:val="00787BAD"/>
    <w:rsid w:val="00787DB2"/>
    <w:rsid w:val="00787EB0"/>
    <w:rsid w:val="00787EFF"/>
    <w:rsid w:val="00787F80"/>
    <w:rsid w:val="00790016"/>
    <w:rsid w:val="007900F9"/>
    <w:rsid w:val="007901B3"/>
    <w:rsid w:val="00790297"/>
    <w:rsid w:val="007902B1"/>
    <w:rsid w:val="0079032C"/>
    <w:rsid w:val="00790452"/>
    <w:rsid w:val="0079049C"/>
    <w:rsid w:val="007904BA"/>
    <w:rsid w:val="007905CC"/>
    <w:rsid w:val="00790685"/>
    <w:rsid w:val="00790688"/>
    <w:rsid w:val="007908F8"/>
    <w:rsid w:val="00790E5D"/>
    <w:rsid w:val="00790EF9"/>
    <w:rsid w:val="00791054"/>
    <w:rsid w:val="00791070"/>
    <w:rsid w:val="00791162"/>
    <w:rsid w:val="007911AA"/>
    <w:rsid w:val="007912C5"/>
    <w:rsid w:val="007912FE"/>
    <w:rsid w:val="00791434"/>
    <w:rsid w:val="0079168B"/>
    <w:rsid w:val="0079171F"/>
    <w:rsid w:val="00791822"/>
    <w:rsid w:val="00791A6C"/>
    <w:rsid w:val="00791B77"/>
    <w:rsid w:val="00791B86"/>
    <w:rsid w:val="00791C20"/>
    <w:rsid w:val="00791C51"/>
    <w:rsid w:val="00791D71"/>
    <w:rsid w:val="00791D9B"/>
    <w:rsid w:val="00791F58"/>
    <w:rsid w:val="00791F61"/>
    <w:rsid w:val="00791F7D"/>
    <w:rsid w:val="00791FD6"/>
    <w:rsid w:val="00791FEE"/>
    <w:rsid w:val="007921A8"/>
    <w:rsid w:val="0079241E"/>
    <w:rsid w:val="007924DB"/>
    <w:rsid w:val="0079258C"/>
    <w:rsid w:val="007925F0"/>
    <w:rsid w:val="00792609"/>
    <w:rsid w:val="007926E8"/>
    <w:rsid w:val="00792A97"/>
    <w:rsid w:val="00792A9B"/>
    <w:rsid w:val="00792AA1"/>
    <w:rsid w:val="00792BB0"/>
    <w:rsid w:val="00792C46"/>
    <w:rsid w:val="00792FE8"/>
    <w:rsid w:val="00793057"/>
    <w:rsid w:val="007930B6"/>
    <w:rsid w:val="00793110"/>
    <w:rsid w:val="00793336"/>
    <w:rsid w:val="0079345A"/>
    <w:rsid w:val="007934E2"/>
    <w:rsid w:val="00793684"/>
    <w:rsid w:val="00793703"/>
    <w:rsid w:val="00793899"/>
    <w:rsid w:val="007938D8"/>
    <w:rsid w:val="00793A7F"/>
    <w:rsid w:val="00793B9C"/>
    <w:rsid w:val="00793C35"/>
    <w:rsid w:val="00793E0E"/>
    <w:rsid w:val="00793F69"/>
    <w:rsid w:val="00794022"/>
    <w:rsid w:val="0079410E"/>
    <w:rsid w:val="00794457"/>
    <w:rsid w:val="007945B9"/>
    <w:rsid w:val="007945C3"/>
    <w:rsid w:val="00794607"/>
    <w:rsid w:val="0079464D"/>
    <w:rsid w:val="007946FF"/>
    <w:rsid w:val="0079472E"/>
    <w:rsid w:val="00794801"/>
    <w:rsid w:val="00794857"/>
    <w:rsid w:val="0079487C"/>
    <w:rsid w:val="00794C20"/>
    <w:rsid w:val="00794EB9"/>
    <w:rsid w:val="00794FBF"/>
    <w:rsid w:val="00794FC6"/>
    <w:rsid w:val="00795041"/>
    <w:rsid w:val="00795065"/>
    <w:rsid w:val="00795110"/>
    <w:rsid w:val="007953B0"/>
    <w:rsid w:val="007953DA"/>
    <w:rsid w:val="00795447"/>
    <w:rsid w:val="00795548"/>
    <w:rsid w:val="0079560F"/>
    <w:rsid w:val="007956B9"/>
    <w:rsid w:val="0079580D"/>
    <w:rsid w:val="00795837"/>
    <w:rsid w:val="00795862"/>
    <w:rsid w:val="007958AD"/>
    <w:rsid w:val="007959D0"/>
    <w:rsid w:val="00795A9F"/>
    <w:rsid w:val="00795B7D"/>
    <w:rsid w:val="00795BCB"/>
    <w:rsid w:val="00795CCC"/>
    <w:rsid w:val="00795E06"/>
    <w:rsid w:val="00795F1B"/>
    <w:rsid w:val="0079600F"/>
    <w:rsid w:val="00796047"/>
    <w:rsid w:val="007961C0"/>
    <w:rsid w:val="00796274"/>
    <w:rsid w:val="00796448"/>
    <w:rsid w:val="0079647E"/>
    <w:rsid w:val="007964EC"/>
    <w:rsid w:val="00796731"/>
    <w:rsid w:val="00796A37"/>
    <w:rsid w:val="00796B44"/>
    <w:rsid w:val="00796B70"/>
    <w:rsid w:val="00796BCB"/>
    <w:rsid w:val="00796C17"/>
    <w:rsid w:val="00796C77"/>
    <w:rsid w:val="00796C80"/>
    <w:rsid w:val="00796F0E"/>
    <w:rsid w:val="00797171"/>
    <w:rsid w:val="00797192"/>
    <w:rsid w:val="0079723A"/>
    <w:rsid w:val="00797291"/>
    <w:rsid w:val="00797397"/>
    <w:rsid w:val="007973BA"/>
    <w:rsid w:val="007973C8"/>
    <w:rsid w:val="00797449"/>
    <w:rsid w:val="007974BE"/>
    <w:rsid w:val="007974EB"/>
    <w:rsid w:val="0079753A"/>
    <w:rsid w:val="007975CB"/>
    <w:rsid w:val="00797A15"/>
    <w:rsid w:val="00797B72"/>
    <w:rsid w:val="00797B8A"/>
    <w:rsid w:val="00797CCB"/>
    <w:rsid w:val="00797E3F"/>
    <w:rsid w:val="007A00F9"/>
    <w:rsid w:val="007A01A5"/>
    <w:rsid w:val="007A0261"/>
    <w:rsid w:val="007A0454"/>
    <w:rsid w:val="007A074D"/>
    <w:rsid w:val="007A0841"/>
    <w:rsid w:val="007A08B6"/>
    <w:rsid w:val="007A0AE2"/>
    <w:rsid w:val="007A0C51"/>
    <w:rsid w:val="007A0D62"/>
    <w:rsid w:val="007A0FCA"/>
    <w:rsid w:val="007A11BF"/>
    <w:rsid w:val="007A12CC"/>
    <w:rsid w:val="007A1357"/>
    <w:rsid w:val="007A1365"/>
    <w:rsid w:val="007A1368"/>
    <w:rsid w:val="007A144C"/>
    <w:rsid w:val="007A144F"/>
    <w:rsid w:val="007A1528"/>
    <w:rsid w:val="007A1588"/>
    <w:rsid w:val="007A1871"/>
    <w:rsid w:val="007A1948"/>
    <w:rsid w:val="007A1974"/>
    <w:rsid w:val="007A1A4F"/>
    <w:rsid w:val="007A1ABE"/>
    <w:rsid w:val="007A1B45"/>
    <w:rsid w:val="007A1CAD"/>
    <w:rsid w:val="007A1E75"/>
    <w:rsid w:val="007A205B"/>
    <w:rsid w:val="007A2106"/>
    <w:rsid w:val="007A2131"/>
    <w:rsid w:val="007A2138"/>
    <w:rsid w:val="007A214A"/>
    <w:rsid w:val="007A224D"/>
    <w:rsid w:val="007A22B8"/>
    <w:rsid w:val="007A231C"/>
    <w:rsid w:val="007A23B5"/>
    <w:rsid w:val="007A23FF"/>
    <w:rsid w:val="007A2491"/>
    <w:rsid w:val="007A254C"/>
    <w:rsid w:val="007A2566"/>
    <w:rsid w:val="007A2760"/>
    <w:rsid w:val="007A2761"/>
    <w:rsid w:val="007A2C7F"/>
    <w:rsid w:val="007A2C90"/>
    <w:rsid w:val="007A2D19"/>
    <w:rsid w:val="007A2DEE"/>
    <w:rsid w:val="007A2EC4"/>
    <w:rsid w:val="007A2ED1"/>
    <w:rsid w:val="007A2F5B"/>
    <w:rsid w:val="007A3055"/>
    <w:rsid w:val="007A31BA"/>
    <w:rsid w:val="007A32A7"/>
    <w:rsid w:val="007A32E0"/>
    <w:rsid w:val="007A32ED"/>
    <w:rsid w:val="007A330F"/>
    <w:rsid w:val="007A3427"/>
    <w:rsid w:val="007A356A"/>
    <w:rsid w:val="007A35B9"/>
    <w:rsid w:val="007A36BE"/>
    <w:rsid w:val="007A3A44"/>
    <w:rsid w:val="007A3A48"/>
    <w:rsid w:val="007A3AC3"/>
    <w:rsid w:val="007A3CAB"/>
    <w:rsid w:val="007A3CB2"/>
    <w:rsid w:val="007A3D94"/>
    <w:rsid w:val="007A3E49"/>
    <w:rsid w:val="007A3E7D"/>
    <w:rsid w:val="007A4268"/>
    <w:rsid w:val="007A43E0"/>
    <w:rsid w:val="007A442B"/>
    <w:rsid w:val="007A447B"/>
    <w:rsid w:val="007A45E9"/>
    <w:rsid w:val="007A4673"/>
    <w:rsid w:val="007A476A"/>
    <w:rsid w:val="007A48A5"/>
    <w:rsid w:val="007A48CC"/>
    <w:rsid w:val="007A490E"/>
    <w:rsid w:val="007A499D"/>
    <w:rsid w:val="007A49C1"/>
    <w:rsid w:val="007A4AF0"/>
    <w:rsid w:val="007A4B10"/>
    <w:rsid w:val="007A4B18"/>
    <w:rsid w:val="007A4B4E"/>
    <w:rsid w:val="007A4BB0"/>
    <w:rsid w:val="007A4D2F"/>
    <w:rsid w:val="007A50C6"/>
    <w:rsid w:val="007A5102"/>
    <w:rsid w:val="007A513E"/>
    <w:rsid w:val="007A5401"/>
    <w:rsid w:val="007A544C"/>
    <w:rsid w:val="007A5454"/>
    <w:rsid w:val="007A55D9"/>
    <w:rsid w:val="007A56A5"/>
    <w:rsid w:val="007A56E2"/>
    <w:rsid w:val="007A56E5"/>
    <w:rsid w:val="007A5731"/>
    <w:rsid w:val="007A57D6"/>
    <w:rsid w:val="007A57D9"/>
    <w:rsid w:val="007A589F"/>
    <w:rsid w:val="007A598A"/>
    <w:rsid w:val="007A59B4"/>
    <w:rsid w:val="007A59D8"/>
    <w:rsid w:val="007A5A0D"/>
    <w:rsid w:val="007A5AB8"/>
    <w:rsid w:val="007A5C79"/>
    <w:rsid w:val="007A5C96"/>
    <w:rsid w:val="007A5DDD"/>
    <w:rsid w:val="007A5E52"/>
    <w:rsid w:val="007A5EE3"/>
    <w:rsid w:val="007A603C"/>
    <w:rsid w:val="007A631A"/>
    <w:rsid w:val="007A63A1"/>
    <w:rsid w:val="007A63BE"/>
    <w:rsid w:val="007A641B"/>
    <w:rsid w:val="007A6506"/>
    <w:rsid w:val="007A6542"/>
    <w:rsid w:val="007A6575"/>
    <w:rsid w:val="007A6646"/>
    <w:rsid w:val="007A66D8"/>
    <w:rsid w:val="007A6A99"/>
    <w:rsid w:val="007A6ABE"/>
    <w:rsid w:val="007A6B54"/>
    <w:rsid w:val="007A6B67"/>
    <w:rsid w:val="007A6DB6"/>
    <w:rsid w:val="007A6E4F"/>
    <w:rsid w:val="007A6F67"/>
    <w:rsid w:val="007A6FBF"/>
    <w:rsid w:val="007A70A6"/>
    <w:rsid w:val="007A7184"/>
    <w:rsid w:val="007A726C"/>
    <w:rsid w:val="007A73B8"/>
    <w:rsid w:val="007A73F9"/>
    <w:rsid w:val="007A743D"/>
    <w:rsid w:val="007A749C"/>
    <w:rsid w:val="007A7531"/>
    <w:rsid w:val="007A7562"/>
    <w:rsid w:val="007A776A"/>
    <w:rsid w:val="007A7778"/>
    <w:rsid w:val="007A78B0"/>
    <w:rsid w:val="007A7A99"/>
    <w:rsid w:val="007A7AFE"/>
    <w:rsid w:val="007A7CFE"/>
    <w:rsid w:val="007A7EA6"/>
    <w:rsid w:val="007A7F3F"/>
    <w:rsid w:val="007B0059"/>
    <w:rsid w:val="007B0094"/>
    <w:rsid w:val="007B00E5"/>
    <w:rsid w:val="007B010B"/>
    <w:rsid w:val="007B0398"/>
    <w:rsid w:val="007B03AB"/>
    <w:rsid w:val="007B03AE"/>
    <w:rsid w:val="007B0687"/>
    <w:rsid w:val="007B0717"/>
    <w:rsid w:val="007B08AC"/>
    <w:rsid w:val="007B09CF"/>
    <w:rsid w:val="007B09DE"/>
    <w:rsid w:val="007B09EC"/>
    <w:rsid w:val="007B0AEA"/>
    <w:rsid w:val="007B0AF7"/>
    <w:rsid w:val="007B0B21"/>
    <w:rsid w:val="007B0BBB"/>
    <w:rsid w:val="007B0C23"/>
    <w:rsid w:val="007B0C2C"/>
    <w:rsid w:val="007B0DB1"/>
    <w:rsid w:val="007B0EE5"/>
    <w:rsid w:val="007B0F5A"/>
    <w:rsid w:val="007B0F70"/>
    <w:rsid w:val="007B10AA"/>
    <w:rsid w:val="007B10CE"/>
    <w:rsid w:val="007B10FA"/>
    <w:rsid w:val="007B11C0"/>
    <w:rsid w:val="007B13E5"/>
    <w:rsid w:val="007B141C"/>
    <w:rsid w:val="007B144C"/>
    <w:rsid w:val="007B15B0"/>
    <w:rsid w:val="007B181A"/>
    <w:rsid w:val="007B18A8"/>
    <w:rsid w:val="007B1A51"/>
    <w:rsid w:val="007B1AB8"/>
    <w:rsid w:val="007B1B14"/>
    <w:rsid w:val="007B1B6E"/>
    <w:rsid w:val="007B1CA7"/>
    <w:rsid w:val="007B1CD1"/>
    <w:rsid w:val="007B1D0D"/>
    <w:rsid w:val="007B1DD9"/>
    <w:rsid w:val="007B2133"/>
    <w:rsid w:val="007B213D"/>
    <w:rsid w:val="007B2182"/>
    <w:rsid w:val="007B22E3"/>
    <w:rsid w:val="007B22F3"/>
    <w:rsid w:val="007B236E"/>
    <w:rsid w:val="007B244C"/>
    <w:rsid w:val="007B2589"/>
    <w:rsid w:val="007B2615"/>
    <w:rsid w:val="007B2646"/>
    <w:rsid w:val="007B267E"/>
    <w:rsid w:val="007B285A"/>
    <w:rsid w:val="007B2B26"/>
    <w:rsid w:val="007B2BD1"/>
    <w:rsid w:val="007B2CE1"/>
    <w:rsid w:val="007B2DA1"/>
    <w:rsid w:val="007B2E21"/>
    <w:rsid w:val="007B2E76"/>
    <w:rsid w:val="007B2E7A"/>
    <w:rsid w:val="007B2E7E"/>
    <w:rsid w:val="007B304C"/>
    <w:rsid w:val="007B3060"/>
    <w:rsid w:val="007B310B"/>
    <w:rsid w:val="007B31D1"/>
    <w:rsid w:val="007B3205"/>
    <w:rsid w:val="007B3253"/>
    <w:rsid w:val="007B3274"/>
    <w:rsid w:val="007B328A"/>
    <w:rsid w:val="007B3356"/>
    <w:rsid w:val="007B336F"/>
    <w:rsid w:val="007B342A"/>
    <w:rsid w:val="007B3599"/>
    <w:rsid w:val="007B3654"/>
    <w:rsid w:val="007B3805"/>
    <w:rsid w:val="007B38C9"/>
    <w:rsid w:val="007B38E4"/>
    <w:rsid w:val="007B3AA0"/>
    <w:rsid w:val="007B3B3F"/>
    <w:rsid w:val="007B3B9F"/>
    <w:rsid w:val="007B3DE7"/>
    <w:rsid w:val="007B3E13"/>
    <w:rsid w:val="007B3EFC"/>
    <w:rsid w:val="007B3F93"/>
    <w:rsid w:val="007B406A"/>
    <w:rsid w:val="007B40CC"/>
    <w:rsid w:val="007B4134"/>
    <w:rsid w:val="007B42FE"/>
    <w:rsid w:val="007B43B3"/>
    <w:rsid w:val="007B44C0"/>
    <w:rsid w:val="007B45B3"/>
    <w:rsid w:val="007B4604"/>
    <w:rsid w:val="007B4669"/>
    <w:rsid w:val="007B4698"/>
    <w:rsid w:val="007B475B"/>
    <w:rsid w:val="007B4812"/>
    <w:rsid w:val="007B486E"/>
    <w:rsid w:val="007B492B"/>
    <w:rsid w:val="007B4B47"/>
    <w:rsid w:val="007B4EB5"/>
    <w:rsid w:val="007B4EF7"/>
    <w:rsid w:val="007B4F7B"/>
    <w:rsid w:val="007B4F98"/>
    <w:rsid w:val="007B50B9"/>
    <w:rsid w:val="007B5256"/>
    <w:rsid w:val="007B541B"/>
    <w:rsid w:val="007B5469"/>
    <w:rsid w:val="007B5650"/>
    <w:rsid w:val="007B56D8"/>
    <w:rsid w:val="007B5756"/>
    <w:rsid w:val="007B5826"/>
    <w:rsid w:val="007B58F3"/>
    <w:rsid w:val="007B59E7"/>
    <w:rsid w:val="007B5C29"/>
    <w:rsid w:val="007B5D4F"/>
    <w:rsid w:val="007B5DB9"/>
    <w:rsid w:val="007B5E05"/>
    <w:rsid w:val="007B5F2A"/>
    <w:rsid w:val="007B60C7"/>
    <w:rsid w:val="007B6203"/>
    <w:rsid w:val="007B62EF"/>
    <w:rsid w:val="007B6429"/>
    <w:rsid w:val="007B6439"/>
    <w:rsid w:val="007B64A6"/>
    <w:rsid w:val="007B64D6"/>
    <w:rsid w:val="007B6503"/>
    <w:rsid w:val="007B653B"/>
    <w:rsid w:val="007B65A1"/>
    <w:rsid w:val="007B65C0"/>
    <w:rsid w:val="007B6B18"/>
    <w:rsid w:val="007B6C21"/>
    <w:rsid w:val="007B6C68"/>
    <w:rsid w:val="007B6C78"/>
    <w:rsid w:val="007B6DB6"/>
    <w:rsid w:val="007B6E11"/>
    <w:rsid w:val="007B6E65"/>
    <w:rsid w:val="007B6E7E"/>
    <w:rsid w:val="007B6ECF"/>
    <w:rsid w:val="007B6FE2"/>
    <w:rsid w:val="007B700C"/>
    <w:rsid w:val="007B7049"/>
    <w:rsid w:val="007B717D"/>
    <w:rsid w:val="007B71B7"/>
    <w:rsid w:val="007B72D9"/>
    <w:rsid w:val="007B73A4"/>
    <w:rsid w:val="007B73A7"/>
    <w:rsid w:val="007B7770"/>
    <w:rsid w:val="007B77EC"/>
    <w:rsid w:val="007B787F"/>
    <w:rsid w:val="007B798D"/>
    <w:rsid w:val="007B7A1D"/>
    <w:rsid w:val="007B7B27"/>
    <w:rsid w:val="007B7B2A"/>
    <w:rsid w:val="007B7B51"/>
    <w:rsid w:val="007B7C63"/>
    <w:rsid w:val="007B7D44"/>
    <w:rsid w:val="007B7DB9"/>
    <w:rsid w:val="007B7DDD"/>
    <w:rsid w:val="007B7E12"/>
    <w:rsid w:val="007B7E50"/>
    <w:rsid w:val="007B7EFD"/>
    <w:rsid w:val="007B7FAB"/>
    <w:rsid w:val="007C00FC"/>
    <w:rsid w:val="007C02D4"/>
    <w:rsid w:val="007C05D4"/>
    <w:rsid w:val="007C072D"/>
    <w:rsid w:val="007C0765"/>
    <w:rsid w:val="007C08E2"/>
    <w:rsid w:val="007C0932"/>
    <w:rsid w:val="007C0A32"/>
    <w:rsid w:val="007C0A75"/>
    <w:rsid w:val="007C0AEE"/>
    <w:rsid w:val="007C0D1C"/>
    <w:rsid w:val="007C0D4E"/>
    <w:rsid w:val="007C0EAD"/>
    <w:rsid w:val="007C0F34"/>
    <w:rsid w:val="007C0FC5"/>
    <w:rsid w:val="007C103B"/>
    <w:rsid w:val="007C1192"/>
    <w:rsid w:val="007C11AC"/>
    <w:rsid w:val="007C1239"/>
    <w:rsid w:val="007C1292"/>
    <w:rsid w:val="007C146E"/>
    <w:rsid w:val="007C1591"/>
    <w:rsid w:val="007C15EC"/>
    <w:rsid w:val="007C1629"/>
    <w:rsid w:val="007C16A5"/>
    <w:rsid w:val="007C17DC"/>
    <w:rsid w:val="007C1874"/>
    <w:rsid w:val="007C1AB7"/>
    <w:rsid w:val="007C1B84"/>
    <w:rsid w:val="007C1C16"/>
    <w:rsid w:val="007C1C54"/>
    <w:rsid w:val="007C1D5C"/>
    <w:rsid w:val="007C1E9A"/>
    <w:rsid w:val="007C1F21"/>
    <w:rsid w:val="007C1F63"/>
    <w:rsid w:val="007C1F67"/>
    <w:rsid w:val="007C1FA3"/>
    <w:rsid w:val="007C1FF6"/>
    <w:rsid w:val="007C20DE"/>
    <w:rsid w:val="007C215F"/>
    <w:rsid w:val="007C21C3"/>
    <w:rsid w:val="007C21DA"/>
    <w:rsid w:val="007C2262"/>
    <w:rsid w:val="007C23D2"/>
    <w:rsid w:val="007C247C"/>
    <w:rsid w:val="007C24AB"/>
    <w:rsid w:val="007C259D"/>
    <w:rsid w:val="007C2614"/>
    <w:rsid w:val="007C265A"/>
    <w:rsid w:val="007C26B3"/>
    <w:rsid w:val="007C27C8"/>
    <w:rsid w:val="007C285B"/>
    <w:rsid w:val="007C2879"/>
    <w:rsid w:val="007C28B6"/>
    <w:rsid w:val="007C2949"/>
    <w:rsid w:val="007C29E4"/>
    <w:rsid w:val="007C2A3B"/>
    <w:rsid w:val="007C2AAB"/>
    <w:rsid w:val="007C2BE5"/>
    <w:rsid w:val="007C2D92"/>
    <w:rsid w:val="007C30A8"/>
    <w:rsid w:val="007C32DD"/>
    <w:rsid w:val="007C3411"/>
    <w:rsid w:val="007C365E"/>
    <w:rsid w:val="007C3763"/>
    <w:rsid w:val="007C376C"/>
    <w:rsid w:val="007C37AD"/>
    <w:rsid w:val="007C3808"/>
    <w:rsid w:val="007C3912"/>
    <w:rsid w:val="007C3BA0"/>
    <w:rsid w:val="007C3CAE"/>
    <w:rsid w:val="007C3CF2"/>
    <w:rsid w:val="007C3DAE"/>
    <w:rsid w:val="007C3DB5"/>
    <w:rsid w:val="007C3DF2"/>
    <w:rsid w:val="007C3E8A"/>
    <w:rsid w:val="007C3ECC"/>
    <w:rsid w:val="007C3FBA"/>
    <w:rsid w:val="007C402A"/>
    <w:rsid w:val="007C407D"/>
    <w:rsid w:val="007C41CD"/>
    <w:rsid w:val="007C427F"/>
    <w:rsid w:val="007C42CD"/>
    <w:rsid w:val="007C4372"/>
    <w:rsid w:val="007C437B"/>
    <w:rsid w:val="007C440B"/>
    <w:rsid w:val="007C4427"/>
    <w:rsid w:val="007C4583"/>
    <w:rsid w:val="007C47DC"/>
    <w:rsid w:val="007C4818"/>
    <w:rsid w:val="007C490C"/>
    <w:rsid w:val="007C4964"/>
    <w:rsid w:val="007C49F9"/>
    <w:rsid w:val="007C4A31"/>
    <w:rsid w:val="007C4A61"/>
    <w:rsid w:val="007C4AB5"/>
    <w:rsid w:val="007C4ACD"/>
    <w:rsid w:val="007C4B9C"/>
    <w:rsid w:val="007C4BC7"/>
    <w:rsid w:val="007C4C89"/>
    <w:rsid w:val="007C4DA2"/>
    <w:rsid w:val="007C4EAB"/>
    <w:rsid w:val="007C4F00"/>
    <w:rsid w:val="007C4F24"/>
    <w:rsid w:val="007C5037"/>
    <w:rsid w:val="007C5110"/>
    <w:rsid w:val="007C527D"/>
    <w:rsid w:val="007C52A3"/>
    <w:rsid w:val="007C5322"/>
    <w:rsid w:val="007C568F"/>
    <w:rsid w:val="007C5734"/>
    <w:rsid w:val="007C5804"/>
    <w:rsid w:val="007C58CD"/>
    <w:rsid w:val="007C5B7B"/>
    <w:rsid w:val="007C5CB0"/>
    <w:rsid w:val="007C5EA4"/>
    <w:rsid w:val="007C6012"/>
    <w:rsid w:val="007C60DD"/>
    <w:rsid w:val="007C620E"/>
    <w:rsid w:val="007C6270"/>
    <w:rsid w:val="007C634D"/>
    <w:rsid w:val="007C6384"/>
    <w:rsid w:val="007C6496"/>
    <w:rsid w:val="007C650F"/>
    <w:rsid w:val="007C66A6"/>
    <w:rsid w:val="007C67FD"/>
    <w:rsid w:val="007C680D"/>
    <w:rsid w:val="007C686F"/>
    <w:rsid w:val="007C68EE"/>
    <w:rsid w:val="007C6BBD"/>
    <w:rsid w:val="007C6BED"/>
    <w:rsid w:val="007C6C60"/>
    <w:rsid w:val="007C6D54"/>
    <w:rsid w:val="007C6DFD"/>
    <w:rsid w:val="007C6E7C"/>
    <w:rsid w:val="007C711E"/>
    <w:rsid w:val="007C716A"/>
    <w:rsid w:val="007C726B"/>
    <w:rsid w:val="007C72FF"/>
    <w:rsid w:val="007C732D"/>
    <w:rsid w:val="007C7349"/>
    <w:rsid w:val="007C73BE"/>
    <w:rsid w:val="007C7699"/>
    <w:rsid w:val="007C76CC"/>
    <w:rsid w:val="007C76F6"/>
    <w:rsid w:val="007C79C5"/>
    <w:rsid w:val="007C7A11"/>
    <w:rsid w:val="007C7A77"/>
    <w:rsid w:val="007C7A94"/>
    <w:rsid w:val="007C7B30"/>
    <w:rsid w:val="007C7BC3"/>
    <w:rsid w:val="007C7D63"/>
    <w:rsid w:val="007C7DF2"/>
    <w:rsid w:val="007C7E39"/>
    <w:rsid w:val="007C7EB7"/>
    <w:rsid w:val="007C7FE0"/>
    <w:rsid w:val="007C7FE3"/>
    <w:rsid w:val="007D0059"/>
    <w:rsid w:val="007D00A9"/>
    <w:rsid w:val="007D00F6"/>
    <w:rsid w:val="007D027B"/>
    <w:rsid w:val="007D0280"/>
    <w:rsid w:val="007D02AB"/>
    <w:rsid w:val="007D043D"/>
    <w:rsid w:val="007D04D7"/>
    <w:rsid w:val="007D04F2"/>
    <w:rsid w:val="007D05AC"/>
    <w:rsid w:val="007D0779"/>
    <w:rsid w:val="007D0782"/>
    <w:rsid w:val="007D07A1"/>
    <w:rsid w:val="007D0B81"/>
    <w:rsid w:val="007D0B90"/>
    <w:rsid w:val="007D0BF6"/>
    <w:rsid w:val="007D0D30"/>
    <w:rsid w:val="007D0D43"/>
    <w:rsid w:val="007D0E22"/>
    <w:rsid w:val="007D0E27"/>
    <w:rsid w:val="007D0F51"/>
    <w:rsid w:val="007D0FE2"/>
    <w:rsid w:val="007D11B3"/>
    <w:rsid w:val="007D1203"/>
    <w:rsid w:val="007D1265"/>
    <w:rsid w:val="007D1273"/>
    <w:rsid w:val="007D12FA"/>
    <w:rsid w:val="007D14E5"/>
    <w:rsid w:val="007D14F8"/>
    <w:rsid w:val="007D15BC"/>
    <w:rsid w:val="007D15F2"/>
    <w:rsid w:val="007D160D"/>
    <w:rsid w:val="007D16FA"/>
    <w:rsid w:val="007D19DE"/>
    <w:rsid w:val="007D1A90"/>
    <w:rsid w:val="007D1B6D"/>
    <w:rsid w:val="007D1C68"/>
    <w:rsid w:val="007D1CBB"/>
    <w:rsid w:val="007D1DB0"/>
    <w:rsid w:val="007D20FE"/>
    <w:rsid w:val="007D2360"/>
    <w:rsid w:val="007D245E"/>
    <w:rsid w:val="007D25AC"/>
    <w:rsid w:val="007D2612"/>
    <w:rsid w:val="007D26DC"/>
    <w:rsid w:val="007D2786"/>
    <w:rsid w:val="007D282F"/>
    <w:rsid w:val="007D2926"/>
    <w:rsid w:val="007D2B75"/>
    <w:rsid w:val="007D2C5F"/>
    <w:rsid w:val="007D2C74"/>
    <w:rsid w:val="007D2C7A"/>
    <w:rsid w:val="007D2D00"/>
    <w:rsid w:val="007D2F06"/>
    <w:rsid w:val="007D305A"/>
    <w:rsid w:val="007D315B"/>
    <w:rsid w:val="007D31B6"/>
    <w:rsid w:val="007D3432"/>
    <w:rsid w:val="007D349E"/>
    <w:rsid w:val="007D34D3"/>
    <w:rsid w:val="007D3530"/>
    <w:rsid w:val="007D358F"/>
    <w:rsid w:val="007D35CF"/>
    <w:rsid w:val="007D3731"/>
    <w:rsid w:val="007D3844"/>
    <w:rsid w:val="007D3975"/>
    <w:rsid w:val="007D3AD5"/>
    <w:rsid w:val="007D3AF4"/>
    <w:rsid w:val="007D3BE6"/>
    <w:rsid w:val="007D3C48"/>
    <w:rsid w:val="007D3CCC"/>
    <w:rsid w:val="007D3D0B"/>
    <w:rsid w:val="007D3E9A"/>
    <w:rsid w:val="007D4009"/>
    <w:rsid w:val="007D40B6"/>
    <w:rsid w:val="007D4341"/>
    <w:rsid w:val="007D456C"/>
    <w:rsid w:val="007D45F7"/>
    <w:rsid w:val="007D48CE"/>
    <w:rsid w:val="007D49C4"/>
    <w:rsid w:val="007D4A71"/>
    <w:rsid w:val="007D4A94"/>
    <w:rsid w:val="007D4B83"/>
    <w:rsid w:val="007D4C10"/>
    <w:rsid w:val="007D4C83"/>
    <w:rsid w:val="007D4CCB"/>
    <w:rsid w:val="007D4CE9"/>
    <w:rsid w:val="007D4CF3"/>
    <w:rsid w:val="007D4D1D"/>
    <w:rsid w:val="007D4D82"/>
    <w:rsid w:val="007D4DCE"/>
    <w:rsid w:val="007D4E03"/>
    <w:rsid w:val="007D4E5D"/>
    <w:rsid w:val="007D4F93"/>
    <w:rsid w:val="007D4FF8"/>
    <w:rsid w:val="007D5023"/>
    <w:rsid w:val="007D512C"/>
    <w:rsid w:val="007D529E"/>
    <w:rsid w:val="007D52BA"/>
    <w:rsid w:val="007D55AC"/>
    <w:rsid w:val="007D55BE"/>
    <w:rsid w:val="007D5707"/>
    <w:rsid w:val="007D5717"/>
    <w:rsid w:val="007D5766"/>
    <w:rsid w:val="007D57DD"/>
    <w:rsid w:val="007D5858"/>
    <w:rsid w:val="007D5910"/>
    <w:rsid w:val="007D5941"/>
    <w:rsid w:val="007D5995"/>
    <w:rsid w:val="007D5B1A"/>
    <w:rsid w:val="007D5B5B"/>
    <w:rsid w:val="007D5C71"/>
    <w:rsid w:val="007D5CBA"/>
    <w:rsid w:val="007D5EC8"/>
    <w:rsid w:val="007D5FFD"/>
    <w:rsid w:val="007D6016"/>
    <w:rsid w:val="007D609D"/>
    <w:rsid w:val="007D6146"/>
    <w:rsid w:val="007D629C"/>
    <w:rsid w:val="007D6493"/>
    <w:rsid w:val="007D64D1"/>
    <w:rsid w:val="007D65A8"/>
    <w:rsid w:val="007D6892"/>
    <w:rsid w:val="007D68BA"/>
    <w:rsid w:val="007D694C"/>
    <w:rsid w:val="007D6A18"/>
    <w:rsid w:val="007D6B72"/>
    <w:rsid w:val="007D6BB0"/>
    <w:rsid w:val="007D6BC7"/>
    <w:rsid w:val="007D6CA9"/>
    <w:rsid w:val="007D6CE0"/>
    <w:rsid w:val="007D7182"/>
    <w:rsid w:val="007D72DD"/>
    <w:rsid w:val="007D72E7"/>
    <w:rsid w:val="007D732F"/>
    <w:rsid w:val="007D7331"/>
    <w:rsid w:val="007D73DF"/>
    <w:rsid w:val="007D742A"/>
    <w:rsid w:val="007D7507"/>
    <w:rsid w:val="007D76FE"/>
    <w:rsid w:val="007D774B"/>
    <w:rsid w:val="007D784F"/>
    <w:rsid w:val="007D79AD"/>
    <w:rsid w:val="007D7A68"/>
    <w:rsid w:val="007D7C5A"/>
    <w:rsid w:val="007D7CC4"/>
    <w:rsid w:val="007D7D22"/>
    <w:rsid w:val="007D7D3C"/>
    <w:rsid w:val="007D7DFB"/>
    <w:rsid w:val="007D7FAE"/>
    <w:rsid w:val="007D7FEB"/>
    <w:rsid w:val="007E0004"/>
    <w:rsid w:val="007E0057"/>
    <w:rsid w:val="007E0067"/>
    <w:rsid w:val="007E023E"/>
    <w:rsid w:val="007E02AA"/>
    <w:rsid w:val="007E02AB"/>
    <w:rsid w:val="007E02CE"/>
    <w:rsid w:val="007E0353"/>
    <w:rsid w:val="007E06C1"/>
    <w:rsid w:val="007E07AA"/>
    <w:rsid w:val="007E0899"/>
    <w:rsid w:val="007E0973"/>
    <w:rsid w:val="007E098E"/>
    <w:rsid w:val="007E0A54"/>
    <w:rsid w:val="007E0ADE"/>
    <w:rsid w:val="007E0BBF"/>
    <w:rsid w:val="007E0BC1"/>
    <w:rsid w:val="007E0D11"/>
    <w:rsid w:val="007E0DBD"/>
    <w:rsid w:val="007E0E86"/>
    <w:rsid w:val="007E0F3B"/>
    <w:rsid w:val="007E113D"/>
    <w:rsid w:val="007E1193"/>
    <w:rsid w:val="007E12E8"/>
    <w:rsid w:val="007E1643"/>
    <w:rsid w:val="007E17D3"/>
    <w:rsid w:val="007E188B"/>
    <w:rsid w:val="007E196A"/>
    <w:rsid w:val="007E1C02"/>
    <w:rsid w:val="007E1D44"/>
    <w:rsid w:val="007E205D"/>
    <w:rsid w:val="007E2068"/>
    <w:rsid w:val="007E2084"/>
    <w:rsid w:val="007E20B7"/>
    <w:rsid w:val="007E21AB"/>
    <w:rsid w:val="007E2246"/>
    <w:rsid w:val="007E22AD"/>
    <w:rsid w:val="007E250C"/>
    <w:rsid w:val="007E253C"/>
    <w:rsid w:val="007E259B"/>
    <w:rsid w:val="007E25CA"/>
    <w:rsid w:val="007E25E5"/>
    <w:rsid w:val="007E261B"/>
    <w:rsid w:val="007E2687"/>
    <w:rsid w:val="007E269D"/>
    <w:rsid w:val="007E26FC"/>
    <w:rsid w:val="007E2902"/>
    <w:rsid w:val="007E29D8"/>
    <w:rsid w:val="007E2B59"/>
    <w:rsid w:val="007E2BAA"/>
    <w:rsid w:val="007E2C75"/>
    <w:rsid w:val="007E2CE4"/>
    <w:rsid w:val="007E2E2F"/>
    <w:rsid w:val="007E2EAB"/>
    <w:rsid w:val="007E2EB0"/>
    <w:rsid w:val="007E2F26"/>
    <w:rsid w:val="007E2F2F"/>
    <w:rsid w:val="007E306F"/>
    <w:rsid w:val="007E3124"/>
    <w:rsid w:val="007E31F6"/>
    <w:rsid w:val="007E333E"/>
    <w:rsid w:val="007E334C"/>
    <w:rsid w:val="007E348A"/>
    <w:rsid w:val="007E353D"/>
    <w:rsid w:val="007E357D"/>
    <w:rsid w:val="007E36EF"/>
    <w:rsid w:val="007E37B0"/>
    <w:rsid w:val="007E37E9"/>
    <w:rsid w:val="007E3824"/>
    <w:rsid w:val="007E3917"/>
    <w:rsid w:val="007E3964"/>
    <w:rsid w:val="007E3A13"/>
    <w:rsid w:val="007E3CBA"/>
    <w:rsid w:val="007E3D71"/>
    <w:rsid w:val="007E3E40"/>
    <w:rsid w:val="007E3F41"/>
    <w:rsid w:val="007E3F79"/>
    <w:rsid w:val="007E3F90"/>
    <w:rsid w:val="007E4050"/>
    <w:rsid w:val="007E4088"/>
    <w:rsid w:val="007E40F9"/>
    <w:rsid w:val="007E41F2"/>
    <w:rsid w:val="007E41F7"/>
    <w:rsid w:val="007E4305"/>
    <w:rsid w:val="007E4349"/>
    <w:rsid w:val="007E435A"/>
    <w:rsid w:val="007E43A8"/>
    <w:rsid w:val="007E43D2"/>
    <w:rsid w:val="007E44E8"/>
    <w:rsid w:val="007E46CA"/>
    <w:rsid w:val="007E4769"/>
    <w:rsid w:val="007E47A5"/>
    <w:rsid w:val="007E47EA"/>
    <w:rsid w:val="007E4A74"/>
    <w:rsid w:val="007E4A81"/>
    <w:rsid w:val="007E4A95"/>
    <w:rsid w:val="007E4CB3"/>
    <w:rsid w:val="007E4DDE"/>
    <w:rsid w:val="007E4E94"/>
    <w:rsid w:val="007E5261"/>
    <w:rsid w:val="007E52B3"/>
    <w:rsid w:val="007E5376"/>
    <w:rsid w:val="007E537E"/>
    <w:rsid w:val="007E54A2"/>
    <w:rsid w:val="007E56B4"/>
    <w:rsid w:val="007E59FD"/>
    <w:rsid w:val="007E5A59"/>
    <w:rsid w:val="007E5A6F"/>
    <w:rsid w:val="007E5A9D"/>
    <w:rsid w:val="007E5C9C"/>
    <w:rsid w:val="007E5D88"/>
    <w:rsid w:val="007E5F2B"/>
    <w:rsid w:val="007E5FB5"/>
    <w:rsid w:val="007E5FBB"/>
    <w:rsid w:val="007E605F"/>
    <w:rsid w:val="007E6085"/>
    <w:rsid w:val="007E641F"/>
    <w:rsid w:val="007E64E1"/>
    <w:rsid w:val="007E6541"/>
    <w:rsid w:val="007E6590"/>
    <w:rsid w:val="007E65C1"/>
    <w:rsid w:val="007E65E8"/>
    <w:rsid w:val="007E6628"/>
    <w:rsid w:val="007E67B2"/>
    <w:rsid w:val="007E684C"/>
    <w:rsid w:val="007E6AB6"/>
    <w:rsid w:val="007E6B0A"/>
    <w:rsid w:val="007E6B40"/>
    <w:rsid w:val="007E6C19"/>
    <w:rsid w:val="007E6C3A"/>
    <w:rsid w:val="007E6C51"/>
    <w:rsid w:val="007E6C77"/>
    <w:rsid w:val="007E6CF6"/>
    <w:rsid w:val="007E6E09"/>
    <w:rsid w:val="007E6FB7"/>
    <w:rsid w:val="007E6FBA"/>
    <w:rsid w:val="007E705A"/>
    <w:rsid w:val="007E712D"/>
    <w:rsid w:val="007E7210"/>
    <w:rsid w:val="007E7245"/>
    <w:rsid w:val="007E7251"/>
    <w:rsid w:val="007E72D5"/>
    <w:rsid w:val="007E7345"/>
    <w:rsid w:val="007E7497"/>
    <w:rsid w:val="007E763A"/>
    <w:rsid w:val="007E76AD"/>
    <w:rsid w:val="007E7866"/>
    <w:rsid w:val="007E797F"/>
    <w:rsid w:val="007E79CB"/>
    <w:rsid w:val="007E7A9C"/>
    <w:rsid w:val="007E7C5F"/>
    <w:rsid w:val="007E7D3D"/>
    <w:rsid w:val="007E7DE3"/>
    <w:rsid w:val="007E7DF0"/>
    <w:rsid w:val="007E7E72"/>
    <w:rsid w:val="007E7EC7"/>
    <w:rsid w:val="007F016C"/>
    <w:rsid w:val="007F02C9"/>
    <w:rsid w:val="007F049E"/>
    <w:rsid w:val="007F052C"/>
    <w:rsid w:val="007F0609"/>
    <w:rsid w:val="007F07B1"/>
    <w:rsid w:val="007F07B5"/>
    <w:rsid w:val="007F07E0"/>
    <w:rsid w:val="007F08E4"/>
    <w:rsid w:val="007F09EA"/>
    <w:rsid w:val="007F0A05"/>
    <w:rsid w:val="007F0A9D"/>
    <w:rsid w:val="007F0B20"/>
    <w:rsid w:val="007F0B5D"/>
    <w:rsid w:val="007F0B73"/>
    <w:rsid w:val="007F0DF8"/>
    <w:rsid w:val="007F0EEE"/>
    <w:rsid w:val="007F0F0F"/>
    <w:rsid w:val="007F0F24"/>
    <w:rsid w:val="007F0F3F"/>
    <w:rsid w:val="007F11AF"/>
    <w:rsid w:val="007F12C3"/>
    <w:rsid w:val="007F1327"/>
    <w:rsid w:val="007F14A3"/>
    <w:rsid w:val="007F14E1"/>
    <w:rsid w:val="007F1601"/>
    <w:rsid w:val="007F16BC"/>
    <w:rsid w:val="007F16EB"/>
    <w:rsid w:val="007F1715"/>
    <w:rsid w:val="007F17E8"/>
    <w:rsid w:val="007F1A00"/>
    <w:rsid w:val="007F1B26"/>
    <w:rsid w:val="007F1C3C"/>
    <w:rsid w:val="007F1D76"/>
    <w:rsid w:val="007F1DF0"/>
    <w:rsid w:val="007F1E56"/>
    <w:rsid w:val="007F1E99"/>
    <w:rsid w:val="007F20C3"/>
    <w:rsid w:val="007F21BE"/>
    <w:rsid w:val="007F2287"/>
    <w:rsid w:val="007F2307"/>
    <w:rsid w:val="007F23C0"/>
    <w:rsid w:val="007F23C9"/>
    <w:rsid w:val="007F2407"/>
    <w:rsid w:val="007F244F"/>
    <w:rsid w:val="007F2467"/>
    <w:rsid w:val="007F25EB"/>
    <w:rsid w:val="007F2631"/>
    <w:rsid w:val="007F26F8"/>
    <w:rsid w:val="007F26FA"/>
    <w:rsid w:val="007F274C"/>
    <w:rsid w:val="007F2906"/>
    <w:rsid w:val="007F29D4"/>
    <w:rsid w:val="007F2AA3"/>
    <w:rsid w:val="007F2B5F"/>
    <w:rsid w:val="007F2C7D"/>
    <w:rsid w:val="007F2CA6"/>
    <w:rsid w:val="007F2DBE"/>
    <w:rsid w:val="007F2DFF"/>
    <w:rsid w:val="007F2E51"/>
    <w:rsid w:val="007F2EEC"/>
    <w:rsid w:val="007F2F07"/>
    <w:rsid w:val="007F2F78"/>
    <w:rsid w:val="007F318E"/>
    <w:rsid w:val="007F31AC"/>
    <w:rsid w:val="007F3285"/>
    <w:rsid w:val="007F3335"/>
    <w:rsid w:val="007F3474"/>
    <w:rsid w:val="007F352D"/>
    <w:rsid w:val="007F35E3"/>
    <w:rsid w:val="007F36C1"/>
    <w:rsid w:val="007F37BD"/>
    <w:rsid w:val="007F3818"/>
    <w:rsid w:val="007F38F1"/>
    <w:rsid w:val="007F3991"/>
    <w:rsid w:val="007F39AF"/>
    <w:rsid w:val="007F3A86"/>
    <w:rsid w:val="007F3BA5"/>
    <w:rsid w:val="007F3BC3"/>
    <w:rsid w:val="007F3C6D"/>
    <w:rsid w:val="007F3C76"/>
    <w:rsid w:val="007F3D85"/>
    <w:rsid w:val="007F3E09"/>
    <w:rsid w:val="007F3E22"/>
    <w:rsid w:val="007F3F7B"/>
    <w:rsid w:val="007F3FD1"/>
    <w:rsid w:val="007F40CE"/>
    <w:rsid w:val="007F41B7"/>
    <w:rsid w:val="007F41ED"/>
    <w:rsid w:val="007F439D"/>
    <w:rsid w:val="007F44CE"/>
    <w:rsid w:val="007F4660"/>
    <w:rsid w:val="007F46FA"/>
    <w:rsid w:val="007F477C"/>
    <w:rsid w:val="007F47C6"/>
    <w:rsid w:val="007F484E"/>
    <w:rsid w:val="007F48B8"/>
    <w:rsid w:val="007F48FC"/>
    <w:rsid w:val="007F4AC0"/>
    <w:rsid w:val="007F4AF2"/>
    <w:rsid w:val="007F4B69"/>
    <w:rsid w:val="007F4BC7"/>
    <w:rsid w:val="007F4CF3"/>
    <w:rsid w:val="007F4EDA"/>
    <w:rsid w:val="007F4FC6"/>
    <w:rsid w:val="007F52B1"/>
    <w:rsid w:val="007F598B"/>
    <w:rsid w:val="007F59EE"/>
    <w:rsid w:val="007F5A22"/>
    <w:rsid w:val="007F5A73"/>
    <w:rsid w:val="007F5E6A"/>
    <w:rsid w:val="007F5F61"/>
    <w:rsid w:val="007F6193"/>
    <w:rsid w:val="007F61A4"/>
    <w:rsid w:val="007F651F"/>
    <w:rsid w:val="007F65B3"/>
    <w:rsid w:val="007F65ED"/>
    <w:rsid w:val="007F67E1"/>
    <w:rsid w:val="007F681A"/>
    <w:rsid w:val="007F68F0"/>
    <w:rsid w:val="007F6A23"/>
    <w:rsid w:val="007F6BD4"/>
    <w:rsid w:val="007F6BDC"/>
    <w:rsid w:val="007F6BE1"/>
    <w:rsid w:val="007F6CCC"/>
    <w:rsid w:val="007F6D91"/>
    <w:rsid w:val="007F6E2C"/>
    <w:rsid w:val="007F6F06"/>
    <w:rsid w:val="007F6F4E"/>
    <w:rsid w:val="007F7003"/>
    <w:rsid w:val="007F70AE"/>
    <w:rsid w:val="007F7142"/>
    <w:rsid w:val="007F71D9"/>
    <w:rsid w:val="007F733F"/>
    <w:rsid w:val="007F734C"/>
    <w:rsid w:val="007F737E"/>
    <w:rsid w:val="007F73B1"/>
    <w:rsid w:val="007F7515"/>
    <w:rsid w:val="007F768A"/>
    <w:rsid w:val="007F770A"/>
    <w:rsid w:val="007F7762"/>
    <w:rsid w:val="007F78FF"/>
    <w:rsid w:val="007F7943"/>
    <w:rsid w:val="007F7956"/>
    <w:rsid w:val="007F795D"/>
    <w:rsid w:val="007F7A28"/>
    <w:rsid w:val="007F7A46"/>
    <w:rsid w:val="007F7A8A"/>
    <w:rsid w:val="007F7AF2"/>
    <w:rsid w:val="007F7BB1"/>
    <w:rsid w:val="007F7C6D"/>
    <w:rsid w:val="007F7E96"/>
    <w:rsid w:val="007F7ED9"/>
    <w:rsid w:val="007F7FC1"/>
    <w:rsid w:val="00800183"/>
    <w:rsid w:val="008001D3"/>
    <w:rsid w:val="0080035E"/>
    <w:rsid w:val="0080054E"/>
    <w:rsid w:val="00800768"/>
    <w:rsid w:val="00800A22"/>
    <w:rsid w:val="00800A43"/>
    <w:rsid w:val="00800A9A"/>
    <w:rsid w:val="00800C9B"/>
    <w:rsid w:val="00800CD1"/>
    <w:rsid w:val="00800CDB"/>
    <w:rsid w:val="00800D92"/>
    <w:rsid w:val="00800E07"/>
    <w:rsid w:val="00800E93"/>
    <w:rsid w:val="00800EAB"/>
    <w:rsid w:val="00800EBD"/>
    <w:rsid w:val="00800F2C"/>
    <w:rsid w:val="00801009"/>
    <w:rsid w:val="0080106B"/>
    <w:rsid w:val="00801080"/>
    <w:rsid w:val="00801425"/>
    <w:rsid w:val="00801557"/>
    <w:rsid w:val="008015F4"/>
    <w:rsid w:val="008015FD"/>
    <w:rsid w:val="008016AE"/>
    <w:rsid w:val="008016D7"/>
    <w:rsid w:val="00801891"/>
    <w:rsid w:val="00801A0F"/>
    <w:rsid w:val="00801A78"/>
    <w:rsid w:val="00801BCF"/>
    <w:rsid w:val="00801C77"/>
    <w:rsid w:val="00801CC0"/>
    <w:rsid w:val="00801E56"/>
    <w:rsid w:val="00801FF7"/>
    <w:rsid w:val="0080226E"/>
    <w:rsid w:val="008024DA"/>
    <w:rsid w:val="00802533"/>
    <w:rsid w:val="0080254F"/>
    <w:rsid w:val="00802636"/>
    <w:rsid w:val="00802647"/>
    <w:rsid w:val="008027DE"/>
    <w:rsid w:val="0080280F"/>
    <w:rsid w:val="00802872"/>
    <w:rsid w:val="008029CB"/>
    <w:rsid w:val="008029E6"/>
    <w:rsid w:val="00802BD6"/>
    <w:rsid w:val="00802C03"/>
    <w:rsid w:val="00802C64"/>
    <w:rsid w:val="00802C72"/>
    <w:rsid w:val="00802D5D"/>
    <w:rsid w:val="00802DAE"/>
    <w:rsid w:val="00802DC0"/>
    <w:rsid w:val="00802DCA"/>
    <w:rsid w:val="00802E13"/>
    <w:rsid w:val="00802E22"/>
    <w:rsid w:val="00802E3C"/>
    <w:rsid w:val="00802E70"/>
    <w:rsid w:val="00803095"/>
    <w:rsid w:val="008030FA"/>
    <w:rsid w:val="00803536"/>
    <w:rsid w:val="008035F3"/>
    <w:rsid w:val="008036AA"/>
    <w:rsid w:val="008036D6"/>
    <w:rsid w:val="0080385D"/>
    <w:rsid w:val="0080397A"/>
    <w:rsid w:val="00803A28"/>
    <w:rsid w:val="00803B60"/>
    <w:rsid w:val="00803B63"/>
    <w:rsid w:val="00803BC8"/>
    <w:rsid w:val="00803C3A"/>
    <w:rsid w:val="00803EBB"/>
    <w:rsid w:val="00803F18"/>
    <w:rsid w:val="00803F60"/>
    <w:rsid w:val="008040F4"/>
    <w:rsid w:val="008040FB"/>
    <w:rsid w:val="008041AA"/>
    <w:rsid w:val="008042EB"/>
    <w:rsid w:val="0080439F"/>
    <w:rsid w:val="00804503"/>
    <w:rsid w:val="00804778"/>
    <w:rsid w:val="0080477A"/>
    <w:rsid w:val="00804835"/>
    <w:rsid w:val="0080488C"/>
    <w:rsid w:val="008048D6"/>
    <w:rsid w:val="008048ED"/>
    <w:rsid w:val="00804962"/>
    <w:rsid w:val="00804989"/>
    <w:rsid w:val="00804C03"/>
    <w:rsid w:val="00804EA7"/>
    <w:rsid w:val="00804EF4"/>
    <w:rsid w:val="00804F8B"/>
    <w:rsid w:val="00805002"/>
    <w:rsid w:val="008052FA"/>
    <w:rsid w:val="00805372"/>
    <w:rsid w:val="00805422"/>
    <w:rsid w:val="00805575"/>
    <w:rsid w:val="008056B9"/>
    <w:rsid w:val="008057BC"/>
    <w:rsid w:val="008057FD"/>
    <w:rsid w:val="00805815"/>
    <w:rsid w:val="0080583A"/>
    <w:rsid w:val="008058BD"/>
    <w:rsid w:val="00805931"/>
    <w:rsid w:val="00805B7F"/>
    <w:rsid w:val="00805C3B"/>
    <w:rsid w:val="00805C4F"/>
    <w:rsid w:val="00805E7E"/>
    <w:rsid w:val="00805EED"/>
    <w:rsid w:val="00805F42"/>
    <w:rsid w:val="0080608F"/>
    <w:rsid w:val="00806093"/>
    <w:rsid w:val="00806096"/>
    <w:rsid w:val="008061C9"/>
    <w:rsid w:val="008062DE"/>
    <w:rsid w:val="00806368"/>
    <w:rsid w:val="008064B6"/>
    <w:rsid w:val="008064F0"/>
    <w:rsid w:val="008064FC"/>
    <w:rsid w:val="008065A5"/>
    <w:rsid w:val="008065BF"/>
    <w:rsid w:val="00806780"/>
    <w:rsid w:val="00806810"/>
    <w:rsid w:val="008068D4"/>
    <w:rsid w:val="008069D5"/>
    <w:rsid w:val="00806A7B"/>
    <w:rsid w:val="00806A89"/>
    <w:rsid w:val="00806AA3"/>
    <w:rsid w:val="00806BAF"/>
    <w:rsid w:val="00806CB4"/>
    <w:rsid w:val="00806CC8"/>
    <w:rsid w:val="00806D60"/>
    <w:rsid w:val="00806F6F"/>
    <w:rsid w:val="008070C8"/>
    <w:rsid w:val="008072E0"/>
    <w:rsid w:val="0080748B"/>
    <w:rsid w:val="008075BC"/>
    <w:rsid w:val="00807681"/>
    <w:rsid w:val="008076EF"/>
    <w:rsid w:val="00807751"/>
    <w:rsid w:val="0080787A"/>
    <w:rsid w:val="00807996"/>
    <w:rsid w:val="008079D5"/>
    <w:rsid w:val="00807A67"/>
    <w:rsid w:val="00807B7E"/>
    <w:rsid w:val="00807B98"/>
    <w:rsid w:val="00807BA3"/>
    <w:rsid w:val="00807BAB"/>
    <w:rsid w:val="00807CBF"/>
    <w:rsid w:val="00807D08"/>
    <w:rsid w:val="00807D48"/>
    <w:rsid w:val="00807DB1"/>
    <w:rsid w:val="00807E82"/>
    <w:rsid w:val="008101E3"/>
    <w:rsid w:val="00810275"/>
    <w:rsid w:val="008103D7"/>
    <w:rsid w:val="0081040A"/>
    <w:rsid w:val="00810451"/>
    <w:rsid w:val="0081045D"/>
    <w:rsid w:val="00810463"/>
    <w:rsid w:val="00810505"/>
    <w:rsid w:val="00810581"/>
    <w:rsid w:val="008106F0"/>
    <w:rsid w:val="008106F7"/>
    <w:rsid w:val="00810768"/>
    <w:rsid w:val="00810825"/>
    <w:rsid w:val="00810829"/>
    <w:rsid w:val="0081084F"/>
    <w:rsid w:val="00810876"/>
    <w:rsid w:val="008108A7"/>
    <w:rsid w:val="008108E2"/>
    <w:rsid w:val="008108E6"/>
    <w:rsid w:val="00810958"/>
    <w:rsid w:val="008109A4"/>
    <w:rsid w:val="00810A25"/>
    <w:rsid w:val="00810C23"/>
    <w:rsid w:val="00810D7F"/>
    <w:rsid w:val="00810DA7"/>
    <w:rsid w:val="00810E7C"/>
    <w:rsid w:val="008110B2"/>
    <w:rsid w:val="008112D9"/>
    <w:rsid w:val="0081148C"/>
    <w:rsid w:val="0081165B"/>
    <w:rsid w:val="00811726"/>
    <w:rsid w:val="0081177B"/>
    <w:rsid w:val="0081177D"/>
    <w:rsid w:val="008117FF"/>
    <w:rsid w:val="00811838"/>
    <w:rsid w:val="008118E9"/>
    <w:rsid w:val="00811A38"/>
    <w:rsid w:val="00811B74"/>
    <w:rsid w:val="00811C3C"/>
    <w:rsid w:val="00811CFA"/>
    <w:rsid w:val="00811D92"/>
    <w:rsid w:val="00811FD4"/>
    <w:rsid w:val="008121DF"/>
    <w:rsid w:val="00812336"/>
    <w:rsid w:val="00812371"/>
    <w:rsid w:val="00812390"/>
    <w:rsid w:val="008123B7"/>
    <w:rsid w:val="008123DD"/>
    <w:rsid w:val="008123FA"/>
    <w:rsid w:val="00812474"/>
    <w:rsid w:val="0081248B"/>
    <w:rsid w:val="008124DB"/>
    <w:rsid w:val="0081250C"/>
    <w:rsid w:val="00812604"/>
    <w:rsid w:val="0081265A"/>
    <w:rsid w:val="008127D1"/>
    <w:rsid w:val="008127D4"/>
    <w:rsid w:val="0081283B"/>
    <w:rsid w:val="00812857"/>
    <w:rsid w:val="0081286B"/>
    <w:rsid w:val="00812889"/>
    <w:rsid w:val="00812A00"/>
    <w:rsid w:val="00812A0F"/>
    <w:rsid w:val="00812AFD"/>
    <w:rsid w:val="00812B9A"/>
    <w:rsid w:val="00812BA3"/>
    <w:rsid w:val="00812BEE"/>
    <w:rsid w:val="00812E45"/>
    <w:rsid w:val="00812F68"/>
    <w:rsid w:val="0081319A"/>
    <w:rsid w:val="008131AE"/>
    <w:rsid w:val="00813243"/>
    <w:rsid w:val="00813286"/>
    <w:rsid w:val="008132D2"/>
    <w:rsid w:val="0081330A"/>
    <w:rsid w:val="0081339B"/>
    <w:rsid w:val="0081344C"/>
    <w:rsid w:val="00813528"/>
    <w:rsid w:val="0081358B"/>
    <w:rsid w:val="0081360E"/>
    <w:rsid w:val="008136D5"/>
    <w:rsid w:val="00813742"/>
    <w:rsid w:val="0081387B"/>
    <w:rsid w:val="00813977"/>
    <w:rsid w:val="00813B7C"/>
    <w:rsid w:val="00813BD3"/>
    <w:rsid w:val="00813BE0"/>
    <w:rsid w:val="00813CC7"/>
    <w:rsid w:val="00813D8F"/>
    <w:rsid w:val="00813E28"/>
    <w:rsid w:val="00813E8D"/>
    <w:rsid w:val="00814282"/>
    <w:rsid w:val="008144F0"/>
    <w:rsid w:val="008145E1"/>
    <w:rsid w:val="00814CA6"/>
    <w:rsid w:val="00814E9F"/>
    <w:rsid w:val="00814FDE"/>
    <w:rsid w:val="00815074"/>
    <w:rsid w:val="00815143"/>
    <w:rsid w:val="008151FC"/>
    <w:rsid w:val="0081522D"/>
    <w:rsid w:val="00815323"/>
    <w:rsid w:val="0081539E"/>
    <w:rsid w:val="008154EF"/>
    <w:rsid w:val="00815507"/>
    <w:rsid w:val="00815601"/>
    <w:rsid w:val="00815603"/>
    <w:rsid w:val="00815691"/>
    <w:rsid w:val="008157EE"/>
    <w:rsid w:val="00815877"/>
    <w:rsid w:val="0081588C"/>
    <w:rsid w:val="008158D4"/>
    <w:rsid w:val="008158F6"/>
    <w:rsid w:val="00815999"/>
    <w:rsid w:val="008159AA"/>
    <w:rsid w:val="00815A27"/>
    <w:rsid w:val="00815A9D"/>
    <w:rsid w:val="00815AFD"/>
    <w:rsid w:val="00815B02"/>
    <w:rsid w:val="00815BA6"/>
    <w:rsid w:val="00815BD7"/>
    <w:rsid w:val="00815C0F"/>
    <w:rsid w:val="00815C60"/>
    <w:rsid w:val="00815CEB"/>
    <w:rsid w:val="00815DD0"/>
    <w:rsid w:val="00815F83"/>
    <w:rsid w:val="00816039"/>
    <w:rsid w:val="008160CF"/>
    <w:rsid w:val="00816450"/>
    <w:rsid w:val="00816562"/>
    <w:rsid w:val="008165AD"/>
    <w:rsid w:val="008165B2"/>
    <w:rsid w:val="0081688F"/>
    <w:rsid w:val="00816A2F"/>
    <w:rsid w:val="00816AA5"/>
    <w:rsid w:val="00816AC7"/>
    <w:rsid w:val="00816ACD"/>
    <w:rsid w:val="00816C0C"/>
    <w:rsid w:val="00816CD8"/>
    <w:rsid w:val="00816D2B"/>
    <w:rsid w:val="00816D3C"/>
    <w:rsid w:val="00816E7B"/>
    <w:rsid w:val="00817032"/>
    <w:rsid w:val="0081710F"/>
    <w:rsid w:val="00817346"/>
    <w:rsid w:val="008173EF"/>
    <w:rsid w:val="008173F0"/>
    <w:rsid w:val="008175D3"/>
    <w:rsid w:val="008177A6"/>
    <w:rsid w:val="008177CF"/>
    <w:rsid w:val="00817889"/>
    <w:rsid w:val="00817912"/>
    <w:rsid w:val="0081792E"/>
    <w:rsid w:val="00817BAE"/>
    <w:rsid w:val="00817D43"/>
    <w:rsid w:val="00817D6B"/>
    <w:rsid w:val="00817D87"/>
    <w:rsid w:val="00817E1D"/>
    <w:rsid w:val="00817E99"/>
    <w:rsid w:val="00817EFA"/>
    <w:rsid w:val="00817FFD"/>
    <w:rsid w:val="0082010D"/>
    <w:rsid w:val="00820180"/>
    <w:rsid w:val="008201CB"/>
    <w:rsid w:val="0082021B"/>
    <w:rsid w:val="008202A4"/>
    <w:rsid w:val="0082032B"/>
    <w:rsid w:val="008203AC"/>
    <w:rsid w:val="008203F6"/>
    <w:rsid w:val="0082041C"/>
    <w:rsid w:val="00820437"/>
    <w:rsid w:val="008204C1"/>
    <w:rsid w:val="00820636"/>
    <w:rsid w:val="00820863"/>
    <w:rsid w:val="00820994"/>
    <w:rsid w:val="00820DC0"/>
    <w:rsid w:val="00820EB1"/>
    <w:rsid w:val="00821040"/>
    <w:rsid w:val="008210F7"/>
    <w:rsid w:val="0082113F"/>
    <w:rsid w:val="008212EA"/>
    <w:rsid w:val="0082131D"/>
    <w:rsid w:val="008214F2"/>
    <w:rsid w:val="00821568"/>
    <w:rsid w:val="00821659"/>
    <w:rsid w:val="008218BA"/>
    <w:rsid w:val="008218FF"/>
    <w:rsid w:val="0082197C"/>
    <w:rsid w:val="00821C4C"/>
    <w:rsid w:val="00821EAC"/>
    <w:rsid w:val="00821F48"/>
    <w:rsid w:val="00821F57"/>
    <w:rsid w:val="00822114"/>
    <w:rsid w:val="00822241"/>
    <w:rsid w:val="00822276"/>
    <w:rsid w:val="00822283"/>
    <w:rsid w:val="0082237A"/>
    <w:rsid w:val="00822455"/>
    <w:rsid w:val="0082249F"/>
    <w:rsid w:val="00822581"/>
    <w:rsid w:val="008225F4"/>
    <w:rsid w:val="008225F9"/>
    <w:rsid w:val="00822644"/>
    <w:rsid w:val="00822797"/>
    <w:rsid w:val="008228DC"/>
    <w:rsid w:val="008229D5"/>
    <w:rsid w:val="00822ACD"/>
    <w:rsid w:val="00822B93"/>
    <w:rsid w:val="00822BE3"/>
    <w:rsid w:val="00822E9A"/>
    <w:rsid w:val="00822FBC"/>
    <w:rsid w:val="0082303E"/>
    <w:rsid w:val="00823045"/>
    <w:rsid w:val="00823116"/>
    <w:rsid w:val="0082329A"/>
    <w:rsid w:val="008232C0"/>
    <w:rsid w:val="008233C8"/>
    <w:rsid w:val="008234AB"/>
    <w:rsid w:val="008235BD"/>
    <w:rsid w:val="008236BD"/>
    <w:rsid w:val="00823719"/>
    <w:rsid w:val="00823936"/>
    <w:rsid w:val="00823969"/>
    <w:rsid w:val="00823A44"/>
    <w:rsid w:val="00823A9B"/>
    <w:rsid w:val="00823B82"/>
    <w:rsid w:val="00823D6F"/>
    <w:rsid w:val="00823E78"/>
    <w:rsid w:val="00823F2A"/>
    <w:rsid w:val="008240E4"/>
    <w:rsid w:val="0082417A"/>
    <w:rsid w:val="008241FF"/>
    <w:rsid w:val="0082466A"/>
    <w:rsid w:val="00824831"/>
    <w:rsid w:val="00824941"/>
    <w:rsid w:val="0082496A"/>
    <w:rsid w:val="008249F6"/>
    <w:rsid w:val="00824B25"/>
    <w:rsid w:val="00824BDD"/>
    <w:rsid w:val="00824C4E"/>
    <w:rsid w:val="00824D1C"/>
    <w:rsid w:val="00824D63"/>
    <w:rsid w:val="00824DD9"/>
    <w:rsid w:val="00824E2E"/>
    <w:rsid w:val="00825078"/>
    <w:rsid w:val="0082512F"/>
    <w:rsid w:val="0082528C"/>
    <w:rsid w:val="00825381"/>
    <w:rsid w:val="0082541B"/>
    <w:rsid w:val="00825465"/>
    <w:rsid w:val="0082547B"/>
    <w:rsid w:val="008254AB"/>
    <w:rsid w:val="00825542"/>
    <w:rsid w:val="0082559F"/>
    <w:rsid w:val="0082564E"/>
    <w:rsid w:val="00825665"/>
    <w:rsid w:val="0082587A"/>
    <w:rsid w:val="0082589C"/>
    <w:rsid w:val="00825971"/>
    <w:rsid w:val="00825B14"/>
    <w:rsid w:val="00825C67"/>
    <w:rsid w:val="00825DB8"/>
    <w:rsid w:val="00825DE5"/>
    <w:rsid w:val="00825E0D"/>
    <w:rsid w:val="00825E3C"/>
    <w:rsid w:val="00825E9B"/>
    <w:rsid w:val="00825EDF"/>
    <w:rsid w:val="00825EFE"/>
    <w:rsid w:val="00825F80"/>
    <w:rsid w:val="00825FD5"/>
    <w:rsid w:val="00826380"/>
    <w:rsid w:val="00826418"/>
    <w:rsid w:val="0082642E"/>
    <w:rsid w:val="00826498"/>
    <w:rsid w:val="008264A9"/>
    <w:rsid w:val="008265F5"/>
    <w:rsid w:val="00826649"/>
    <w:rsid w:val="008267DC"/>
    <w:rsid w:val="008268D8"/>
    <w:rsid w:val="00826BCF"/>
    <w:rsid w:val="00826BFA"/>
    <w:rsid w:val="00826EE0"/>
    <w:rsid w:val="00826F72"/>
    <w:rsid w:val="00826F86"/>
    <w:rsid w:val="00826FA8"/>
    <w:rsid w:val="00826FE7"/>
    <w:rsid w:val="00827070"/>
    <w:rsid w:val="00827086"/>
    <w:rsid w:val="008270EC"/>
    <w:rsid w:val="008271F7"/>
    <w:rsid w:val="00827280"/>
    <w:rsid w:val="00827362"/>
    <w:rsid w:val="0082745E"/>
    <w:rsid w:val="008274E5"/>
    <w:rsid w:val="00827552"/>
    <w:rsid w:val="00827591"/>
    <w:rsid w:val="008275B8"/>
    <w:rsid w:val="00827850"/>
    <w:rsid w:val="008278CC"/>
    <w:rsid w:val="008278FF"/>
    <w:rsid w:val="00827976"/>
    <w:rsid w:val="00827BDD"/>
    <w:rsid w:val="00827BE2"/>
    <w:rsid w:val="00827D1A"/>
    <w:rsid w:val="00827D48"/>
    <w:rsid w:val="00827D7B"/>
    <w:rsid w:val="00827DA0"/>
    <w:rsid w:val="00827DB4"/>
    <w:rsid w:val="00827DFC"/>
    <w:rsid w:val="00827EDF"/>
    <w:rsid w:val="00827EF3"/>
    <w:rsid w:val="00827F0A"/>
    <w:rsid w:val="00827FEC"/>
    <w:rsid w:val="00830221"/>
    <w:rsid w:val="008302B6"/>
    <w:rsid w:val="008302BA"/>
    <w:rsid w:val="0083064B"/>
    <w:rsid w:val="00830684"/>
    <w:rsid w:val="0083072D"/>
    <w:rsid w:val="0083073E"/>
    <w:rsid w:val="00830850"/>
    <w:rsid w:val="008308DF"/>
    <w:rsid w:val="0083099D"/>
    <w:rsid w:val="00830AB0"/>
    <w:rsid w:val="00830B49"/>
    <w:rsid w:val="00830B6E"/>
    <w:rsid w:val="00831187"/>
    <w:rsid w:val="00831269"/>
    <w:rsid w:val="0083127B"/>
    <w:rsid w:val="00831394"/>
    <w:rsid w:val="008313A9"/>
    <w:rsid w:val="008313AD"/>
    <w:rsid w:val="008314CA"/>
    <w:rsid w:val="008314DF"/>
    <w:rsid w:val="008316D6"/>
    <w:rsid w:val="00831754"/>
    <w:rsid w:val="0083189D"/>
    <w:rsid w:val="00831A34"/>
    <w:rsid w:val="00831A98"/>
    <w:rsid w:val="00831C21"/>
    <w:rsid w:val="00831C6B"/>
    <w:rsid w:val="00831D0E"/>
    <w:rsid w:val="00831E43"/>
    <w:rsid w:val="00831FDD"/>
    <w:rsid w:val="008320DB"/>
    <w:rsid w:val="00832158"/>
    <w:rsid w:val="00832159"/>
    <w:rsid w:val="008321C4"/>
    <w:rsid w:val="00832351"/>
    <w:rsid w:val="00832367"/>
    <w:rsid w:val="00832420"/>
    <w:rsid w:val="0083243C"/>
    <w:rsid w:val="00832598"/>
    <w:rsid w:val="008325CF"/>
    <w:rsid w:val="0083261B"/>
    <w:rsid w:val="0083265D"/>
    <w:rsid w:val="0083269F"/>
    <w:rsid w:val="008326BF"/>
    <w:rsid w:val="008327E1"/>
    <w:rsid w:val="00832803"/>
    <w:rsid w:val="00832BF1"/>
    <w:rsid w:val="00832CF3"/>
    <w:rsid w:val="00832D8E"/>
    <w:rsid w:val="00832F26"/>
    <w:rsid w:val="00832F5C"/>
    <w:rsid w:val="00832F97"/>
    <w:rsid w:val="008332DC"/>
    <w:rsid w:val="00833357"/>
    <w:rsid w:val="008333A6"/>
    <w:rsid w:val="008333AB"/>
    <w:rsid w:val="00833466"/>
    <w:rsid w:val="00833508"/>
    <w:rsid w:val="008335AD"/>
    <w:rsid w:val="008335E9"/>
    <w:rsid w:val="008336FC"/>
    <w:rsid w:val="00833777"/>
    <w:rsid w:val="008337F4"/>
    <w:rsid w:val="0083383E"/>
    <w:rsid w:val="008338F5"/>
    <w:rsid w:val="00833907"/>
    <w:rsid w:val="00833A4C"/>
    <w:rsid w:val="00833E30"/>
    <w:rsid w:val="00834021"/>
    <w:rsid w:val="008341C0"/>
    <w:rsid w:val="008341D7"/>
    <w:rsid w:val="00834248"/>
    <w:rsid w:val="00834289"/>
    <w:rsid w:val="008343FC"/>
    <w:rsid w:val="0083446F"/>
    <w:rsid w:val="0083453E"/>
    <w:rsid w:val="008345ED"/>
    <w:rsid w:val="00834660"/>
    <w:rsid w:val="008346B1"/>
    <w:rsid w:val="0083470E"/>
    <w:rsid w:val="008347EC"/>
    <w:rsid w:val="008348A6"/>
    <w:rsid w:val="008348BA"/>
    <w:rsid w:val="008348E8"/>
    <w:rsid w:val="008348E9"/>
    <w:rsid w:val="0083493F"/>
    <w:rsid w:val="008349CB"/>
    <w:rsid w:val="00834A5F"/>
    <w:rsid w:val="00834BF6"/>
    <w:rsid w:val="00834D11"/>
    <w:rsid w:val="00834D82"/>
    <w:rsid w:val="00834DB5"/>
    <w:rsid w:val="00834FF3"/>
    <w:rsid w:val="0083530F"/>
    <w:rsid w:val="0083532B"/>
    <w:rsid w:val="00835391"/>
    <w:rsid w:val="008357B6"/>
    <w:rsid w:val="0083596E"/>
    <w:rsid w:val="00835A92"/>
    <w:rsid w:val="00835AE8"/>
    <w:rsid w:val="00835B4E"/>
    <w:rsid w:val="00835BE3"/>
    <w:rsid w:val="00835D3A"/>
    <w:rsid w:val="00835DE8"/>
    <w:rsid w:val="00836371"/>
    <w:rsid w:val="008363D6"/>
    <w:rsid w:val="00836402"/>
    <w:rsid w:val="008364E7"/>
    <w:rsid w:val="00836575"/>
    <w:rsid w:val="008365F3"/>
    <w:rsid w:val="00836771"/>
    <w:rsid w:val="0083678C"/>
    <w:rsid w:val="0083686C"/>
    <w:rsid w:val="0083691E"/>
    <w:rsid w:val="00836A7B"/>
    <w:rsid w:val="00836DD4"/>
    <w:rsid w:val="00836E0D"/>
    <w:rsid w:val="00836E94"/>
    <w:rsid w:val="00836FE1"/>
    <w:rsid w:val="008370A2"/>
    <w:rsid w:val="008370A3"/>
    <w:rsid w:val="0083713E"/>
    <w:rsid w:val="00837169"/>
    <w:rsid w:val="0083738D"/>
    <w:rsid w:val="008373BB"/>
    <w:rsid w:val="0083760E"/>
    <w:rsid w:val="008377AE"/>
    <w:rsid w:val="008378EF"/>
    <w:rsid w:val="00837A27"/>
    <w:rsid w:val="00837AF4"/>
    <w:rsid w:val="00837B48"/>
    <w:rsid w:val="00837BA3"/>
    <w:rsid w:val="00837BB7"/>
    <w:rsid w:val="00837CAD"/>
    <w:rsid w:val="00837CD7"/>
    <w:rsid w:val="00837D2E"/>
    <w:rsid w:val="00837EFC"/>
    <w:rsid w:val="00837F9E"/>
    <w:rsid w:val="00840114"/>
    <w:rsid w:val="00840199"/>
    <w:rsid w:val="0084020F"/>
    <w:rsid w:val="00840219"/>
    <w:rsid w:val="0084026F"/>
    <w:rsid w:val="00840311"/>
    <w:rsid w:val="00840374"/>
    <w:rsid w:val="008404E8"/>
    <w:rsid w:val="00840522"/>
    <w:rsid w:val="00840605"/>
    <w:rsid w:val="008408A2"/>
    <w:rsid w:val="00840A68"/>
    <w:rsid w:val="00840B8C"/>
    <w:rsid w:val="00840C37"/>
    <w:rsid w:val="00840CD0"/>
    <w:rsid w:val="00840FBC"/>
    <w:rsid w:val="008410AE"/>
    <w:rsid w:val="008410F1"/>
    <w:rsid w:val="00841112"/>
    <w:rsid w:val="008412F3"/>
    <w:rsid w:val="00841439"/>
    <w:rsid w:val="0084154E"/>
    <w:rsid w:val="008415C1"/>
    <w:rsid w:val="00841725"/>
    <w:rsid w:val="008417BE"/>
    <w:rsid w:val="0084191F"/>
    <w:rsid w:val="00841A07"/>
    <w:rsid w:val="00841A47"/>
    <w:rsid w:val="00841A90"/>
    <w:rsid w:val="00841BBC"/>
    <w:rsid w:val="00841BDE"/>
    <w:rsid w:val="0084207D"/>
    <w:rsid w:val="0084214C"/>
    <w:rsid w:val="00842198"/>
    <w:rsid w:val="008421C4"/>
    <w:rsid w:val="008422EE"/>
    <w:rsid w:val="0084245E"/>
    <w:rsid w:val="0084252D"/>
    <w:rsid w:val="008425AA"/>
    <w:rsid w:val="00842650"/>
    <w:rsid w:val="00842703"/>
    <w:rsid w:val="008427D4"/>
    <w:rsid w:val="00842864"/>
    <w:rsid w:val="0084287D"/>
    <w:rsid w:val="0084289E"/>
    <w:rsid w:val="008428E6"/>
    <w:rsid w:val="008428F4"/>
    <w:rsid w:val="0084294D"/>
    <w:rsid w:val="008429C2"/>
    <w:rsid w:val="00842A8B"/>
    <w:rsid w:val="00842AC2"/>
    <w:rsid w:val="00842B32"/>
    <w:rsid w:val="00842BBD"/>
    <w:rsid w:val="00842BBF"/>
    <w:rsid w:val="00842BF8"/>
    <w:rsid w:val="00842FE5"/>
    <w:rsid w:val="008430D9"/>
    <w:rsid w:val="00843104"/>
    <w:rsid w:val="00843197"/>
    <w:rsid w:val="008431A7"/>
    <w:rsid w:val="00843374"/>
    <w:rsid w:val="00843490"/>
    <w:rsid w:val="0084362E"/>
    <w:rsid w:val="00843749"/>
    <w:rsid w:val="008437D1"/>
    <w:rsid w:val="008438AF"/>
    <w:rsid w:val="008439F9"/>
    <w:rsid w:val="00843AFF"/>
    <w:rsid w:val="00843B4B"/>
    <w:rsid w:val="00843C96"/>
    <w:rsid w:val="00843D27"/>
    <w:rsid w:val="00843D34"/>
    <w:rsid w:val="00843D8C"/>
    <w:rsid w:val="00843D96"/>
    <w:rsid w:val="00843E9D"/>
    <w:rsid w:val="00843F2D"/>
    <w:rsid w:val="00844564"/>
    <w:rsid w:val="008445D1"/>
    <w:rsid w:val="00844656"/>
    <w:rsid w:val="008446F4"/>
    <w:rsid w:val="0084481D"/>
    <w:rsid w:val="008448A7"/>
    <w:rsid w:val="00844A8F"/>
    <w:rsid w:val="00844B97"/>
    <w:rsid w:val="00844C29"/>
    <w:rsid w:val="00844C55"/>
    <w:rsid w:val="00844C9E"/>
    <w:rsid w:val="00844CD9"/>
    <w:rsid w:val="00844D75"/>
    <w:rsid w:val="00844DBA"/>
    <w:rsid w:val="00844E74"/>
    <w:rsid w:val="00844EBD"/>
    <w:rsid w:val="00844F55"/>
    <w:rsid w:val="00844F85"/>
    <w:rsid w:val="00845071"/>
    <w:rsid w:val="00845102"/>
    <w:rsid w:val="00845136"/>
    <w:rsid w:val="00845176"/>
    <w:rsid w:val="00845260"/>
    <w:rsid w:val="00845271"/>
    <w:rsid w:val="008452EC"/>
    <w:rsid w:val="00845321"/>
    <w:rsid w:val="008454FD"/>
    <w:rsid w:val="00845528"/>
    <w:rsid w:val="008457F6"/>
    <w:rsid w:val="00845A33"/>
    <w:rsid w:val="00845AD3"/>
    <w:rsid w:val="00845B2F"/>
    <w:rsid w:val="00845D57"/>
    <w:rsid w:val="00845E41"/>
    <w:rsid w:val="00845FCF"/>
    <w:rsid w:val="00846099"/>
    <w:rsid w:val="0084619F"/>
    <w:rsid w:val="0084633A"/>
    <w:rsid w:val="00846789"/>
    <w:rsid w:val="00846920"/>
    <w:rsid w:val="00846A20"/>
    <w:rsid w:val="00846A23"/>
    <w:rsid w:val="00846A5D"/>
    <w:rsid w:val="00846B12"/>
    <w:rsid w:val="00846C16"/>
    <w:rsid w:val="00846C1A"/>
    <w:rsid w:val="00846D89"/>
    <w:rsid w:val="00846EB2"/>
    <w:rsid w:val="00846FB6"/>
    <w:rsid w:val="00846FF4"/>
    <w:rsid w:val="0084704F"/>
    <w:rsid w:val="0084707C"/>
    <w:rsid w:val="008471E0"/>
    <w:rsid w:val="008471E7"/>
    <w:rsid w:val="00847281"/>
    <w:rsid w:val="008472D2"/>
    <w:rsid w:val="0084730F"/>
    <w:rsid w:val="00847376"/>
    <w:rsid w:val="00847676"/>
    <w:rsid w:val="00847742"/>
    <w:rsid w:val="008478BD"/>
    <w:rsid w:val="008479A6"/>
    <w:rsid w:val="00847A32"/>
    <w:rsid w:val="00847A56"/>
    <w:rsid w:val="00847AF6"/>
    <w:rsid w:val="00847D86"/>
    <w:rsid w:val="00847DE1"/>
    <w:rsid w:val="00847E6A"/>
    <w:rsid w:val="00847FC8"/>
    <w:rsid w:val="00850036"/>
    <w:rsid w:val="00850061"/>
    <w:rsid w:val="0085011A"/>
    <w:rsid w:val="008501D3"/>
    <w:rsid w:val="0085024F"/>
    <w:rsid w:val="00850498"/>
    <w:rsid w:val="00850679"/>
    <w:rsid w:val="00850695"/>
    <w:rsid w:val="008506C4"/>
    <w:rsid w:val="00850704"/>
    <w:rsid w:val="00850765"/>
    <w:rsid w:val="00850774"/>
    <w:rsid w:val="00850811"/>
    <w:rsid w:val="00850820"/>
    <w:rsid w:val="0085084A"/>
    <w:rsid w:val="00850875"/>
    <w:rsid w:val="00850946"/>
    <w:rsid w:val="0085096B"/>
    <w:rsid w:val="00850A06"/>
    <w:rsid w:val="00850A36"/>
    <w:rsid w:val="00850A82"/>
    <w:rsid w:val="00850E41"/>
    <w:rsid w:val="00850E8A"/>
    <w:rsid w:val="00850FDF"/>
    <w:rsid w:val="00850FF0"/>
    <w:rsid w:val="0085119C"/>
    <w:rsid w:val="008511D4"/>
    <w:rsid w:val="008511E2"/>
    <w:rsid w:val="008511E4"/>
    <w:rsid w:val="00851264"/>
    <w:rsid w:val="00851272"/>
    <w:rsid w:val="008513B9"/>
    <w:rsid w:val="008513BC"/>
    <w:rsid w:val="00851407"/>
    <w:rsid w:val="00851650"/>
    <w:rsid w:val="0085168D"/>
    <w:rsid w:val="00851858"/>
    <w:rsid w:val="008519BB"/>
    <w:rsid w:val="008519D4"/>
    <w:rsid w:val="00851A33"/>
    <w:rsid w:val="00851B50"/>
    <w:rsid w:val="00851BD8"/>
    <w:rsid w:val="00851C35"/>
    <w:rsid w:val="00851CAE"/>
    <w:rsid w:val="00851D46"/>
    <w:rsid w:val="00852033"/>
    <w:rsid w:val="008520CA"/>
    <w:rsid w:val="0085215A"/>
    <w:rsid w:val="00852162"/>
    <w:rsid w:val="0085226D"/>
    <w:rsid w:val="008522AF"/>
    <w:rsid w:val="0085232B"/>
    <w:rsid w:val="0085250F"/>
    <w:rsid w:val="00852546"/>
    <w:rsid w:val="00852595"/>
    <w:rsid w:val="00852831"/>
    <w:rsid w:val="008528E1"/>
    <w:rsid w:val="0085298F"/>
    <w:rsid w:val="00852A18"/>
    <w:rsid w:val="00852DAB"/>
    <w:rsid w:val="00852F56"/>
    <w:rsid w:val="00852F5F"/>
    <w:rsid w:val="00852FFD"/>
    <w:rsid w:val="008530D2"/>
    <w:rsid w:val="008530FE"/>
    <w:rsid w:val="0085315E"/>
    <w:rsid w:val="00853174"/>
    <w:rsid w:val="00853197"/>
    <w:rsid w:val="008533D0"/>
    <w:rsid w:val="008533EE"/>
    <w:rsid w:val="0085356E"/>
    <w:rsid w:val="0085359B"/>
    <w:rsid w:val="00853719"/>
    <w:rsid w:val="0085381C"/>
    <w:rsid w:val="0085387A"/>
    <w:rsid w:val="008539B0"/>
    <w:rsid w:val="00853A0C"/>
    <w:rsid w:val="00853AD7"/>
    <w:rsid w:val="00853BC6"/>
    <w:rsid w:val="00853C89"/>
    <w:rsid w:val="00853CF5"/>
    <w:rsid w:val="00853CF9"/>
    <w:rsid w:val="00853E2A"/>
    <w:rsid w:val="00853E4C"/>
    <w:rsid w:val="00853FDE"/>
    <w:rsid w:val="00854019"/>
    <w:rsid w:val="00854192"/>
    <w:rsid w:val="00854246"/>
    <w:rsid w:val="008542B3"/>
    <w:rsid w:val="00854357"/>
    <w:rsid w:val="00854431"/>
    <w:rsid w:val="00854478"/>
    <w:rsid w:val="00854497"/>
    <w:rsid w:val="008545B5"/>
    <w:rsid w:val="0085464A"/>
    <w:rsid w:val="00854703"/>
    <w:rsid w:val="008547C9"/>
    <w:rsid w:val="008548B0"/>
    <w:rsid w:val="008548D6"/>
    <w:rsid w:val="008549A2"/>
    <w:rsid w:val="00854DA9"/>
    <w:rsid w:val="00854DB3"/>
    <w:rsid w:val="00854E26"/>
    <w:rsid w:val="00854FF4"/>
    <w:rsid w:val="0085505C"/>
    <w:rsid w:val="00855215"/>
    <w:rsid w:val="00855511"/>
    <w:rsid w:val="008556AD"/>
    <w:rsid w:val="00855913"/>
    <w:rsid w:val="00855AE5"/>
    <w:rsid w:val="00855BC3"/>
    <w:rsid w:val="00855BCC"/>
    <w:rsid w:val="00855C94"/>
    <w:rsid w:val="00855DCC"/>
    <w:rsid w:val="00855EC2"/>
    <w:rsid w:val="00856077"/>
    <w:rsid w:val="0085608B"/>
    <w:rsid w:val="00856302"/>
    <w:rsid w:val="008564EC"/>
    <w:rsid w:val="008566BC"/>
    <w:rsid w:val="0085671D"/>
    <w:rsid w:val="00856725"/>
    <w:rsid w:val="00856991"/>
    <w:rsid w:val="008569BB"/>
    <w:rsid w:val="008569FF"/>
    <w:rsid w:val="00856A51"/>
    <w:rsid w:val="00856A8A"/>
    <w:rsid w:val="00856A9C"/>
    <w:rsid w:val="00856AB2"/>
    <w:rsid w:val="00856BE6"/>
    <w:rsid w:val="00856F25"/>
    <w:rsid w:val="008570D2"/>
    <w:rsid w:val="00857120"/>
    <w:rsid w:val="00857201"/>
    <w:rsid w:val="00857247"/>
    <w:rsid w:val="008572A7"/>
    <w:rsid w:val="008572C7"/>
    <w:rsid w:val="008572F0"/>
    <w:rsid w:val="008573E5"/>
    <w:rsid w:val="00857442"/>
    <w:rsid w:val="00857495"/>
    <w:rsid w:val="008575DB"/>
    <w:rsid w:val="008575ED"/>
    <w:rsid w:val="008575F7"/>
    <w:rsid w:val="0085769F"/>
    <w:rsid w:val="008579BE"/>
    <w:rsid w:val="008579F2"/>
    <w:rsid w:val="00857A73"/>
    <w:rsid w:val="00857B4A"/>
    <w:rsid w:val="00857C99"/>
    <w:rsid w:val="00857D69"/>
    <w:rsid w:val="00857F26"/>
    <w:rsid w:val="00857F5F"/>
    <w:rsid w:val="00857F90"/>
    <w:rsid w:val="00857FFE"/>
    <w:rsid w:val="008600A2"/>
    <w:rsid w:val="008600CE"/>
    <w:rsid w:val="0086023C"/>
    <w:rsid w:val="00860268"/>
    <w:rsid w:val="008602CB"/>
    <w:rsid w:val="00860379"/>
    <w:rsid w:val="0086043E"/>
    <w:rsid w:val="00860505"/>
    <w:rsid w:val="008607A4"/>
    <w:rsid w:val="00860A03"/>
    <w:rsid w:val="00860A22"/>
    <w:rsid w:val="00860A90"/>
    <w:rsid w:val="00860BDA"/>
    <w:rsid w:val="00860C04"/>
    <w:rsid w:val="00860C1B"/>
    <w:rsid w:val="00861056"/>
    <w:rsid w:val="00861065"/>
    <w:rsid w:val="008611C5"/>
    <w:rsid w:val="00861276"/>
    <w:rsid w:val="0086142B"/>
    <w:rsid w:val="00861449"/>
    <w:rsid w:val="00861473"/>
    <w:rsid w:val="0086161D"/>
    <w:rsid w:val="00861755"/>
    <w:rsid w:val="0086183B"/>
    <w:rsid w:val="0086187F"/>
    <w:rsid w:val="00861905"/>
    <w:rsid w:val="00861928"/>
    <w:rsid w:val="0086195F"/>
    <w:rsid w:val="00861962"/>
    <w:rsid w:val="00861A71"/>
    <w:rsid w:val="00861C70"/>
    <w:rsid w:val="00861E9C"/>
    <w:rsid w:val="00861F85"/>
    <w:rsid w:val="00861FCD"/>
    <w:rsid w:val="0086206A"/>
    <w:rsid w:val="0086206D"/>
    <w:rsid w:val="008621D2"/>
    <w:rsid w:val="0086225E"/>
    <w:rsid w:val="0086227F"/>
    <w:rsid w:val="0086239F"/>
    <w:rsid w:val="008623BD"/>
    <w:rsid w:val="008623C5"/>
    <w:rsid w:val="008623E7"/>
    <w:rsid w:val="00862404"/>
    <w:rsid w:val="0086240C"/>
    <w:rsid w:val="00862412"/>
    <w:rsid w:val="00862570"/>
    <w:rsid w:val="008625B5"/>
    <w:rsid w:val="008625DC"/>
    <w:rsid w:val="008625E4"/>
    <w:rsid w:val="00862760"/>
    <w:rsid w:val="0086276B"/>
    <w:rsid w:val="00862793"/>
    <w:rsid w:val="00862888"/>
    <w:rsid w:val="00862925"/>
    <w:rsid w:val="008629BD"/>
    <w:rsid w:val="008629D5"/>
    <w:rsid w:val="00862AF7"/>
    <w:rsid w:val="00862AF9"/>
    <w:rsid w:val="00862BC1"/>
    <w:rsid w:val="00862BE4"/>
    <w:rsid w:val="00862C02"/>
    <w:rsid w:val="00862D83"/>
    <w:rsid w:val="00862D8A"/>
    <w:rsid w:val="00862EF3"/>
    <w:rsid w:val="00862F03"/>
    <w:rsid w:val="00862FBE"/>
    <w:rsid w:val="00862FF7"/>
    <w:rsid w:val="0086309B"/>
    <w:rsid w:val="008630B1"/>
    <w:rsid w:val="00863247"/>
    <w:rsid w:val="0086324A"/>
    <w:rsid w:val="00863297"/>
    <w:rsid w:val="00863305"/>
    <w:rsid w:val="0086337D"/>
    <w:rsid w:val="0086339F"/>
    <w:rsid w:val="008633E2"/>
    <w:rsid w:val="00863519"/>
    <w:rsid w:val="008635FE"/>
    <w:rsid w:val="00863695"/>
    <w:rsid w:val="0086382A"/>
    <w:rsid w:val="00863864"/>
    <w:rsid w:val="008638C0"/>
    <w:rsid w:val="0086390A"/>
    <w:rsid w:val="008639AD"/>
    <w:rsid w:val="00863A53"/>
    <w:rsid w:val="00863B48"/>
    <w:rsid w:val="00863B94"/>
    <w:rsid w:val="00863BA7"/>
    <w:rsid w:val="00863D0F"/>
    <w:rsid w:val="008640AD"/>
    <w:rsid w:val="00864114"/>
    <w:rsid w:val="008643EE"/>
    <w:rsid w:val="00864538"/>
    <w:rsid w:val="008646EC"/>
    <w:rsid w:val="0086480B"/>
    <w:rsid w:val="0086484C"/>
    <w:rsid w:val="0086494C"/>
    <w:rsid w:val="0086499D"/>
    <w:rsid w:val="00864A9F"/>
    <w:rsid w:val="00864AF7"/>
    <w:rsid w:val="00864C06"/>
    <w:rsid w:val="00864C2A"/>
    <w:rsid w:val="00864C5A"/>
    <w:rsid w:val="00864DB9"/>
    <w:rsid w:val="00864F29"/>
    <w:rsid w:val="00864F41"/>
    <w:rsid w:val="00865007"/>
    <w:rsid w:val="008651B2"/>
    <w:rsid w:val="008652BC"/>
    <w:rsid w:val="00865322"/>
    <w:rsid w:val="008653F9"/>
    <w:rsid w:val="00865442"/>
    <w:rsid w:val="00865464"/>
    <w:rsid w:val="008655F2"/>
    <w:rsid w:val="00865628"/>
    <w:rsid w:val="008656F5"/>
    <w:rsid w:val="008657C2"/>
    <w:rsid w:val="008657E6"/>
    <w:rsid w:val="00865893"/>
    <w:rsid w:val="00865979"/>
    <w:rsid w:val="00865C0A"/>
    <w:rsid w:val="00865D52"/>
    <w:rsid w:val="00865D67"/>
    <w:rsid w:val="00865DC0"/>
    <w:rsid w:val="00865E06"/>
    <w:rsid w:val="00865E0A"/>
    <w:rsid w:val="00865F4B"/>
    <w:rsid w:val="00865FFF"/>
    <w:rsid w:val="00866006"/>
    <w:rsid w:val="008666BC"/>
    <w:rsid w:val="0086678A"/>
    <w:rsid w:val="008667E1"/>
    <w:rsid w:val="00866968"/>
    <w:rsid w:val="00866AD1"/>
    <w:rsid w:val="00866C7D"/>
    <w:rsid w:val="00866CE1"/>
    <w:rsid w:val="00866D83"/>
    <w:rsid w:val="00866F45"/>
    <w:rsid w:val="00867098"/>
    <w:rsid w:val="008670BA"/>
    <w:rsid w:val="0086718C"/>
    <w:rsid w:val="008671AE"/>
    <w:rsid w:val="00867373"/>
    <w:rsid w:val="008673CA"/>
    <w:rsid w:val="0086740F"/>
    <w:rsid w:val="0086746D"/>
    <w:rsid w:val="008674D4"/>
    <w:rsid w:val="008675F5"/>
    <w:rsid w:val="008676FD"/>
    <w:rsid w:val="008677E2"/>
    <w:rsid w:val="0086781F"/>
    <w:rsid w:val="008678ED"/>
    <w:rsid w:val="0086798E"/>
    <w:rsid w:val="008679BB"/>
    <w:rsid w:val="00867C6B"/>
    <w:rsid w:val="00867C8B"/>
    <w:rsid w:val="00867D81"/>
    <w:rsid w:val="00867E09"/>
    <w:rsid w:val="00867EED"/>
    <w:rsid w:val="008702B3"/>
    <w:rsid w:val="00870487"/>
    <w:rsid w:val="008704B6"/>
    <w:rsid w:val="00870589"/>
    <w:rsid w:val="008705A5"/>
    <w:rsid w:val="008706EF"/>
    <w:rsid w:val="0087072B"/>
    <w:rsid w:val="008707DE"/>
    <w:rsid w:val="00870866"/>
    <w:rsid w:val="0087095E"/>
    <w:rsid w:val="00870B11"/>
    <w:rsid w:val="00870B15"/>
    <w:rsid w:val="00870C9B"/>
    <w:rsid w:val="00870D27"/>
    <w:rsid w:val="00870DA3"/>
    <w:rsid w:val="00870DAF"/>
    <w:rsid w:val="00870E4F"/>
    <w:rsid w:val="00871081"/>
    <w:rsid w:val="0087109E"/>
    <w:rsid w:val="0087120B"/>
    <w:rsid w:val="00871237"/>
    <w:rsid w:val="00871264"/>
    <w:rsid w:val="00871354"/>
    <w:rsid w:val="008713B8"/>
    <w:rsid w:val="00871516"/>
    <w:rsid w:val="008716EF"/>
    <w:rsid w:val="0087171A"/>
    <w:rsid w:val="00871AC2"/>
    <w:rsid w:val="00871BF6"/>
    <w:rsid w:val="00871C28"/>
    <w:rsid w:val="00871CA1"/>
    <w:rsid w:val="00871D62"/>
    <w:rsid w:val="00871DE2"/>
    <w:rsid w:val="00871E6F"/>
    <w:rsid w:val="00871FBF"/>
    <w:rsid w:val="00871FEA"/>
    <w:rsid w:val="00872065"/>
    <w:rsid w:val="008720F4"/>
    <w:rsid w:val="008720FE"/>
    <w:rsid w:val="0087210D"/>
    <w:rsid w:val="0087217F"/>
    <w:rsid w:val="008721AA"/>
    <w:rsid w:val="008721E2"/>
    <w:rsid w:val="0087233A"/>
    <w:rsid w:val="0087236D"/>
    <w:rsid w:val="008723AE"/>
    <w:rsid w:val="008723C0"/>
    <w:rsid w:val="008723DA"/>
    <w:rsid w:val="0087268C"/>
    <w:rsid w:val="008726F3"/>
    <w:rsid w:val="00872A66"/>
    <w:rsid w:val="00872B75"/>
    <w:rsid w:val="00872CD2"/>
    <w:rsid w:val="00872D2C"/>
    <w:rsid w:val="00872D97"/>
    <w:rsid w:val="00872E1E"/>
    <w:rsid w:val="00872E73"/>
    <w:rsid w:val="00872EDA"/>
    <w:rsid w:val="00872F13"/>
    <w:rsid w:val="00872F52"/>
    <w:rsid w:val="00872FA9"/>
    <w:rsid w:val="00872FC3"/>
    <w:rsid w:val="008730A7"/>
    <w:rsid w:val="008732C8"/>
    <w:rsid w:val="008735ED"/>
    <w:rsid w:val="0087376A"/>
    <w:rsid w:val="008738AA"/>
    <w:rsid w:val="008738B7"/>
    <w:rsid w:val="00873A02"/>
    <w:rsid w:val="00873B59"/>
    <w:rsid w:val="00873C45"/>
    <w:rsid w:val="00873C46"/>
    <w:rsid w:val="00873CE7"/>
    <w:rsid w:val="00873DE4"/>
    <w:rsid w:val="00874014"/>
    <w:rsid w:val="008740BF"/>
    <w:rsid w:val="0087414E"/>
    <w:rsid w:val="00874355"/>
    <w:rsid w:val="00874383"/>
    <w:rsid w:val="00874409"/>
    <w:rsid w:val="0087460A"/>
    <w:rsid w:val="0087497C"/>
    <w:rsid w:val="00874AB2"/>
    <w:rsid w:val="00874ADB"/>
    <w:rsid w:val="00874B3D"/>
    <w:rsid w:val="00874B6C"/>
    <w:rsid w:val="00874BB2"/>
    <w:rsid w:val="00874C45"/>
    <w:rsid w:val="00874D01"/>
    <w:rsid w:val="00874D50"/>
    <w:rsid w:val="00874D57"/>
    <w:rsid w:val="00874DAE"/>
    <w:rsid w:val="00874E14"/>
    <w:rsid w:val="00874F22"/>
    <w:rsid w:val="00874F78"/>
    <w:rsid w:val="00874F9A"/>
    <w:rsid w:val="0087501D"/>
    <w:rsid w:val="0087516A"/>
    <w:rsid w:val="00875290"/>
    <w:rsid w:val="00875AC6"/>
    <w:rsid w:val="00875AD9"/>
    <w:rsid w:val="00875ADC"/>
    <w:rsid w:val="00875B29"/>
    <w:rsid w:val="00875B6C"/>
    <w:rsid w:val="00875D40"/>
    <w:rsid w:val="00875D51"/>
    <w:rsid w:val="00875DC1"/>
    <w:rsid w:val="00875F13"/>
    <w:rsid w:val="00875F27"/>
    <w:rsid w:val="0087608C"/>
    <w:rsid w:val="00876092"/>
    <w:rsid w:val="00876116"/>
    <w:rsid w:val="00876140"/>
    <w:rsid w:val="00876382"/>
    <w:rsid w:val="0087639E"/>
    <w:rsid w:val="00876447"/>
    <w:rsid w:val="008765A2"/>
    <w:rsid w:val="008765C8"/>
    <w:rsid w:val="00876674"/>
    <w:rsid w:val="0087673E"/>
    <w:rsid w:val="008767F3"/>
    <w:rsid w:val="00876883"/>
    <w:rsid w:val="00876889"/>
    <w:rsid w:val="008769F4"/>
    <w:rsid w:val="00876B9F"/>
    <w:rsid w:val="00876C5D"/>
    <w:rsid w:val="00876CE0"/>
    <w:rsid w:val="00876CF4"/>
    <w:rsid w:val="00876DBA"/>
    <w:rsid w:val="00876DC3"/>
    <w:rsid w:val="00876DCB"/>
    <w:rsid w:val="00876EBD"/>
    <w:rsid w:val="00876F7B"/>
    <w:rsid w:val="00876FF7"/>
    <w:rsid w:val="00877263"/>
    <w:rsid w:val="00877270"/>
    <w:rsid w:val="00877474"/>
    <w:rsid w:val="008774D8"/>
    <w:rsid w:val="00877573"/>
    <w:rsid w:val="0087757C"/>
    <w:rsid w:val="00877677"/>
    <w:rsid w:val="008776E0"/>
    <w:rsid w:val="0087794D"/>
    <w:rsid w:val="00877959"/>
    <w:rsid w:val="00877A75"/>
    <w:rsid w:val="00877BE0"/>
    <w:rsid w:val="00877C04"/>
    <w:rsid w:val="00877C3C"/>
    <w:rsid w:val="00877DDB"/>
    <w:rsid w:val="00877EE5"/>
    <w:rsid w:val="00877F17"/>
    <w:rsid w:val="00877F36"/>
    <w:rsid w:val="008802D3"/>
    <w:rsid w:val="0088031F"/>
    <w:rsid w:val="00880505"/>
    <w:rsid w:val="00880513"/>
    <w:rsid w:val="0088059F"/>
    <w:rsid w:val="00880681"/>
    <w:rsid w:val="008806AF"/>
    <w:rsid w:val="0088074E"/>
    <w:rsid w:val="00880782"/>
    <w:rsid w:val="0088087D"/>
    <w:rsid w:val="00880982"/>
    <w:rsid w:val="00880A4A"/>
    <w:rsid w:val="00880ABD"/>
    <w:rsid w:val="00880C4D"/>
    <w:rsid w:val="00880CE2"/>
    <w:rsid w:val="00880DC9"/>
    <w:rsid w:val="00880DCF"/>
    <w:rsid w:val="00880DE8"/>
    <w:rsid w:val="00880EE5"/>
    <w:rsid w:val="00880F86"/>
    <w:rsid w:val="00880FFE"/>
    <w:rsid w:val="00881067"/>
    <w:rsid w:val="008812AC"/>
    <w:rsid w:val="00881325"/>
    <w:rsid w:val="0088154E"/>
    <w:rsid w:val="0088155D"/>
    <w:rsid w:val="008815D4"/>
    <w:rsid w:val="0088164E"/>
    <w:rsid w:val="00881706"/>
    <w:rsid w:val="008818D0"/>
    <w:rsid w:val="00881950"/>
    <w:rsid w:val="00881A9E"/>
    <w:rsid w:val="00881AE4"/>
    <w:rsid w:val="00881B8B"/>
    <w:rsid w:val="00881CF2"/>
    <w:rsid w:val="00881D3D"/>
    <w:rsid w:val="00881D5F"/>
    <w:rsid w:val="00881EF6"/>
    <w:rsid w:val="00881EFE"/>
    <w:rsid w:val="00881F83"/>
    <w:rsid w:val="00881FC2"/>
    <w:rsid w:val="0088220D"/>
    <w:rsid w:val="0088225C"/>
    <w:rsid w:val="00882405"/>
    <w:rsid w:val="00882409"/>
    <w:rsid w:val="0088250C"/>
    <w:rsid w:val="008825A9"/>
    <w:rsid w:val="00882694"/>
    <w:rsid w:val="008826B6"/>
    <w:rsid w:val="00882712"/>
    <w:rsid w:val="00882A8F"/>
    <w:rsid w:val="00882A96"/>
    <w:rsid w:val="00882B03"/>
    <w:rsid w:val="00882CDD"/>
    <w:rsid w:val="00882D23"/>
    <w:rsid w:val="00882DC8"/>
    <w:rsid w:val="00882E04"/>
    <w:rsid w:val="00883056"/>
    <w:rsid w:val="008830C0"/>
    <w:rsid w:val="00883135"/>
    <w:rsid w:val="0088321C"/>
    <w:rsid w:val="0088326E"/>
    <w:rsid w:val="00883280"/>
    <w:rsid w:val="0088356E"/>
    <w:rsid w:val="008837D1"/>
    <w:rsid w:val="008837E6"/>
    <w:rsid w:val="008837F4"/>
    <w:rsid w:val="00883805"/>
    <w:rsid w:val="0088393A"/>
    <w:rsid w:val="00883AF8"/>
    <w:rsid w:val="00883B82"/>
    <w:rsid w:val="00883C15"/>
    <w:rsid w:val="00883DE2"/>
    <w:rsid w:val="00883EA6"/>
    <w:rsid w:val="00883FF1"/>
    <w:rsid w:val="00884071"/>
    <w:rsid w:val="0088407E"/>
    <w:rsid w:val="008840A1"/>
    <w:rsid w:val="00884175"/>
    <w:rsid w:val="00884273"/>
    <w:rsid w:val="00884295"/>
    <w:rsid w:val="008842D7"/>
    <w:rsid w:val="0088474F"/>
    <w:rsid w:val="00884856"/>
    <w:rsid w:val="00884A28"/>
    <w:rsid w:val="00884A3C"/>
    <w:rsid w:val="00884ACA"/>
    <w:rsid w:val="00884B32"/>
    <w:rsid w:val="00884B37"/>
    <w:rsid w:val="00884C70"/>
    <w:rsid w:val="00884DCF"/>
    <w:rsid w:val="00884E47"/>
    <w:rsid w:val="00884E8C"/>
    <w:rsid w:val="00884EE9"/>
    <w:rsid w:val="00885099"/>
    <w:rsid w:val="00885152"/>
    <w:rsid w:val="008851E0"/>
    <w:rsid w:val="0088527F"/>
    <w:rsid w:val="00885313"/>
    <w:rsid w:val="0088533E"/>
    <w:rsid w:val="00885424"/>
    <w:rsid w:val="0088544A"/>
    <w:rsid w:val="00885485"/>
    <w:rsid w:val="00885486"/>
    <w:rsid w:val="008854DF"/>
    <w:rsid w:val="00885707"/>
    <w:rsid w:val="00885852"/>
    <w:rsid w:val="008858E2"/>
    <w:rsid w:val="0088595C"/>
    <w:rsid w:val="00885990"/>
    <w:rsid w:val="00885A03"/>
    <w:rsid w:val="00885A69"/>
    <w:rsid w:val="00885B5A"/>
    <w:rsid w:val="00885DCA"/>
    <w:rsid w:val="00885DFF"/>
    <w:rsid w:val="00885EA5"/>
    <w:rsid w:val="00885F96"/>
    <w:rsid w:val="00885F99"/>
    <w:rsid w:val="00885FA2"/>
    <w:rsid w:val="00885FBF"/>
    <w:rsid w:val="008861BE"/>
    <w:rsid w:val="008862EF"/>
    <w:rsid w:val="00886305"/>
    <w:rsid w:val="00886353"/>
    <w:rsid w:val="008863BD"/>
    <w:rsid w:val="008863C2"/>
    <w:rsid w:val="00886442"/>
    <w:rsid w:val="0088648D"/>
    <w:rsid w:val="008865A2"/>
    <w:rsid w:val="008865DA"/>
    <w:rsid w:val="008865E8"/>
    <w:rsid w:val="008865ED"/>
    <w:rsid w:val="00886720"/>
    <w:rsid w:val="00886872"/>
    <w:rsid w:val="008869D2"/>
    <w:rsid w:val="00886A3E"/>
    <w:rsid w:val="00886A78"/>
    <w:rsid w:val="00886D6B"/>
    <w:rsid w:val="00886EC0"/>
    <w:rsid w:val="00886F59"/>
    <w:rsid w:val="0088706E"/>
    <w:rsid w:val="00887180"/>
    <w:rsid w:val="008872A2"/>
    <w:rsid w:val="008872FE"/>
    <w:rsid w:val="0088731D"/>
    <w:rsid w:val="00887549"/>
    <w:rsid w:val="00887592"/>
    <w:rsid w:val="008875DD"/>
    <w:rsid w:val="0088772E"/>
    <w:rsid w:val="008877A1"/>
    <w:rsid w:val="008879D4"/>
    <w:rsid w:val="00887A0D"/>
    <w:rsid w:val="00887A4F"/>
    <w:rsid w:val="00887BC2"/>
    <w:rsid w:val="00887D5A"/>
    <w:rsid w:val="00887D70"/>
    <w:rsid w:val="00887D8F"/>
    <w:rsid w:val="00887E29"/>
    <w:rsid w:val="00887EA6"/>
    <w:rsid w:val="00887EBE"/>
    <w:rsid w:val="00887EEB"/>
    <w:rsid w:val="00887FC5"/>
    <w:rsid w:val="00887FFC"/>
    <w:rsid w:val="00890015"/>
    <w:rsid w:val="00890016"/>
    <w:rsid w:val="00890147"/>
    <w:rsid w:val="008901BA"/>
    <w:rsid w:val="00890336"/>
    <w:rsid w:val="008904E6"/>
    <w:rsid w:val="0089052D"/>
    <w:rsid w:val="008906B0"/>
    <w:rsid w:val="00890727"/>
    <w:rsid w:val="0089077E"/>
    <w:rsid w:val="008909DF"/>
    <w:rsid w:val="00890A1B"/>
    <w:rsid w:val="00890B08"/>
    <w:rsid w:val="00890E2F"/>
    <w:rsid w:val="00890E91"/>
    <w:rsid w:val="00890F12"/>
    <w:rsid w:val="00890F81"/>
    <w:rsid w:val="00890FA9"/>
    <w:rsid w:val="00891068"/>
    <w:rsid w:val="0089107A"/>
    <w:rsid w:val="008910B9"/>
    <w:rsid w:val="008911E7"/>
    <w:rsid w:val="0089122B"/>
    <w:rsid w:val="00891297"/>
    <w:rsid w:val="0089135C"/>
    <w:rsid w:val="00891375"/>
    <w:rsid w:val="0089161B"/>
    <w:rsid w:val="00891863"/>
    <w:rsid w:val="008918B8"/>
    <w:rsid w:val="008918E9"/>
    <w:rsid w:val="00891940"/>
    <w:rsid w:val="00891990"/>
    <w:rsid w:val="00891AA8"/>
    <w:rsid w:val="00891B7C"/>
    <w:rsid w:val="00891CC5"/>
    <w:rsid w:val="00891D04"/>
    <w:rsid w:val="00891DF7"/>
    <w:rsid w:val="00891E9E"/>
    <w:rsid w:val="00891EE3"/>
    <w:rsid w:val="0089202D"/>
    <w:rsid w:val="00892111"/>
    <w:rsid w:val="008921BA"/>
    <w:rsid w:val="008921FB"/>
    <w:rsid w:val="008922B3"/>
    <w:rsid w:val="0089237F"/>
    <w:rsid w:val="008923B1"/>
    <w:rsid w:val="0089241C"/>
    <w:rsid w:val="00892507"/>
    <w:rsid w:val="00892508"/>
    <w:rsid w:val="00892568"/>
    <w:rsid w:val="008925BE"/>
    <w:rsid w:val="0089261C"/>
    <w:rsid w:val="0089262B"/>
    <w:rsid w:val="0089263F"/>
    <w:rsid w:val="008926D2"/>
    <w:rsid w:val="0089277E"/>
    <w:rsid w:val="008927C1"/>
    <w:rsid w:val="00892816"/>
    <w:rsid w:val="0089281D"/>
    <w:rsid w:val="0089293E"/>
    <w:rsid w:val="0089299D"/>
    <w:rsid w:val="008929D2"/>
    <w:rsid w:val="00892A4E"/>
    <w:rsid w:val="00892D3B"/>
    <w:rsid w:val="00892D78"/>
    <w:rsid w:val="00892DCB"/>
    <w:rsid w:val="00892DE0"/>
    <w:rsid w:val="00892E1F"/>
    <w:rsid w:val="00892E61"/>
    <w:rsid w:val="00892F36"/>
    <w:rsid w:val="00892FD3"/>
    <w:rsid w:val="00893076"/>
    <w:rsid w:val="00893167"/>
    <w:rsid w:val="0089318C"/>
    <w:rsid w:val="008931E3"/>
    <w:rsid w:val="00893208"/>
    <w:rsid w:val="00893243"/>
    <w:rsid w:val="00893269"/>
    <w:rsid w:val="008935CD"/>
    <w:rsid w:val="008935F7"/>
    <w:rsid w:val="00893699"/>
    <w:rsid w:val="00893882"/>
    <w:rsid w:val="0089399F"/>
    <w:rsid w:val="00893B87"/>
    <w:rsid w:val="00893CBB"/>
    <w:rsid w:val="00893DA1"/>
    <w:rsid w:val="00893DC9"/>
    <w:rsid w:val="00893F95"/>
    <w:rsid w:val="00894025"/>
    <w:rsid w:val="00894041"/>
    <w:rsid w:val="0089406A"/>
    <w:rsid w:val="00894125"/>
    <w:rsid w:val="00894358"/>
    <w:rsid w:val="008943BE"/>
    <w:rsid w:val="0089468E"/>
    <w:rsid w:val="0089469A"/>
    <w:rsid w:val="008946F9"/>
    <w:rsid w:val="008947BA"/>
    <w:rsid w:val="008947DB"/>
    <w:rsid w:val="00894889"/>
    <w:rsid w:val="008948C7"/>
    <w:rsid w:val="00894991"/>
    <w:rsid w:val="008949F4"/>
    <w:rsid w:val="00894A0B"/>
    <w:rsid w:val="00894A6A"/>
    <w:rsid w:val="00894D27"/>
    <w:rsid w:val="00894D62"/>
    <w:rsid w:val="00894DA5"/>
    <w:rsid w:val="00894EF4"/>
    <w:rsid w:val="00894F05"/>
    <w:rsid w:val="00894FAC"/>
    <w:rsid w:val="00895234"/>
    <w:rsid w:val="008952E8"/>
    <w:rsid w:val="008953A7"/>
    <w:rsid w:val="008953BA"/>
    <w:rsid w:val="0089547F"/>
    <w:rsid w:val="00895752"/>
    <w:rsid w:val="008958C5"/>
    <w:rsid w:val="008958F0"/>
    <w:rsid w:val="00895959"/>
    <w:rsid w:val="00895B36"/>
    <w:rsid w:val="00895C5F"/>
    <w:rsid w:val="00895C70"/>
    <w:rsid w:val="00895CEC"/>
    <w:rsid w:val="00895D7C"/>
    <w:rsid w:val="00895DFF"/>
    <w:rsid w:val="00895E33"/>
    <w:rsid w:val="00895E4B"/>
    <w:rsid w:val="00895E67"/>
    <w:rsid w:val="00895EC5"/>
    <w:rsid w:val="00895EE5"/>
    <w:rsid w:val="00895F9B"/>
    <w:rsid w:val="00896012"/>
    <w:rsid w:val="00896082"/>
    <w:rsid w:val="00896087"/>
    <w:rsid w:val="008960B7"/>
    <w:rsid w:val="00896160"/>
    <w:rsid w:val="008962CA"/>
    <w:rsid w:val="008962DA"/>
    <w:rsid w:val="008962FE"/>
    <w:rsid w:val="00896301"/>
    <w:rsid w:val="008963A3"/>
    <w:rsid w:val="0089654D"/>
    <w:rsid w:val="00896622"/>
    <w:rsid w:val="00896AF9"/>
    <w:rsid w:val="00896C1F"/>
    <w:rsid w:val="00896DB3"/>
    <w:rsid w:val="00896E20"/>
    <w:rsid w:val="00896F76"/>
    <w:rsid w:val="00896FE6"/>
    <w:rsid w:val="008972A0"/>
    <w:rsid w:val="00897344"/>
    <w:rsid w:val="00897377"/>
    <w:rsid w:val="0089738F"/>
    <w:rsid w:val="008974E6"/>
    <w:rsid w:val="00897617"/>
    <w:rsid w:val="00897818"/>
    <w:rsid w:val="00897919"/>
    <w:rsid w:val="008979C6"/>
    <w:rsid w:val="00897C3B"/>
    <w:rsid w:val="00897CCB"/>
    <w:rsid w:val="00897D1C"/>
    <w:rsid w:val="00897DBC"/>
    <w:rsid w:val="00897DD2"/>
    <w:rsid w:val="008A00BB"/>
    <w:rsid w:val="008A00CE"/>
    <w:rsid w:val="008A0117"/>
    <w:rsid w:val="008A02B0"/>
    <w:rsid w:val="008A0320"/>
    <w:rsid w:val="008A0362"/>
    <w:rsid w:val="008A04ED"/>
    <w:rsid w:val="008A0565"/>
    <w:rsid w:val="008A05A1"/>
    <w:rsid w:val="008A06A7"/>
    <w:rsid w:val="008A0766"/>
    <w:rsid w:val="008A0790"/>
    <w:rsid w:val="008A083C"/>
    <w:rsid w:val="008A0A23"/>
    <w:rsid w:val="008A0AA5"/>
    <w:rsid w:val="008A0D06"/>
    <w:rsid w:val="008A0D9E"/>
    <w:rsid w:val="008A109F"/>
    <w:rsid w:val="008A10FD"/>
    <w:rsid w:val="008A1137"/>
    <w:rsid w:val="008A1158"/>
    <w:rsid w:val="008A1189"/>
    <w:rsid w:val="008A11AF"/>
    <w:rsid w:val="008A1413"/>
    <w:rsid w:val="008A1546"/>
    <w:rsid w:val="008A1566"/>
    <w:rsid w:val="008A156C"/>
    <w:rsid w:val="008A1687"/>
    <w:rsid w:val="008A190C"/>
    <w:rsid w:val="008A1A2B"/>
    <w:rsid w:val="008A1A46"/>
    <w:rsid w:val="008A1AF5"/>
    <w:rsid w:val="008A1B21"/>
    <w:rsid w:val="008A1B34"/>
    <w:rsid w:val="008A1BE3"/>
    <w:rsid w:val="008A1C66"/>
    <w:rsid w:val="008A2114"/>
    <w:rsid w:val="008A2161"/>
    <w:rsid w:val="008A2207"/>
    <w:rsid w:val="008A2231"/>
    <w:rsid w:val="008A2234"/>
    <w:rsid w:val="008A231D"/>
    <w:rsid w:val="008A238D"/>
    <w:rsid w:val="008A25E6"/>
    <w:rsid w:val="008A27DF"/>
    <w:rsid w:val="008A27F6"/>
    <w:rsid w:val="008A2814"/>
    <w:rsid w:val="008A28C2"/>
    <w:rsid w:val="008A292F"/>
    <w:rsid w:val="008A294D"/>
    <w:rsid w:val="008A2AFF"/>
    <w:rsid w:val="008A2B47"/>
    <w:rsid w:val="008A2C4E"/>
    <w:rsid w:val="008A2FE5"/>
    <w:rsid w:val="008A3078"/>
    <w:rsid w:val="008A3091"/>
    <w:rsid w:val="008A3376"/>
    <w:rsid w:val="008A339B"/>
    <w:rsid w:val="008A343F"/>
    <w:rsid w:val="008A34D8"/>
    <w:rsid w:val="008A3709"/>
    <w:rsid w:val="008A3782"/>
    <w:rsid w:val="008A38B1"/>
    <w:rsid w:val="008A3A35"/>
    <w:rsid w:val="008A3B0C"/>
    <w:rsid w:val="008A3BCD"/>
    <w:rsid w:val="008A3C3D"/>
    <w:rsid w:val="008A3CD1"/>
    <w:rsid w:val="008A3E24"/>
    <w:rsid w:val="008A40B0"/>
    <w:rsid w:val="008A40B9"/>
    <w:rsid w:val="008A4117"/>
    <w:rsid w:val="008A4164"/>
    <w:rsid w:val="008A4188"/>
    <w:rsid w:val="008A41FE"/>
    <w:rsid w:val="008A4223"/>
    <w:rsid w:val="008A425A"/>
    <w:rsid w:val="008A4300"/>
    <w:rsid w:val="008A43DA"/>
    <w:rsid w:val="008A44CB"/>
    <w:rsid w:val="008A4530"/>
    <w:rsid w:val="008A45A6"/>
    <w:rsid w:val="008A47B0"/>
    <w:rsid w:val="008A47B1"/>
    <w:rsid w:val="008A480D"/>
    <w:rsid w:val="008A48A6"/>
    <w:rsid w:val="008A4B60"/>
    <w:rsid w:val="008A4BF8"/>
    <w:rsid w:val="008A4C75"/>
    <w:rsid w:val="008A5015"/>
    <w:rsid w:val="008A505D"/>
    <w:rsid w:val="008A51BD"/>
    <w:rsid w:val="008A51C9"/>
    <w:rsid w:val="008A52F6"/>
    <w:rsid w:val="008A5313"/>
    <w:rsid w:val="008A55AA"/>
    <w:rsid w:val="008A5715"/>
    <w:rsid w:val="008A5763"/>
    <w:rsid w:val="008A57A2"/>
    <w:rsid w:val="008A57F0"/>
    <w:rsid w:val="008A58EA"/>
    <w:rsid w:val="008A599A"/>
    <w:rsid w:val="008A5BCD"/>
    <w:rsid w:val="008A5D85"/>
    <w:rsid w:val="008A5DAC"/>
    <w:rsid w:val="008A5E39"/>
    <w:rsid w:val="008A5EFC"/>
    <w:rsid w:val="008A5F83"/>
    <w:rsid w:val="008A5FE3"/>
    <w:rsid w:val="008A5FFF"/>
    <w:rsid w:val="008A614F"/>
    <w:rsid w:val="008A6290"/>
    <w:rsid w:val="008A6305"/>
    <w:rsid w:val="008A63C3"/>
    <w:rsid w:val="008A64B0"/>
    <w:rsid w:val="008A64BA"/>
    <w:rsid w:val="008A64E0"/>
    <w:rsid w:val="008A65FB"/>
    <w:rsid w:val="008A6684"/>
    <w:rsid w:val="008A6909"/>
    <w:rsid w:val="008A6A19"/>
    <w:rsid w:val="008A6B49"/>
    <w:rsid w:val="008A6CD8"/>
    <w:rsid w:val="008A6D2C"/>
    <w:rsid w:val="008A6D2F"/>
    <w:rsid w:val="008A6D6D"/>
    <w:rsid w:val="008A6F02"/>
    <w:rsid w:val="008A6FD1"/>
    <w:rsid w:val="008A70A7"/>
    <w:rsid w:val="008A70FA"/>
    <w:rsid w:val="008A7145"/>
    <w:rsid w:val="008A7200"/>
    <w:rsid w:val="008A7323"/>
    <w:rsid w:val="008A7533"/>
    <w:rsid w:val="008A75B0"/>
    <w:rsid w:val="008A7762"/>
    <w:rsid w:val="008A78F8"/>
    <w:rsid w:val="008A79E6"/>
    <w:rsid w:val="008A7AEA"/>
    <w:rsid w:val="008A7C65"/>
    <w:rsid w:val="008A7CC2"/>
    <w:rsid w:val="008A7EFA"/>
    <w:rsid w:val="008A7FE7"/>
    <w:rsid w:val="008B003C"/>
    <w:rsid w:val="008B003D"/>
    <w:rsid w:val="008B0088"/>
    <w:rsid w:val="008B013B"/>
    <w:rsid w:val="008B0236"/>
    <w:rsid w:val="008B03A2"/>
    <w:rsid w:val="008B03B5"/>
    <w:rsid w:val="008B03BB"/>
    <w:rsid w:val="008B06D5"/>
    <w:rsid w:val="008B0747"/>
    <w:rsid w:val="008B07D8"/>
    <w:rsid w:val="008B07F7"/>
    <w:rsid w:val="008B0801"/>
    <w:rsid w:val="008B085B"/>
    <w:rsid w:val="008B0B4D"/>
    <w:rsid w:val="008B0B51"/>
    <w:rsid w:val="008B0BE7"/>
    <w:rsid w:val="008B0C1E"/>
    <w:rsid w:val="008B0D6C"/>
    <w:rsid w:val="008B0D85"/>
    <w:rsid w:val="008B0E07"/>
    <w:rsid w:val="008B0E44"/>
    <w:rsid w:val="008B11B8"/>
    <w:rsid w:val="008B11BD"/>
    <w:rsid w:val="008B1265"/>
    <w:rsid w:val="008B1283"/>
    <w:rsid w:val="008B131E"/>
    <w:rsid w:val="008B1481"/>
    <w:rsid w:val="008B1556"/>
    <w:rsid w:val="008B16BD"/>
    <w:rsid w:val="008B173F"/>
    <w:rsid w:val="008B1805"/>
    <w:rsid w:val="008B195F"/>
    <w:rsid w:val="008B196E"/>
    <w:rsid w:val="008B19D1"/>
    <w:rsid w:val="008B19FE"/>
    <w:rsid w:val="008B1A1D"/>
    <w:rsid w:val="008B1B90"/>
    <w:rsid w:val="008B1CA0"/>
    <w:rsid w:val="008B1CDF"/>
    <w:rsid w:val="008B1CF1"/>
    <w:rsid w:val="008B1D1A"/>
    <w:rsid w:val="008B1E39"/>
    <w:rsid w:val="008B1E4A"/>
    <w:rsid w:val="008B1F42"/>
    <w:rsid w:val="008B2145"/>
    <w:rsid w:val="008B2186"/>
    <w:rsid w:val="008B2251"/>
    <w:rsid w:val="008B23B6"/>
    <w:rsid w:val="008B2578"/>
    <w:rsid w:val="008B25BA"/>
    <w:rsid w:val="008B269B"/>
    <w:rsid w:val="008B26AE"/>
    <w:rsid w:val="008B281B"/>
    <w:rsid w:val="008B2965"/>
    <w:rsid w:val="008B297C"/>
    <w:rsid w:val="008B29E4"/>
    <w:rsid w:val="008B2A16"/>
    <w:rsid w:val="008B2A2B"/>
    <w:rsid w:val="008B2A57"/>
    <w:rsid w:val="008B2A88"/>
    <w:rsid w:val="008B2DB0"/>
    <w:rsid w:val="008B2E6F"/>
    <w:rsid w:val="008B2EC3"/>
    <w:rsid w:val="008B2F0C"/>
    <w:rsid w:val="008B30E4"/>
    <w:rsid w:val="008B31A6"/>
    <w:rsid w:val="008B3299"/>
    <w:rsid w:val="008B33CF"/>
    <w:rsid w:val="008B35E4"/>
    <w:rsid w:val="008B37EE"/>
    <w:rsid w:val="008B38F4"/>
    <w:rsid w:val="008B394E"/>
    <w:rsid w:val="008B3A22"/>
    <w:rsid w:val="008B3A30"/>
    <w:rsid w:val="008B3B70"/>
    <w:rsid w:val="008B3C66"/>
    <w:rsid w:val="008B3DB6"/>
    <w:rsid w:val="008B3E51"/>
    <w:rsid w:val="008B4009"/>
    <w:rsid w:val="008B4011"/>
    <w:rsid w:val="008B421A"/>
    <w:rsid w:val="008B424A"/>
    <w:rsid w:val="008B429D"/>
    <w:rsid w:val="008B42A1"/>
    <w:rsid w:val="008B4337"/>
    <w:rsid w:val="008B4396"/>
    <w:rsid w:val="008B457F"/>
    <w:rsid w:val="008B4611"/>
    <w:rsid w:val="008B4717"/>
    <w:rsid w:val="008B48F9"/>
    <w:rsid w:val="008B491F"/>
    <w:rsid w:val="008B4A49"/>
    <w:rsid w:val="008B4A64"/>
    <w:rsid w:val="008B4AEB"/>
    <w:rsid w:val="008B4BF4"/>
    <w:rsid w:val="008B4E32"/>
    <w:rsid w:val="008B4E64"/>
    <w:rsid w:val="008B4EC7"/>
    <w:rsid w:val="008B4FE8"/>
    <w:rsid w:val="008B5034"/>
    <w:rsid w:val="008B5078"/>
    <w:rsid w:val="008B507F"/>
    <w:rsid w:val="008B51AA"/>
    <w:rsid w:val="008B51AD"/>
    <w:rsid w:val="008B520E"/>
    <w:rsid w:val="008B5291"/>
    <w:rsid w:val="008B52BB"/>
    <w:rsid w:val="008B5554"/>
    <w:rsid w:val="008B581E"/>
    <w:rsid w:val="008B58DA"/>
    <w:rsid w:val="008B58F6"/>
    <w:rsid w:val="008B5AE1"/>
    <w:rsid w:val="008B5BE3"/>
    <w:rsid w:val="008B5C4B"/>
    <w:rsid w:val="008B5C67"/>
    <w:rsid w:val="008B5CD0"/>
    <w:rsid w:val="008B5FF5"/>
    <w:rsid w:val="008B6027"/>
    <w:rsid w:val="008B60C3"/>
    <w:rsid w:val="008B6145"/>
    <w:rsid w:val="008B621D"/>
    <w:rsid w:val="008B6240"/>
    <w:rsid w:val="008B6278"/>
    <w:rsid w:val="008B63FB"/>
    <w:rsid w:val="008B6512"/>
    <w:rsid w:val="008B6589"/>
    <w:rsid w:val="008B666B"/>
    <w:rsid w:val="008B66B8"/>
    <w:rsid w:val="008B6727"/>
    <w:rsid w:val="008B6743"/>
    <w:rsid w:val="008B6889"/>
    <w:rsid w:val="008B68AB"/>
    <w:rsid w:val="008B69D3"/>
    <w:rsid w:val="008B6AA1"/>
    <w:rsid w:val="008B6AD7"/>
    <w:rsid w:val="008B6B64"/>
    <w:rsid w:val="008B6C55"/>
    <w:rsid w:val="008B6CA7"/>
    <w:rsid w:val="008B6CE5"/>
    <w:rsid w:val="008B6D0B"/>
    <w:rsid w:val="008B6D6D"/>
    <w:rsid w:val="008B6D83"/>
    <w:rsid w:val="008B6E99"/>
    <w:rsid w:val="008B6FC1"/>
    <w:rsid w:val="008B6FC2"/>
    <w:rsid w:val="008B7194"/>
    <w:rsid w:val="008B71A5"/>
    <w:rsid w:val="008B71F8"/>
    <w:rsid w:val="008B72F1"/>
    <w:rsid w:val="008B741D"/>
    <w:rsid w:val="008B7561"/>
    <w:rsid w:val="008B76AC"/>
    <w:rsid w:val="008B7804"/>
    <w:rsid w:val="008B78F1"/>
    <w:rsid w:val="008B795C"/>
    <w:rsid w:val="008B7990"/>
    <w:rsid w:val="008B7A03"/>
    <w:rsid w:val="008B7A0E"/>
    <w:rsid w:val="008B7A11"/>
    <w:rsid w:val="008B7AD7"/>
    <w:rsid w:val="008B7AFD"/>
    <w:rsid w:val="008B7B36"/>
    <w:rsid w:val="008B7B80"/>
    <w:rsid w:val="008B7CDA"/>
    <w:rsid w:val="008B7CDF"/>
    <w:rsid w:val="008B7CF9"/>
    <w:rsid w:val="008B7DB1"/>
    <w:rsid w:val="008B7DBA"/>
    <w:rsid w:val="008B7EF2"/>
    <w:rsid w:val="008B7F67"/>
    <w:rsid w:val="008B7FCB"/>
    <w:rsid w:val="008C03B6"/>
    <w:rsid w:val="008C043F"/>
    <w:rsid w:val="008C05AF"/>
    <w:rsid w:val="008C05D1"/>
    <w:rsid w:val="008C06A5"/>
    <w:rsid w:val="008C08CE"/>
    <w:rsid w:val="008C08D2"/>
    <w:rsid w:val="008C08D9"/>
    <w:rsid w:val="008C09A3"/>
    <w:rsid w:val="008C0A56"/>
    <w:rsid w:val="008C0A63"/>
    <w:rsid w:val="008C0AD5"/>
    <w:rsid w:val="008C0B79"/>
    <w:rsid w:val="008C0C3A"/>
    <w:rsid w:val="008C0CE8"/>
    <w:rsid w:val="008C0CF9"/>
    <w:rsid w:val="008C0D66"/>
    <w:rsid w:val="008C0D6F"/>
    <w:rsid w:val="008C0E20"/>
    <w:rsid w:val="008C0EDE"/>
    <w:rsid w:val="008C0F58"/>
    <w:rsid w:val="008C10A2"/>
    <w:rsid w:val="008C115C"/>
    <w:rsid w:val="008C1186"/>
    <w:rsid w:val="008C1286"/>
    <w:rsid w:val="008C1357"/>
    <w:rsid w:val="008C1371"/>
    <w:rsid w:val="008C13A1"/>
    <w:rsid w:val="008C1462"/>
    <w:rsid w:val="008C1519"/>
    <w:rsid w:val="008C168F"/>
    <w:rsid w:val="008C16C4"/>
    <w:rsid w:val="008C16CC"/>
    <w:rsid w:val="008C16E9"/>
    <w:rsid w:val="008C16EE"/>
    <w:rsid w:val="008C1820"/>
    <w:rsid w:val="008C1875"/>
    <w:rsid w:val="008C18EA"/>
    <w:rsid w:val="008C19C5"/>
    <w:rsid w:val="008C1B06"/>
    <w:rsid w:val="008C1B96"/>
    <w:rsid w:val="008C1C13"/>
    <w:rsid w:val="008C1CCF"/>
    <w:rsid w:val="008C1E87"/>
    <w:rsid w:val="008C1E91"/>
    <w:rsid w:val="008C1F5B"/>
    <w:rsid w:val="008C1FA5"/>
    <w:rsid w:val="008C2055"/>
    <w:rsid w:val="008C2103"/>
    <w:rsid w:val="008C2109"/>
    <w:rsid w:val="008C24E8"/>
    <w:rsid w:val="008C253D"/>
    <w:rsid w:val="008C25E7"/>
    <w:rsid w:val="008C2616"/>
    <w:rsid w:val="008C2666"/>
    <w:rsid w:val="008C2679"/>
    <w:rsid w:val="008C2938"/>
    <w:rsid w:val="008C2945"/>
    <w:rsid w:val="008C2967"/>
    <w:rsid w:val="008C2B6A"/>
    <w:rsid w:val="008C2C49"/>
    <w:rsid w:val="008C2C92"/>
    <w:rsid w:val="008C2CDB"/>
    <w:rsid w:val="008C2E50"/>
    <w:rsid w:val="008C2F85"/>
    <w:rsid w:val="008C3006"/>
    <w:rsid w:val="008C3066"/>
    <w:rsid w:val="008C334E"/>
    <w:rsid w:val="008C3369"/>
    <w:rsid w:val="008C35B0"/>
    <w:rsid w:val="008C3608"/>
    <w:rsid w:val="008C38E6"/>
    <w:rsid w:val="008C391C"/>
    <w:rsid w:val="008C3A04"/>
    <w:rsid w:val="008C3A3D"/>
    <w:rsid w:val="008C3A56"/>
    <w:rsid w:val="008C3E22"/>
    <w:rsid w:val="008C3EB1"/>
    <w:rsid w:val="008C3EE4"/>
    <w:rsid w:val="008C3F4C"/>
    <w:rsid w:val="008C3FE1"/>
    <w:rsid w:val="008C408E"/>
    <w:rsid w:val="008C418C"/>
    <w:rsid w:val="008C41E4"/>
    <w:rsid w:val="008C428E"/>
    <w:rsid w:val="008C42A2"/>
    <w:rsid w:val="008C42E7"/>
    <w:rsid w:val="008C4714"/>
    <w:rsid w:val="008C4721"/>
    <w:rsid w:val="008C4765"/>
    <w:rsid w:val="008C4841"/>
    <w:rsid w:val="008C492B"/>
    <w:rsid w:val="008C49E6"/>
    <w:rsid w:val="008C4CA2"/>
    <w:rsid w:val="008C4F6B"/>
    <w:rsid w:val="008C4F81"/>
    <w:rsid w:val="008C4FCC"/>
    <w:rsid w:val="008C51B6"/>
    <w:rsid w:val="008C51E8"/>
    <w:rsid w:val="008C52A1"/>
    <w:rsid w:val="008C5343"/>
    <w:rsid w:val="008C55DA"/>
    <w:rsid w:val="008C563C"/>
    <w:rsid w:val="008C58E4"/>
    <w:rsid w:val="008C5967"/>
    <w:rsid w:val="008C5F1A"/>
    <w:rsid w:val="008C60C9"/>
    <w:rsid w:val="008C6513"/>
    <w:rsid w:val="008C6550"/>
    <w:rsid w:val="008C6555"/>
    <w:rsid w:val="008C66E0"/>
    <w:rsid w:val="008C6799"/>
    <w:rsid w:val="008C67A1"/>
    <w:rsid w:val="008C6822"/>
    <w:rsid w:val="008C68A0"/>
    <w:rsid w:val="008C69E6"/>
    <w:rsid w:val="008C6AF0"/>
    <w:rsid w:val="008C6BBC"/>
    <w:rsid w:val="008C6C86"/>
    <w:rsid w:val="008C6CF0"/>
    <w:rsid w:val="008C6DB4"/>
    <w:rsid w:val="008C6E39"/>
    <w:rsid w:val="008C6E7F"/>
    <w:rsid w:val="008C6EDF"/>
    <w:rsid w:val="008C6F7B"/>
    <w:rsid w:val="008C700B"/>
    <w:rsid w:val="008C7070"/>
    <w:rsid w:val="008C7146"/>
    <w:rsid w:val="008C7165"/>
    <w:rsid w:val="008C71C6"/>
    <w:rsid w:val="008C7238"/>
    <w:rsid w:val="008C740A"/>
    <w:rsid w:val="008C744D"/>
    <w:rsid w:val="008C763E"/>
    <w:rsid w:val="008C7647"/>
    <w:rsid w:val="008C768F"/>
    <w:rsid w:val="008C76A1"/>
    <w:rsid w:val="008C76FF"/>
    <w:rsid w:val="008C7735"/>
    <w:rsid w:val="008C781A"/>
    <w:rsid w:val="008C7892"/>
    <w:rsid w:val="008C78B8"/>
    <w:rsid w:val="008C79F8"/>
    <w:rsid w:val="008C7ABE"/>
    <w:rsid w:val="008C7BFF"/>
    <w:rsid w:val="008C7C59"/>
    <w:rsid w:val="008C7D16"/>
    <w:rsid w:val="008C7D3B"/>
    <w:rsid w:val="008C7DD0"/>
    <w:rsid w:val="008C7E0B"/>
    <w:rsid w:val="008C7EAC"/>
    <w:rsid w:val="008C7FAE"/>
    <w:rsid w:val="008C7FE6"/>
    <w:rsid w:val="008D0086"/>
    <w:rsid w:val="008D034E"/>
    <w:rsid w:val="008D0678"/>
    <w:rsid w:val="008D06CB"/>
    <w:rsid w:val="008D07EB"/>
    <w:rsid w:val="008D08EF"/>
    <w:rsid w:val="008D0BA8"/>
    <w:rsid w:val="008D0BAF"/>
    <w:rsid w:val="008D0CFD"/>
    <w:rsid w:val="008D0DB3"/>
    <w:rsid w:val="008D0DB6"/>
    <w:rsid w:val="008D0F5B"/>
    <w:rsid w:val="008D10B5"/>
    <w:rsid w:val="008D119D"/>
    <w:rsid w:val="008D11EC"/>
    <w:rsid w:val="008D1354"/>
    <w:rsid w:val="008D15DE"/>
    <w:rsid w:val="008D1845"/>
    <w:rsid w:val="008D1920"/>
    <w:rsid w:val="008D1929"/>
    <w:rsid w:val="008D198A"/>
    <w:rsid w:val="008D1A0C"/>
    <w:rsid w:val="008D1A20"/>
    <w:rsid w:val="008D1ACD"/>
    <w:rsid w:val="008D1AEF"/>
    <w:rsid w:val="008D1B23"/>
    <w:rsid w:val="008D1CEB"/>
    <w:rsid w:val="008D1D7D"/>
    <w:rsid w:val="008D1DB2"/>
    <w:rsid w:val="008D1E1C"/>
    <w:rsid w:val="008D1ED9"/>
    <w:rsid w:val="008D1FFE"/>
    <w:rsid w:val="008D214F"/>
    <w:rsid w:val="008D217F"/>
    <w:rsid w:val="008D23BA"/>
    <w:rsid w:val="008D2451"/>
    <w:rsid w:val="008D2649"/>
    <w:rsid w:val="008D270C"/>
    <w:rsid w:val="008D277E"/>
    <w:rsid w:val="008D28FA"/>
    <w:rsid w:val="008D296E"/>
    <w:rsid w:val="008D2A3D"/>
    <w:rsid w:val="008D2AC7"/>
    <w:rsid w:val="008D2BCC"/>
    <w:rsid w:val="008D2BF6"/>
    <w:rsid w:val="008D2C2E"/>
    <w:rsid w:val="008D2C58"/>
    <w:rsid w:val="008D2CB2"/>
    <w:rsid w:val="008D2E6D"/>
    <w:rsid w:val="008D2F89"/>
    <w:rsid w:val="008D30DF"/>
    <w:rsid w:val="008D311F"/>
    <w:rsid w:val="008D328E"/>
    <w:rsid w:val="008D33F7"/>
    <w:rsid w:val="008D343D"/>
    <w:rsid w:val="008D34DB"/>
    <w:rsid w:val="008D3559"/>
    <w:rsid w:val="008D3569"/>
    <w:rsid w:val="008D3585"/>
    <w:rsid w:val="008D3704"/>
    <w:rsid w:val="008D37E4"/>
    <w:rsid w:val="008D38E2"/>
    <w:rsid w:val="008D3BD7"/>
    <w:rsid w:val="008D3C8D"/>
    <w:rsid w:val="008D3CC7"/>
    <w:rsid w:val="008D3CFF"/>
    <w:rsid w:val="008D3D46"/>
    <w:rsid w:val="008D3D56"/>
    <w:rsid w:val="008D3F5E"/>
    <w:rsid w:val="008D4025"/>
    <w:rsid w:val="008D407F"/>
    <w:rsid w:val="008D4120"/>
    <w:rsid w:val="008D4185"/>
    <w:rsid w:val="008D41C0"/>
    <w:rsid w:val="008D4330"/>
    <w:rsid w:val="008D434F"/>
    <w:rsid w:val="008D4477"/>
    <w:rsid w:val="008D450B"/>
    <w:rsid w:val="008D491F"/>
    <w:rsid w:val="008D4A21"/>
    <w:rsid w:val="008D4CE3"/>
    <w:rsid w:val="008D4D48"/>
    <w:rsid w:val="008D4DAD"/>
    <w:rsid w:val="008D4E2F"/>
    <w:rsid w:val="008D4FF9"/>
    <w:rsid w:val="008D502F"/>
    <w:rsid w:val="008D51BF"/>
    <w:rsid w:val="008D51D1"/>
    <w:rsid w:val="008D5417"/>
    <w:rsid w:val="008D54FF"/>
    <w:rsid w:val="008D555B"/>
    <w:rsid w:val="008D5672"/>
    <w:rsid w:val="008D5964"/>
    <w:rsid w:val="008D5FBD"/>
    <w:rsid w:val="008D5FF4"/>
    <w:rsid w:val="008D6045"/>
    <w:rsid w:val="008D61F5"/>
    <w:rsid w:val="008D6241"/>
    <w:rsid w:val="008D6437"/>
    <w:rsid w:val="008D6442"/>
    <w:rsid w:val="008D6603"/>
    <w:rsid w:val="008D66B0"/>
    <w:rsid w:val="008D6783"/>
    <w:rsid w:val="008D691B"/>
    <w:rsid w:val="008D69D7"/>
    <w:rsid w:val="008D69F4"/>
    <w:rsid w:val="008D6B46"/>
    <w:rsid w:val="008D6C1C"/>
    <w:rsid w:val="008D6C50"/>
    <w:rsid w:val="008D6D45"/>
    <w:rsid w:val="008D6DDC"/>
    <w:rsid w:val="008D6E5D"/>
    <w:rsid w:val="008D6E9B"/>
    <w:rsid w:val="008D710A"/>
    <w:rsid w:val="008D73FD"/>
    <w:rsid w:val="008D756F"/>
    <w:rsid w:val="008D75AB"/>
    <w:rsid w:val="008D7624"/>
    <w:rsid w:val="008D765F"/>
    <w:rsid w:val="008D769E"/>
    <w:rsid w:val="008D7711"/>
    <w:rsid w:val="008D78F2"/>
    <w:rsid w:val="008D79EB"/>
    <w:rsid w:val="008D7A52"/>
    <w:rsid w:val="008D7AA4"/>
    <w:rsid w:val="008D7AB4"/>
    <w:rsid w:val="008D7D28"/>
    <w:rsid w:val="008E002C"/>
    <w:rsid w:val="008E028A"/>
    <w:rsid w:val="008E02AE"/>
    <w:rsid w:val="008E0474"/>
    <w:rsid w:val="008E04E8"/>
    <w:rsid w:val="008E0646"/>
    <w:rsid w:val="008E06B8"/>
    <w:rsid w:val="008E06BA"/>
    <w:rsid w:val="008E087B"/>
    <w:rsid w:val="008E0921"/>
    <w:rsid w:val="008E0A2C"/>
    <w:rsid w:val="008E0C36"/>
    <w:rsid w:val="008E0DF1"/>
    <w:rsid w:val="008E0E28"/>
    <w:rsid w:val="008E0E7F"/>
    <w:rsid w:val="008E0EA9"/>
    <w:rsid w:val="008E0FAB"/>
    <w:rsid w:val="008E0FAD"/>
    <w:rsid w:val="008E1054"/>
    <w:rsid w:val="008E11E2"/>
    <w:rsid w:val="008E12A0"/>
    <w:rsid w:val="008E13EA"/>
    <w:rsid w:val="008E1537"/>
    <w:rsid w:val="008E16A9"/>
    <w:rsid w:val="008E17C8"/>
    <w:rsid w:val="008E1847"/>
    <w:rsid w:val="008E1989"/>
    <w:rsid w:val="008E1CD0"/>
    <w:rsid w:val="008E1D55"/>
    <w:rsid w:val="008E1D6C"/>
    <w:rsid w:val="008E1E12"/>
    <w:rsid w:val="008E1F35"/>
    <w:rsid w:val="008E1F78"/>
    <w:rsid w:val="008E20AF"/>
    <w:rsid w:val="008E247F"/>
    <w:rsid w:val="008E25A2"/>
    <w:rsid w:val="008E25AC"/>
    <w:rsid w:val="008E26A6"/>
    <w:rsid w:val="008E26DC"/>
    <w:rsid w:val="008E278D"/>
    <w:rsid w:val="008E2793"/>
    <w:rsid w:val="008E29E4"/>
    <w:rsid w:val="008E2A9D"/>
    <w:rsid w:val="008E2BEE"/>
    <w:rsid w:val="008E2C44"/>
    <w:rsid w:val="008E2CFF"/>
    <w:rsid w:val="008E2D02"/>
    <w:rsid w:val="008E2D39"/>
    <w:rsid w:val="008E2D42"/>
    <w:rsid w:val="008E2E35"/>
    <w:rsid w:val="008E2F0E"/>
    <w:rsid w:val="008E2FC3"/>
    <w:rsid w:val="008E2FE1"/>
    <w:rsid w:val="008E30D8"/>
    <w:rsid w:val="008E3317"/>
    <w:rsid w:val="008E336C"/>
    <w:rsid w:val="008E33B7"/>
    <w:rsid w:val="008E33D2"/>
    <w:rsid w:val="008E3567"/>
    <w:rsid w:val="008E35EB"/>
    <w:rsid w:val="008E366D"/>
    <w:rsid w:val="008E369E"/>
    <w:rsid w:val="008E371A"/>
    <w:rsid w:val="008E371D"/>
    <w:rsid w:val="008E374D"/>
    <w:rsid w:val="008E3765"/>
    <w:rsid w:val="008E3962"/>
    <w:rsid w:val="008E39FA"/>
    <w:rsid w:val="008E3AED"/>
    <w:rsid w:val="008E3C1E"/>
    <w:rsid w:val="008E3C64"/>
    <w:rsid w:val="008E3FE4"/>
    <w:rsid w:val="008E4014"/>
    <w:rsid w:val="008E404D"/>
    <w:rsid w:val="008E4056"/>
    <w:rsid w:val="008E408E"/>
    <w:rsid w:val="008E409D"/>
    <w:rsid w:val="008E4114"/>
    <w:rsid w:val="008E41A1"/>
    <w:rsid w:val="008E440F"/>
    <w:rsid w:val="008E445A"/>
    <w:rsid w:val="008E44CB"/>
    <w:rsid w:val="008E489D"/>
    <w:rsid w:val="008E4A27"/>
    <w:rsid w:val="008E4AC1"/>
    <w:rsid w:val="008E4CB9"/>
    <w:rsid w:val="008E4CDF"/>
    <w:rsid w:val="008E4EAA"/>
    <w:rsid w:val="008E4EC0"/>
    <w:rsid w:val="008E4EFE"/>
    <w:rsid w:val="008E4F60"/>
    <w:rsid w:val="008E5051"/>
    <w:rsid w:val="008E521F"/>
    <w:rsid w:val="008E53A9"/>
    <w:rsid w:val="008E5408"/>
    <w:rsid w:val="008E54D5"/>
    <w:rsid w:val="008E554B"/>
    <w:rsid w:val="008E5586"/>
    <w:rsid w:val="008E55DB"/>
    <w:rsid w:val="008E5654"/>
    <w:rsid w:val="008E57D1"/>
    <w:rsid w:val="008E57F3"/>
    <w:rsid w:val="008E58C0"/>
    <w:rsid w:val="008E5917"/>
    <w:rsid w:val="008E594D"/>
    <w:rsid w:val="008E599E"/>
    <w:rsid w:val="008E5A8A"/>
    <w:rsid w:val="008E5B2E"/>
    <w:rsid w:val="008E5B80"/>
    <w:rsid w:val="008E5DA1"/>
    <w:rsid w:val="008E5DFA"/>
    <w:rsid w:val="008E5E0B"/>
    <w:rsid w:val="008E5EAA"/>
    <w:rsid w:val="008E5FBF"/>
    <w:rsid w:val="008E601E"/>
    <w:rsid w:val="008E611A"/>
    <w:rsid w:val="008E6241"/>
    <w:rsid w:val="008E63C9"/>
    <w:rsid w:val="008E63E6"/>
    <w:rsid w:val="008E6426"/>
    <w:rsid w:val="008E659C"/>
    <w:rsid w:val="008E670F"/>
    <w:rsid w:val="008E67F8"/>
    <w:rsid w:val="008E6861"/>
    <w:rsid w:val="008E6A37"/>
    <w:rsid w:val="008E6BBB"/>
    <w:rsid w:val="008E6CB1"/>
    <w:rsid w:val="008E6CF8"/>
    <w:rsid w:val="008E6DB2"/>
    <w:rsid w:val="008E6E15"/>
    <w:rsid w:val="008E6FCB"/>
    <w:rsid w:val="008E7005"/>
    <w:rsid w:val="008E7051"/>
    <w:rsid w:val="008E70CC"/>
    <w:rsid w:val="008E713D"/>
    <w:rsid w:val="008E7199"/>
    <w:rsid w:val="008E71E8"/>
    <w:rsid w:val="008E71F2"/>
    <w:rsid w:val="008E7236"/>
    <w:rsid w:val="008E72E2"/>
    <w:rsid w:val="008E733D"/>
    <w:rsid w:val="008E7345"/>
    <w:rsid w:val="008E75D8"/>
    <w:rsid w:val="008E7609"/>
    <w:rsid w:val="008E772A"/>
    <w:rsid w:val="008E78BF"/>
    <w:rsid w:val="008E78D6"/>
    <w:rsid w:val="008E7962"/>
    <w:rsid w:val="008E7B23"/>
    <w:rsid w:val="008E7B31"/>
    <w:rsid w:val="008E7CC9"/>
    <w:rsid w:val="008E7CFB"/>
    <w:rsid w:val="008E7D2B"/>
    <w:rsid w:val="008E7D7C"/>
    <w:rsid w:val="008E7E08"/>
    <w:rsid w:val="008E7E98"/>
    <w:rsid w:val="008F0023"/>
    <w:rsid w:val="008F0065"/>
    <w:rsid w:val="008F01C1"/>
    <w:rsid w:val="008F021A"/>
    <w:rsid w:val="008F057D"/>
    <w:rsid w:val="008F0702"/>
    <w:rsid w:val="008F0752"/>
    <w:rsid w:val="008F084D"/>
    <w:rsid w:val="008F09C8"/>
    <w:rsid w:val="008F09CC"/>
    <w:rsid w:val="008F0A18"/>
    <w:rsid w:val="008F0B8D"/>
    <w:rsid w:val="008F0C00"/>
    <w:rsid w:val="008F0C54"/>
    <w:rsid w:val="008F0C85"/>
    <w:rsid w:val="008F0CA0"/>
    <w:rsid w:val="008F0D2E"/>
    <w:rsid w:val="008F0E27"/>
    <w:rsid w:val="008F0ED7"/>
    <w:rsid w:val="008F10EF"/>
    <w:rsid w:val="008F110F"/>
    <w:rsid w:val="008F1138"/>
    <w:rsid w:val="008F11A4"/>
    <w:rsid w:val="008F12CA"/>
    <w:rsid w:val="008F138F"/>
    <w:rsid w:val="008F13A0"/>
    <w:rsid w:val="008F14A4"/>
    <w:rsid w:val="008F14CE"/>
    <w:rsid w:val="008F1557"/>
    <w:rsid w:val="008F1562"/>
    <w:rsid w:val="008F1617"/>
    <w:rsid w:val="008F1763"/>
    <w:rsid w:val="008F1789"/>
    <w:rsid w:val="008F17B7"/>
    <w:rsid w:val="008F180B"/>
    <w:rsid w:val="008F197F"/>
    <w:rsid w:val="008F1991"/>
    <w:rsid w:val="008F1A67"/>
    <w:rsid w:val="008F1AA6"/>
    <w:rsid w:val="008F1B76"/>
    <w:rsid w:val="008F1BE3"/>
    <w:rsid w:val="008F1D27"/>
    <w:rsid w:val="008F1D58"/>
    <w:rsid w:val="008F1E82"/>
    <w:rsid w:val="008F1EB1"/>
    <w:rsid w:val="008F1EEF"/>
    <w:rsid w:val="008F1F8B"/>
    <w:rsid w:val="008F1F8F"/>
    <w:rsid w:val="008F202F"/>
    <w:rsid w:val="008F20BC"/>
    <w:rsid w:val="008F20E6"/>
    <w:rsid w:val="008F22C3"/>
    <w:rsid w:val="008F22CE"/>
    <w:rsid w:val="008F23BC"/>
    <w:rsid w:val="008F24C0"/>
    <w:rsid w:val="008F267A"/>
    <w:rsid w:val="008F269B"/>
    <w:rsid w:val="008F27A8"/>
    <w:rsid w:val="008F2840"/>
    <w:rsid w:val="008F2885"/>
    <w:rsid w:val="008F2C04"/>
    <w:rsid w:val="008F2C2E"/>
    <w:rsid w:val="008F2C81"/>
    <w:rsid w:val="008F2CDD"/>
    <w:rsid w:val="008F2D3B"/>
    <w:rsid w:val="008F2D5A"/>
    <w:rsid w:val="008F2EF8"/>
    <w:rsid w:val="008F2F69"/>
    <w:rsid w:val="008F3071"/>
    <w:rsid w:val="008F30DB"/>
    <w:rsid w:val="008F3285"/>
    <w:rsid w:val="008F329F"/>
    <w:rsid w:val="008F3535"/>
    <w:rsid w:val="008F354A"/>
    <w:rsid w:val="008F3573"/>
    <w:rsid w:val="008F35C3"/>
    <w:rsid w:val="008F361D"/>
    <w:rsid w:val="008F36A7"/>
    <w:rsid w:val="008F371D"/>
    <w:rsid w:val="008F38C6"/>
    <w:rsid w:val="008F3953"/>
    <w:rsid w:val="008F39A7"/>
    <w:rsid w:val="008F39C4"/>
    <w:rsid w:val="008F3AB9"/>
    <w:rsid w:val="008F3BAA"/>
    <w:rsid w:val="008F3DBB"/>
    <w:rsid w:val="008F3DBC"/>
    <w:rsid w:val="008F3E06"/>
    <w:rsid w:val="008F3EB3"/>
    <w:rsid w:val="008F3EEA"/>
    <w:rsid w:val="008F4209"/>
    <w:rsid w:val="008F429E"/>
    <w:rsid w:val="008F446C"/>
    <w:rsid w:val="008F4499"/>
    <w:rsid w:val="008F44DB"/>
    <w:rsid w:val="008F461C"/>
    <w:rsid w:val="008F4688"/>
    <w:rsid w:val="008F478E"/>
    <w:rsid w:val="008F4915"/>
    <w:rsid w:val="008F492A"/>
    <w:rsid w:val="008F49AC"/>
    <w:rsid w:val="008F49C2"/>
    <w:rsid w:val="008F4A9F"/>
    <w:rsid w:val="008F4AB6"/>
    <w:rsid w:val="008F4B1F"/>
    <w:rsid w:val="008F4BCF"/>
    <w:rsid w:val="008F4D87"/>
    <w:rsid w:val="008F4D9C"/>
    <w:rsid w:val="008F4DF9"/>
    <w:rsid w:val="008F4E11"/>
    <w:rsid w:val="008F4E92"/>
    <w:rsid w:val="008F4EA0"/>
    <w:rsid w:val="008F4FE3"/>
    <w:rsid w:val="008F5016"/>
    <w:rsid w:val="008F5124"/>
    <w:rsid w:val="008F5299"/>
    <w:rsid w:val="008F537D"/>
    <w:rsid w:val="008F53BC"/>
    <w:rsid w:val="008F5483"/>
    <w:rsid w:val="008F54AB"/>
    <w:rsid w:val="008F552D"/>
    <w:rsid w:val="008F55C3"/>
    <w:rsid w:val="008F57BF"/>
    <w:rsid w:val="008F5895"/>
    <w:rsid w:val="008F58F4"/>
    <w:rsid w:val="008F5AC1"/>
    <w:rsid w:val="008F5C0B"/>
    <w:rsid w:val="008F5C25"/>
    <w:rsid w:val="008F5CEC"/>
    <w:rsid w:val="008F5DFB"/>
    <w:rsid w:val="008F5E4C"/>
    <w:rsid w:val="008F5EB0"/>
    <w:rsid w:val="008F5EFF"/>
    <w:rsid w:val="008F5F09"/>
    <w:rsid w:val="008F5F0A"/>
    <w:rsid w:val="008F5FAB"/>
    <w:rsid w:val="008F6036"/>
    <w:rsid w:val="008F60DE"/>
    <w:rsid w:val="008F6236"/>
    <w:rsid w:val="008F6239"/>
    <w:rsid w:val="008F62AB"/>
    <w:rsid w:val="008F62C6"/>
    <w:rsid w:val="008F6363"/>
    <w:rsid w:val="008F6375"/>
    <w:rsid w:val="008F643C"/>
    <w:rsid w:val="008F64A9"/>
    <w:rsid w:val="008F654C"/>
    <w:rsid w:val="008F67DD"/>
    <w:rsid w:val="008F6841"/>
    <w:rsid w:val="008F6A90"/>
    <w:rsid w:val="008F6AB4"/>
    <w:rsid w:val="008F6C31"/>
    <w:rsid w:val="008F6CCE"/>
    <w:rsid w:val="008F6E5C"/>
    <w:rsid w:val="008F6ED8"/>
    <w:rsid w:val="008F6FDD"/>
    <w:rsid w:val="008F723A"/>
    <w:rsid w:val="008F7297"/>
    <w:rsid w:val="008F7442"/>
    <w:rsid w:val="008F7524"/>
    <w:rsid w:val="008F7536"/>
    <w:rsid w:val="008F758C"/>
    <w:rsid w:val="008F75E4"/>
    <w:rsid w:val="008F7707"/>
    <w:rsid w:val="008F77DF"/>
    <w:rsid w:val="008F78CA"/>
    <w:rsid w:val="008F78D0"/>
    <w:rsid w:val="008F79B0"/>
    <w:rsid w:val="008F7ABE"/>
    <w:rsid w:val="008F7B70"/>
    <w:rsid w:val="008F7CAB"/>
    <w:rsid w:val="008F7D95"/>
    <w:rsid w:val="008F7DDF"/>
    <w:rsid w:val="008F7EA3"/>
    <w:rsid w:val="00900010"/>
    <w:rsid w:val="00900394"/>
    <w:rsid w:val="009003CC"/>
    <w:rsid w:val="00900420"/>
    <w:rsid w:val="009004A9"/>
    <w:rsid w:val="00900544"/>
    <w:rsid w:val="00900580"/>
    <w:rsid w:val="009005C2"/>
    <w:rsid w:val="00900600"/>
    <w:rsid w:val="0090069F"/>
    <w:rsid w:val="00900783"/>
    <w:rsid w:val="00900796"/>
    <w:rsid w:val="009007D6"/>
    <w:rsid w:val="00900842"/>
    <w:rsid w:val="0090087E"/>
    <w:rsid w:val="00900A30"/>
    <w:rsid w:val="00900B92"/>
    <w:rsid w:val="00900C6C"/>
    <w:rsid w:val="00900D36"/>
    <w:rsid w:val="00900D71"/>
    <w:rsid w:val="00900D9A"/>
    <w:rsid w:val="00900F44"/>
    <w:rsid w:val="00900F89"/>
    <w:rsid w:val="00900F9D"/>
    <w:rsid w:val="0090126C"/>
    <w:rsid w:val="009012A0"/>
    <w:rsid w:val="009012BB"/>
    <w:rsid w:val="00901301"/>
    <w:rsid w:val="009013FF"/>
    <w:rsid w:val="0090163F"/>
    <w:rsid w:val="0090173F"/>
    <w:rsid w:val="00901874"/>
    <w:rsid w:val="00901C10"/>
    <w:rsid w:val="00901CA8"/>
    <w:rsid w:val="00901D47"/>
    <w:rsid w:val="00901DB7"/>
    <w:rsid w:val="00901F12"/>
    <w:rsid w:val="00901F2B"/>
    <w:rsid w:val="00901F91"/>
    <w:rsid w:val="00901FB0"/>
    <w:rsid w:val="009020C0"/>
    <w:rsid w:val="009020E6"/>
    <w:rsid w:val="009021AE"/>
    <w:rsid w:val="00902543"/>
    <w:rsid w:val="009025C0"/>
    <w:rsid w:val="0090274D"/>
    <w:rsid w:val="00902828"/>
    <w:rsid w:val="0090283E"/>
    <w:rsid w:val="0090284A"/>
    <w:rsid w:val="009028D2"/>
    <w:rsid w:val="0090292C"/>
    <w:rsid w:val="00902993"/>
    <w:rsid w:val="00902A64"/>
    <w:rsid w:val="00902C53"/>
    <w:rsid w:val="00902D83"/>
    <w:rsid w:val="00902F2E"/>
    <w:rsid w:val="00902F8F"/>
    <w:rsid w:val="0090302E"/>
    <w:rsid w:val="009031D7"/>
    <w:rsid w:val="00903284"/>
    <w:rsid w:val="0090328D"/>
    <w:rsid w:val="009032FE"/>
    <w:rsid w:val="0090330C"/>
    <w:rsid w:val="00903325"/>
    <w:rsid w:val="0090351D"/>
    <w:rsid w:val="00903630"/>
    <w:rsid w:val="00903654"/>
    <w:rsid w:val="009036EF"/>
    <w:rsid w:val="009037DA"/>
    <w:rsid w:val="0090387C"/>
    <w:rsid w:val="0090394C"/>
    <w:rsid w:val="0090398A"/>
    <w:rsid w:val="00903AD0"/>
    <w:rsid w:val="00903DB5"/>
    <w:rsid w:val="00903E8F"/>
    <w:rsid w:val="00903EC2"/>
    <w:rsid w:val="00903F27"/>
    <w:rsid w:val="00903F60"/>
    <w:rsid w:val="00904161"/>
    <w:rsid w:val="00904267"/>
    <w:rsid w:val="00904395"/>
    <w:rsid w:val="009044BC"/>
    <w:rsid w:val="0090468B"/>
    <w:rsid w:val="00904732"/>
    <w:rsid w:val="0090489D"/>
    <w:rsid w:val="009048BA"/>
    <w:rsid w:val="009048BD"/>
    <w:rsid w:val="00904925"/>
    <w:rsid w:val="00904A80"/>
    <w:rsid w:val="00904B7F"/>
    <w:rsid w:val="00904C50"/>
    <w:rsid w:val="00904DBC"/>
    <w:rsid w:val="00904E58"/>
    <w:rsid w:val="00904EE1"/>
    <w:rsid w:val="00904F83"/>
    <w:rsid w:val="00905066"/>
    <w:rsid w:val="00905074"/>
    <w:rsid w:val="009050F0"/>
    <w:rsid w:val="009050F4"/>
    <w:rsid w:val="0090513C"/>
    <w:rsid w:val="009051A5"/>
    <w:rsid w:val="00905416"/>
    <w:rsid w:val="00905449"/>
    <w:rsid w:val="00905506"/>
    <w:rsid w:val="00905547"/>
    <w:rsid w:val="009056D0"/>
    <w:rsid w:val="0090582F"/>
    <w:rsid w:val="0090584D"/>
    <w:rsid w:val="009058DD"/>
    <w:rsid w:val="0090592C"/>
    <w:rsid w:val="00905973"/>
    <w:rsid w:val="00905A00"/>
    <w:rsid w:val="00905A12"/>
    <w:rsid w:val="00905A20"/>
    <w:rsid w:val="00905A40"/>
    <w:rsid w:val="00905A4B"/>
    <w:rsid w:val="00905ABD"/>
    <w:rsid w:val="00905BE0"/>
    <w:rsid w:val="00905C3D"/>
    <w:rsid w:val="00905C7C"/>
    <w:rsid w:val="00905D13"/>
    <w:rsid w:val="00905D16"/>
    <w:rsid w:val="00905D42"/>
    <w:rsid w:val="00905F55"/>
    <w:rsid w:val="00905FF6"/>
    <w:rsid w:val="0090605C"/>
    <w:rsid w:val="0090609F"/>
    <w:rsid w:val="009060EE"/>
    <w:rsid w:val="009060FF"/>
    <w:rsid w:val="0090616B"/>
    <w:rsid w:val="0090628E"/>
    <w:rsid w:val="00906316"/>
    <w:rsid w:val="00906335"/>
    <w:rsid w:val="009063C9"/>
    <w:rsid w:val="0090657C"/>
    <w:rsid w:val="009066C9"/>
    <w:rsid w:val="00906762"/>
    <w:rsid w:val="00906835"/>
    <w:rsid w:val="00906AB3"/>
    <w:rsid w:val="00906AB7"/>
    <w:rsid w:val="00906EDC"/>
    <w:rsid w:val="00906F9C"/>
    <w:rsid w:val="009070E1"/>
    <w:rsid w:val="0090733F"/>
    <w:rsid w:val="00907377"/>
    <w:rsid w:val="0090737F"/>
    <w:rsid w:val="00907488"/>
    <w:rsid w:val="009074B1"/>
    <w:rsid w:val="009074D6"/>
    <w:rsid w:val="009075E2"/>
    <w:rsid w:val="00907640"/>
    <w:rsid w:val="0090764B"/>
    <w:rsid w:val="00907855"/>
    <w:rsid w:val="0090785A"/>
    <w:rsid w:val="00907918"/>
    <w:rsid w:val="00907A97"/>
    <w:rsid w:val="00907CD7"/>
    <w:rsid w:val="00907CF0"/>
    <w:rsid w:val="00907D7A"/>
    <w:rsid w:val="00907D8E"/>
    <w:rsid w:val="00907EA2"/>
    <w:rsid w:val="0091004E"/>
    <w:rsid w:val="009100F7"/>
    <w:rsid w:val="00910268"/>
    <w:rsid w:val="009104E3"/>
    <w:rsid w:val="009106E1"/>
    <w:rsid w:val="00910717"/>
    <w:rsid w:val="00910724"/>
    <w:rsid w:val="009108E7"/>
    <w:rsid w:val="00910953"/>
    <w:rsid w:val="00910A59"/>
    <w:rsid w:val="00910A67"/>
    <w:rsid w:val="00910A70"/>
    <w:rsid w:val="00910AD1"/>
    <w:rsid w:val="00910C19"/>
    <w:rsid w:val="00910D3A"/>
    <w:rsid w:val="00910DAA"/>
    <w:rsid w:val="009110A8"/>
    <w:rsid w:val="00911113"/>
    <w:rsid w:val="00911197"/>
    <w:rsid w:val="009111CD"/>
    <w:rsid w:val="0091123A"/>
    <w:rsid w:val="009112EC"/>
    <w:rsid w:val="00911357"/>
    <w:rsid w:val="009113FB"/>
    <w:rsid w:val="00911654"/>
    <w:rsid w:val="009116E4"/>
    <w:rsid w:val="00911A28"/>
    <w:rsid w:val="00911A76"/>
    <w:rsid w:val="00911AAD"/>
    <w:rsid w:val="00911D7D"/>
    <w:rsid w:val="00911DDB"/>
    <w:rsid w:val="00911E44"/>
    <w:rsid w:val="00912010"/>
    <w:rsid w:val="00912064"/>
    <w:rsid w:val="00912248"/>
    <w:rsid w:val="009122C9"/>
    <w:rsid w:val="00912338"/>
    <w:rsid w:val="009123BE"/>
    <w:rsid w:val="009123E0"/>
    <w:rsid w:val="00912495"/>
    <w:rsid w:val="009124C7"/>
    <w:rsid w:val="009124D7"/>
    <w:rsid w:val="0091257C"/>
    <w:rsid w:val="009125DA"/>
    <w:rsid w:val="0091285C"/>
    <w:rsid w:val="009128B6"/>
    <w:rsid w:val="0091299D"/>
    <w:rsid w:val="00912A11"/>
    <w:rsid w:val="00912A25"/>
    <w:rsid w:val="00912A42"/>
    <w:rsid w:val="00912A67"/>
    <w:rsid w:val="00912AAF"/>
    <w:rsid w:val="00912B72"/>
    <w:rsid w:val="00912B8A"/>
    <w:rsid w:val="00912DAD"/>
    <w:rsid w:val="00912EA2"/>
    <w:rsid w:val="009130EA"/>
    <w:rsid w:val="009131F5"/>
    <w:rsid w:val="0091373C"/>
    <w:rsid w:val="0091383C"/>
    <w:rsid w:val="00913861"/>
    <w:rsid w:val="00913AB7"/>
    <w:rsid w:val="00913B59"/>
    <w:rsid w:val="00913B8D"/>
    <w:rsid w:val="00913CFB"/>
    <w:rsid w:val="00913DE4"/>
    <w:rsid w:val="00913E20"/>
    <w:rsid w:val="00913E40"/>
    <w:rsid w:val="00913E4E"/>
    <w:rsid w:val="00913EC1"/>
    <w:rsid w:val="00913F6D"/>
    <w:rsid w:val="009142A4"/>
    <w:rsid w:val="009144FB"/>
    <w:rsid w:val="0091453A"/>
    <w:rsid w:val="009146E8"/>
    <w:rsid w:val="0091476C"/>
    <w:rsid w:val="0091479E"/>
    <w:rsid w:val="00914832"/>
    <w:rsid w:val="0091487C"/>
    <w:rsid w:val="009148AA"/>
    <w:rsid w:val="009148D2"/>
    <w:rsid w:val="0091495D"/>
    <w:rsid w:val="009149BB"/>
    <w:rsid w:val="00914A55"/>
    <w:rsid w:val="00914AD1"/>
    <w:rsid w:val="00914EA7"/>
    <w:rsid w:val="00914ED1"/>
    <w:rsid w:val="00914F34"/>
    <w:rsid w:val="00914F52"/>
    <w:rsid w:val="00914F8C"/>
    <w:rsid w:val="0091507C"/>
    <w:rsid w:val="009151D2"/>
    <w:rsid w:val="00915356"/>
    <w:rsid w:val="00915377"/>
    <w:rsid w:val="009154DF"/>
    <w:rsid w:val="00915565"/>
    <w:rsid w:val="00915621"/>
    <w:rsid w:val="00915801"/>
    <w:rsid w:val="009158C1"/>
    <w:rsid w:val="009158F5"/>
    <w:rsid w:val="00915B9E"/>
    <w:rsid w:val="00915C3D"/>
    <w:rsid w:val="00915CC5"/>
    <w:rsid w:val="00915D4D"/>
    <w:rsid w:val="00915EB0"/>
    <w:rsid w:val="00915F03"/>
    <w:rsid w:val="00915FC5"/>
    <w:rsid w:val="00915FCB"/>
    <w:rsid w:val="00915FEE"/>
    <w:rsid w:val="009164C1"/>
    <w:rsid w:val="0091664C"/>
    <w:rsid w:val="009166DF"/>
    <w:rsid w:val="00916832"/>
    <w:rsid w:val="009168D3"/>
    <w:rsid w:val="009169BA"/>
    <w:rsid w:val="00916A09"/>
    <w:rsid w:val="00916BAB"/>
    <w:rsid w:val="00916C20"/>
    <w:rsid w:val="00916C2A"/>
    <w:rsid w:val="00916CC1"/>
    <w:rsid w:val="00916E04"/>
    <w:rsid w:val="00916EE6"/>
    <w:rsid w:val="00917019"/>
    <w:rsid w:val="009170CD"/>
    <w:rsid w:val="009171B6"/>
    <w:rsid w:val="00917340"/>
    <w:rsid w:val="0091736E"/>
    <w:rsid w:val="009175FE"/>
    <w:rsid w:val="009176B2"/>
    <w:rsid w:val="00917811"/>
    <w:rsid w:val="00917A11"/>
    <w:rsid w:val="00917A7A"/>
    <w:rsid w:val="00917A8F"/>
    <w:rsid w:val="00917C29"/>
    <w:rsid w:val="00917CA5"/>
    <w:rsid w:val="00917D66"/>
    <w:rsid w:val="00917F54"/>
    <w:rsid w:val="00920132"/>
    <w:rsid w:val="00920168"/>
    <w:rsid w:val="00920236"/>
    <w:rsid w:val="009202CA"/>
    <w:rsid w:val="0092036B"/>
    <w:rsid w:val="0092037D"/>
    <w:rsid w:val="009203B4"/>
    <w:rsid w:val="0092050B"/>
    <w:rsid w:val="00920541"/>
    <w:rsid w:val="00920635"/>
    <w:rsid w:val="00920645"/>
    <w:rsid w:val="0092081E"/>
    <w:rsid w:val="00920823"/>
    <w:rsid w:val="00920851"/>
    <w:rsid w:val="0092086B"/>
    <w:rsid w:val="009209AF"/>
    <w:rsid w:val="00920B7E"/>
    <w:rsid w:val="00920BB5"/>
    <w:rsid w:val="00920C75"/>
    <w:rsid w:val="00920C93"/>
    <w:rsid w:val="00921007"/>
    <w:rsid w:val="009210C0"/>
    <w:rsid w:val="00921159"/>
    <w:rsid w:val="00921184"/>
    <w:rsid w:val="009211C9"/>
    <w:rsid w:val="0092124B"/>
    <w:rsid w:val="00921315"/>
    <w:rsid w:val="0092143E"/>
    <w:rsid w:val="009214FA"/>
    <w:rsid w:val="00921604"/>
    <w:rsid w:val="0092162B"/>
    <w:rsid w:val="009216BA"/>
    <w:rsid w:val="009216F9"/>
    <w:rsid w:val="009217C7"/>
    <w:rsid w:val="009218AD"/>
    <w:rsid w:val="00921AE3"/>
    <w:rsid w:val="00921BA8"/>
    <w:rsid w:val="00921BED"/>
    <w:rsid w:val="00921C4B"/>
    <w:rsid w:val="00921C71"/>
    <w:rsid w:val="00921DF4"/>
    <w:rsid w:val="009220F0"/>
    <w:rsid w:val="00922346"/>
    <w:rsid w:val="009223CD"/>
    <w:rsid w:val="00922462"/>
    <w:rsid w:val="00922672"/>
    <w:rsid w:val="009226BA"/>
    <w:rsid w:val="009226E9"/>
    <w:rsid w:val="009227ED"/>
    <w:rsid w:val="00922882"/>
    <w:rsid w:val="0092294C"/>
    <w:rsid w:val="00922B36"/>
    <w:rsid w:val="00922B83"/>
    <w:rsid w:val="00922C2E"/>
    <w:rsid w:val="00922C5C"/>
    <w:rsid w:val="00922E14"/>
    <w:rsid w:val="00922E56"/>
    <w:rsid w:val="0092302A"/>
    <w:rsid w:val="00923060"/>
    <w:rsid w:val="009232DE"/>
    <w:rsid w:val="00923414"/>
    <w:rsid w:val="0092343A"/>
    <w:rsid w:val="0092344A"/>
    <w:rsid w:val="00923486"/>
    <w:rsid w:val="009234B1"/>
    <w:rsid w:val="009235DE"/>
    <w:rsid w:val="00923742"/>
    <w:rsid w:val="0092375D"/>
    <w:rsid w:val="009237A9"/>
    <w:rsid w:val="009238B3"/>
    <w:rsid w:val="009238DA"/>
    <w:rsid w:val="00923975"/>
    <w:rsid w:val="00923C1E"/>
    <w:rsid w:val="00923C3D"/>
    <w:rsid w:val="00923D0C"/>
    <w:rsid w:val="00923DB0"/>
    <w:rsid w:val="00923E72"/>
    <w:rsid w:val="00923EE5"/>
    <w:rsid w:val="00923FBB"/>
    <w:rsid w:val="00924077"/>
    <w:rsid w:val="00924087"/>
    <w:rsid w:val="009240E5"/>
    <w:rsid w:val="00924192"/>
    <w:rsid w:val="009241BF"/>
    <w:rsid w:val="00924241"/>
    <w:rsid w:val="00924247"/>
    <w:rsid w:val="009242AB"/>
    <w:rsid w:val="009243EC"/>
    <w:rsid w:val="009243F2"/>
    <w:rsid w:val="0092447D"/>
    <w:rsid w:val="009244D4"/>
    <w:rsid w:val="00924696"/>
    <w:rsid w:val="009246E9"/>
    <w:rsid w:val="00924987"/>
    <w:rsid w:val="00924AB3"/>
    <w:rsid w:val="00924B0A"/>
    <w:rsid w:val="00924B49"/>
    <w:rsid w:val="00924C0C"/>
    <w:rsid w:val="00924F7C"/>
    <w:rsid w:val="0092505A"/>
    <w:rsid w:val="00925071"/>
    <w:rsid w:val="009252BF"/>
    <w:rsid w:val="0092530E"/>
    <w:rsid w:val="00925373"/>
    <w:rsid w:val="009253D7"/>
    <w:rsid w:val="00925438"/>
    <w:rsid w:val="009256E4"/>
    <w:rsid w:val="0092578B"/>
    <w:rsid w:val="0092590A"/>
    <w:rsid w:val="00925ACD"/>
    <w:rsid w:val="00925C19"/>
    <w:rsid w:val="00925C8F"/>
    <w:rsid w:val="00925CF6"/>
    <w:rsid w:val="00925D5D"/>
    <w:rsid w:val="00925DB0"/>
    <w:rsid w:val="00925E38"/>
    <w:rsid w:val="00925F55"/>
    <w:rsid w:val="00925FF1"/>
    <w:rsid w:val="00926035"/>
    <w:rsid w:val="009261CC"/>
    <w:rsid w:val="009261F2"/>
    <w:rsid w:val="0092634D"/>
    <w:rsid w:val="0092647F"/>
    <w:rsid w:val="00926724"/>
    <w:rsid w:val="009267BE"/>
    <w:rsid w:val="00926851"/>
    <w:rsid w:val="009269E7"/>
    <w:rsid w:val="00926A2F"/>
    <w:rsid w:val="00926B63"/>
    <w:rsid w:val="00926C2D"/>
    <w:rsid w:val="00926C54"/>
    <w:rsid w:val="00926DBC"/>
    <w:rsid w:val="00926F09"/>
    <w:rsid w:val="0092717E"/>
    <w:rsid w:val="0092724C"/>
    <w:rsid w:val="009272C9"/>
    <w:rsid w:val="009273C7"/>
    <w:rsid w:val="00927668"/>
    <w:rsid w:val="009276DE"/>
    <w:rsid w:val="0092770F"/>
    <w:rsid w:val="00927809"/>
    <w:rsid w:val="0092783F"/>
    <w:rsid w:val="0092785D"/>
    <w:rsid w:val="00927918"/>
    <w:rsid w:val="00927A8B"/>
    <w:rsid w:val="00927B8C"/>
    <w:rsid w:val="00927E2B"/>
    <w:rsid w:val="00927E52"/>
    <w:rsid w:val="00927E7C"/>
    <w:rsid w:val="00930298"/>
    <w:rsid w:val="00930541"/>
    <w:rsid w:val="00930573"/>
    <w:rsid w:val="00930652"/>
    <w:rsid w:val="009306C3"/>
    <w:rsid w:val="009306E0"/>
    <w:rsid w:val="00930719"/>
    <w:rsid w:val="00930874"/>
    <w:rsid w:val="00930880"/>
    <w:rsid w:val="00930955"/>
    <w:rsid w:val="00930997"/>
    <w:rsid w:val="00930A34"/>
    <w:rsid w:val="00930A85"/>
    <w:rsid w:val="00930B87"/>
    <w:rsid w:val="00930BAF"/>
    <w:rsid w:val="00930D42"/>
    <w:rsid w:val="00930EC3"/>
    <w:rsid w:val="0093116E"/>
    <w:rsid w:val="0093118F"/>
    <w:rsid w:val="009311F1"/>
    <w:rsid w:val="00931212"/>
    <w:rsid w:val="00931408"/>
    <w:rsid w:val="00931661"/>
    <w:rsid w:val="0093172A"/>
    <w:rsid w:val="00931856"/>
    <w:rsid w:val="0093186E"/>
    <w:rsid w:val="0093193B"/>
    <w:rsid w:val="009319C2"/>
    <w:rsid w:val="00931A97"/>
    <w:rsid w:val="00931B40"/>
    <w:rsid w:val="00931D8E"/>
    <w:rsid w:val="00931DF7"/>
    <w:rsid w:val="00931ED1"/>
    <w:rsid w:val="00931EFB"/>
    <w:rsid w:val="00931F8E"/>
    <w:rsid w:val="00932105"/>
    <w:rsid w:val="0093233F"/>
    <w:rsid w:val="00932351"/>
    <w:rsid w:val="00932404"/>
    <w:rsid w:val="009324F0"/>
    <w:rsid w:val="0093259D"/>
    <w:rsid w:val="009325A0"/>
    <w:rsid w:val="00932651"/>
    <w:rsid w:val="00932695"/>
    <w:rsid w:val="0093272E"/>
    <w:rsid w:val="009329ED"/>
    <w:rsid w:val="00932A58"/>
    <w:rsid w:val="00932AEE"/>
    <w:rsid w:val="00932AFA"/>
    <w:rsid w:val="00932BFD"/>
    <w:rsid w:val="00932C85"/>
    <w:rsid w:val="00932ECB"/>
    <w:rsid w:val="00933382"/>
    <w:rsid w:val="00933445"/>
    <w:rsid w:val="00933532"/>
    <w:rsid w:val="00933648"/>
    <w:rsid w:val="009336B7"/>
    <w:rsid w:val="00933705"/>
    <w:rsid w:val="009337CC"/>
    <w:rsid w:val="009337F6"/>
    <w:rsid w:val="0093382E"/>
    <w:rsid w:val="009339A2"/>
    <w:rsid w:val="009339B6"/>
    <w:rsid w:val="009339DF"/>
    <w:rsid w:val="00933A12"/>
    <w:rsid w:val="00933A69"/>
    <w:rsid w:val="00933A75"/>
    <w:rsid w:val="00933A82"/>
    <w:rsid w:val="00933BEA"/>
    <w:rsid w:val="00933BFF"/>
    <w:rsid w:val="00933C55"/>
    <w:rsid w:val="00933D95"/>
    <w:rsid w:val="00933F28"/>
    <w:rsid w:val="00933FB7"/>
    <w:rsid w:val="00933FEC"/>
    <w:rsid w:val="0093408A"/>
    <w:rsid w:val="00934101"/>
    <w:rsid w:val="00934251"/>
    <w:rsid w:val="009342F3"/>
    <w:rsid w:val="00934309"/>
    <w:rsid w:val="0093443D"/>
    <w:rsid w:val="009345BB"/>
    <w:rsid w:val="00934711"/>
    <w:rsid w:val="0093474E"/>
    <w:rsid w:val="0093477F"/>
    <w:rsid w:val="009348EC"/>
    <w:rsid w:val="0093491B"/>
    <w:rsid w:val="0093493C"/>
    <w:rsid w:val="00934A12"/>
    <w:rsid w:val="00934AE1"/>
    <w:rsid w:val="00934B39"/>
    <w:rsid w:val="00934B3E"/>
    <w:rsid w:val="00934B81"/>
    <w:rsid w:val="00934B95"/>
    <w:rsid w:val="00934BA3"/>
    <w:rsid w:val="00934C73"/>
    <w:rsid w:val="00934DD5"/>
    <w:rsid w:val="00934FD1"/>
    <w:rsid w:val="00935008"/>
    <w:rsid w:val="00935161"/>
    <w:rsid w:val="009351A3"/>
    <w:rsid w:val="009352B1"/>
    <w:rsid w:val="00935477"/>
    <w:rsid w:val="00935484"/>
    <w:rsid w:val="0093548C"/>
    <w:rsid w:val="00935531"/>
    <w:rsid w:val="009356D5"/>
    <w:rsid w:val="00935759"/>
    <w:rsid w:val="009357BE"/>
    <w:rsid w:val="009357EA"/>
    <w:rsid w:val="0093587A"/>
    <w:rsid w:val="00935899"/>
    <w:rsid w:val="009358EA"/>
    <w:rsid w:val="009359E6"/>
    <w:rsid w:val="00935AC2"/>
    <w:rsid w:val="00935D36"/>
    <w:rsid w:val="00935DB4"/>
    <w:rsid w:val="00935E85"/>
    <w:rsid w:val="00936104"/>
    <w:rsid w:val="009361BE"/>
    <w:rsid w:val="0093624C"/>
    <w:rsid w:val="00936468"/>
    <w:rsid w:val="009364B9"/>
    <w:rsid w:val="00936584"/>
    <w:rsid w:val="009365CD"/>
    <w:rsid w:val="009367C9"/>
    <w:rsid w:val="009369AB"/>
    <w:rsid w:val="009369D1"/>
    <w:rsid w:val="009369EC"/>
    <w:rsid w:val="00936AB5"/>
    <w:rsid w:val="00936C09"/>
    <w:rsid w:val="00936C40"/>
    <w:rsid w:val="00936C5D"/>
    <w:rsid w:val="00936C60"/>
    <w:rsid w:val="00936CE6"/>
    <w:rsid w:val="00936D30"/>
    <w:rsid w:val="00936D60"/>
    <w:rsid w:val="00936FC8"/>
    <w:rsid w:val="00937013"/>
    <w:rsid w:val="009370BD"/>
    <w:rsid w:val="009370C3"/>
    <w:rsid w:val="0093710F"/>
    <w:rsid w:val="009372B8"/>
    <w:rsid w:val="00937449"/>
    <w:rsid w:val="00937678"/>
    <w:rsid w:val="009377E7"/>
    <w:rsid w:val="00937870"/>
    <w:rsid w:val="0093788C"/>
    <w:rsid w:val="0093793C"/>
    <w:rsid w:val="00937A1A"/>
    <w:rsid w:val="00937CB1"/>
    <w:rsid w:val="00937CF4"/>
    <w:rsid w:val="0094001C"/>
    <w:rsid w:val="0094011D"/>
    <w:rsid w:val="0094035D"/>
    <w:rsid w:val="00940466"/>
    <w:rsid w:val="009404CA"/>
    <w:rsid w:val="009404E4"/>
    <w:rsid w:val="00940659"/>
    <w:rsid w:val="00940785"/>
    <w:rsid w:val="0094094A"/>
    <w:rsid w:val="00940B3B"/>
    <w:rsid w:val="00940CF9"/>
    <w:rsid w:val="00940D51"/>
    <w:rsid w:val="00940F8F"/>
    <w:rsid w:val="0094106C"/>
    <w:rsid w:val="00941106"/>
    <w:rsid w:val="00941318"/>
    <w:rsid w:val="0094135C"/>
    <w:rsid w:val="009413D6"/>
    <w:rsid w:val="009414A6"/>
    <w:rsid w:val="0094176C"/>
    <w:rsid w:val="009417D4"/>
    <w:rsid w:val="009418F0"/>
    <w:rsid w:val="009419F4"/>
    <w:rsid w:val="00941AB7"/>
    <w:rsid w:val="00941B29"/>
    <w:rsid w:val="00941B8B"/>
    <w:rsid w:val="00941BAD"/>
    <w:rsid w:val="00941C2E"/>
    <w:rsid w:val="00941EEA"/>
    <w:rsid w:val="00941F35"/>
    <w:rsid w:val="00942080"/>
    <w:rsid w:val="0094217F"/>
    <w:rsid w:val="00942184"/>
    <w:rsid w:val="009421C7"/>
    <w:rsid w:val="0094221B"/>
    <w:rsid w:val="00942240"/>
    <w:rsid w:val="00942332"/>
    <w:rsid w:val="009423EF"/>
    <w:rsid w:val="00942457"/>
    <w:rsid w:val="00942582"/>
    <w:rsid w:val="0094265E"/>
    <w:rsid w:val="0094270B"/>
    <w:rsid w:val="00942743"/>
    <w:rsid w:val="00942886"/>
    <w:rsid w:val="009429C2"/>
    <w:rsid w:val="00942B51"/>
    <w:rsid w:val="00942BB7"/>
    <w:rsid w:val="00942BD2"/>
    <w:rsid w:val="00942CF9"/>
    <w:rsid w:val="00942DB8"/>
    <w:rsid w:val="00942EE1"/>
    <w:rsid w:val="00943007"/>
    <w:rsid w:val="00943036"/>
    <w:rsid w:val="00943057"/>
    <w:rsid w:val="0094306B"/>
    <w:rsid w:val="009430BB"/>
    <w:rsid w:val="00943277"/>
    <w:rsid w:val="0094329D"/>
    <w:rsid w:val="00943338"/>
    <w:rsid w:val="009434A0"/>
    <w:rsid w:val="00943523"/>
    <w:rsid w:val="009435D4"/>
    <w:rsid w:val="0094365E"/>
    <w:rsid w:val="0094387C"/>
    <w:rsid w:val="009438D7"/>
    <w:rsid w:val="009438F5"/>
    <w:rsid w:val="009439C3"/>
    <w:rsid w:val="009439CB"/>
    <w:rsid w:val="00943AFA"/>
    <w:rsid w:val="00943B4F"/>
    <w:rsid w:val="00943D63"/>
    <w:rsid w:val="00943DF3"/>
    <w:rsid w:val="00943E5B"/>
    <w:rsid w:val="00943E9B"/>
    <w:rsid w:val="00943F00"/>
    <w:rsid w:val="00943FDA"/>
    <w:rsid w:val="0094400E"/>
    <w:rsid w:val="00944316"/>
    <w:rsid w:val="009443F9"/>
    <w:rsid w:val="0094442F"/>
    <w:rsid w:val="009444E8"/>
    <w:rsid w:val="00944501"/>
    <w:rsid w:val="00944565"/>
    <w:rsid w:val="009445D5"/>
    <w:rsid w:val="00944617"/>
    <w:rsid w:val="009446AA"/>
    <w:rsid w:val="009446F4"/>
    <w:rsid w:val="00944769"/>
    <w:rsid w:val="00944857"/>
    <w:rsid w:val="009448AC"/>
    <w:rsid w:val="009448E5"/>
    <w:rsid w:val="009449B4"/>
    <w:rsid w:val="00944A70"/>
    <w:rsid w:val="00944B56"/>
    <w:rsid w:val="00944C6D"/>
    <w:rsid w:val="00944D9E"/>
    <w:rsid w:val="00944DB4"/>
    <w:rsid w:val="00944E60"/>
    <w:rsid w:val="00944F26"/>
    <w:rsid w:val="00944F3D"/>
    <w:rsid w:val="00944F40"/>
    <w:rsid w:val="00944F71"/>
    <w:rsid w:val="00944F90"/>
    <w:rsid w:val="00945046"/>
    <w:rsid w:val="0094505E"/>
    <w:rsid w:val="0094506F"/>
    <w:rsid w:val="0094507D"/>
    <w:rsid w:val="009452AB"/>
    <w:rsid w:val="009452D4"/>
    <w:rsid w:val="009452EF"/>
    <w:rsid w:val="009455BA"/>
    <w:rsid w:val="00945612"/>
    <w:rsid w:val="009457AB"/>
    <w:rsid w:val="00945903"/>
    <w:rsid w:val="00945923"/>
    <w:rsid w:val="00945947"/>
    <w:rsid w:val="009459E4"/>
    <w:rsid w:val="00945A69"/>
    <w:rsid w:val="00945DB7"/>
    <w:rsid w:val="00945DD2"/>
    <w:rsid w:val="00945EF2"/>
    <w:rsid w:val="00945F64"/>
    <w:rsid w:val="00945FA7"/>
    <w:rsid w:val="00946060"/>
    <w:rsid w:val="009460A0"/>
    <w:rsid w:val="00946193"/>
    <w:rsid w:val="00946194"/>
    <w:rsid w:val="00946218"/>
    <w:rsid w:val="00946227"/>
    <w:rsid w:val="009462C4"/>
    <w:rsid w:val="009465D6"/>
    <w:rsid w:val="009467DD"/>
    <w:rsid w:val="00946900"/>
    <w:rsid w:val="009469CA"/>
    <w:rsid w:val="00946AE0"/>
    <w:rsid w:val="00946B77"/>
    <w:rsid w:val="00946BEC"/>
    <w:rsid w:val="00946D20"/>
    <w:rsid w:val="00946E1C"/>
    <w:rsid w:val="00946F92"/>
    <w:rsid w:val="00946FC6"/>
    <w:rsid w:val="00946FF6"/>
    <w:rsid w:val="0094712E"/>
    <w:rsid w:val="00947365"/>
    <w:rsid w:val="009473A4"/>
    <w:rsid w:val="009474A0"/>
    <w:rsid w:val="009474CA"/>
    <w:rsid w:val="0094752D"/>
    <w:rsid w:val="00947550"/>
    <w:rsid w:val="009475A0"/>
    <w:rsid w:val="009476D7"/>
    <w:rsid w:val="009476E9"/>
    <w:rsid w:val="00947726"/>
    <w:rsid w:val="00947741"/>
    <w:rsid w:val="00947773"/>
    <w:rsid w:val="009477CB"/>
    <w:rsid w:val="00947830"/>
    <w:rsid w:val="00947BDA"/>
    <w:rsid w:val="00947DE4"/>
    <w:rsid w:val="00947E5B"/>
    <w:rsid w:val="00947EEC"/>
    <w:rsid w:val="00947F17"/>
    <w:rsid w:val="00947F4E"/>
    <w:rsid w:val="00947FA8"/>
    <w:rsid w:val="00947FD8"/>
    <w:rsid w:val="00950010"/>
    <w:rsid w:val="009500C4"/>
    <w:rsid w:val="00950178"/>
    <w:rsid w:val="00950215"/>
    <w:rsid w:val="00950383"/>
    <w:rsid w:val="0095038A"/>
    <w:rsid w:val="009504B1"/>
    <w:rsid w:val="009507F6"/>
    <w:rsid w:val="00950844"/>
    <w:rsid w:val="00950879"/>
    <w:rsid w:val="009508E2"/>
    <w:rsid w:val="00950AB6"/>
    <w:rsid w:val="00950D07"/>
    <w:rsid w:val="00950DE0"/>
    <w:rsid w:val="00950F7B"/>
    <w:rsid w:val="00951051"/>
    <w:rsid w:val="009510BA"/>
    <w:rsid w:val="009510E1"/>
    <w:rsid w:val="00951133"/>
    <w:rsid w:val="00951274"/>
    <w:rsid w:val="009512AE"/>
    <w:rsid w:val="00951492"/>
    <w:rsid w:val="00951581"/>
    <w:rsid w:val="00951589"/>
    <w:rsid w:val="00951596"/>
    <w:rsid w:val="0095168E"/>
    <w:rsid w:val="009517E5"/>
    <w:rsid w:val="00951813"/>
    <w:rsid w:val="00951A5B"/>
    <w:rsid w:val="00951B0F"/>
    <w:rsid w:val="00951B1F"/>
    <w:rsid w:val="00951B87"/>
    <w:rsid w:val="00951BAF"/>
    <w:rsid w:val="00951D0C"/>
    <w:rsid w:val="00951D5E"/>
    <w:rsid w:val="00952016"/>
    <w:rsid w:val="00952115"/>
    <w:rsid w:val="0095211C"/>
    <w:rsid w:val="0095217D"/>
    <w:rsid w:val="00952327"/>
    <w:rsid w:val="009523B1"/>
    <w:rsid w:val="00952401"/>
    <w:rsid w:val="00952429"/>
    <w:rsid w:val="009525AE"/>
    <w:rsid w:val="009525D7"/>
    <w:rsid w:val="009526AD"/>
    <w:rsid w:val="0095273A"/>
    <w:rsid w:val="00952783"/>
    <w:rsid w:val="0095280B"/>
    <w:rsid w:val="0095284E"/>
    <w:rsid w:val="009528D4"/>
    <w:rsid w:val="00952918"/>
    <w:rsid w:val="00952ACC"/>
    <w:rsid w:val="00952B18"/>
    <w:rsid w:val="00952B81"/>
    <w:rsid w:val="00952DD5"/>
    <w:rsid w:val="00952F83"/>
    <w:rsid w:val="009530A3"/>
    <w:rsid w:val="009530BE"/>
    <w:rsid w:val="009531A5"/>
    <w:rsid w:val="009531E1"/>
    <w:rsid w:val="009531E2"/>
    <w:rsid w:val="0095322B"/>
    <w:rsid w:val="009534C3"/>
    <w:rsid w:val="009534C5"/>
    <w:rsid w:val="009535D8"/>
    <w:rsid w:val="00953773"/>
    <w:rsid w:val="00953845"/>
    <w:rsid w:val="00953A0A"/>
    <w:rsid w:val="00953A0E"/>
    <w:rsid w:val="00953A6A"/>
    <w:rsid w:val="00953A82"/>
    <w:rsid w:val="00953A85"/>
    <w:rsid w:val="00953C05"/>
    <w:rsid w:val="00953D7C"/>
    <w:rsid w:val="00953E7C"/>
    <w:rsid w:val="009541D9"/>
    <w:rsid w:val="009542ED"/>
    <w:rsid w:val="0095448C"/>
    <w:rsid w:val="009544E9"/>
    <w:rsid w:val="0095451E"/>
    <w:rsid w:val="0095457F"/>
    <w:rsid w:val="00954772"/>
    <w:rsid w:val="009548B6"/>
    <w:rsid w:val="0095494F"/>
    <w:rsid w:val="00954B3F"/>
    <w:rsid w:val="00954B59"/>
    <w:rsid w:val="00954F53"/>
    <w:rsid w:val="00954F79"/>
    <w:rsid w:val="00955026"/>
    <w:rsid w:val="009550F2"/>
    <w:rsid w:val="009551BD"/>
    <w:rsid w:val="009551CA"/>
    <w:rsid w:val="00955263"/>
    <w:rsid w:val="009554B8"/>
    <w:rsid w:val="00955851"/>
    <w:rsid w:val="0095597A"/>
    <w:rsid w:val="00955B7F"/>
    <w:rsid w:val="00955C1F"/>
    <w:rsid w:val="00955C68"/>
    <w:rsid w:val="00955E5B"/>
    <w:rsid w:val="00955E9B"/>
    <w:rsid w:val="00955F07"/>
    <w:rsid w:val="009563AD"/>
    <w:rsid w:val="009564CC"/>
    <w:rsid w:val="00956550"/>
    <w:rsid w:val="0095659A"/>
    <w:rsid w:val="009565F2"/>
    <w:rsid w:val="009566BB"/>
    <w:rsid w:val="0095671B"/>
    <w:rsid w:val="009567AC"/>
    <w:rsid w:val="00956803"/>
    <w:rsid w:val="009568D4"/>
    <w:rsid w:val="00956973"/>
    <w:rsid w:val="009569F0"/>
    <w:rsid w:val="00956A9D"/>
    <w:rsid w:val="00956AFF"/>
    <w:rsid w:val="00956D94"/>
    <w:rsid w:val="00956E09"/>
    <w:rsid w:val="00956E33"/>
    <w:rsid w:val="00956EAB"/>
    <w:rsid w:val="0095706B"/>
    <w:rsid w:val="00957081"/>
    <w:rsid w:val="009570FE"/>
    <w:rsid w:val="009571C7"/>
    <w:rsid w:val="0095721E"/>
    <w:rsid w:val="0095744B"/>
    <w:rsid w:val="009575F9"/>
    <w:rsid w:val="00957679"/>
    <w:rsid w:val="009576B1"/>
    <w:rsid w:val="00957720"/>
    <w:rsid w:val="0095782B"/>
    <w:rsid w:val="0095787B"/>
    <w:rsid w:val="009578B4"/>
    <w:rsid w:val="00957950"/>
    <w:rsid w:val="00957B78"/>
    <w:rsid w:val="00957E06"/>
    <w:rsid w:val="00957F31"/>
    <w:rsid w:val="00957F5D"/>
    <w:rsid w:val="0096002D"/>
    <w:rsid w:val="0096012E"/>
    <w:rsid w:val="00960228"/>
    <w:rsid w:val="00960342"/>
    <w:rsid w:val="009605E0"/>
    <w:rsid w:val="00960743"/>
    <w:rsid w:val="00960A1C"/>
    <w:rsid w:val="00960C92"/>
    <w:rsid w:val="00960E4A"/>
    <w:rsid w:val="00960EB9"/>
    <w:rsid w:val="00960ED5"/>
    <w:rsid w:val="0096138F"/>
    <w:rsid w:val="009613E9"/>
    <w:rsid w:val="0096146E"/>
    <w:rsid w:val="00961666"/>
    <w:rsid w:val="0096174A"/>
    <w:rsid w:val="00961858"/>
    <w:rsid w:val="00961B5C"/>
    <w:rsid w:val="00961BD5"/>
    <w:rsid w:val="00961BEF"/>
    <w:rsid w:val="00961CBD"/>
    <w:rsid w:val="00961F28"/>
    <w:rsid w:val="00961F4A"/>
    <w:rsid w:val="00961FF1"/>
    <w:rsid w:val="009620E7"/>
    <w:rsid w:val="00962188"/>
    <w:rsid w:val="0096225F"/>
    <w:rsid w:val="00962311"/>
    <w:rsid w:val="0096236B"/>
    <w:rsid w:val="009623E7"/>
    <w:rsid w:val="0096244A"/>
    <w:rsid w:val="009625FB"/>
    <w:rsid w:val="009626DB"/>
    <w:rsid w:val="0096277D"/>
    <w:rsid w:val="0096278D"/>
    <w:rsid w:val="009629CC"/>
    <w:rsid w:val="00962A2C"/>
    <w:rsid w:val="00962BB9"/>
    <w:rsid w:val="00962C0C"/>
    <w:rsid w:val="00962C94"/>
    <w:rsid w:val="00962D39"/>
    <w:rsid w:val="00962DAF"/>
    <w:rsid w:val="00962DEA"/>
    <w:rsid w:val="00962E32"/>
    <w:rsid w:val="00962ED5"/>
    <w:rsid w:val="00962F21"/>
    <w:rsid w:val="009631A7"/>
    <w:rsid w:val="0096327C"/>
    <w:rsid w:val="009632B2"/>
    <w:rsid w:val="00963327"/>
    <w:rsid w:val="00963358"/>
    <w:rsid w:val="0096336A"/>
    <w:rsid w:val="00963463"/>
    <w:rsid w:val="0096347F"/>
    <w:rsid w:val="00963602"/>
    <w:rsid w:val="00963663"/>
    <w:rsid w:val="009636C1"/>
    <w:rsid w:val="0096392C"/>
    <w:rsid w:val="00963A10"/>
    <w:rsid w:val="00963A74"/>
    <w:rsid w:val="00963A76"/>
    <w:rsid w:val="00963AB2"/>
    <w:rsid w:val="00963ABD"/>
    <w:rsid w:val="00963BE0"/>
    <w:rsid w:val="00963DFE"/>
    <w:rsid w:val="00963E65"/>
    <w:rsid w:val="0096421F"/>
    <w:rsid w:val="00964292"/>
    <w:rsid w:val="009643F6"/>
    <w:rsid w:val="0096440B"/>
    <w:rsid w:val="009644AF"/>
    <w:rsid w:val="009644EC"/>
    <w:rsid w:val="0096453B"/>
    <w:rsid w:val="009645FF"/>
    <w:rsid w:val="0096491E"/>
    <w:rsid w:val="00964A5A"/>
    <w:rsid w:val="00964AD6"/>
    <w:rsid w:val="00964C11"/>
    <w:rsid w:val="00964E40"/>
    <w:rsid w:val="00964E58"/>
    <w:rsid w:val="00964EC4"/>
    <w:rsid w:val="00964EFB"/>
    <w:rsid w:val="00964F04"/>
    <w:rsid w:val="00965005"/>
    <w:rsid w:val="00965049"/>
    <w:rsid w:val="00965157"/>
    <w:rsid w:val="00965269"/>
    <w:rsid w:val="0096533F"/>
    <w:rsid w:val="009653A1"/>
    <w:rsid w:val="0096542C"/>
    <w:rsid w:val="009654C2"/>
    <w:rsid w:val="00965813"/>
    <w:rsid w:val="00965878"/>
    <w:rsid w:val="00965895"/>
    <w:rsid w:val="0096594F"/>
    <w:rsid w:val="009659C9"/>
    <w:rsid w:val="00965D33"/>
    <w:rsid w:val="00965D61"/>
    <w:rsid w:val="00965D7E"/>
    <w:rsid w:val="009661AB"/>
    <w:rsid w:val="00966253"/>
    <w:rsid w:val="009662A7"/>
    <w:rsid w:val="009662BD"/>
    <w:rsid w:val="00966320"/>
    <w:rsid w:val="00966374"/>
    <w:rsid w:val="00966419"/>
    <w:rsid w:val="00966480"/>
    <w:rsid w:val="0096649D"/>
    <w:rsid w:val="009664C7"/>
    <w:rsid w:val="0096654E"/>
    <w:rsid w:val="00966692"/>
    <w:rsid w:val="0096681C"/>
    <w:rsid w:val="009668A3"/>
    <w:rsid w:val="00966968"/>
    <w:rsid w:val="00966C17"/>
    <w:rsid w:val="00966D07"/>
    <w:rsid w:val="00966D5F"/>
    <w:rsid w:val="00966E10"/>
    <w:rsid w:val="00966E44"/>
    <w:rsid w:val="00966EEA"/>
    <w:rsid w:val="009670CE"/>
    <w:rsid w:val="009671E4"/>
    <w:rsid w:val="00967308"/>
    <w:rsid w:val="009673FD"/>
    <w:rsid w:val="00967494"/>
    <w:rsid w:val="009674FE"/>
    <w:rsid w:val="00967613"/>
    <w:rsid w:val="0096767B"/>
    <w:rsid w:val="009676F2"/>
    <w:rsid w:val="00967798"/>
    <w:rsid w:val="009677D0"/>
    <w:rsid w:val="00967951"/>
    <w:rsid w:val="00967AF5"/>
    <w:rsid w:val="00967C35"/>
    <w:rsid w:val="00967E87"/>
    <w:rsid w:val="00967F19"/>
    <w:rsid w:val="00970021"/>
    <w:rsid w:val="0097018E"/>
    <w:rsid w:val="009703A2"/>
    <w:rsid w:val="009704F8"/>
    <w:rsid w:val="0097079C"/>
    <w:rsid w:val="00970A70"/>
    <w:rsid w:val="00970AC4"/>
    <w:rsid w:val="00970CDA"/>
    <w:rsid w:val="00970DB1"/>
    <w:rsid w:val="00970F29"/>
    <w:rsid w:val="0097124C"/>
    <w:rsid w:val="00971265"/>
    <w:rsid w:val="0097127F"/>
    <w:rsid w:val="00971319"/>
    <w:rsid w:val="00971567"/>
    <w:rsid w:val="009718CE"/>
    <w:rsid w:val="009718E8"/>
    <w:rsid w:val="009718F9"/>
    <w:rsid w:val="00971904"/>
    <w:rsid w:val="00971A2A"/>
    <w:rsid w:val="00971B22"/>
    <w:rsid w:val="00971C3A"/>
    <w:rsid w:val="00971C45"/>
    <w:rsid w:val="00971C6E"/>
    <w:rsid w:val="00971CEC"/>
    <w:rsid w:val="00971E02"/>
    <w:rsid w:val="00971E33"/>
    <w:rsid w:val="00971E42"/>
    <w:rsid w:val="00972048"/>
    <w:rsid w:val="00972102"/>
    <w:rsid w:val="0097216A"/>
    <w:rsid w:val="00972424"/>
    <w:rsid w:val="00972471"/>
    <w:rsid w:val="009725EE"/>
    <w:rsid w:val="0097263D"/>
    <w:rsid w:val="009726B6"/>
    <w:rsid w:val="009726C5"/>
    <w:rsid w:val="009727D2"/>
    <w:rsid w:val="0097298B"/>
    <w:rsid w:val="00972B09"/>
    <w:rsid w:val="00972BBB"/>
    <w:rsid w:val="00972CB5"/>
    <w:rsid w:val="00972D18"/>
    <w:rsid w:val="00972E53"/>
    <w:rsid w:val="00972FCF"/>
    <w:rsid w:val="00973030"/>
    <w:rsid w:val="009732F0"/>
    <w:rsid w:val="00973411"/>
    <w:rsid w:val="0097353F"/>
    <w:rsid w:val="0097361D"/>
    <w:rsid w:val="0097363F"/>
    <w:rsid w:val="009736AA"/>
    <w:rsid w:val="009738BF"/>
    <w:rsid w:val="00973B8F"/>
    <w:rsid w:val="00973BF3"/>
    <w:rsid w:val="00973C6D"/>
    <w:rsid w:val="00973CD5"/>
    <w:rsid w:val="00973D19"/>
    <w:rsid w:val="00973D87"/>
    <w:rsid w:val="00973E31"/>
    <w:rsid w:val="00973EED"/>
    <w:rsid w:val="0097412C"/>
    <w:rsid w:val="0097414F"/>
    <w:rsid w:val="0097420B"/>
    <w:rsid w:val="0097441E"/>
    <w:rsid w:val="009744CB"/>
    <w:rsid w:val="00974544"/>
    <w:rsid w:val="0097470A"/>
    <w:rsid w:val="0097485E"/>
    <w:rsid w:val="009748B1"/>
    <w:rsid w:val="00974ADA"/>
    <w:rsid w:val="00974CB0"/>
    <w:rsid w:val="00974D56"/>
    <w:rsid w:val="00974D5C"/>
    <w:rsid w:val="00974DE4"/>
    <w:rsid w:val="00974ECE"/>
    <w:rsid w:val="00974EE8"/>
    <w:rsid w:val="009750BB"/>
    <w:rsid w:val="009750C9"/>
    <w:rsid w:val="009750EE"/>
    <w:rsid w:val="00975284"/>
    <w:rsid w:val="00975380"/>
    <w:rsid w:val="009753A3"/>
    <w:rsid w:val="009753D7"/>
    <w:rsid w:val="0097542C"/>
    <w:rsid w:val="00975661"/>
    <w:rsid w:val="00975662"/>
    <w:rsid w:val="009756A1"/>
    <w:rsid w:val="00975A0E"/>
    <w:rsid w:val="00975A41"/>
    <w:rsid w:val="00975D5B"/>
    <w:rsid w:val="0097600E"/>
    <w:rsid w:val="009760F6"/>
    <w:rsid w:val="0097612E"/>
    <w:rsid w:val="00976217"/>
    <w:rsid w:val="00976241"/>
    <w:rsid w:val="009762F6"/>
    <w:rsid w:val="0097633C"/>
    <w:rsid w:val="00976396"/>
    <w:rsid w:val="009763C9"/>
    <w:rsid w:val="00976479"/>
    <w:rsid w:val="00976490"/>
    <w:rsid w:val="00976688"/>
    <w:rsid w:val="009768C5"/>
    <w:rsid w:val="0097696C"/>
    <w:rsid w:val="00976B09"/>
    <w:rsid w:val="00976C11"/>
    <w:rsid w:val="00976C44"/>
    <w:rsid w:val="00976C60"/>
    <w:rsid w:val="00976C72"/>
    <w:rsid w:val="00976CDA"/>
    <w:rsid w:val="00976D0C"/>
    <w:rsid w:val="00976E93"/>
    <w:rsid w:val="00977105"/>
    <w:rsid w:val="0097710B"/>
    <w:rsid w:val="00977141"/>
    <w:rsid w:val="009771EE"/>
    <w:rsid w:val="009771FF"/>
    <w:rsid w:val="00977207"/>
    <w:rsid w:val="0097754A"/>
    <w:rsid w:val="009775C2"/>
    <w:rsid w:val="00977756"/>
    <w:rsid w:val="0097783D"/>
    <w:rsid w:val="0097785B"/>
    <w:rsid w:val="00977C3A"/>
    <w:rsid w:val="00977D0C"/>
    <w:rsid w:val="00977E9E"/>
    <w:rsid w:val="00977EE2"/>
    <w:rsid w:val="00977F39"/>
    <w:rsid w:val="00980017"/>
    <w:rsid w:val="0098005D"/>
    <w:rsid w:val="00980168"/>
    <w:rsid w:val="00980393"/>
    <w:rsid w:val="009803F6"/>
    <w:rsid w:val="009805FF"/>
    <w:rsid w:val="009806DB"/>
    <w:rsid w:val="0098074F"/>
    <w:rsid w:val="009807C3"/>
    <w:rsid w:val="00980839"/>
    <w:rsid w:val="00980851"/>
    <w:rsid w:val="00980865"/>
    <w:rsid w:val="00980877"/>
    <w:rsid w:val="0098089A"/>
    <w:rsid w:val="009808FC"/>
    <w:rsid w:val="009809B8"/>
    <w:rsid w:val="00980A89"/>
    <w:rsid w:val="00980AE5"/>
    <w:rsid w:val="00980CE1"/>
    <w:rsid w:val="00980D77"/>
    <w:rsid w:val="00980D8D"/>
    <w:rsid w:val="00980E81"/>
    <w:rsid w:val="00980FA2"/>
    <w:rsid w:val="00980FA3"/>
    <w:rsid w:val="00980FB0"/>
    <w:rsid w:val="0098113D"/>
    <w:rsid w:val="00981164"/>
    <w:rsid w:val="009811CB"/>
    <w:rsid w:val="00981213"/>
    <w:rsid w:val="0098131E"/>
    <w:rsid w:val="0098132F"/>
    <w:rsid w:val="0098139A"/>
    <w:rsid w:val="009813B8"/>
    <w:rsid w:val="009813D8"/>
    <w:rsid w:val="00981511"/>
    <w:rsid w:val="00981622"/>
    <w:rsid w:val="00981874"/>
    <w:rsid w:val="0098192B"/>
    <w:rsid w:val="0098192D"/>
    <w:rsid w:val="00981AD1"/>
    <w:rsid w:val="00981B09"/>
    <w:rsid w:val="00981B10"/>
    <w:rsid w:val="00981B43"/>
    <w:rsid w:val="00981BD7"/>
    <w:rsid w:val="00981C2A"/>
    <w:rsid w:val="00981C56"/>
    <w:rsid w:val="00981C91"/>
    <w:rsid w:val="00981C94"/>
    <w:rsid w:val="00981CD2"/>
    <w:rsid w:val="00981DA9"/>
    <w:rsid w:val="00981DD3"/>
    <w:rsid w:val="00981EE1"/>
    <w:rsid w:val="0098207E"/>
    <w:rsid w:val="009820A1"/>
    <w:rsid w:val="009820ED"/>
    <w:rsid w:val="00982464"/>
    <w:rsid w:val="009824DD"/>
    <w:rsid w:val="009825DE"/>
    <w:rsid w:val="0098265E"/>
    <w:rsid w:val="009826FD"/>
    <w:rsid w:val="0098278D"/>
    <w:rsid w:val="00982A39"/>
    <w:rsid w:val="00982AA7"/>
    <w:rsid w:val="00982B12"/>
    <w:rsid w:val="00982D9D"/>
    <w:rsid w:val="00982E7A"/>
    <w:rsid w:val="00983060"/>
    <w:rsid w:val="00983094"/>
    <w:rsid w:val="0098332A"/>
    <w:rsid w:val="0098339C"/>
    <w:rsid w:val="009834B2"/>
    <w:rsid w:val="009834EA"/>
    <w:rsid w:val="0098352A"/>
    <w:rsid w:val="009835FE"/>
    <w:rsid w:val="00983688"/>
    <w:rsid w:val="009836B4"/>
    <w:rsid w:val="00983826"/>
    <w:rsid w:val="00983842"/>
    <w:rsid w:val="00983970"/>
    <w:rsid w:val="009839B4"/>
    <w:rsid w:val="00983AFB"/>
    <w:rsid w:val="00983B7B"/>
    <w:rsid w:val="00983B9C"/>
    <w:rsid w:val="00983CC6"/>
    <w:rsid w:val="00983CF3"/>
    <w:rsid w:val="00983D6A"/>
    <w:rsid w:val="0098426F"/>
    <w:rsid w:val="00984295"/>
    <w:rsid w:val="009842CD"/>
    <w:rsid w:val="00984345"/>
    <w:rsid w:val="00984346"/>
    <w:rsid w:val="0098451A"/>
    <w:rsid w:val="0098459E"/>
    <w:rsid w:val="009848D8"/>
    <w:rsid w:val="009848EE"/>
    <w:rsid w:val="00984A94"/>
    <w:rsid w:val="00984B3B"/>
    <w:rsid w:val="00984B4A"/>
    <w:rsid w:val="00984BEB"/>
    <w:rsid w:val="00984C49"/>
    <w:rsid w:val="00984EFC"/>
    <w:rsid w:val="00984FCC"/>
    <w:rsid w:val="00985167"/>
    <w:rsid w:val="0098517D"/>
    <w:rsid w:val="009853CE"/>
    <w:rsid w:val="009853F8"/>
    <w:rsid w:val="00985517"/>
    <w:rsid w:val="0098562B"/>
    <w:rsid w:val="009856C0"/>
    <w:rsid w:val="009856C5"/>
    <w:rsid w:val="009857CB"/>
    <w:rsid w:val="0098595C"/>
    <w:rsid w:val="00985A51"/>
    <w:rsid w:val="00985BA2"/>
    <w:rsid w:val="00985C3D"/>
    <w:rsid w:val="00985DF8"/>
    <w:rsid w:val="00985E11"/>
    <w:rsid w:val="00985E3A"/>
    <w:rsid w:val="00985F10"/>
    <w:rsid w:val="00985F18"/>
    <w:rsid w:val="00985F70"/>
    <w:rsid w:val="00986247"/>
    <w:rsid w:val="00986289"/>
    <w:rsid w:val="00986453"/>
    <w:rsid w:val="00986478"/>
    <w:rsid w:val="00986556"/>
    <w:rsid w:val="009865F0"/>
    <w:rsid w:val="00986651"/>
    <w:rsid w:val="009866DE"/>
    <w:rsid w:val="00986925"/>
    <w:rsid w:val="00986945"/>
    <w:rsid w:val="00986A17"/>
    <w:rsid w:val="00986AB5"/>
    <w:rsid w:val="00986AB6"/>
    <w:rsid w:val="00986B05"/>
    <w:rsid w:val="00986BFC"/>
    <w:rsid w:val="00986E0A"/>
    <w:rsid w:val="00986FC1"/>
    <w:rsid w:val="00987373"/>
    <w:rsid w:val="00987453"/>
    <w:rsid w:val="0098748E"/>
    <w:rsid w:val="00987599"/>
    <w:rsid w:val="009875BF"/>
    <w:rsid w:val="009875D5"/>
    <w:rsid w:val="009876F8"/>
    <w:rsid w:val="009878B7"/>
    <w:rsid w:val="009878F6"/>
    <w:rsid w:val="00987968"/>
    <w:rsid w:val="00987A12"/>
    <w:rsid w:val="00987C99"/>
    <w:rsid w:val="00987C9E"/>
    <w:rsid w:val="00987D00"/>
    <w:rsid w:val="00987E29"/>
    <w:rsid w:val="00987E9B"/>
    <w:rsid w:val="0099007E"/>
    <w:rsid w:val="00990102"/>
    <w:rsid w:val="009901C2"/>
    <w:rsid w:val="00990267"/>
    <w:rsid w:val="009902B5"/>
    <w:rsid w:val="00990390"/>
    <w:rsid w:val="009903DD"/>
    <w:rsid w:val="0099042E"/>
    <w:rsid w:val="0099057B"/>
    <w:rsid w:val="009905B5"/>
    <w:rsid w:val="009907D2"/>
    <w:rsid w:val="0099089C"/>
    <w:rsid w:val="009908BD"/>
    <w:rsid w:val="00990ADB"/>
    <w:rsid w:val="00990C18"/>
    <w:rsid w:val="00990D1D"/>
    <w:rsid w:val="00990EF7"/>
    <w:rsid w:val="00990F56"/>
    <w:rsid w:val="00990F90"/>
    <w:rsid w:val="00991093"/>
    <w:rsid w:val="009910C7"/>
    <w:rsid w:val="00991253"/>
    <w:rsid w:val="009913F1"/>
    <w:rsid w:val="00991944"/>
    <w:rsid w:val="00991968"/>
    <w:rsid w:val="0099199B"/>
    <w:rsid w:val="00991CA1"/>
    <w:rsid w:val="00991DEE"/>
    <w:rsid w:val="00991E07"/>
    <w:rsid w:val="00991E27"/>
    <w:rsid w:val="00991F67"/>
    <w:rsid w:val="0099203D"/>
    <w:rsid w:val="00992067"/>
    <w:rsid w:val="00992078"/>
    <w:rsid w:val="009920FE"/>
    <w:rsid w:val="0099213F"/>
    <w:rsid w:val="009921AB"/>
    <w:rsid w:val="009921EB"/>
    <w:rsid w:val="00992231"/>
    <w:rsid w:val="00992274"/>
    <w:rsid w:val="0099236F"/>
    <w:rsid w:val="0099256D"/>
    <w:rsid w:val="009925B9"/>
    <w:rsid w:val="00992757"/>
    <w:rsid w:val="00992782"/>
    <w:rsid w:val="00992795"/>
    <w:rsid w:val="009927E6"/>
    <w:rsid w:val="00992962"/>
    <w:rsid w:val="00992994"/>
    <w:rsid w:val="00992A68"/>
    <w:rsid w:val="00992B84"/>
    <w:rsid w:val="0099305F"/>
    <w:rsid w:val="0099317A"/>
    <w:rsid w:val="00993231"/>
    <w:rsid w:val="0099331C"/>
    <w:rsid w:val="00993602"/>
    <w:rsid w:val="009936E4"/>
    <w:rsid w:val="00993759"/>
    <w:rsid w:val="0099378E"/>
    <w:rsid w:val="00993813"/>
    <w:rsid w:val="00993838"/>
    <w:rsid w:val="00993880"/>
    <w:rsid w:val="009939AB"/>
    <w:rsid w:val="00993AFC"/>
    <w:rsid w:val="00993B4C"/>
    <w:rsid w:val="00993BDD"/>
    <w:rsid w:val="00993BE6"/>
    <w:rsid w:val="00993CA3"/>
    <w:rsid w:val="00993D7F"/>
    <w:rsid w:val="00993FA1"/>
    <w:rsid w:val="00994077"/>
    <w:rsid w:val="00994096"/>
    <w:rsid w:val="00994144"/>
    <w:rsid w:val="00994231"/>
    <w:rsid w:val="009943B1"/>
    <w:rsid w:val="009943EF"/>
    <w:rsid w:val="00994426"/>
    <w:rsid w:val="00994560"/>
    <w:rsid w:val="009945B3"/>
    <w:rsid w:val="009945C2"/>
    <w:rsid w:val="0099469F"/>
    <w:rsid w:val="009947DC"/>
    <w:rsid w:val="00994C3D"/>
    <w:rsid w:val="00994C5A"/>
    <w:rsid w:val="00994D4E"/>
    <w:rsid w:val="00994E99"/>
    <w:rsid w:val="00994EDB"/>
    <w:rsid w:val="00994F6E"/>
    <w:rsid w:val="00994F76"/>
    <w:rsid w:val="009951A2"/>
    <w:rsid w:val="009951A4"/>
    <w:rsid w:val="009951AE"/>
    <w:rsid w:val="0099529B"/>
    <w:rsid w:val="0099534E"/>
    <w:rsid w:val="009953BC"/>
    <w:rsid w:val="009953F0"/>
    <w:rsid w:val="00995474"/>
    <w:rsid w:val="0099557F"/>
    <w:rsid w:val="00995636"/>
    <w:rsid w:val="009956DC"/>
    <w:rsid w:val="009958C5"/>
    <w:rsid w:val="00995E0E"/>
    <w:rsid w:val="00995E87"/>
    <w:rsid w:val="00995FF6"/>
    <w:rsid w:val="009960BD"/>
    <w:rsid w:val="0099612B"/>
    <w:rsid w:val="009961B1"/>
    <w:rsid w:val="00996208"/>
    <w:rsid w:val="009962CC"/>
    <w:rsid w:val="009962EC"/>
    <w:rsid w:val="009963EA"/>
    <w:rsid w:val="009963EC"/>
    <w:rsid w:val="009966C7"/>
    <w:rsid w:val="00996770"/>
    <w:rsid w:val="00996ABA"/>
    <w:rsid w:val="00996B74"/>
    <w:rsid w:val="00996BC0"/>
    <w:rsid w:val="00996D3D"/>
    <w:rsid w:val="00996D7E"/>
    <w:rsid w:val="00996E6A"/>
    <w:rsid w:val="00996F4C"/>
    <w:rsid w:val="00997097"/>
    <w:rsid w:val="009970E6"/>
    <w:rsid w:val="0099728A"/>
    <w:rsid w:val="00997489"/>
    <w:rsid w:val="009974E6"/>
    <w:rsid w:val="0099751F"/>
    <w:rsid w:val="009975FD"/>
    <w:rsid w:val="00997657"/>
    <w:rsid w:val="0099767D"/>
    <w:rsid w:val="00997724"/>
    <w:rsid w:val="00997732"/>
    <w:rsid w:val="0099796C"/>
    <w:rsid w:val="00997A0C"/>
    <w:rsid w:val="00997A8E"/>
    <w:rsid w:val="00997AF0"/>
    <w:rsid w:val="00997AF7"/>
    <w:rsid w:val="00997D50"/>
    <w:rsid w:val="00997D89"/>
    <w:rsid w:val="00997F54"/>
    <w:rsid w:val="009A003F"/>
    <w:rsid w:val="009A0092"/>
    <w:rsid w:val="009A00D4"/>
    <w:rsid w:val="009A01CB"/>
    <w:rsid w:val="009A038F"/>
    <w:rsid w:val="009A03F5"/>
    <w:rsid w:val="009A03F9"/>
    <w:rsid w:val="009A04C8"/>
    <w:rsid w:val="009A058D"/>
    <w:rsid w:val="009A0672"/>
    <w:rsid w:val="009A0859"/>
    <w:rsid w:val="009A08CD"/>
    <w:rsid w:val="009A0A05"/>
    <w:rsid w:val="009A0E8D"/>
    <w:rsid w:val="009A0FDF"/>
    <w:rsid w:val="009A12F9"/>
    <w:rsid w:val="009A132B"/>
    <w:rsid w:val="009A137E"/>
    <w:rsid w:val="009A13D8"/>
    <w:rsid w:val="009A13EE"/>
    <w:rsid w:val="009A141F"/>
    <w:rsid w:val="009A159A"/>
    <w:rsid w:val="009A15B1"/>
    <w:rsid w:val="009A16CD"/>
    <w:rsid w:val="009A174D"/>
    <w:rsid w:val="009A1991"/>
    <w:rsid w:val="009A1AF0"/>
    <w:rsid w:val="009A1C33"/>
    <w:rsid w:val="009A1CEB"/>
    <w:rsid w:val="009A1D30"/>
    <w:rsid w:val="009A1D47"/>
    <w:rsid w:val="009A1E50"/>
    <w:rsid w:val="009A1E92"/>
    <w:rsid w:val="009A1E98"/>
    <w:rsid w:val="009A1EE4"/>
    <w:rsid w:val="009A21A1"/>
    <w:rsid w:val="009A21C0"/>
    <w:rsid w:val="009A21E3"/>
    <w:rsid w:val="009A2216"/>
    <w:rsid w:val="009A248C"/>
    <w:rsid w:val="009A24BA"/>
    <w:rsid w:val="009A25E6"/>
    <w:rsid w:val="009A26F9"/>
    <w:rsid w:val="009A2767"/>
    <w:rsid w:val="009A2798"/>
    <w:rsid w:val="009A28A3"/>
    <w:rsid w:val="009A28F5"/>
    <w:rsid w:val="009A2AA2"/>
    <w:rsid w:val="009A2B3E"/>
    <w:rsid w:val="009A2C18"/>
    <w:rsid w:val="009A2CED"/>
    <w:rsid w:val="009A2D95"/>
    <w:rsid w:val="009A2EB1"/>
    <w:rsid w:val="009A2EE1"/>
    <w:rsid w:val="009A30B8"/>
    <w:rsid w:val="009A3123"/>
    <w:rsid w:val="009A3140"/>
    <w:rsid w:val="009A31D9"/>
    <w:rsid w:val="009A339C"/>
    <w:rsid w:val="009A33A1"/>
    <w:rsid w:val="009A33B9"/>
    <w:rsid w:val="009A33D7"/>
    <w:rsid w:val="009A35C9"/>
    <w:rsid w:val="009A378C"/>
    <w:rsid w:val="009A37C6"/>
    <w:rsid w:val="009A37FD"/>
    <w:rsid w:val="009A3808"/>
    <w:rsid w:val="009A384B"/>
    <w:rsid w:val="009A38BD"/>
    <w:rsid w:val="009A3924"/>
    <w:rsid w:val="009A3943"/>
    <w:rsid w:val="009A3A5B"/>
    <w:rsid w:val="009A3A61"/>
    <w:rsid w:val="009A3BC4"/>
    <w:rsid w:val="009A3CCE"/>
    <w:rsid w:val="009A3E1F"/>
    <w:rsid w:val="009A3EE8"/>
    <w:rsid w:val="009A3FBC"/>
    <w:rsid w:val="009A4001"/>
    <w:rsid w:val="009A40A2"/>
    <w:rsid w:val="009A4124"/>
    <w:rsid w:val="009A41DC"/>
    <w:rsid w:val="009A4230"/>
    <w:rsid w:val="009A425A"/>
    <w:rsid w:val="009A42A3"/>
    <w:rsid w:val="009A4423"/>
    <w:rsid w:val="009A444A"/>
    <w:rsid w:val="009A44AB"/>
    <w:rsid w:val="009A4555"/>
    <w:rsid w:val="009A47FA"/>
    <w:rsid w:val="009A487A"/>
    <w:rsid w:val="009A48D1"/>
    <w:rsid w:val="009A4919"/>
    <w:rsid w:val="009A4989"/>
    <w:rsid w:val="009A4A83"/>
    <w:rsid w:val="009A4B85"/>
    <w:rsid w:val="009A4B97"/>
    <w:rsid w:val="009A4C64"/>
    <w:rsid w:val="009A4CA3"/>
    <w:rsid w:val="009A4D60"/>
    <w:rsid w:val="009A4F88"/>
    <w:rsid w:val="009A5014"/>
    <w:rsid w:val="009A514B"/>
    <w:rsid w:val="009A5205"/>
    <w:rsid w:val="009A52E4"/>
    <w:rsid w:val="009A53F8"/>
    <w:rsid w:val="009A55AD"/>
    <w:rsid w:val="009A5674"/>
    <w:rsid w:val="009A5705"/>
    <w:rsid w:val="009A5770"/>
    <w:rsid w:val="009A5900"/>
    <w:rsid w:val="009A5A2A"/>
    <w:rsid w:val="009A5A71"/>
    <w:rsid w:val="009A5C26"/>
    <w:rsid w:val="009A5D2B"/>
    <w:rsid w:val="009A5DA5"/>
    <w:rsid w:val="009A5E2E"/>
    <w:rsid w:val="009A5EAB"/>
    <w:rsid w:val="009A5F2C"/>
    <w:rsid w:val="009A5F60"/>
    <w:rsid w:val="009A5FB3"/>
    <w:rsid w:val="009A5FE1"/>
    <w:rsid w:val="009A607E"/>
    <w:rsid w:val="009A63B2"/>
    <w:rsid w:val="009A6596"/>
    <w:rsid w:val="009A665E"/>
    <w:rsid w:val="009A66D0"/>
    <w:rsid w:val="009A67CE"/>
    <w:rsid w:val="009A684B"/>
    <w:rsid w:val="009A690D"/>
    <w:rsid w:val="009A6971"/>
    <w:rsid w:val="009A6AB1"/>
    <w:rsid w:val="009A6B19"/>
    <w:rsid w:val="009A6BF7"/>
    <w:rsid w:val="009A6C2C"/>
    <w:rsid w:val="009A6C35"/>
    <w:rsid w:val="009A6D2B"/>
    <w:rsid w:val="009A6D37"/>
    <w:rsid w:val="009A6EB6"/>
    <w:rsid w:val="009A6EDE"/>
    <w:rsid w:val="009A6FB4"/>
    <w:rsid w:val="009A71F6"/>
    <w:rsid w:val="009A72BB"/>
    <w:rsid w:val="009A7348"/>
    <w:rsid w:val="009A75CB"/>
    <w:rsid w:val="009A765C"/>
    <w:rsid w:val="009A7677"/>
    <w:rsid w:val="009A7805"/>
    <w:rsid w:val="009A790E"/>
    <w:rsid w:val="009A79D7"/>
    <w:rsid w:val="009A7A8C"/>
    <w:rsid w:val="009A7CCD"/>
    <w:rsid w:val="009A7F5D"/>
    <w:rsid w:val="009A7F66"/>
    <w:rsid w:val="009A7FDD"/>
    <w:rsid w:val="009B03F7"/>
    <w:rsid w:val="009B051B"/>
    <w:rsid w:val="009B06A9"/>
    <w:rsid w:val="009B071E"/>
    <w:rsid w:val="009B07C9"/>
    <w:rsid w:val="009B0A43"/>
    <w:rsid w:val="009B0A8A"/>
    <w:rsid w:val="009B0DA9"/>
    <w:rsid w:val="009B0E00"/>
    <w:rsid w:val="009B0E04"/>
    <w:rsid w:val="009B0E0D"/>
    <w:rsid w:val="009B0E6D"/>
    <w:rsid w:val="009B0E87"/>
    <w:rsid w:val="009B0EB1"/>
    <w:rsid w:val="009B107E"/>
    <w:rsid w:val="009B1083"/>
    <w:rsid w:val="009B1442"/>
    <w:rsid w:val="009B14BD"/>
    <w:rsid w:val="009B16DE"/>
    <w:rsid w:val="009B16EB"/>
    <w:rsid w:val="009B196E"/>
    <w:rsid w:val="009B1A34"/>
    <w:rsid w:val="009B1D14"/>
    <w:rsid w:val="009B1FE5"/>
    <w:rsid w:val="009B20C4"/>
    <w:rsid w:val="009B21B5"/>
    <w:rsid w:val="009B22CC"/>
    <w:rsid w:val="009B24E5"/>
    <w:rsid w:val="009B25FA"/>
    <w:rsid w:val="009B2B80"/>
    <w:rsid w:val="009B2B8F"/>
    <w:rsid w:val="009B2BBF"/>
    <w:rsid w:val="009B2CE1"/>
    <w:rsid w:val="009B2DCF"/>
    <w:rsid w:val="009B2EB5"/>
    <w:rsid w:val="009B2F4B"/>
    <w:rsid w:val="009B2F9D"/>
    <w:rsid w:val="009B30A0"/>
    <w:rsid w:val="009B30B1"/>
    <w:rsid w:val="009B3167"/>
    <w:rsid w:val="009B33B1"/>
    <w:rsid w:val="009B342B"/>
    <w:rsid w:val="009B35B4"/>
    <w:rsid w:val="009B35E7"/>
    <w:rsid w:val="009B36A0"/>
    <w:rsid w:val="009B36AE"/>
    <w:rsid w:val="009B376B"/>
    <w:rsid w:val="009B377C"/>
    <w:rsid w:val="009B37D8"/>
    <w:rsid w:val="009B386A"/>
    <w:rsid w:val="009B388D"/>
    <w:rsid w:val="009B3965"/>
    <w:rsid w:val="009B3A92"/>
    <w:rsid w:val="009B3BB1"/>
    <w:rsid w:val="009B3BB9"/>
    <w:rsid w:val="009B3D14"/>
    <w:rsid w:val="009B3D83"/>
    <w:rsid w:val="009B3DDE"/>
    <w:rsid w:val="009B3E03"/>
    <w:rsid w:val="009B4318"/>
    <w:rsid w:val="009B449B"/>
    <w:rsid w:val="009B44AA"/>
    <w:rsid w:val="009B4621"/>
    <w:rsid w:val="009B466D"/>
    <w:rsid w:val="009B4916"/>
    <w:rsid w:val="009B49C2"/>
    <w:rsid w:val="009B4A02"/>
    <w:rsid w:val="009B4A30"/>
    <w:rsid w:val="009B4B34"/>
    <w:rsid w:val="009B4C5A"/>
    <w:rsid w:val="009B4CC7"/>
    <w:rsid w:val="009B4D95"/>
    <w:rsid w:val="009B4E4A"/>
    <w:rsid w:val="009B4E56"/>
    <w:rsid w:val="009B4E86"/>
    <w:rsid w:val="009B5019"/>
    <w:rsid w:val="009B50E9"/>
    <w:rsid w:val="009B51F8"/>
    <w:rsid w:val="009B520A"/>
    <w:rsid w:val="009B522E"/>
    <w:rsid w:val="009B53C9"/>
    <w:rsid w:val="009B544A"/>
    <w:rsid w:val="009B5473"/>
    <w:rsid w:val="009B54CE"/>
    <w:rsid w:val="009B54E2"/>
    <w:rsid w:val="009B55BE"/>
    <w:rsid w:val="009B55C6"/>
    <w:rsid w:val="009B56C6"/>
    <w:rsid w:val="009B56D3"/>
    <w:rsid w:val="009B5701"/>
    <w:rsid w:val="009B5797"/>
    <w:rsid w:val="009B57F8"/>
    <w:rsid w:val="009B5854"/>
    <w:rsid w:val="009B585A"/>
    <w:rsid w:val="009B5976"/>
    <w:rsid w:val="009B5991"/>
    <w:rsid w:val="009B59C1"/>
    <w:rsid w:val="009B59D9"/>
    <w:rsid w:val="009B59E1"/>
    <w:rsid w:val="009B5B39"/>
    <w:rsid w:val="009B5BB3"/>
    <w:rsid w:val="009B5C73"/>
    <w:rsid w:val="009B5D7D"/>
    <w:rsid w:val="009B5DF5"/>
    <w:rsid w:val="009B600D"/>
    <w:rsid w:val="009B6061"/>
    <w:rsid w:val="009B6090"/>
    <w:rsid w:val="009B60AF"/>
    <w:rsid w:val="009B60E7"/>
    <w:rsid w:val="009B627D"/>
    <w:rsid w:val="009B6321"/>
    <w:rsid w:val="009B637C"/>
    <w:rsid w:val="009B6458"/>
    <w:rsid w:val="009B64E8"/>
    <w:rsid w:val="009B693D"/>
    <w:rsid w:val="009B69D6"/>
    <w:rsid w:val="009B6A76"/>
    <w:rsid w:val="009B6B7C"/>
    <w:rsid w:val="009B6BE3"/>
    <w:rsid w:val="009B6C6B"/>
    <w:rsid w:val="009B6CE5"/>
    <w:rsid w:val="009B6DFF"/>
    <w:rsid w:val="009B6E12"/>
    <w:rsid w:val="009B6E16"/>
    <w:rsid w:val="009B6EBE"/>
    <w:rsid w:val="009B6FAC"/>
    <w:rsid w:val="009B703A"/>
    <w:rsid w:val="009B7159"/>
    <w:rsid w:val="009B7281"/>
    <w:rsid w:val="009B7297"/>
    <w:rsid w:val="009B72A4"/>
    <w:rsid w:val="009B739A"/>
    <w:rsid w:val="009B73B7"/>
    <w:rsid w:val="009B7481"/>
    <w:rsid w:val="009B759F"/>
    <w:rsid w:val="009B77E6"/>
    <w:rsid w:val="009B799A"/>
    <w:rsid w:val="009B79D6"/>
    <w:rsid w:val="009B7A27"/>
    <w:rsid w:val="009B7A3B"/>
    <w:rsid w:val="009B7A97"/>
    <w:rsid w:val="009B7AA3"/>
    <w:rsid w:val="009B7AC6"/>
    <w:rsid w:val="009B7E10"/>
    <w:rsid w:val="009B7F71"/>
    <w:rsid w:val="009B7F88"/>
    <w:rsid w:val="009C012D"/>
    <w:rsid w:val="009C01E2"/>
    <w:rsid w:val="009C02CE"/>
    <w:rsid w:val="009C02DA"/>
    <w:rsid w:val="009C0387"/>
    <w:rsid w:val="009C040F"/>
    <w:rsid w:val="009C04CC"/>
    <w:rsid w:val="009C05A0"/>
    <w:rsid w:val="009C0780"/>
    <w:rsid w:val="009C0828"/>
    <w:rsid w:val="009C085B"/>
    <w:rsid w:val="009C0A0F"/>
    <w:rsid w:val="009C0A42"/>
    <w:rsid w:val="009C0AD5"/>
    <w:rsid w:val="009C0B0F"/>
    <w:rsid w:val="009C0BCA"/>
    <w:rsid w:val="009C0C86"/>
    <w:rsid w:val="009C0D77"/>
    <w:rsid w:val="009C1084"/>
    <w:rsid w:val="009C11C4"/>
    <w:rsid w:val="009C11D7"/>
    <w:rsid w:val="009C11DC"/>
    <w:rsid w:val="009C1441"/>
    <w:rsid w:val="009C1502"/>
    <w:rsid w:val="009C15C7"/>
    <w:rsid w:val="009C1697"/>
    <w:rsid w:val="009C16BF"/>
    <w:rsid w:val="009C1792"/>
    <w:rsid w:val="009C17A0"/>
    <w:rsid w:val="009C1900"/>
    <w:rsid w:val="009C19E3"/>
    <w:rsid w:val="009C1A01"/>
    <w:rsid w:val="009C1AB2"/>
    <w:rsid w:val="009C1B4C"/>
    <w:rsid w:val="009C1B50"/>
    <w:rsid w:val="009C1BE4"/>
    <w:rsid w:val="009C1CB3"/>
    <w:rsid w:val="009C1DAC"/>
    <w:rsid w:val="009C1F05"/>
    <w:rsid w:val="009C209F"/>
    <w:rsid w:val="009C229C"/>
    <w:rsid w:val="009C22C3"/>
    <w:rsid w:val="009C23AB"/>
    <w:rsid w:val="009C24E4"/>
    <w:rsid w:val="009C24E9"/>
    <w:rsid w:val="009C25B0"/>
    <w:rsid w:val="009C25C9"/>
    <w:rsid w:val="009C25E7"/>
    <w:rsid w:val="009C2718"/>
    <w:rsid w:val="009C27C3"/>
    <w:rsid w:val="009C284E"/>
    <w:rsid w:val="009C29DE"/>
    <w:rsid w:val="009C29E9"/>
    <w:rsid w:val="009C2AE9"/>
    <w:rsid w:val="009C2C9B"/>
    <w:rsid w:val="009C2E9E"/>
    <w:rsid w:val="009C2F46"/>
    <w:rsid w:val="009C312C"/>
    <w:rsid w:val="009C31CA"/>
    <w:rsid w:val="009C3300"/>
    <w:rsid w:val="009C34E7"/>
    <w:rsid w:val="009C3639"/>
    <w:rsid w:val="009C375F"/>
    <w:rsid w:val="009C377B"/>
    <w:rsid w:val="009C3813"/>
    <w:rsid w:val="009C383F"/>
    <w:rsid w:val="009C388C"/>
    <w:rsid w:val="009C3893"/>
    <w:rsid w:val="009C38B8"/>
    <w:rsid w:val="009C3A31"/>
    <w:rsid w:val="009C3A8C"/>
    <w:rsid w:val="009C3A97"/>
    <w:rsid w:val="009C3AB4"/>
    <w:rsid w:val="009C3B99"/>
    <w:rsid w:val="009C3BC0"/>
    <w:rsid w:val="009C3CDD"/>
    <w:rsid w:val="009C3D0D"/>
    <w:rsid w:val="009C3DFA"/>
    <w:rsid w:val="009C3E54"/>
    <w:rsid w:val="009C3F35"/>
    <w:rsid w:val="009C3FDE"/>
    <w:rsid w:val="009C4243"/>
    <w:rsid w:val="009C42A2"/>
    <w:rsid w:val="009C42FB"/>
    <w:rsid w:val="009C457B"/>
    <w:rsid w:val="009C45C5"/>
    <w:rsid w:val="009C45F3"/>
    <w:rsid w:val="009C4642"/>
    <w:rsid w:val="009C46CF"/>
    <w:rsid w:val="009C4754"/>
    <w:rsid w:val="009C479A"/>
    <w:rsid w:val="009C484F"/>
    <w:rsid w:val="009C485F"/>
    <w:rsid w:val="009C493C"/>
    <w:rsid w:val="009C4946"/>
    <w:rsid w:val="009C4AB0"/>
    <w:rsid w:val="009C4B04"/>
    <w:rsid w:val="009C4C26"/>
    <w:rsid w:val="009C4CC5"/>
    <w:rsid w:val="009C509E"/>
    <w:rsid w:val="009C5132"/>
    <w:rsid w:val="009C53ED"/>
    <w:rsid w:val="009C547A"/>
    <w:rsid w:val="009C5507"/>
    <w:rsid w:val="009C57CE"/>
    <w:rsid w:val="009C58D5"/>
    <w:rsid w:val="009C591F"/>
    <w:rsid w:val="009C5969"/>
    <w:rsid w:val="009C5A05"/>
    <w:rsid w:val="009C5B35"/>
    <w:rsid w:val="009C5CD1"/>
    <w:rsid w:val="009C5D20"/>
    <w:rsid w:val="009C5D40"/>
    <w:rsid w:val="009C5F70"/>
    <w:rsid w:val="009C5FB8"/>
    <w:rsid w:val="009C61D3"/>
    <w:rsid w:val="009C635D"/>
    <w:rsid w:val="009C64EC"/>
    <w:rsid w:val="009C65D2"/>
    <w:rsid w:val="009C6634"/>
    <w:rsid w:val="009C67C6"/>
    <w:rsid w:val="009C6978"/>
    <w:rsid w:val="009C69E8"/>
    <w:rsid w:val="009C6A01"/>
    <w:rsid w:val="009C6A0F"/>
    <w:rsid w:val="009C6BF1"/>
    <w:rsid w:val="009C6CA3"/>
    <w:rsid w:val="009C6DEA"/>
    <w:rsid w:val="009C6E24"/>
    <w:rsid w:val="009C6E7B"/>
    <w:rsid w:val="009C6F93"/>
    <w:rsid w:val="009C6FA8"/>
    <w:rsid w:val="009C6FF6"/>
    <w:rsid w:val="009C727F"/>
    <w:rsid w:val="009C72D8"/>
    <w:rsid w:val="009C73F8"/>
    <w:rsid w:val="009C74D6"/>
    <w:rsid w:val="009C75C3"/>
    <w:rsid w:val="009C7666"/>
    <w:rsid w:val="009C76B1"/>
    <w:rsid w:val="009C77A2"/>
    <w:rsid w:val="009C7828"/>
    <w:rsid w:val="009C798C"/>
    <w:rsid w:val="009C79AB"/>
    <w:rsid w:val="009C7A0F"/>
    <w:rsid w:val="009C7BE3"/>
    <w:rsid w:val="009C7CD4"/>
    <w:rsid w:val="009C7D3A"/>
    <w:rsid w:val="009C7D46"/>
    <w:rsid w:val="009C7D57"/>
    <w:rsid w:val="009C7DA8"/>
    <w:rsid w:val="009C7DEA"/>
    <w:rsid w:val="009C7E80"/>
    <w:rsid w:val="009C7F13"/>
    <w:rsid w:val="009C7F2C"/>
    <w:rsid w:val="009C7F62"/>
    <w:rsid w:val="009C7FA2"/>
    <w:rsid w:val="009D0107"/>
    <w:rsid w:val="009D02DE"/>
    <w:rsid w:val="009D0424"/>
    <w:rsid w:val="009D04D4"/>
    <w:rsid w:val="009D0525"/>
    <w:rsid w:val="009D0576"/>
    <w:rsid w:val="009D06AD"/>
    <w:rsid w:val="009D06E3"/>
    <w:rsid w:val="009D07A7"/>
    <w:rsid w:val="009D0879"/>
    <w:rsid w:val="009D0880"/>
    <w:rsid w:val="009D08C2"/>
    <w:rsid w:val="009D0916"/>
    <w:rsid w:val="009D092B"/>
    <w:rsid w:val="009D0A3A"/>
    <w:rsid w:val="009D0A41"/>
    <w:rsid w:val="009D0C7A"/>
    <w:rsid w:val="009D0CE7"/>
    <w:rsid w:val="009D0F11"/>
    <w:rsid w:val="009D129C"/>
    <w:rsid w:val="009D12B0"/>
    <w:rsid w:val="009D1491"/>
    <w:rsid w:val="009D1496"/>
    <w:rsid w:val="009D15FC"/>
    <w:rsid w:val="009D1687"/>
    <w:rsid w:val="009D169E"/>
    <w:rsid w:val="009D1715"/>
    <w:rsid w:val="009D1733"/>
    <w:rsid w:val="009D17DF"/>
    <w:rsid w:val="009D17E0"/>
    <w:rsid w:val="009D1A27"/>
    <w:rsid w:val="009D1C8F"/>
    <w:rsid w:val="009D1DBA"/>
    <w:rsid w:val="009D1FEC"/>
    <w:rsid w:val="009D20CD"/>
    <w:rsid w:val="009D22D7"/>
    <w:rsid w:val="009D240B"/>
    <w:rsid w:val="009D2436"/>
    <w:rsid w:val="009D2600"/>
    <w:rsid w:val="009D269D"/>
    <w:rsid w:val="009D26CC"/>
    <w:rsid w:val="009D2790"/>
    <w:rsid w:val="009D28EA"/>
    <w:rsid w:val="009D2941"/>
    <w:rsid w:val="009D2B05"/>
    <w:rsid w:val="009D2BBD"/>
    <w:rsid w:val="009D2D04"/>
    <w:rsid w:val="009D31A8"/>
    <w:rsid w:val="009D329E"/>
    <w:rsid w:val="009D3635"/>
    <w:rsid w:val="009D377A"/>
    <w:rsid w:val="009D37A3"/>
    <w:rsid w:val="009D399A"/>
    <w:rsid w:val="009D3A7B"/>
    <w:rsid w:val="009D3A96"/>
    <w:rsid w:val="009D3AA8"/>
    <w:rsid w:val="009D3ACB"/>
    <w:rsid w:val="009D3AE0"/>
    <w:rsid w:val="009D3CA9"/>
    <w:rsid w:val="009D3CAE"/>
    <w:rsid w:val="009D3D1F"/>
    <w:rsid w:val="009D3D28"/>
    <w:rsid w:val="009D3D29"/>
    <w:rsid w:val="009D3EC0"/>
    <w:rsid w:val="009D3EEB"/>
    <w:rsid w:val="009D3F8F"/>
    <w:rsid w:val="009D4081"/>
    <w:rsid w:val="009D41FF"/>
    <w:rsid w:val="009D432E"/>
    <w:rsid w:val="009D43C4"/>
    <w:rsid w:val="009D4603"/>
    <w:rsid w:val="009D46EF"/>
    <w:rsid w:val="009D4771"/>
    <w:rsid w:val="009D4888"/>
    <w:rsid w:val="009D4954"/>
    <w:rsid w:val="009D49F7"/>
    <w:rsid w:val="009D4A19"/>
    <w:rsid w:val="009D4A65"/>
    <w:rsid w:val="009D4CC0"/>
    <w:rsid w:val="009D4DBE"/>
    <w:rsid w:val="009D4E0D"/>
    <w:rsid w:val="009D4F2C"/>
    <w:rsid w:val="009D4F54"/>
    <w:rsid w:val="009D505C"/>
    <w:rsid w:val="009D5086"/>
    <w:rsid w:val="009D51C3"/>
    <w:rsid w:val="009D5274"/>
    <w:rsid w:val="009D52D0"/>
    <w:rsid w:val="009D53BD"/>
    <w:rsid w:val="009D53C8"/>
    <w:rsid w:val="009D54F2"/>
    <w:rsid w:val="009D557F"/>
    <w:rsid w:val="009D563C"/>
    <w:rsid w:val="009D5699"/>
    <w:rsid w:val="009D56E8"/>
    <w:rsid w:val="009D587F"/>
    <w:rsid w:val="009D5896"/>
    <w:rsid w:val="009D59B0"/>
    <w:rsid w:val="009D5A35"/>
    <w:rsid w:val="009D5A55"/>
    <w:rsid w:val="009D5ACF"/>
    <w:rsid w:val="009D5B8D"/>
    <w:rsid w:val="009D5BA2"/>
    <w:rsid w:val="009D5BC3"/>
    <w:rsid w:val="009D5C0B"/>
    <w:rsid w:val="009D5CCB"/>
    <w:rsid w:val="009D5D81"/>
    <w:rsid w:val="009D5ECE"/>
    <w:rsid w:val="009D6038"/>
    <w:rsid w:val="009D6047"/>
    <w:rsid w:val="009D63C3"/>
    <w:rsid w:val="009D642A"/>
    <w:rsid w:val="009D647E"/>
    <w:rsid w:val="009D6493"/>
    <w:rsid w:val="009D64AD"/>
    <w:rsid w:val="009D64D5"/>
    <w:rsid w:val="009D64FE"/>
    <w:rsid w:val="009D6613"/>
    <w:rsid w:val="009D68CA"/>
    <w:rsid w:val="009D69F7"/>
    <w:rsid w:val="009D6A25"/>
    <w:rsid w:val="009D6AFD"/>
    <w:rsid w:val="009D6C37"/>
    <w:rsid w:val="009D6C4A"/>
    <w:rsid w:val="009D6C95"/>
    <w:rsid w:val="009D6CED"/>
    <w:rsid w:val="009D6D5A"/>
    <w:rsid w:val="009D6E95"/>
    <w:rsid w:val="009D6ECE"/>
    <w:rsid w:val="009D6F5E"/>
    <w:rsid w:val="009D718A"/>
    <w:rsid w:val="009D721F"/>
    <w:rsid w:val="009D7227"/>
    <w:rsid w:val="009D7373"/>
    <w:rsid w:val="009D7447"/>
    <w:rsid w:val="009D748E"/>
    <w:rsid w:val="009D74ED"/>
    <w:rsid w:val="009D7583"/>
    <w:rsid w:val="009D7584"/>
    <w:rsid w:val="009D768F"/>
    <w:rsid w:val="009D782C"/>
    <w:rsid w:val="009D79AC"/>
    <w:rsid w:val="009D7A8A"/>
    <w:rsid w:val="009D7AA0"/>
    <w:rsid w:val="009D7AAD"/>
    <w:rsid w:val="009D7C4E"/>
    <w:rsid w:val="009D7C92"/>
    <w:rsid w:val="009D7D0C"/>
    <w:rsid w:val="009D7D83"/>
    <w:rsid w:val="009D7DA5"/>
    <w:rsid w:val="009D7E45"/>
    <w:rsid w:val="009D7E7F"/>
    <w:rsid w:val="009D7FCD"/>
    <w:rsid w:val="009E0007"/>
    <w:rsid w:val="009E001F"/>
    <w:rsid w:val="009E00C1"/>
    <w:rsid w:val="009E0288"/>
    <w:rsid w:val="009E02B0"/>
    <w:rsid w:val="009E02F5"/>
    <w:rsid w:val="009E0386"/>
    <w:rsid w:val="009E04E4"/>
    <w:rsid w:val="009E0729"/>
    <w:rsid w:val="009E0799"/>
    <w:rsid w:val="009E07DA"/>
    <w:rsid w:val="009E0886"/>
    <w:rsid w:val="009E08B9"/>
    <w:rsid w:val="009E096C"/>
    <w:rsid w:val="009E09AA"/>
    <w:rsid w:val="009E0B83"/>
    <w:rsid w:val="009E0E5B"/>
    <w:rsid w:val="009E0ECA"/>
    <w:rsid w:val="009E0F5D"/>
    <w:rsid w:val="009E123C"/>
    <w:rsid w:val="009E16A9"/>
    <w:rsid w:val="009E16BD"/>
    <w:rsid w:val="009E1789"/>
    <w:rsid w:val="009E18B0"/>
    <w:rsid w:val="009E1E44"/>
    <w:rsid w:val="009E1E4C"/>
    <w:rsid w:val="009E1E6D"/>
    <w:rsid w:val="009E1F2A"/>
    <w:rsid w:val="009E1FAD"/>
    <w:rsid w:val="009E20F7"/>
    <w:rsid w:val="009E2194"/>
    <w:rsid w:val="009E232B"/>
    <w:rsid w:val="009E2427"/>
    <w:rsid w:val="009E25FE"/>
    <w:rsid w:val="009E26D2"/>
    <w:rsid w:val="009E27E2"/>
    <w:rsid w:val="009E2814"/>
    <w:rsid w:val="009E28F3"/>
    <w:rsid w:val="009E2914"/>
    <w:rsid w:val="009E2A8C"/>
    <w:rsid w:val="009E2AB2"/>
    <w:rsid w:val="009E2B55"/>
    <w:rsid w:val="009E2B65"/>
    <w:rsid w:val="009E2B93"/>
    <w:rsid w:val="009E2DBF"/>
    <w:rsid w:val="009E2ED1"/>
    <w:rsid w:val="009E2EDE"/>
    <w:rsid w:val="009E2F0C"/>
    <w:rsid w:val="009E3148"/>
    <w:rsid w:val="009E31D6"/>
    <w:rsid w:val="009E32AE"/>
    <w:rsid w:val="009E3315"/>
    <w:rsid w:val="009E3349"/>
    <w:rsid w:val="009E33C8"/>
    <w:rsid w:val="009E346F"/>
    <w:rsid w:val="009E356E"/>
    <w:rsid w:val="009E3574"/>
    <w:rsid w:val="009E3738"/>
    <w:rsid w:val="009E38AE"/>
    <w:rsid w:val="009E38B9"/>
    <w:rsid w:val="009E38C6"/>
    <w:rsid w:val="009E38DD"/>
    <w:rsid w:val="009E390E"/>
    <w:rsid w:val="009E39BF"/>
    <w:rsid w:val="009E3A35"/>
    <w:rsid w:val="009E3B0B"/>
    <w:rsid w:val="009E3B81"/>
    <w:rsid w:val="009E3D73"/>
    <w:rsid w:val="009E3E43"/>
    <w:rsid w:val="009E3F1F"/>
    <w:rsid w:val="009E3F36"/>
    <w:rsid w:val="009E3FC2"/>
    <w:rsid w:val="009E4031"/>
    <w:rsid w:val="009E4428"/>
    <w:rsid w:val="009E4483"/>
    <w:rsid w:val="009E44F7"/>
    <w:rsid w:val="009E4633"/>
    <w:rsid w:val="009E481D"/>
    <w:rsid w:val="009E4BB1"/>
    <w:rsid w:val="009E4C17"/>
    <w:rsid w:val="009E4D20"/>
    <w:rsid w:val="009E4DD2"/>
    <w:rsid w:val="009E51BC"/>
    <w:rsid w:val="009E528D"/>
    <w:rsid w:val="009E5590"/>
    <w:rsid w:val="009E55B9"/>
    <w:rsid w:val="009E5754"/>
    <w:rsid w:val="009E578C"/>
    <w:rsid w:val="009E5849"/>
    <w:rsid w:val="009E58FD"/>
    <w:rsid w:val="009E596F"/>
    <w:rsid w:val="009E5990"/>
    <w:rsid w:val="009E5C33"/>
    <w:rsid w:val="009E5D4A"/>
    <w:rsid w:val="009E5F03"/>
    <w:rsid w:val="009E60F6"/>
    <w:rsid w:val="009E619E"/>
    <w:rsid w:val="009E61CB"/>
    <w:rsid w:val="009E62E5"/>
    <w:rsid w:val="009E6416"/>
    <w:rsid w:val="009E64AF"/>
    <w:rsid w:val="009E655A"/>
    <w:rsid w:val="009E6615"/>
    <w:rsid w:val="009E66DF"/>
    <w:rsid w:val="009E6802"/>
    <w:rsid w:val="009E68C4"/>
    <w:rsid w:val="009E690E"/>
    <w:rsid w:val="009E692D"/>
    <w:rsid w:val="009E6974"/>
    <w:rsid w:val="009E69C5"/>
    <w:rsid w:val="009E6A46"/>
    <w:rsid w:val="009E6CE7"/>
    <w:rsid w:val="009E6DDC"/>
    <w:rsid w:val="009E6F69"/>
    <w:rsid w:val="009E6F8A"/>
    <w:rsid w:val="009E6F94"/>
    <w:rsid w:val="009E6FFA"/>
    <w:rsid w:val="009E7111"/>
    <w:rsid w:val="009E7161"/>
    <w:rsid w:val="009E7266"/>
    <w:rsid w:val="009E72C0"/>
    <w:rsid w:val="009E72C5"/>
    <w:rsid w:val="009E7423"/>
    <w:rsid w:val="009E783E"/>
    <w:rsid w:val="009E78D3"/>
    <w:rsid w:val="009E7BFA"/>
    <w:rsid w:val="009E7C12"/>
    <w:rsid w:val="009E7D9A"/>
    <w:rsid w:val="009E7DA3"/>
    <w:rsid w:val="009E7E55"/>
    <w:rsid w:val="009E7E96"/>
    <w:rsid w:val="009E7E9F"/>
    <w:rsid w:val="009E7EAE"/>
    <w:rsid w:val="009E7F33"/>
    <w:rsid w:val="009E7FC1"/>
    <w:rsid w:val="009F01A9"/>
    <w:rsid w:val="009F026F"/>
    <w:rsid w:val="009F02CF"/>
    <w:rsid w:val="009F0350"/>
    <w:rsid w:val="009F0370"/>
    <w:rsid w:val="009F04C0"/>
    <w:rsid w:val="009F0629"/>
    <w:rsid w:val="009F0720"/>
    <w:rsid w:val="009F07DF"/>
    <w:rsid w:val="009F07FA"/>
    <w:rsid w:val="009F0910"/>
    <w:rsid w:val="009F09B0"/>
    <w:rsid w:val="009F09C2"/>
    <w:rsid w:val="009F0A27"/>
    <w:rsid w:val="009F0C37"/>
    <w:rsid w:val="009F0D18"/>
    <w:rsid w:val="009F0F8F"/>
    <w:rsid w:val="009F114F"/>
    <w:rsid w:val="009F12F3"/>
    <w:rsid w:val="009F130C"/>
    <w:rsid w:val="009F14B7"/>
    <w:rsid w:val="009F152F"/>
    <w:rsid w:val="009F15E7"/>
    <w:rsid w:val="009F168B"/>
    <w:rsid w:val="009F16CA"/>
    <w:rsid w:val="009F1ABF"/>
    <w:rsid w:val="009F1CCA"/>
    <w:rsid w:val="009F1CCD"/>
    <w:rsid w:val="009F1E2D"/>
    <w:rsid w:val="009F1E45"/>
    <w:rsid w:val="009F1F78"/>
    <w:rsid w:val="009F1FA2"/>
    <w:rsid w:val="009F20CD"/>
    <w:rsid w:val="009F227A"/>
    <w:rsid w:val="009F2352"/>
    <w:rsid w:val="009F2501"/>
    <w:rsid w:val="009F25BC"/>
    <w:rsid w:val="009F26D7"/>
    <w:rsid w:val="009F2758"/>
    <w:rsid w:val="009F2849"/>
    <w:rsid w:val="009F28D1"/>
    <w:rsid w:val="009F2980"/>
    <w:rsid w:val="009F2AF2"/>
    <w:rsid w:val="009F2C38"/>
    <w:rsid w:val="009F2D56"/>
    <w:rsid w:val="009F2ECA"/>
    <w:rsid w:val="009F2EFD"/>
    <w:rsid w:val="009F301A"/>
    <w:rsid w:val="009F30FA"/>
    <w:rsid w:val="009F31B6"/>
    <w:rsid w:val="009F3333"/>
    <w:rsid w:val="009F3341"/>
    <w:rsid w:val="009F3371"/>
    <w:rsid w:val="009F344E"/>
    <w:rsid w:val="009F3874"/>
    <w:rsid w:val="009F3917"/>
    <w:rsid w:val="009F392D"/>
    <w:rsid w:val="009F3B17"/>
    <w:rsid w:val="009F3B26"/>
    <w:rsid w:val="009F3B80"/>
    <w:rsid w:val="009F3C4D"/>
    <w:rsid w:val="009F3CE5"/>
    <w:rsid w:val="009F3D13"/>
    <w:rsid w:val="009F3EF7"/>
    <w:rsid w:val="009F4024"/>
    <w:rsid w:val="009F41FC"/>
    <w:rsid w:val="009F42B6"/>
    <w:rsid w:val="009F4350"/>
    <w:rsid w:val="009F441B"/>
    <w:rsid w:val="009F44AD"/>
    <w:rsid w:val="009F44C0"/>
    <w:rsid w:val="009F4566"/>
    <w:rsid w:val="009F46A5"/>
    <w:rsid w:val="009F4728"/>
    <w:rsid w:val="009F4826"/>
    <w:rsid w:val="009F4A79"/>
    <w:rsid w:val="009F527D"/>
    <w:rsid w:val="009F5479"/>
    <w:rsid w:val="009F54A4"/>
    <w:rsid w:val="009F554B"/>
    <w:rsid w:val="009F5651"/>
    <w:rsid w:val="009F577B"/>
    <w:rsid w:val="009F583E"/>
    <w:rsid w:val="009F590A"/>
    <w:rsid w:val="009F597E"/>
    <w:rsid w:val="009F5AA2"/>
    <w:rsid w:val="009F5B01"/>
    <w:rsid w:val="009F5E12"/>
    <w:rsid w:val="009F5F07"/>
    <w:rsid w:val="009F5FA4"/>
    <w:rsid w:val="009F5FB5"/>
    <w:rsid w:val="009F6129"/>
    <w:rsid w:val="009F632E"/>
    <w:rsid w:val="009F6411"/>
    <w:rsid w:val="009F65EB"/>
    <w:rsid w:val="009F65F6"/>
    <w:rsid w:val="009F663F"/>
    <w:rsid w:val="009F669C"/>
    <w:rsid w:val="009F66E0"/>
    <w:rsid w:val="009F66E2"/>
    <w:rsid w:val="009F6730"/>
    <w:rsid w:val="009F6732"/>
    <w:rsid w:val="009F6BC4"/>
    <w:rsid w:val="009F6C0B"/>
    <w:rsid w:val="009F6C7C"/>
    <w:rsid w:val="009F70E5"/>
    <w:rsid w:val="009F7114"/>
    <w:rsid w:val="009F71B5"/>
    <w:rsid w:val="009F7205"/>
    <w:rsid w:val="009F7229"/>
    <w:rsid w:val="009F7251"/>
    <w:rsid w:val="009F7338"/>
    <w:rsid w:val="009F743A"/>
    <w:rsid w:val="009F757D"/>
    <w:rsid w:val="009F7618"/>
    <w:rsid w:val="009F767A"/>
    <w:rsid w:val="009F771A"/>
    <w:rsid w:val="009F7774"/>
    <w:rsid w:val="009F77C1"/>
    <w:rsid w:val="009F78BA"/>
    <w:rsid w:val="009F79CB"/>
    <w:rsid w:val="009F7A78"/>
    <w:rsid w:val="009F7CEE"/>
    <w:rsid w:val="009F7E44"/>
    <w:rsid w:val="009F7E8C"/>
    <w:rsid w:val="009F7E94"/>
    <w:rsid w:val="00A00013"/>
    <w:rsid w:val="00A0015B"/>
    <w:rsid w:val="00A0026A"/>
    <w:rsid w:val="00A0044C"/>
    <w:rsid w:val="00A006A4"/>
    <w:rsid w:val="00A00737"/>
    <w:rsid w:val="00A00791"/>
    <w:rsid w:val="00A00796"/>
    <w:rsid w:val="00A00926"/>
    <w:rsid w:val="00A00951"/>
    <w:rsid w:val="00A00976"/>
    <w:rsid w:val="00A0097B"/>
    <w:rsid w:val="00A00BC9"/>
    <w:rsid w:val="00A00BFA"/>
    <w:rsid w:val="00A00C33"/>
    <w:rsid w:val="00A00CAD"/>
    <w:rsid w:val="00A00CB9"/>
    <w:rsid w:val="00A00D51"/>
    <w:rsid w:val="00A01062"/>
    <w:rsid w:val="00A010F0"/>
    <w:rsid w:val="00A011D7"/>
    <w:rsid w:val="00A01229"/>
    <w:rsid w:val="00A01252"/>
    <w:rsid w:val="00A01272"/>
    <w:rsid w:val="00A012DB"/>
    <w:rsid w:val="00A01379"/>
    <w:rsid w:val="00A01639"/>
    <w:rsid w:val="00A01747"/>
    <w:rsid w:val="00A0174F"/>
    <w:rsid w:val="00A0176A"/>
    <w:rsid w:val="00A0195D"/>
    <w:rsid w:val="00A01A83"/>
    <w:rsid w:val="00A01B5F"/>
    <w:rsid w:val="00A01BB9"/>
    <w:rsid w:val="00A01C25"/>
    <w:rsid w:val="00A01CA6"/>
    <w:rsid w:val="00A01CAB"/>
    <w:rsid w:val="00A01E29"/>
    <w:rsid w:val="00A01EB1"/>
    <w:rsid w:val="00A02157"/>
    <w:rsid w:val="00A021D0"/>
    <w:rsid w:val="00A022B2"/>
    <w:rsid w:val="00A02336"/>
    <w:rsid w:val="00A02373"/>
    <w:rsid w:val="00A024F3"/>
    <w:rsid w:val="00A02582"/>
    <w:rsid w:val="00A025F3"/>
    <w:rsid w:val="00A02622"/>
    <w:rsid w:val="00A02672"/>
    <w:rsid w:val="00A026F8"/>
    <w:rsid w:val="00A027B3"/>
    <w:rsid w:val="00A02902"/>
    <w:rsid w:val="00A02A4E"/>
    <w:rsid w:val="00A02AFF"/>
    <w:rsid w:val="00A02B14"/>
    <w:rsid w:val="00A02E1B"/>
    <w:rsid w:val="00A02EAE"/>
    <w:rsid w:val="00A02F96"/>
    <w:rsid w:val="00A02F98"/>
    <w:rsid w:val="00A02FC4"/>
    <w:rsid w:val="00A030D5"/>
    <w:rsid w:val="00A0314A"/>
    <w:rsid w:val="00A031A6"/>
    <w:rsid w:val="00A032B4"/>
    <w:rsid w:val="00A03348"/>
    <w:rsid w:val="00A0336C"/>
    <w:rsid w:val="00A03418"/>
    <w:rsid w:val="00A035A5"/>
    <w:rsid w:val="00A035FD"/>
    <w:rsid w:val="00A03641"/>
    <w:rsid w:val="00A036BD"/>
    <w:rsid w:val="00A036CA"/>
    <w:rsid w:val="00A03751"/>
    <w:rsid w:val="00A0383E"/>
    <w:rsid w:val="00A0388E"/>
    <w:rsid w:val="00A039EB"/>
    <w:rsid w:val="00A03A7D"/>
    <w:rsid w:val="00A03B6E"/>
    <w:rsid w:val="00A03BD8"/>
    <w:rsid w:val="00A03D00"/>
    <w:rsid w:val="00A03D12"/>
    <w:rsid w:val="00A03D21"/>
    <w:rsid w:val="00A03D62"/>
    <w:rsid w:val="00A03E04"/>
    <w:rsid w:val="00A03E5E"/>
    <w:rsid w:val="00A03E83"/>
    <w:rsid w:val="00A03EA5"/>
    <w:rsid w:val="00A03F7F"/>
    <w:rsid w:val="00A03F92"/>
    <w:rsid w:val="00A0406A"/>
    <w:rsid w:val="00A042AF"/>
    <w:rsid w:val="00A04398"/>
    <w:rsid w:val="00A0449D"/>
    <w:rsid w:val="00A044AD"/>
    <w:rsid w:val="00A04688"/>
    <w:rsid w:val="00A04812"/>
    <w:rsid w:val="00A0489D"/>
    <w:rsid w:val="00A04CB4"/>
    <w:rsid w:val="00A04E42"/>
    <w:rsid w:val="00A04E4A"/>
    <w:rsid w:val="00A04E52"/>
    <w:rsid w:val="00A04E74"/>
    <w:rsid w:val="00A04E96"/>
    <w:rsid w:val="00A04F52"/>
    <w:rsid w:val="00A04FC4"/>
    <w:rsid w:val="00A05076"/>
    <w:rsid w:val="00A05172"/>
    <w:rsid w:val="00A051B0"/>
    <w:rsid w:val="00A051B1"/>
    <w:rsid w:val="00A05202"/>
    <w:rsid w:val="00A05326"/>
    <w:rsid w:val="00A0536E"/>
    <w:rsid w:val="00A0536F"/>
    <w:rsid w:val="00A0542A"/>
    <w:rsid w:val="00A05453"/>
    <w:rsid w:val="00A0545D"/>
    <w:rsid w:val="00A05499"/>
    <w:rsid w:val="00A055E0"/>
    <w:rsid w:val="00A055EE"/>
    <w:rsid w:val="00A058C2"/>
    <w:rsid w:val="00A059F7"/>
    <w:rsid w:val="00A05AA0"/>
    <w:rsid w:val="00A05ABB"/>
    <w:rsid w:val="00A05B38"/>
    <w:rsid w:val="00A05C70"/>
    <w:rsid w:val="00A05D0F"/>
    <w:rsid w:val="00A05D73"/>
    <w:rsid w:val="00A05D8E"/>
    <w:rsid w:val="00A05D9C"/>
    <w:rsid w:val="00A05E00"/>
    <w:rsid w:val="00A05E56"/>
    <w:rsid w:val="00A05E9C"/>
    <w:rsid w:val="00A0610F"/>
    <w:rsid w:val="00A06282"/>
    <w:rsid w:val="00A062FC"/>
    <w:rsid w:val="00A06308"/>
    <w:rsid w:val="00A063CD"/>
    <w:rsid w:val="00A06474"/>
    <w:rsid w:val="00A06497"/>
    <w:rsid w:val="00A064B8"/>
    <w:rsid w:val="00A06556"/>
    <w:rsid w:val="00A06657"/>
    <w:rsid w:val="00A06778"/>
    <w:rsid w:val="00A067C9"/>
    <w:rsid w:val="00A067E1"/>
    <w:rsid w:val="00A068AC"/>
    <w:rsid w:val="00A068C3"/>
    <w:rsid w:val="00A06938"/>
    <w:rsid w:val="00A06B74"/>
    <w:rsid w:val="00A06B9B"/>
    <w:rsid w:val="00A06BD7"/>
    <w:rsid w:val="00A06D74"/>
    <w:rsid w:val="00A06E63"/>
    <w:rsid w:val="00A06FC8"/>
    <w:rsid w:val="00A06FCC"/>
    <w:rsid w:val="00A06FFF"/>
    <w:rsid w:val="00A070FF"/>
    <w:rsid w:val="00A0734A"/>
    <w:rsid w:val="00A07401"/>
    <w:rsid w:val="00A07538"/>
    <w:rsid w:val="00A07601"/>
    <w:rsid w:val="00A07811"/>
    <w:rsid w:val="00A07DB5"/>
    <w:rsid w:val="00A07EAA"/>
    <w:rsid w:val="00A07FC1"/>
    <w:rsid w:val="00A1005D"/>
    <w:rsid w:val="00A100CA"/>
    <w:rsid w:val="00A1014B"/>
    <w:rsid w:val="00A1018E"/>
    <w:rsid w:val="00A101A2"/>
    <w:rsid w:val="00A102B4"/>
    <w:rsid w:val="00A102C8"/>
    <w:rsid w:val="00A104B0"/>
    <w:rsid w:val="00A104CE"/>
    <w:rsid w:val="00A105D7"/>
    <w:rsid w:val="00A105EF"/>
    <w:rsid w:val="00A10687"/>
    <w:rsid w:val="00A106B6"/>
    <w:rsid w:val="00A106E9"/>
    <w:rsid w:val="00A10760"/>
    <w:rsid w:val="00A107A8"/>
    <w:rsid w:val="00A108CE"/>
    <w:rsid w:val="00A10949"/>
    <w:rsid w:val="00A10A38"/>
    <w:rsid w:val="00A10B44"/>
    <w:rsid w:val="00A10E8C"/>
    <w:rsid w:val="00A10F4A"/>
    <w:rsid w:val="00A110EA"/>
    <w:rsid w:val="00A112D2"/>
    <w:rsid w:val="00A112D3"/>
    <w:rsid w:val="00A11521"/>
    <w:rsid w:val="00A11568"/>
    <w:rsid w:val="00A11605"/>
    <w:rsid w:val="00A11680"/>
    <w:rsid w:val="00A117A8"/>
    <w:rsid w:val="00A117D9"/>
    <w:rsid w:val="00A11879"/>
    <w:rsid w:val="00A1196F"/>
    <w:rsid w:val="00A11DAA"/>
    <w:rsid w:val="00A11E2A"/>
    <w:rsid w:val="00A11E4B"/>
    <w:rsid w:val="00A11E50"/>
    <w:rsid w:val="00A11ED9"/>
    <w:rsid w:val="00A11F39"/>
    <w:rsid w:val="00A11FB8"/>
    <w:rsid w:val="00A12084"/>
    <w:rsid w:val="00A12105"/>
    <w:rsid w:val="00A12300"/>
    <w:rsid w:val="00A1239A"/>
    <w:rsid w:val="00A12440"/>
    <w:rsid w:val="00A124F4"/>
    <w:rsid w:val="00A12536"/>
    <w:rsid w:val="00A1253F"/>
    <w:rsid w:val="00A125B7"/>
    <w:rsid w:val="00A12610"/>
    <w:rsid w:val="00A1272D"/>
    <w:rsid w:val="00A1279B"/>
    <w:rsid w:val="00A12871"/>
    <w:rsid w:val="00A12958"/>
    <w:rsid w:val="00A129FD"/>
    <w:rsid w:val="00A12C65"/>
    <w:rsid w:val="00A12C77"/>
    <w:rsid w:val="00A12CA6"/>
    <w:rsid w:val="00A12D9B"/>
    <w:rsid w:val="00A12DAD"/>
    <w:rsid w:val="00A12DF1"/>
    <w:rsid w:val="00A12E1E"/>
    <w:rsid w:val="00A12EFD"/>
    <w:rsid w:val="00A12F8E"/>
    <w:rsid w:val="00A12FCA"/>
    <w:rsid w:val="00A13018"/>
    <w:rsid w:val="00A13147"/>
    <w:rsid w:val="00A13202"/>
    <w:rsid w:val="00A13309"/>
    <w:rsid w:val="00A1337A"/>
    <w:rsid w:val="00A133AA"/>
    <w:rsid w:val="00A13574"/>
    <w:rsid w:val="00A13614"/>
    <w:rsid w:val="00A136FA"/>
    <w:rsid w:val="00A13792"/>
    <w:rsid w:val="00A137AC"/>
    <w:rsid w:val="00A13801"/>
    <w:rsid w:val="00A1384B"/>
    <w:rsid w:val="00A13A3D"/>
    <w:rsid w:val="00A13A88"/>
    <w:rsid w:val="00A13C1F"/>
    <w:rsid w:val="00A13C20"/>
    <w:rsid w:val="00A13D39"/>
    <w:rsid w:val="00A13E6F"/>
    <w:rsid w:val="00A13F1B"/>
    <w:rsid w:val="00A14058"/>
    <w:rsid w:val="00A14059"/>
    <w:rsid w:val="00A14113"/>
    <w:rsid w:val="00A1419B"/>
    <w:rsid w:val="00A141DD"/>
    <w:rsid w:val="00A1422F"/>
    <w:rsid w:val="00A14260"/>
    <w:rsid w:val="00A14444"/>
    <w:rsid w:val="00A144FD"/>
    <w:rsid w:val="00A14505"/>
    <w:rsid w:val="00A1453E"/>
    <w:rsid w:val="00A14650"/>
    <w:rsid w:val="00A14694"/>
    <w:rsid w:val="00A14BA6"/>
    <w:rsid w:val="00A14F6A"/>
    <w:rsid w:val="00A14FC3"/>
    <w:rsid w:val="00A15238"/>
    <w:rsid w:val="00A152BB"/>
    <w:rsid w:val="00A15341"/>
    <w:rsid w:val="00A15395"/>
    <w:rsid w:val="00A153F0"/>
    <w:rsid w:val="00A15469"/>
    <w:rsid w:val="00A15591"/>
    <w:rsid w:val="00A156FD"/>
    <w:rsid w:val="00A157D2"/>
    <w:rsid w:val="00A15990"/>
    <w:rsid w:val="00A15AAC"/>
    <w:rsid w:val="00A15D64"/>
    <w:rsid w:val="00A15E61"/>
    <w:rsid w:val="00A15E6B"/>
    <w:rsid w:val="00A15FB0"/>
    <w:rsid w:val="00A16218"/>
    <w:rsid w:val="00A1644A"/>
    <w:rsid w:val="00A166AD"/>
    <w:rsid w:val="00A16A26"/>
    <w:rsid w:val="00A16A4D"/>
    <w:rsid w:val="00A16B46"/>
    <w:rsid w:val="00A16D69"/>
    <w:rsid w:val="00A16F3A"/>
    <w:rsid w:val="00A17033"/>
    <w:rsid w:val="00A17061"/>
    <w:rsid w:val="00A1709A"/>
    <w:rsid w:val="00A17459"/>
    <w:rsid w:val="00A17491"/>
    <w:rsid w:val="00A175B9"/>
    <w:rsid w:val="00A176EF"/>
    <w:rsid w:val="00A176F1"/>
    <w:rsid w:val="00A1772D"/>
    <w:rsid w:val="00A1776E"/>
    <w:rsid w:val="00A178AC"/>
    <w:rsid w:val="00A178E3"/>
    <w:rsid w:val="00A17982"/>
    <w:rsid w:val="00A17A03"/>
    <w:rsid w:val="00A17A34"/>
    <w:rsid w:val="00A17AA2"/>
    <w:rsid w:val="00A17AAF"/>
    <w:rsid w:val="00A17B03"/>
    <w:rsid w:val="00A17B49"/>
    <w:rsid w:val="00A17B6D"/>
    <w:rsid w:val="00A17B78"/>
    <w:rsid w:val="00A17BC9"/>
    <w:rsid w:val="00A17C15"/>
    <w:rsid w:val="00A17D31"/>
    <w:rsid w:val="00A17E7E"/>
    <w:rsid w:val="00A200D5"/>
    <w:rsid w:val="00A20164"/>
    <w:rsid w:val="00A20286"/>
    <w:rsid w:val="00A203D1"/>
    <w:rsid w:val="00A204AD"/>
    <w:rsid w:val="00A204C6"/>
    <w:rsid w:val="00A20549"/>
    <w:rsid w:val="00A20570"/>
    <w:rsid w:val="00A205A8"/>
    <w:rsid w:val="00A20648"/>
    <w:rsid w:val="00A2086A"/>
    <w:rsid w:val="00A2086C"/>
    <w:rsid w:val="00A20892"/>
    <w:rsid w:val="00A20971"/>
    <w:rsid w:val="00A20A6B"/>
    <w:rsid w:val="00A20B64"/>
    <w:rsid w:val="00A20D31"/>
    <w:rsid w:val="00A20D3E"/>
    <w:rsid w:val="00A21180"/>
    <w:rsid w:val="00A211AB"/>
    <w:rsid w:val="00A21251"/>
    <w:rsid w:val="00A212B7"/>
    <w:rsid w:val="00A21310"/>
    <w:rsid w:val="00A214F4"/>
    <w:rsid w:val="00A21504"/>
    <w:rsid w:val="00A21509"/>
    <w:rsid w:val="00A21626"/>
    <w:rsid w:val="00A21848"/>
    <w:rsid w:val="00A2188A"/>
    <w:rsid w:val="00A219A0"/>
    <w:rsid w:val="00A21AF2"/>
    <w:rsid w:val="00A21C99"/>
    <w:rsid w:val="00A21CC3"/>
    <w:rsid w:val="00A21CD4"/>
    <w:rsid w:val="00A21DAC"/>
    <w:rsid w:val="00A21E28"/>
    <w:rsid w:val="00A21E43"/>
    <w:rsid w:val="00A21F5F"/>
    <w:rsid w:val="00A21FB6"/>
    <w:rsid w:val="00A221F4"/>
    <w:rsid w:val="00A2224F"/>
    <w:rsid w:val="00A2239A"/>
    <w:rsid w:val="00A223C0"/>
    <w:rsid w:val="00A223E5"/>
    <w:rsid w:val="00A2257D"/>
    <w:rsid w:val="00A225BA"/>
    <w:rsid w:val="00A22740"/>
    <w:rsid w:val="00A22747"/>
    <w:rsid w:val="00A227C6"/>
    <w:rsid w:val="00A227EF"/>
    <w:rsid w:val="00A229B3"/>
    <w:rsid w:val="00A22A41"/>
    <w:rsid w:val="00A22A6A"/>
    <w:rsid w:val="00A22AAA"/>
    <w:rsid w:val="00A22AE8"/>
    <w:rsid w:val="00A22AF8"/>
    <w:rsid w:val="00A22BC6"/>
    <w:rsid w:val="00A22C92"/>
    <w:rsid w:val="00A22D17"/>
    <w:rsid w:val="00A22DD9"/>
    <w:rsid w:val="00A22E56"/>
    <w:rsid w:val="00A230D1"/>
    <w:rsid w:val="00A230D7"/>
    <w:rsid w:val="00A2311A"/>
    <w:rsid w:val="00A2317D"/>
    <w:rsid w:val="00A2323E"/>
    <w:rsid w:val="00A23246"/>
    <w:rsid w:val="00A2332B"/>
    <w:rsid w:val="00A2332D"/>
    <w:rsid w:val="00A23498"/>
    <w:rsid w:val="00A23529"/>
    <w:rsid w:val="00A235B7"/>
    <w:rsid w:val="00A23611"/>
    <w:rsid w:val="00A2368B"/>
    <w:rsid w:val="00A238B0"/>
    <w:rsid w:val="00A238DF"/>
    <w:rsid w:val="00A23971"/>
    <w:rsid w:val="00A23A85"/>
    <w:rsid w:val="00A23BE1"/>
    <w:rsid w:val="00A23CF5"/>
    <w:rsid w:val="00A23DD9"/>
    <w:rsid w:val="00A23E9F"/>
    <w:rsid w:val="00A23EA4"/>
    <w:rsid w:val="00A23EFC"/>
    <w:rsid w:val="00A24045"/>
    <w:rsid w:val="00A24228"/>
    <w:rsid w:val="00A243B6"/>
    <w:rsid w:val="00A243EE"/>
    <w:rsid w:val="00A24443"/>
    <w:rsid w:val="00A244EC"/>
    <w:rsid w:val="00A24628"/>
    <w:rsid w:val="00A24680"/>
    <w:rsid w:val="00A24693"/>
    <w:rsid w:val="00A247B0"/>
    <w:rsid w:val="00A24A84"/>
    <w:rsid w:val="00A24AD6"/>
    <w:rsid w:val="00A24BB4"/>
    <w:rsid w:val="00A24C53"/>
    <w:rsid w:val="00A24D50"/>
    <w:rsid w:val="00A24D77"/>
    <w:rsid w:val="00A24DD2"/>
    <w:rsid w:val="00A24DEA"/>
    <w:rsid w:val="00A24F82"/>
    <w:rsid w:val="00A24FE8"/>
    <w:rsid w:val="00A25145"/>
    <w:rsid w:val="00A2518B"/>
    <w:rsid w:val="00A2525C"/>
    <w:rsid w:val="00A25260"/>
    <w:rsid w:val="00A252C0"/>
    <w:rsid w:val="00A25517"/>
    <w:rsid w:val="00A25538"/>
    <w:rsid w:val="00A25575"/>
    <w:rsid w:val="00A255B5"/>
    <w:rsid w:val="00A25818"/>
    <w:rsid w:val="00A258BE"/>
    <w:rsid w:val="00A25924"/>
    <w:rsid w:val="00A2592F"/>
    <w:rsid w:val="00A25A49"/>
    <w:rsid w:val="00A25A4D"/>
    <w:rsid w:val="00A25AD7"/>
    <w:rsid w:val="00A25BAF"/>
    <w:rsid w:val="00A25C58"/>
    <w:rsid w:val="00A25E19"/>
    <w:rsid w:val="00A25EEF"/>
    <w:rsid w:val="00A261B2"/>
    <w:rsid w:val="00A26342"/>
    <w:rsid w:val="00A266EB"/>
    <w:rsid w:val="00A26950"/>
    <w:rsid w:val="00A26999"/>
    <w:rsid w:val="00A26ACF"/>
    <w:rsid w:val="00A26BC4"/>
    <w:rsid w:val="00A26CE9"/>
    <w:rsid w:val="00A26D13"/>
    <w:rsid w:val="00A26DD7"/>
    <w:rsid w:val="00A26E3A"/>
    <w:rsid w:val="00A26F46"/>
    <w:rsid w:val="00A27193"/>
    <w:rsid w:val="00A2728E"/>
    <w:rsid w:val="00A27487"/>
    <w:rsid w:val="00A2755D"/>
    <w:rsid w:val="00A27854"/>
    <w:rsid w:val="00A27874"/>
    <w:rsid w:val="00A2794C"/>
    <w:rsid w:val="00A2797E"/>
    <w:rsid w:val="00A27983"/>
    <w:rsid w:val="00A27A92"/>
    <w:rsid w:val="00A27BFF"/>
    <w:rsid w:val="00A27C2A"/>
    <w:rsid w:val="00A27C5D"/>
    <w:rsid w:val="00A27CA5"/>
    <w:rsid w:val="00A27CAA"/>
    <w:rsid w:val="00A27CF8"/>
    <w:rsid w:val="00A27D62"/>
    <w:rsid w:val="00A27EA7"/>
    <w:rsid w:val="00A27FDC"/>
    <w:rsid w:val="00A300DD"/>
    <w:rsid w:val="00A301C0"/>
    <w:rsid w:val="00A301F5"/>
    <w:rsid w:val="00A3023C"/>
    <w:rsid w:val="00A30241"/>
    <w:rsid w:val="00A302EC"/>
    <w:rsid w:val="00A30556"/>
    <w:rsid w:val="00A305D7"/>
    <w:rsid w:val="00A306E3"/>
    <w:rsid w:val="00A3073D"/>
    <w:rsid w:val="00A30868"/>
    <w:rsid w:val="00A308CB"/>
    <w:rsid w:val="00A30B4E"/>
    <w:rsid w:val="00A30C08"/>
    <w:rsid w:val="00A30C6F"/>
    <w:rsid w:val="00A30CDA"/>
    <w:rsid w:val="00A30D56"/>
    <w:rsid w:val="00A30D76"/>
    <w:rsid w:val="00A30ED4"/>
    <w:rsid w:val="00A30EDA"/>
    <w:rsid w:val="00A30F80"/>
    <w:rsid w:val="00A310B9"/>
    <w:rsid w:val="00A3111D"/>
    <w:rsid w:val="00A312C4"/>
    <w:rsid w:val="00A3134A"/>
    <w:rsid w:val="00A31394"/>
    <w:rsid w:val="00A313D7"/>
    <w:rsid w:val="00A3152E"/>
    <w:rsid w:val="00A31589"/>
    <w:rsid w:val="00A31598"/>
    <w:rsid w:val="00A31696"/>
    <w:rsid w:val="00A317D3"/>
    <w:rsid w:val="00A31950"/>
    <w:rsid w:val="00A31A5F"/>
    <w:rsid w:val="00A31B19"/>
    <w:rsid w:val="00A31CCC"/>
    <w:rsid w:val="00A31E9D"/>
    <w:rsid w:val="00A31EBA"/>
    <w:rsid w:val="00A31ECA"/>
    <w:rsid w:val="00A31EEF"/>
    <w:rsid w:val="00A31F40"/>
    <w:rsid w:val="00A32009"/>
    <w:rsid w:val="00A32051"/>
    <w:rsid w:val="00A32063"/>
    <w:rsid w:val="00A32179"/>
    <w:rsid w:val="00A3219B"/>
    <w:rsid w:val="00A32247"/>
    <w:rsid w:val="00A3226D"/>
    <w:rsid w:val="00A323EE"/>
    <w:rsid w:val="00A32465"/>
    <w:rsid w:val="00A324BE"/>
    <w:rsid w:val="00A326D2"/>
    <w:rsid w:val="00A326D4"/>
    <w:rsid w:val="00A329C8"/>
    <w:rsid w:val="00A32A29"/>
    <w:rsid w:val="00A32B6C"/>
    <w:rsid w:val="00A32C0C"/>
    <w:rsid w:val="00A32C8C"/>
    <w:rsid w:val="00A32C9A"/>
    <w:rsid w:val="00A32CAC"/>
    <w:rsid w:val="00A32D86"/>
    <w:rsid w:val="00A32E36"/>
    <w:rsid w:val="00A32E89"/>
    <w:rsid w:val="00A32F35"/>
    <w:rsid w:val="00A32FE1"/>
    <w:rsid w:val="00A3301F"/>
    <w:rsid w:val="00A3305B"/>
    <w:rsid w:val="00A33082"/>
    <w:rsid w:val="00A3308B"/>
    <w:rsid w:val="00A331D7"/>
    <w:rsid w:val="00A3321F"/>
    <w:rsid w:val="00A33264"/>
    <w:rsid w:val="00A332CC"/>
    <w:rsid w:val="00A33344"/>
    <w:rsid w:val="00A3345F"/>
    <w:rsid w:val="00A336A9"/>
    <w:rsid w:val="00A3375C"/>
    <w:rsid w:val="00A33778"/>
    <w:rsid w:val="00A3384E"/>
    <w:rsid w:val="00A33855"/>
    <w:rsid w:val="00A338E1"/>
    <w:rsid w:val="00A33925"/>
    <w:rsid w:val="00A33960"/>
    <w:rsid w:val="00A33994"/>
    <w:rsid w:val="00A33A9C"/>
    <w:rsid w:val="00A33B04"/>
    <w:rsid w:val="00A33B1F"/>
    <w:rsid w:val="00A33C3C"/>
    <w:rsid w:val="00A33C58"/>
    <w:rsid w:val="00A33C92"/>
    <w:rsid w:val="00A33D3D"/>
    <w:rsid w:val="00A33DB6"/>
    <w:rsid w:val="00A33E13"/>
    <w:rsid w:val="00A33EBE"/>
    <w:rsid w:val="00A33F78"/>
    <w:rsid w:val="00A34007"/>
    <w:rsid w:val="00A3403D"/>
    <w:rsid w:val="00A3406A"/>
    <w:rsid w:val="00A34119"/>
    <w:rsid w:val="00A34176"/>
    <w:rsid w:val="00A34361"/>
    <w:rsid w:val="00A34406"/>
    <w:rsid w:val="00A34480"/>
    <w:rsid w:val="00A344C0"/>
    <w:rsid w:val="00A345AD"/>
    <w:rsid w:val="00A348E8"/>
    <w:rsid w:val="00A3495E"/>
    <w:rsid w:val="00A34A2C"/>
    <w:rsid w:val="00A34B0A"/>
    <w:rsid w:val="00A34BE3"/>
    <w:rsid w:val="00A34D48"/>
    <w:rsid w:val="00A34D7A"/>
    <w:rsid w:val="00A34DD8"/>
    <w:rsid w:val="00A34DEE"/>
    <w:rsid w:val="00A34E44"/>
    <w:rsid w:val="00A34E6F"/>
    <w:rsid w:val="00A34FF4"/>
    <w:rsid w:val="00A3500D"/>
    <w:rsid w:val="00A3504C"/>
    <w:rsid w:val="00A3524C"/>
    <w:rsid w:val="00A3531D"/>
    <w:rsid w:val="00A35324"/>
    <w:rsid w:val="00A35345"/>
    <w:rsid w:val="00A3535A"/>
    <w:rsid w:val="00A3548C"/>
    <w:rsid w:val="00A35550"/>
    <w:rsid w:val="00A35554"/>
    <w:rsid w:val="00A355A7"/>
    <w:rsid w:val="00A35652"/>
    <w:rsid w:val="00A356D8"/>
    <w:rsid w:val="00A356EE"/>
    <w:rsid w:val="00A357FA"/>
    <w:rsid w:val="00A3587E"/>
    <w:rsid w:val="00A35934"/>
    <w:rsid w:val="00A35B76"/>
    <w:rsid w:val="00A35BA7"/>
    <w:rsid w:val="00A35BF9"/>
    <w:rsid w:val="00A35DBF"/>
    <w:rsid w:val="00A35DF9"/>
    <w:rsid w:val="00A35E00"/>
    <w:rsid w:val="00A35E19"/>
    <w:rsid w:val="00A35E6E"/>
    <w:rsid w:val="00A35ECA"/>
    <w:rsid w:val="00A35F14"/>
    <w:rsid w:val="00A35FDC"/>
    <w:rsid w:val="00A36003"/>
    <w:rsid w:val="00A3603E"/>
    <w:rsid w:val="00A360D0"/>
    <w:rsid w:val="00A36152"/>
    <w:rsid w:val="00A3616B"/>
    <w:rsid w:val="00A36203"/>
    <w:rsid w:val="00A3640E"/>
    <w:rsid w:val="00A36445"/>
    <w:rsid w:val="00A364DD"/>
    <w:rsid w:val="00A36615"/>
    <w:rsid w:val="00A36759"/>
    <w:rsid w:val="00A3680D"/>
    <w:rsid w:val="00A36A2E"/>
    <w:rsid w:val="00A36B0B"/>
    <w:rsid w:val="00A36B62"/>
    <w:rsid w:val="00A36BD1"/>
    <w:rsid w:val="00A36C6E"/>
    <w:rsid w:val="00A36CF0"/>
    <w:rsid w:val="00A36DBA"/>
    <w:rsid w:val="00A36E01"/>
    <w:rsid w:val="00A36E81"/>
    <w:rsid w:val="00A36EEF"/>
    <w:rsid w:val="00A36EFC"/>
    <w:rsid w:val="00A3711E"/>
    <w:rsid w:val="00A371F0"/>
    <w:rsid w:val="00A37261"/>
    <w:rsid w:val="00A37363"/>
    <w:rsid w:val="00A373DD"/>
    <w:rsid w:val="00A375A4"/>
    <w:rsid w:val="00A377AF"/>
    <w:rsid w:val="00A377F0"/>
    <w:rsid w:val="00A37983"/>
    <w:rsid w:val="00A37992"/>
    <w:rsid w:val="00A37C36"/>
    <w:rsid w:val="00A37CA7"/>
    <w:rsid w:val="00A37CE8"/>
    <w:rsid w:val="00A37DB4"/>
    <w:rsid w:val="00A37E0F"/>
    <w:rsid w:val="00A37E88"/>
    <w:rsid w:val="00A40051"/>
    <w:rsid w:val="00A400EE"/>
    <w:rsid w:val="00A40139"/>
    <w:rsid w:val="00A4016E"/>
    <w:rsid w:val="00A401C0"/>
    <w:rsid w:val="00A40383"/>
    <w:rsid w:val="00A403F9"/>
    <w:rsid w:val="00A40427"/>
    <w:rsid w:val="00A4051C"/>
    <w:rsid w:val="00A40594"/>
    <w:rsid w:val="00A4070F"/>
    <w:rsid w:val="00A407F9"/>
    <w:rsid w:val="00A408EF"/>
    <w:rsid w:val="00A40973"/>
    <w:rsid w:val="00A40AA4"/>
    <w:rsid w:val="00A40B34"/>
    <w:rsid w:val="00A40C5A"/>
    <w:rsid w:val="00A40C95"/>
    <w:rsid w:val="00A40CDF"/>
    <w:rsid w:val="00A40D39"/>
    <w:rsid w:val="00A41107"/>
    <w:rsid w:val="00A411F8"/>
    <w:rsid w:val="00A41208"/>
    <w:rsid w:val="00A4126C"/>
    <w:rsid w:val="00A4131C"/>
    <w:rsid w:val="00A41325"/>
    <w:rsid w:val="00A4134C"/>
    <w:rsid w:val="00A4143A"/>
    <w:rsid w:val="00A41440"/>
    <w:rsid w:val="00A41441"/>
    <w:rsid w:val="00A4148D"/>
    <w:rsid w:val="00A4161D"/>
    <w:rsid w:val="00A416E7"/>
    <w:rsid w:val="00A41763"/>
    <w:rsid w:val="00A417AD"/>
    <w:rsid w:val="00A41A12"/>
    <w:rsid w:val="00A41AA7"/>
    <w:rsid w:val="00A41AC5"/>
    <w:rsid w:val="00A41AC8"/>
    <w:rsid w:val="00A41B1A"/>
    <w:rsid w:val="00A41B37"/>
    <w:rsid w:val="00A41B61"/>
    <w:rsid w:val="00A41B84"/>
    <w:rsid w:val="00A41BD4"/>
    <w:rsid w:val="00A41D06"/>
    <w:rsid w:val="00A41D76"/>
    <w:rsid w:val="00A41FDC"/>
    <w:rsid w:val="00A41FEA"/>
    <w:rsid w:val="00A420DA"/>
    <w:rsid w:val="00A420F8"/>
    <w:rsid w:val="00A42116"/>
    <w:rsid w:val="00A42340"/>
    <w:rsid w:val="00A423BF"/>
    <w:rsid w:val="00A425DC"/>
    <w:rsid w:val="00A42694"/>
    <w:rsid w:val="00A42802"/>
    <w:rsid w:val="00A42813"/>
    <w:rsid w:val="00A42863"/>
    <w:rsid w:val="00A42919"/>
    <w:rsid w:val="00A42984"/>
    <w:rsid w:val="00A42AB7"/>
    <w:rsid w:val="00A42B8A"/>
    <w:rsid w:val="00A42C9B"/>
    <w:rsid w:val="00A42CBC"/>
    <w:rsid w:val="00A42DD5"/>
    <w:rsid w:val="00A42DFB"/>
    <w:rsid w:val="00A42E04"/>
    <w:rsid w:val="00A42E26"/>
    <w:rsid w:val="00A42F03"/>
    <w:rsid w:val="00A42F70"/>
    <w:rsid w:val="00A431F9"/>
    <w:rsid w:val="00A43472"/>
    <w:rsid w:val="00A435EA"/>
    <w:rsid w:val="00A43639"/>
    <w:rsid w:val="00A436A1"/>
    <w:rsid w:val="00A43910"/>
    <w:rsid w:val="00A43925"/>
    <w:rsid w:val="00A43A48"/>
    <w:rsid w:val="00A43B29"/>
    <w:rsid w:val="00A43B44"/>
    <w:rsid w:val="00A43CAA"/>
    <w:rsid w:val="00A43CC3"/>
    <w:rsid w:val="00A43E49"/>
    <w:rsid w:val="00A43E78"/>
    <w:rsid w:val="00A43F04"/>
    <w:rsid w:val="00A440DD"/>
    <w:rsid w:val="00A44362"/>
    <w:rsid w:val="00A4438F"/>
    <w:rsid w:val="00A444F4"/>
    <w:rsid w:val="00A44680"/>
    <w:rsid w:val="00A44756"/>
    <w:rsid w:val="00A447B2"/>
    <w:rsid w:val="00A4497D"/>
    <w:rsid w:val="00A44A01"/>
    <w:rsid w:val="00A44ACB"/>
    <w:rsid w:val="00A44B56"/>
    <w:rsid w:val="00A44BA2"/>
    <w:rsid w:val="00A44F1A"/>
    <w:rsid w:val="00A44F40"/>
    <w:rsid w:val="00A4508B"/>
    <w:rsid w:val="00A45495"/>
    <w:rsid w:val="00A45642"/>
    <w:rsid w:val="00A456A2"/>
    <w:rsid w:val="00A45828"/>
    <w:rsid w:val="00A45952"/>
    <w:rsid w:val="00A45A54"/>
    <w:rsid w:val="00A45A79"/>
    <w:rsid w:val="00A45AC5"/>
    <w:rsid w:val="00A45B89"/>
    <w:rsid w:val="00A45CDC"/>
    <w:rsid w:val="00A45CFA"/>
    <w:rsid w:val="00A45EFF"/>
    <w:rsid w:val="00A46087"/>
    <w:rsid w:val="00A4609F"/>
    <w:rsid w:val="00A46104"/>
    <w:rsid w:val="00A461E2"/>
    <w:rsid w:val="00A46357"/>
    <w:rsid w:val="00A4637E"/>
    <w:rsid w:val="00A464EF"/>
    <w:rsid w:val="00A4653B"/>
    <w:rsid w:val="00A465F8"/>
    <w:rsid w:val="00A46924"/>
    <w:rsid w:val="00A46932"/>
    <w:rsid w:val="00A46934"/>
    <w:rsid w:val="00A46962"/>
    <w:rsid w:val="00A46ACA"/>
    <w:rsid w:val="00A46BB1"/>
    <w:rsid w:val="00A46D19"/>
    <w:rsid w:val="00A46D27"/>
    <w:rsid w:val="00A46EF0"/>
    <w:rsid w:val="00A46F01"/>
    <w:rsid w:val="00A46FBD"/>
    <w:rsid w:val="00A46FF3"/>
    <w:rsid w:val="00A4708B"/>
    <w:rsid w:val="00A470AC"/>
    <w:rsid w:val="00A4712B"/>
    <w:rsid w:val="00A47187"/>
    <w:rsid w:val="00A471CA"/>
    <w:rsid w:val="00A4720E"/>
    <w:rsid w:val="00A472A9"/>
    <w:rsid w:val="00A4731D"/>
    <w:rsid w:val="00A47366"/>
    <w:rsid w:val="00A47391"/>
    <w:rsid w:val="00A4746A"/>
    <w:rsid w:val="00A47486"/>
    <w:rsid w:val="00A474F8"/>
    <w:rsid w:val="00A47555"/>
    <w:rsid w:val="00A476D3"/>
    <w:rsid w:val="00A476DE"/>
    <w:rsid w:val="00A476F9"/>
    <w:rsid w:val="00A47AB4"/>
    <w:rsid w:val="00A47AD8"/>
    <w:rsid w:val="00A47C60"/>
    <w:rsid w:val="00A47D5D"/>
    <w:rsid w:val="00A47DC4"/>
    <w:rsid w:val="00A47DF8"/>
    <w:rsid w:val="00A47EB1"/>
    <w:rsid w:val="00A47FCB"/>
    <w:rsid w:val="00A5004F"/>
    <w:rsid w:val="00A50249"/>
    <w:rsid w:val="00A50614"/>
    <w:rsid w:val="00A506EA"/>
    <w:rsid w:val="00A507CF"/>
    <w:rsid w:val="00A5085E"/>
    <w:rsid w:val="00A50948"/>
    <w:rsid w:val="00A50A6C"/>
    <w:rsid w:val="00A50A88"/>
    <w:rsid w:val="00A50AC2"/>
    <w:rsid w:val="00A50B9E"/>
    <w:rsid w:val="00A50C0A"/>
    <w:rsid w:val="00A50C2B"/>
    <w:rsid w:val="00A50C4E"/>
    <w:rsid w:val="00A50CB7"/>
    <w:rsid w:val="00A50CD4"/>
    <w:rsid w:val="00A50DF6"/>
    <w:rsid w:val="00A50EA3"/>
    <w:rsid w:val="00A50EDA"/>
    <w:rsid w:val="00A50F03"/>
    <w:rsid w:val="00A50F38"/>
    <w:rsid w:val="00A51016"/>
    <w:rsid w:val="00A5104B"/>
    <w:rsid w:val="00A510ED"/>
    <w:rsid w:val="00A51336"/>
    <w:rsid w:val="00A5138A"/>
    <w:rsid w:val="00A51499"/>
    <w:rsid w:val="00A51518"/>
    <w:rsid w:val="00A51690"/>
    <w:rsid w:val="00A516E4"/>
    <w:rsid w:val="00A517CC"/>
    <w:rsid w:val="00A517E3"/>
    <w:rsid w:val="00A5183D"/>
    <w:rsid w:val="00A51926"/>
    <w:rsid w:val="00A5193E"/>
    <w:rsid w:val="00A5194D"/>
    <w:rsid w:val="00A51ABA"/>
    <w:rsid w:val="00A51ADD"/>
    <w:rsid w:val="00A51CB4"/>
    <w:rsid w:val="00A51D18"/>
    <w:rsid w:val="00A51D5E"/>
    <w:rsid w:val="00A51E00"/>
    <w:rsid w:val="00A51E18"/>
    <w:rsid w:val="00A51E5B"/>
    <w:rsid w:val="00A51F4C"/>
    <w:rsid w:val="00A5229E"/>
    <w:rsid w:val="00A523C8"/>
    <w:rsid w:val="00A523EB"/>
    <w:rsid w:val="00A524E2"/>
    <w:rsid w:val="00A52540"/>
    <w:rsid w:val="00A5254C"/>
    <w:rsid w:val="00A52553"/>
    <w:rsid w:val="00A52642"/>
    <w:rsid w:val="00A527F6"/>
    <w:rsid w:val="00A5281D"/>
    <w:rsid w:val="00A5291F"/>
    <w:rsid w:val="00A5292F"/>
    <w:rsid w:val="00A52A25"/>
    <w:rsid w:val="00A52AD1"/>
    <w:rsid w:val="00A52B9D"/>
    <w:rsid w:val="00A52BF6"/>
    <w:rsid w:val="00A52C11"/>
    <w:rsid w:val="00A52C30"/>
    <w:rsid w:val="00A52D3A"/>
    <w:rsid w:val="00A52D93"/>
    <w:rsid w:val="00A52FFB"/>
    <w:rsid w:val="00A53198"/>
    <w:rsid w:val="00A531FF"/>
    <w:rsid w:val="00A53354"/>
    <w:rsid w:val="00A5337C"/>
    <w:rsid w:val="00A534F6"/>
    <w:rsid w:val="00A53568"/>
    <w:rsid w:val="00A53580"/>
    <w:rsid w:val="00A536CC"/>
    <w:rsid w:val="00A53750"/>
    <w:rsid w:val="00A53824"/>
    <w:rsid w:val="00A5398A"/>
    <w:rsid w:val="00A53A77"/>
    <w:rsid w:val="00A53B3E"/>
    <w:rsid w:val="00A53D15"/>
    <w:rsid w:val="00A53D2C"/>
    <w:rsid w:val="00A53DB5"/>
    <w:rsid w:val="00A53F8E"/>
    <w:rsid w:val="00A54068"/>
    <w:rsid w:val="00A54087"/>
    <w:rsid w:val="00A542B7"/>
    <w:rsid w:val="00A542CB"/>
    <w:rsid w:val="00A5447B"/>
    <w:rsid w:val="00A54808"/>
    <w:rsid w:val="00A54824"/>
    <w:rsid w:val="00A5487D"/>
    <w:rsid w:val="00A5489B"/>
    <w:rsid w:val="00A54C7F"/>
    <w:rsid w:val="00A54C9B"/>
    <w:rsid w:val="00A54E5A"/>
    <w:rsid w:val="00A54E88"/>
    <w:rsid w:val="00A54F30"/>
    <w:rsid w:val="00A54F43"/>
    <w:rsid w:val="00A55051"/>
    <w:rsid w:val="00A5518F"/>
    <w:rsid w:val="00A551DC"/>
    <w:rsid w:val="00A551E0"/>
    <w:rsid w:val="00A55518"/>
    <w:rsid w:val="00A55573"/>
    <w:rsid w:val="00A55575"/>
    <w:rsid w:val="00A555F6"/>
    <w:rsid w:val="00A555F8"/>
    <w:rsid w:val="00A556FF"/>
    <w:rsid w:val="00A55792"/>
    <w:rsid w:val="00A55B57"/>
    <w:rsid w:val="00A55B9C"/>
    <w:rsid w:val="00A55D15"/>
    <w:rsid w:val="00A55D5E"/>
    <w:rsid w:val="00A55D88"/>
    <w:rsid w:val="00A55E0A"/>
    <w:rsid w:val="00A55EDA"/>
    <w:rsid w:val="00A55EDC"/>
    <w:rsid w:val="00A55F5E"/>
    <w:rsid w:val="00A55F69"/>
    <w:rsid w:val="00A56083"/>
    <w:rsid w:val="00A5608E"/>
    <w:rsid w:val="00A56116"/>
    <w:rsid w:val="00A56121"/>
    <w:rsid w:val="00A5617B"/>
    <w:rsid w:val="00A561D2"/>
    <w:rsid w:val="00A561FF"/>
    <w:rsid w:val="00A56203"/>
    <w:rsid w:val="00A563BB"/>
    <w:rsid w:val="00A564BB"/>
    <w:rsid w:val="00A56519"/>
    <w:rsid w:val="00A56620"/>
    <w:rsid w:val="00A56633"/>
    <w:rsid w:val="00A5668A"/>
    <w:rsid w:val="00A5679A"/>
    <w:rsid w:val="00A56876"/>
    <w:rsid w:val="00A56915"/>
    <w:rsid w:val="00A5692C"/>
    <w:rsid w:val="00A56A79"/>
    <w:rsid w:val="00A56B36"/>
    <w:rsid w:val="00A56C70"/>
    <w:rsid w:val="00A56CA2"/>
    <w:rsid w:val="00A56D28"/>
    <w:rsid w:val="00A56E17"/>
    <w:rsid w:val="00A56F43"/>
    <w:rsid w:val="00A57035"/>
    <w:rsid w:val="00A570BD"/>
    <w:rsid w:val="00A570E3"/>
    <w:rsid w:val="00A57173"/>
    <w:rsid w:val="00A572FF"/>
    <w:rsid w:val="00A573DB"/>
    <w:rsid w:val="00A574CF"/>
    <w:rsid w:val="00A575A5"/>
    <w:rsid w:val="00A5764D"/>
    <w:rsid w:val="00A576B6"/>
    <w:rsid w:val="00A576CD"/>
    <w:rsid w:val="00A57723"/>
    <w:rsid w:val="00A57737"/>
    <w:rsid w:val="00A5773A"/>
    <w:rsid w:val="00A577DE"/>
    <w:rsid w:val="00A57806"/>
    <w:rsid w:val="00A578DE"/>
    <w:rsid w:val="00A57917"/>
    <w:rsid w:val="00A57AD4"/>
    <w:rsid w:val="00A57B21"/>
    <w:rsid w:val="00A57BAA"/>
    <w:rsid w:val="00A57BCD"/>
    <w:rsid w:val="00A57D3B"/>
    <w:rsid w:val="00A57D4B"/>
    <w:rsid w:val="00A57DBE"/>
    <w:rsid w:val="00A57EAD"/>
    <w:rsid w:val="00A60019"/>
    <w:rsid w:val="00A60080"/>
    <w:rsid w:val="00A6018B"/>
    <w:rsid w:val="00A601B3"/>
    <w:rsid w:val="00A60276"/>
    <w:rsid w:val="00A603CD"/>
    <w:rsid w:val="00A604D7"/>
    <w:rsid w:val="00A60508"/>
    <w:rsid w:val="00A6058E"/>
    <w:rsid w:val="00A6076E"/>
    <w:rsid w:val="00A6087A"/>
    <w:rsid w:val="00A60B29"/>
    <w:rsid w:val="00A60B60"/>
    <w:rsid w:val="00A60BA7"/>
    <w:rsid w:val="00A60C1C"/>
    <w:rsid w:val="00A60D0E"/>
    <w:rsid w:val="00A60E13"/>
    <w:rsid w:val="00A60E3C"/>
    <w:rsid w:val="00A60EDA"/>
    <w:rsid w:val="00A61221"/>
    <w:rsid w:val="00A612DD"/>
    <w:rsid w:val="00A6165B"/>
    <w:rsid w:val="00A6169A"/>
    <w:rsid w:val="00A61782"/>
    <w:rsid w:val="00A617ED"/>
    <w:rsid w:val="00A61925"/>
    <w:rsid w:val="00A61D6B"/>
    <w:rsid w:val="00A61DC7"/>
    <w:rsid w:val="00A62028"/>
    <w:rsid w:val="00A6208A"/>
    <w:rsid w:val="00A621C9"/>
    <w:rsid w:val="00A621EF"/>
    <w:rsid w:val="00A62296"/>
    <w:rsid w:val="00A62320"/>
    <w:rsid w:val="00A6232A"/>
    <w:rsid w:val="00A623BD"/>
    <w:rsid w:val="00A624E2"/>
    <w:rsid w:val="00A624F3"/>
    <w:rsid w:val="00A62556"/>
    <w:rsid w:val="00A6260E"/>
    <w:rsid w:val="00A6266E"/>
    <w:rsid w:val="00A62704"/>
    <w:rsid w:val="00A627B9"/>
    <w:rsid w:val="00A628C3"/>
    <w:rsid w:val="00A628CE"/>
    <w:rsid w:val="00A62A21"/>
    <w:rsid w:val="00A62C0B"/>
    <w:rsid w:val="00A62E1D"/>
    <w:rsid w:val="00A62FDB"/>
    <w:rsid w:val="00A630AA"/>
    <w:rsid w:val="00A632B0"/>
    <w:rsid w:val="00A63525"/>
    <w:rsid w:val="00A635C3"/>
    <w:rsid w:val="00A6377E"/>
    <w:rsid w:val="00A637BB"/>
    <w:rsid w:val="00A6381E"/>
    <w:rsid w:val="00A63888"/>
    <w:rsid w:val="00A638D4"/>
    <w:rsid w:val="00A63B97"/>
    <w:rsid w:val="00A63BAC"/>
    <w:rsid w:val="00A63CCD"/>
    <w:rsid w:val="00A63CEC"/>
    <w:rsid w:val="00A63D24"/>
    <w:rsid w:val="00A63D35"/>
    <w:rsid w:val="00A63ECC"/>
    <w:rsid w:val="00A63EDE"/>
    <w:rsid w:val="00A63F7F"/>
    <w:rsid w:val="00A63F91"/>
    <w:rsid w:val="00A6403E"/>
    <w:rsid w:val="00A641D6"/>
    <w:rsid w:val="00A64208"/>
    <w:rsid w:val="00A64211"/>
    <w:rsid w:val="00A6436E"/>
    <w:rsid w:val="00A64386"/>
    <w:rsid w:val="00A643EF"/>
    <w:rsid w:val="00A6445B"/>
    <w:rsid w:val="00A64468"/>
    <w:rsid w:val="00A644EE"/>
    <w:rsid w:val="00A64519"/>
    <w:rsid w:val="00A645AB"/>
    <w:rsid w:val="00A645D6"/>
    <w:rsid w:val="00A64684"/>
    <w:rsid w:val="00A646F7"/>
    <w:rsid w:val="00A64729"/>
    <w:rsid w:val="00A6472A"/>
    <w:rsid w:val="00A647D0"/>
    <w:rsid w:val="00A648B6"/>
    <w:rsid w:val="00A648F2"/>
    <w:rsid w:val="00A64920"/>
    <w:rsid w:val="00A649BD"/>
    <w:rsid w:val="00A649F8"/>
    <w:rsid w:val="00A64A41"/>
    <w:rsid w:val="00A64B6E"/>
    <w:rsid w:val="00A64BD5"/>
    <w:rsid w:val="00A64C84"/>
    <w:rsid w:val="00A64CB6"/>
    <w:rsid w:val="00A64E5F"/>
    <w:rsid w:val="00A64F3C"/>
    <w:rsid w:val="00A64FDF"/>
    <w:rsid w:val="00A651A6"/>
    <w:rsid w:val="00A651BA"/>
    <w:rsid w:val="00A65200"/>
    <w:rsid w:val="00A65283"/>
    <w:rsid w:val="00A65318"/>
    <w:rsid w:val="00A65516"/>
    <w:rsid w:val="00A6566E"/>
    <w:rsid w:val="00A65905"/>
    <w:rsid w:val="00A65ACD"/>
    <w:rsid w:val="00A65B1E"/>
    <w:rsid w:val="00A65CEF"/>
    <w:rsid w:val="00A65D5F"/>
    <w:rsid w:val="00A65DA4"/>
    <w:rsid w:val="00A65E12"/>
    <w:rsid w:val="00A65EF3"/>
    <w:rsid w:val="00A66005"/>
    <w:rsid w:val="00A66038"/>
    <w:rsid w:val="00A66080"/>
    <w:rsid w:val="00A6609D"/>
    <w:rsid w:val="00A660CA"/>
    <w:rsid w:val="00A66218"/>
    <w:rsid w:val="00A663AB"/>
    <w:rsid w:val="00A664CF"/>
    <w:rsid w:val="00A66500"/>
    <w:rsid w:val="00A6675F"/>
    <w:rsid w:val="00A66801"/>
    <w:rsid w:val="00A66862"/>
    <w:rsid w:val="00A669A2"/>
    <w:rsid w:val="00A669F8"/>
    <w:rsid w:val="00A66A1D"/>
    <w:rsid w:val="00A66A26"/>
    <w:rsid w:val="00A66BB0"/>
    <w:rsid w:val="00A66C37"/>
    <w:rsid w:val="00A66FAA"/>
    <w:rsid w:val="00A67025"/>
    <w:rsid w:val="00A67079"/>
    <w:rsid w:val="00A670A6"/>
    <w:rsid w:val="00A67214"/>
    <w:rsid w:val="00A67333"/>
    <w:rsid w:val="00A673AE"/>
    <w:rsid w:val="00A67602"/>
    <w:rsid w:val="00A67692"/>
    <w:rsid w:val="00A6771F"/>
    <w:rsid w:val="00A6772C"/>
    <w:rsid w:val="00A67C5B"/>
    <w:rsid w:val="00A67C65"/>
    <w:rsid w:val="00A67CAD"/>
    <w:rsid w:val="00A67CF1"/>
    <w:rsid w:val="00A67DC3"/>
    <w:rsid w:val="00A67DCE"/>
    <w:rsid w:val="00A67E0D"/>
    <w:rsid w:val="00A67E28"/>
    <w:rsid w:val="00A67E3D"/>
    <w:rsid w:val="00A70003"/>
    <w:rsid w:val="00A70074"/>
    <w:rsid w:val="00A700A5"/>
    <w:rsid w:val="00A70139"/>
    <w:rsid w:val="00A70143"/>
    <w:rsid w:val="00A7014C"/>
    <w:rsid w:val="00A70159"/>
    <w:rsid w:val="00A701E1"/>
    <w:rsid w:val="00A7020A"/>
    <w:rsid w:val="00A70247"/>
    <w:rsid w:val="00A70278"/>
    <w:rsid w:val="00A70303"/>
    <w:rsid w:val="00A705BF"/>
    <w:rsid w:val="00A706B8"/>
    <w:rsid w:val="00A706E5"/>
    <w:rsid w:val="00A706FF"/>
    <w:rsid w:val="00A7093F"/>
    <w:rsid w:val="00A70942"/>
    <w:rsid w:val="00A70A90"/>
    <w:rsid w:val="00A70AC6"/>
    <w:rsid w:val="00A70AEB"/>
    <w:rsid w:val="00A70D0F"/>
    <w:rsid w:val="00A70D39"/>
    <w:rsid w:val="00A70D3E"/>
    <w:rsid w:val="00A70D8F"/>
    <w:rsid w:val="00A70EC4"/>
    <w:rsid w:val="00A70F36"/>
    <w:rsid w:val="00A710F7"/>
    <w:rsid w:val="00A71179"/>
    <w:rsid w:val="00A7120C"/>
    <w:rsid w:val="00A7157A"/>
    <w:rsid w:val="00A715AD"/>
    <w:rsid w:val="00A7173B"/>
    <w:rsid w:val="00A717D9"/>
    <w:rsid w:val="00A71869"/>
    <w:rsid w:val="00A71978"/>
    <w:rsid w:val="00A71A1A"/>
    <w:rsid w:val="00A71A1D"/>
    <w:rsid w:val="00A71AAA"/>
    <w:rsid w:val="00A71AF5"/>
    <w:rsid w:val="00A71BE4"/>
    <w:rsid w:val="00A71CD6"/>
    <w:rsid w:val="00A71D57"/>
    <w:rsid w:val="00A71E7E"/>
    <w:rsid w:val="00A71EDD"/>
    <w:rsid w:val="00A72164"/>
    <w:rsid w:val="00A72176"/>
    <w:rsid w:val="00A72230"/>
    <w:rsid w:val="00A7224D"/>
    <w:rsid w:val="00A722A7"/>
    <w:rsid w:val="00A722D7"/>
    <w:rsid w:val="00A722FC"/>
    <w:rsid w:val="00A7258A"/>
    <w:rsid w:val="00A725D1"/>
    <w:rsid w:val="00A72712"/>
    <w:rsid w:val="00A72740"/>
    <w:rsid w:val="00A7282E"/>
    <w:rsid w:val="00A729D9"/>
    <w:rsid w:val="00A72BFA"/>
    <w:rsid w:val="00A72D8F"/>
    <w:rsid w:val="00A72DCC"/>
    <w:rsid w:val="00A72E25"/>
    <w:rsid w:val="00A72FDA"/>
    <w:rsid w:val="00A7311B"/>
    <w:rsid w:val="00A73223"/>
    <w:rsid w:val="00A7328C"/>
    <w:rsid w:val="00A73306"/>
    <w:rsid w:val="00A733EC"/>
    <w:rsid w:val="00A734B0"/>
    <w:rsid w:val="00A73504"/>
    <w:rsid w:val="00A7361E"/>
    <w:rsid w:val="00A73864"/>
    <w:rsid w:val="00A738A2"/>
    <w:rsid w:val="00A73919"/>
    <w:rsid w:val="00A73990"/>
    <w:rsid w:val="00A73A67"/>
    <w:rsid w:val="00A73AD7"/>
    <w:rsid w:val="00A73C4A"/>
    <w:rsid w:val="00A73D4B"/>
    <w:rsid w:val="00A73D90"/>
    <w:rsid w:val="00A73E7E"/>
    <w:rsid w:val="00A73F83"/>
    <w:rsid w:val="00A74028"/>
    <w:rsid w:val="00A7422C"/>
    <w:rsid w:val="00A744AB"/>
    <w:rsid w:val="00A744D5"/>
    <w:rsid w:val="00A74651"/>
    <w:rsid w:val="00A7481A"/>
    <w:rsid w:val="00A748B5"/>
    <w:rsid w:val="00A74A42"/>
    <w:rsid w:val="00A74BF0"/>
    <w:rsid w:val="00A74DD0"/>
    <w:rsid w:val="00A74E48"/>
    <w:rsid w:val="00A74E68"/>
    <w:rsid w:val="00A74ECF"/>
    <w:rsid w:val="00A74EDA"/>
    <w:rsid w:val="00A74F4F"/>
    <w:rsid w:val="00A750B1"/>
    <w:rsid w:val="00A752A9"/>
    <w:rsid w:val="00A752C9"/>
    <w:rsid w:val="00A7553D"/>
    <w:rsid w:val="00A7556F"/>
    <w:rsid w:val="00A755C4"/>
    <w:rsid w:val="00A755CF"/>
    <w:rsid w:val="00A75777"/>
    <w:rsid w:val="00A75845"/>
    <w:rsid w:val="00A758EB"/>
    <w:rsid w:val="00A75927"/>
    <w:rsid w:val="00A7593C"/>
    <w:rsid w:val="00A7598E"/>
    <w:rsid w:val="00A75A23"/>
    <w:rsid w:val="00A75A4A"/>
    <w:rsid w:val="00A75A86"/>
    <w:rsid w:val="00A75A97"/>
    <w:rsid w:val="00A75BBF"/>
    <w:rsid w:val="00A75CA2"/>
    <w:rsid w:val="00A75EEE"/>
    <w:rsid w:val="00A760B8"/>
    <w:rsid w:val="00A762A5"/>
    <w:rsid w:val="00A76342"/>
    <w:rsid w:val="00A76389"/>
    <w:rsid w:val="00A763E0"/>
    <w:rsid w:val="00A7640C"/>
    <w:rsid w:val="00A76439"/>
    <w:rsid w:val="00A76490"/>
    <w:rsid w:val="00A7653B"/>
    <w:rsid w:val="00A76617"/>
    <w:rsid w:val="00A766E3"/>
    <w:rsid w:val="00A76870"/>
    <w:rsid w:val="00A768D5"/>
    <w:rsid w:val="00A7696A"/>
    <w:rsid w:val="00A76A33"/>
    <w:rsid w:val="00A76CBA"/>
    <w:rsid w:val="00A76E29"/>
    <w:rsid w:val="00A76E92"/>
    <w:rsid w:val="00A76FCC"/>
    <w:rsid w:val="00A77145"/>
    <w:rsid w:val="00A77361"/>
    <w:rsid w:val="00A773F0"/>
    <w:rsid w:val="00A77451"/>
    <w:rsid w:val="00A774AB"/>
    <w:rsid w:val="00A77513"/>
    <w:rsid w:val="00A775B9"/>
    <w:rsid w:val="00A775C4"/>
    <w:rsid w:val="00A775CC"/>
    <w:rsid w:val="00A77A0C"/>
    <w:rsid w:val="00A77A7D"/>
    <w:rsid w:val="00A77B02"/>
    <w:rsid w:val="00A77BF2"/>
    <w:rsid w:val="00A77DFA"/>
    <w:rsid w:val="00A77E8E"/>
    <w:rsid w:val="00A77E99"/>
    <w:rsid w:val="00A77E9E"/>
    <w:rsid w:val="00A77EB2"/>
    <w:rsid w:val="00A77F2E"/>
    <w:rsid w:val="00A77F4C"/>
    <w:rsid w:val="00A80089"/>
    <w:rsid w:val="00A8013D"/>
    <w:rsid w:val="00A8017C"/>
    <w:rsid w:val="00A80205"/>
    <w:rsid w:val="00A8029A"/>
    <w:rsid w:val="00A802F7"/>
    <w:rsid w:val="00A8042D"/>
    <w:rsid w:val="00A8047A"/>
    <w:rsid w:val="00A804AC"/>
    <w:rsid w:val="00A80A03"/>
    <w:rsid w:val="00A80A97"/>
    <w:rsid w:val="00A80B90"/>
    <w:rsid w:val="00A80C0E"/>
    <w:rsid w:val="00A80C8D"/>
    <w:rsid w:val="00A80D23"/>
    <w:rsid w:val="00A80E35"/>
    <w:rsid w:val="00A80E4C"/>
    <w:rsid w:val="00A80E6C"/>
    <w:rsid w:val="00A80E97"/>
    <w:rsid w:val="00A80F73"/>
    <w:rsid w:val="00A8108D"/>
    <w:rsid w:val="00A810E4"/>
    <w:rsid w:val="00A8112C"/>
    <w:rsid w:val="00A811A0"/>
    <w:rsid w:val="00A811B4"/>
    <w:rsid w:val="00A811D7"/>
    <w:rsid w:val="00A812CE"/>
    <w:rsid w:val="00A812F8"/>
    <w:rsid w:val="00A8138A"/>
    <w:rsid w:val="00A81594"/>
    <w:rsid w:val="00A817C2"/>
    <w:rsid w:val="00A819FD"/>
    <w:rsid w:val="00A81AEB"/>
    <w:rsid w:val="00A81B46"/>
    <w:rsid w:val="00A81B9F"/>
    <w:rsid w:val="00A81BE6"/>
    <w:rsid w:val="00A81C7B"/>
    <w:rsid w:val="00A81D6D"/>
    <w:rsid w:val="00A81E78"/>
    <w:rsid w:val="00A81F47"/>
    <w:rsid w:val="00A81FB3"/>
    <w:rsid w:val="00A82028"/>
    <w:rsid w:val="00A82159"/>
    <w:rsid w:val="00A82246"/>
    <w:rsid w:val="00A82249"/>
    <w:rsid w:val="00A82268"/>
    <w:rsid w:val="00A8226E"/>
    <w:rsid w:val="00A82390"/>
    <w:rsid w:val="00A823C5"/>
    <w:rsid w:val="00A82460"/>
    <w:rsid w:val="00A82480"/>
    <w:rsid w:val="00A82516"/>
    <w:rsid w:val="00A82532"/>
    <w:rsid w:val="00A8258A"/>
    <w:rsid w:val="00A82612"/>
    <w:rsid w:val="00A8269A"/>
    <w:rsid w:val="00A826B9"/>
    <w:rsid w:val="00A826D2"/>
    <w:rsid w:val="00A82819"/>
    <w:rsid w:val="00A82B4B"/>
    <w:rsid w:val="00A82B5E"/>
    <w:rsid w:val="00A82B87"/>
    <w:rsid w:val="00A82B92"/>
    <w:rsid w:val="00A82EA7"/>
    <w:rsid w:val="00A830D7"/>
    <w:rsid w:val="00A830D8"/>
    <w:rsid w:val="00A830E9"/>
    <w:rsid w:val="00A83142"/>
    <w:rsid w:val="00A831D9"/>
    <w:rsid w:val="00A831EA"/>
    <w:rsid w:val="00A831F6"/>
    <w:rsid w:val="00A83281"/>
    <w:rsid w:val="00A832EF"/>
    <w:rsid w:val="00A8337F"/>
    <w:rsid w:val="00A83479"/>
    <w:rsid w:val="00A8359B"/>
    <w:rsid w:val="00A83A3B"/>
    <w:rsid w:val="00A83A70"/>
    <w:rsid w:val="00A83AE9"/>
    <w:rsid w:val="00A83B9D"/>
    <w:rsid w:val="00A83C62"/>
    <w:rsid w:val="00A83CCA"/>
    <w:rsid w:val="00A83CFC"/>
    <w:rsid w:val="00A83D8C"/>
    <w:rsid w:val="00A83DFA"/>
    <w:rsid w:val="00A83F3A"/>
    <w:rsid w:val="00A840F4"/>
    <w:rsid w:val="00A84122"/>
    <w:rsid w:val="00A84193"/>
    <w:rsid w:val="00A8433E"/>
    <w:rsid w:val="00A84349"/>
    <w:rsid w:val="00A84369"/>
    <w:rsid w:val="00A8439B"/>
    <w:rsid w:val="00A84467"/>
    <w:rsid w:val="00A84808"/>
    <w:rsid w:val="00A8485C"/>
    <w:rsid w:val="00A848B8"/>
    <w:rsid w:val="00A848BC"/>
    <w:rsid w:val="00A84A36"/>
    <w:rsid w:val="00A84C9F"/>
    <w:rsid w:val="00A84CD9"/>
    <w:rsid w:val="00A84E28"/>
    <w:rsid w:val="00A84E43"/>
    <w:rsid w:val="00A84EF0"/>
    <w:rsid w:val="00A84EF5"/>
    <w:rsid w:val="00A84F06"/>
    <w:rsid w:val="00A84FE4"/>
    <w:rsid w:val="00A8505F"/>
    <w:rsid w:val="00A8514A"/>
    <w:rsid w:val="00A8514C"/>
    <w:rsid w:val="00A85292"/>
    <w:rsid w:val="00A853FB"/>
    <w:rsid w:val="00A85436"/>
    <w:rsid w:val="00A8550A"/>
    <w:rsid w:val="00A85577"/>
    <w:rsid w:val="00A8569C"/>
    <w:rsid w:val="00A856D0"/>
    <w:rsid w:val="00A856F9"/>
    <w:rsid w:val="00A85783"/>
    <w:rsid w:val="00A857EE"/>
    <w:rsid w:val="00A8591D"/>
    <w:rsid w:val="00A85ADF"/>
    <w:rsid w:val="00A85B2F"/>
    <w:rsid w:val="00A85BD1"/>
    <w:rsid w:val="00A85BE0"/>
    <w:rsid w:val="00A85DB7"/>
    <w:rsid w:val="00A85E68"/>
    <w:rsid w:val="00A86010"/>
    <w:rsid w:val="00A860FC"/>
    <w:rsid w:val="00A86138"/>
    <w:rsid w:val="00A86175"/>
    <w:rsid w:val="00A86245"/>
    <w:rsid w:val="00A863BA"/>
    <w:rsid w:val="00A86461"/>
    <w:rsid w:val="00A8662E"/>
    <w:rsid w:val="00A866C9"/>
    <w:rsid w:val="00A866F5"/>
    <w:rsid w:val="00A86724"/>
    <w:rsid w:val="00A86795"/>
    <w:rsid w:val="00A867DE"/>
    <w:rsid w:val="00A8684B"/>
    <w:rsid w:val="00A86A84"/>
    <w:rsid w:val="00A86AAB"/>
    <w:rsid w:val="00A86B02"/>
    <w:rsid w:val="00A86BA8"/>
    <w:rsid w:val="00A86F8A"/>
    <w:rsid w:val="00A86FC5"/>
    <w:rsid w:val="00A87038"/>
    <w:rsid w:val="00A870B3"/>
    <w:rsid w:val="00A87145"/>
    <w:rsid w:val="00A87372"/>
    <w:rsid w:val="00A873B6"/>
    <w:rsid w:val="00A87423"/>
    <w:rsid w:val="00A874B6"/>
    <w:rsid w:val="00A875DF"/>
    <w:rsid w:val="00A876E3"/>
    <w:rsid w:val="00A87747"/>
    <w:rsid w:val="00A877FF"/>
    <w:rsid w:val="00A87882"/>
    <w:rsid w:val="00A878D4"/>
    <w:rsid w:val="00A879C3"/>
    <w:rsid w:val="00A87A34"/>
    <w:rsid w:val="00A87A53"/>
    <w:rsid w:val="00A87B0F"/>
    <w:rsid w:val="00A87C50"/>
    <w:rsid w:val="00A87E99"/>
    <w:rsid w:val="00A87EF9"/>
    <w:rsid w:val="00A90455"/>
    <w:rsid w:val="00A904B8"/>
    <w:rsid w:val="00A90595"/>
    <w:rsid w:val="00A9059F"/>
    <w:rsid w:val="00A906AD"/>
    <w:rsid w:val="00A90764"/>
    <w:rsid w:val="00A90863"/>
    <w:rsid w:val="00A908FA"/>
    <w:rsid w:val="00A90988"/>
    <w:rsid w:val="00A90992"/>
    <w:rsid w:val="00A909A1"/>
    <w:rsid w:val="00A90A3F"/>
    <w:rsid w:val="00A90BA6"/>
    <w:rsid w:val="00A90CA5"/>
    <w:rsid w:val="00A90D51"/>
    <w:rsid w:val="00A90DC3"/>
    <w:rsid w:val="00A90DE8"/>
    <w:rsid w:val="00A90E89"/>
    <w:rsid w:val="00A90F1D"/>
    <w:rsid w:val="00A90FC0"/>
    <w:rsid w:val="00A90FED"/>
    <w:rsid w:val="00A9108F"/>
    <w:rsid w:val="00A910E4"/>
    <w:rsid w:val="00A9146B"/>
    <w:rsid w:val="00A914B5"/>
    <w:rsid w:val="00A9151E"/>
    <w:rsid w:val="00A91523"/>
    <w:rsid w:val="00A91583"/>
    <w:rsid w:val="00A91588"/>
    <w:rsid w:val="00A91688"/>
    <w:rsid w:val="00A91941"/>
    <w:rsid w:val="00A9194F"/>
    <w:rsid w:val="00A91989"/>
    <w:rsid w:val="00A91A07"/>
    <w:rsid w:val="00A91A55"/>
    <w:rsid w:val="00A91BC4"/>
    <w:rsid w:val="00A91D2C"/>
    <w:rsid w:val="00A91F15"/>
    <w:rsid w:val="00A92022"/>
    <w:rsid w:val="00A922CB"/>
    <w:rsid w:val="00A92350"/>
    <w:rsid w:val="00A923EF"/>
    <w:rsid w:val="00A92460"/>
    <w:rsid w:val="00A92575"/>
    <w:rsid w:val="00A925D3"/>
    <w:rsid w:val="00A92609"/>
    <w:rsid w:val="00A92763"/>
    <w:rsid w:val="00A9287F"/>
    <w:rsid w:val="00A92A14"/>
    <w:rsid w:val="00A92A5E"/>
    <w:rsid w:val="00A92AC7"/>
    <w:rsid w:val="00A92BE3"/>
    <w:rsid w:val="00A92DC1"/>
    <w:rsid w:val="00A92E56"/>
    <w:rsid w:val="00A92FE3"/>
    <w:rsid w:val="00A93031"/>
    <w:rsid w:val="00A9306E"/>
    <w:rsid w:val="00A93125"/>
    <w:rsid w:val="00A93299"/>
    <w:rsid w:val="00A932E9"/>
    <w:rsid w:val="00A93311"/>
    <w:rsid w:val="00A93357"/>
    <w:rsid w:val="00A933F3"/>
    <w:rsid w:val="00A9342B"/>
    <w:rsid w:val="00A93482"/>
    <w:rsid w:val="00A935A6"/>
    <w:rsid w:val="00A936D5"/>
    <w:rsid w:val="00A936DC"/>
    <w:rsid w:val="00A9370C"/>
    <w:rsid w:val="00A9371F"/>
    <w:rsid w:val="00A9372F"/>
    <w:rsid w:val="00A937A1"/>
    <w:rsid w:val="00A937F5"/>
    <w:rsid w:val="00A93964"/>
    <w:rsid w:val="00A93A43"/>
    <w:rsid w:val="00A93A71"/>
    <w:rsid w:val="00A93B98"/>
    <w:rsid w:val="00A93D9E"/>
    <w:rsid w:val="00A93EE8"/>
    <w:rsid w:val="00A93F52"/>
    <w:rsid w:val="00A93F6D"/>
    <w:rsid w:val="00A93F8F"/>
    <w:rsid w:val="00A942FD"/>
    <w:rsid w:val="00A94508"/>
    <w:rsid w:val="00A94559"/>
    <w:rsid w:val="00A946F4"/>
    <w:rsid w:val="00A947B5"/>
    <w:rsid w:val="00A94B0A"/>
    <w:rsid w:val="00A94B25"/>
    <w:rsid w:val="00A94C5F"/>
    <w:rsid w:val="00A94C61"/>
    <w:rsid w:val="00A94DD8"/>
    <w:rsid w:val="00A94E81"/>
    <w:rsid w:val="00A94EDC"/>
    <w:rsid w:val="00A94F37"/>
    <w:rsid w:val="00A94F7D"/>
    <w:rsid w:val="00A950D1"/>
    <w:rsid w:val="00A95208"/>
    <w:rsid w:val="00A95310"/>
    <w:rsid w:val="00A9531C"/>
    <w:rsid w:val="00A95414"/>
    <w:rsid w:val="00A9562B"/>
    <w:rsid w:val="00A95645"/>
    <w:rsid w:val="00A95782"/>
    <w:rsid w:val="00A959E2"/>
    <w:rsid w:val="00A95BCA"/>
    <w:rsid w:val="00A95DDD"/>
    <w:rsid w:val="00A95E72"/>
    <w:rsid w:val="00A95F81"/>
    <w:rsid w:val="00A9600D"/>
    <w:rsid w:val="00A9601A"/>
    <w:rsid w:val="00A962D9"/>
    <w:rsid w:val="00A96333"/>
    <w:rsid w:val="00A963D4"/>
    <w:rsid w:val="00A96483"/>
    <w:rsid w:val="00A9648D"/>
    <w:rsid w:val="00A966D0"/>
    <w:rsid w:val="00A96710"/>
    <w:rsid w:val="00A96934"/>
    <w:rsid w:val="00A96A46"/>
    <w:rsid w:val="00A96BA4"/>
    <w:rsid w:val="00A96BCF"/>
    <w:rsid w:val="00A96DC5"/>
    <w:rsid w:val="00A96DE2"/>
    <w:rsid w:val="00A96F1C"/>
    <w:rsid w:val="00A9745B"/>
    <w:rsid w:val="00A9746A"/>
    <w:rsid w:val="00A975AC"/>
    <w:rsid w:val="00A975AD"/>
    <w:rsid w:val="00A976AC"/>
    <w:rsid w:val="00A97784"/>
    <w:rsid w:val="00A9785E"/>
    <w:rsid w:val="00A978CA"/>
    <w:rsid w:val="00A97965"/>
    <w:rsid w:val="00A97A3A"/>
    <w:rsid w:val="00A97A76"/>
    <w:rsid w:val="00A97A77"/>
    <w:rsid w:val="00A97AF8"/>
    <w:rsid w:val="00A97B3C"/>
    <w:rsid w:val="00A97D5D"/>
    <w:rsid w:val="00A97D5E"/>
    <w:rsid w:val="00AA0007"/>
    <w:rsid w:val="00AA0105"/>
    <w:rsid w:val="00AA030D"/>
    <w:rsid w:val="00AA06AB"/>
    <w:rsid w:val="00AA08FE"/>
    <w:rsid w:val="00AA09AD"/>
    <w:rsid w:val="00AA09B3"/>
    <w:rsid w:val="00AA09F0"/>
    <w:rsid w:val="00AA0B54"/>
    <w:rsid w:val="00AA0BC3"/>
    <w:rsid w:val="00AA0BF1"/>
    <w:rsid w:val="00AA0BF3"/>
    <w:rsid w:val="00AA0D40"/>
    <w:rsid w:val="00AA0E81"/>
    <w:rsid w:val="00AA0EC0"/>
    <w:rsid w:val="00AA0F52"/>
    <w:rsid w:val="00AA1039"/>
    <w:rsid w:val="00AA113C"/>
    <w:rsid w:val="00AA13B8"/>
    <w:rsid w:val="00AA149F"/>
    <w:rsid w:val="00AA14AC"/>
    <w:rsid w:val="00AA151E"/>
    <w:rsid w:val="00AA15E4"/>
    <w:rsid w:val="00AA16B7"/>
    <w:rsid w:val="00AA1781"/>
    <w:rsid w:val="00AA17D9"/>
    <w:rsid w:val="00AA188A"/>
    <w:rsid w:val="00AA194E"/>
    <w:rsid w:val="00AA1AF7"/>
    <w:rsid w:val="00AA1C48"/>
    <w:rsid w:val="00AA1C58"/>
    <w:rsid w:val="00AA1C60"/>
    <w:rsid w:val="00AA1C6A"/>
    <w:rsid w:val="00AA1D08"/>
    <w:rsid w:val="00AA1E71"/>
    <w:rsid w:val="00AA1F4E"/>
    <w:rsid w:val="00AA1F7E"/>
    <w:rsid w:val="00AA1FF9"/>
    <w:rsid w:val="00AA206F"/>
    <w:rsid w:val="00AA20F4"/>
    <w:rsid w:val="00AA210A"/>
    <w:rsid w:val="00AA2119"/>
    <w:rsid w:val="00AA218E"/>
    <w:rsid w:val="00AA220B"/>
    <w:rsid w:val="00AA221B"/>
    <w:rsid w:val="00AA2242"/>
    <w:rsid w:val="00AA23E0"/>
    <w:rsid w:val="00AA2449"/>
    <w:rsid w:val="00AA254F"/>
    <w:rsid w:val="00AA25D6"/>
    <w:rsid w:val="00AA2614"/>
    <w:rsid w:val="00AA26F9"/>
    <w:rsid w:val="00AA2871"/>
    <w:rsid w:val="00AA29CE"/>
    <w:rsid w:val="00AA2A8C"/>
    <w:rsid w:val="00AA2C7B"/>
    <w:rsid w:val="00AA2CDE"/>
    <w:rsid w:val="00AA2CF3"/>
    <w:rsid w:val="00AA2D0E"/>
    <w:rsid w:val="00AA2D7B"/>
    <w:rsid w:val="00AA2E0F"/>
    <w:rsid w:val="00AA2E2B"/>
    <w:rsid w:val="00AA2E67"/>
    <w:rsid w:val="00AA2EDE"/>
    <w:rsid w:val="00AA2F0A"/>
    <w:rsid w:val="00AA301A"/>
    <w:rsid w:val="00AA3132"/>
    <w:rsid w:val="00AA326D"/>
    <w:rsid w:val="00AA33C9"/>
    <w:rsid w:val="00AA3466"/>
    <w:rsid w:val="00AA357A"/>
    <w:rsid w:val="00AA368D"/>
    <w:rsid w:val="00AA3727"/>
    <w:rsid w:val="00AA380E"/>
    <w:rsid w:val="00AA38C0"/>
    <w:rsid w:val="00AA3913"/>
    <w:rsid w:val="00AA3A3A"/>
    <w:rsid w:val="00AA3C2B"/>
    <w:rsid w:val="00AA3CFD"/>
    <w:rsid w:val="00AA3E51"/>
    <w:rsid w:val="00AA3FD1"/>
    <w:rsid w:val="00AA3FE9"/>
    <w:rsid w:val="00AA42CE"/>
    <w:rsid w:val="00AA43EB"/>
    <w:rsid w:val="00AA446D"/>
    <w:rsid w:val="00AA44BB"/>
    <w:rsid w:val="00AA459E"/>
    <w:rsid w:val="00AA45DA"/>
    <w:rsid w:val="00AA4642"/>
    <w:rsid w:val="00AA468F"/>
    <w:rsid w:val="00AA46BF"/>
    <w:rsid w:val="00AA46CF"/>
    <w:rsid w:val="00AA4862"/>
    <w:rsid w:val="00AA4A3F"/>
    <w:rsid w:val="00AA4A88"/>
    <w:rsid w:val="00AA4B23"/>
    <w:rsid w:val="00AA4BBD"/>
    <w:rsid w:val="00AA4BC9"/>
    <w:rsid w:val="00AA4D54"/>
    <w:rsid w:val="00AA4DB1"/>
    <w:rsid w:val="00AA4E6D"/>
    <w:rsid w:val="00AA4FA8"/>
    <w:rsid w:val="00AA4FB1"/>
    <w:rsid w:val="00AA4FCC"/>
    <w:rsid w:val="00AA4FD6"/>
    <w:rsid w:val="00AA4FD7"/>
    <w:rsid w:val="00AA5036"/>
    <w:rsid w:val="00AA50FA"/>
    <w:rsid w:val="00AA50FB"/>
    <w:rsid w:val="00AA5144"/>
    <w:rsid w:val="00AA5249"/>
    <w:rsid w:val="00AA5466"/>
    <w:rsid w:val="00AA54BF"/>
    <w:rsid w:val="00AA55B1"/>
    <w:rsid w:val="00AA56CF"/>
    <w:rsid w:val="00AA5809"/>
    <w:rsid w:val="00AA5896"/>
    <w:rsid w:val="00AA594A"/>
    <w:rsid w:val="00AA598D"/>
    <w:rsid w:val="00AA599E"/>
    <w:rsid w:val="00AA59CD"/>
    <w:rsid w:val="00AA5A30"/>
    <w:rsid w:val="00AA5BE6"/>
    <w:rsid w:val="00AA5DB1"/>
    <w:rsid w:val="00AA5F26"/>
    <w:rsid w:val="00AA6145"/>
    <w:rsid w:val="00AA6259"/>
    <w:rsid w:val="00AA639B"/>
    <w:rsid w:val="00AA63E2"/>
    <w:rsid w:val="00AA6509"/>
    <w:rsid w:val="00AA661A"/>
    <w:rsid w:val="00AA6732"/>
    <w:rsid w:val="00AA6740"/>
    <w:rsid w:val="00AA68E7"/>
    <w:rsid w:val="00AA68F8"/>
    <w:rsid w:val="00AA699A"/>
    <w:rsid w:val="00AA6AE0"/>
    <w:rsid w:val="00AA6C02"/>
    <w:rsid w:val="00AA6C80"/>
    <w:rsid w:val="00AA7007"/>
    <w:rsid w:val="00AA7076"/>
    <w:rsid w:val="00AA7078"/>
    <w:rsid w:val="00AA70DB"/>
    <w:rsid w:val="00AA72A5"/>
    <w:rsid w:val="00AA7316"/>
    <w:rsid w:val="00AA751B"/>
    <w:rsid w:val="00AA755A"/>
    <w:rsid w:val="00AA7754"/>
    <w:rsid w:val="00AA7840"/>
    <w:rsid w:val="00AA7991"/>
    <w:rsid w:val="00AA7D2A"/>
    <w:rsid w:val="00AA7D49"/>
    <w:rsid w:val="00AA7DE8"/>
    <w:rsid w:val="00AA7FC9"/>
    <w:rsid w:val="00AA7FF2"/>
    <w:rsid w:val="00AB02BE"/>
    <w:rsid w:val="00AB0377"/>
    <w:rsid w:val="00AB040D"/>
    <w:rsid w:val="00AB0531"/>
    <w:rsid w:val="00AB05AA"/>
    <w:rsid w:val="00AB07C9"/>
    <w:rsid w:val="00AB08E2"/>
    <w:rsid w:val="00AB0954"/>
    <w:rsid w:val="00AB0C2B"/>
    <w:rsid w:val="00AB0E91"/>
    <w:rsid w:val="00AB0EC4"/>
    <w:rsid w:val="00AB0F46"/>
    <w:rsid w:val="00AB10F7"/>
    <w:rsid w:val="00AB10FA"/>
    <w:rsid w:val="00AB114E"/>
    <w:rsid w:val="00AB1229"/>
    <w:rsid w:val="00AB1456"/>
    <w:rsid w:val="00AB14B4"/>
    <w:rsid w:val="00AB1650"/>
    <w:rsid w:val="00AB1680"/>
    <w:rsid w:val="00AB1698"/>
    <w:rsid w:val="00AB1702"/>
    <w:rsid w:val="00AB175B"/>
    <w:rsid w:val="00AB18AC"/>
    <w:rsid w:val="00AB18E6"/>
    <w:rsid w:val="00AB1A16"/>
    <w:rsid w:val="00AB1AC9"/>
    <w:rsid w:val="00AB1B80"/>
    <w:rsid w:val="00AB1BDA"/>
    <w:rsid w:val="00AB1C5B"/>
    <w:rsid w:val="00AB1C64"/>
    <w:rsid w:val="00AB1EC1"/>
    <w:rsid w:val="00AB1FAF"/>
    <w:rsid w:val="00AB1FCF"/>
    <w:rsid w:val="00AB1FD4"/>
    <w:rsid w:val="00AB21A2"/>
    <w:rsid w:val="00AB2254"/>
    <w:rsid w:val="00AB235B"/>
    <w:rsid w:val="00AB2379"/>
    <w:rsid w:val="00AB2450"/>
    <w:rsid w:val="00AB26BE"/>
    <w:rsid w:val="00AB26D6"/>
    <w:rsid w:val="00AB26DD"/>
    <w:rsid w:val="00AB279D"/>
    <w:rsid w:val="00AB2866"/>
    <w:rsid w:val="00AB29A4"/>
    <w:rsid w:val="00AB2D28"/>
    <w:rsid w:val="00AB2EC6"/>
    <w:rsid w:val="00AB2F28"/>
    <w:rsid w:val="00AB3008"/>
    <w:rsid w:val="00AB3031"/>
    <w:rsid w:val="00AB30FB"/>
    <w:rsid w:val="00AB3120"/>
    <w:rsid w:val="00AB316F"/>
    <w:rsid w:val="00AB3250"/>
    <w:rsid w:val="00AB33AB"/>
    <w:rsid w:val="00AB3493"/>
    <w:rsid w:val="00AB35C8"/>
    <w:rsid w:val="00AB36C9"/>
    <w:rsid w:val="00AB37B2"/>
    <w:rsid w:val="00AB38AE"/>
    <w:rsid w:val="00AB38CF"/>
    <w:rsid w:val="00AB38E3"/>
    <w:rsid w:val="00AB3919"/>
    <w:rsid w:val="00AB3BE3"/>
    <w:rsid w:val="00AB3CC8"/>
    <w:rsid w:val="00AB3E97"/>
    <w:rsid w:val="00AB3EF9"/>
    <w:rsid w:val="00AB3FC3"/>
    <w:rsid w:val="00AB4122"/>
    <w:rsid w:val="00AB4446"/>
    <w:rsid w:val="00AB45AF"/>
    <w:rsid w:val="00AB4609"/>
    <w:rsid w:val="00AB487E"/>
    <w:rsid w:val="00AB4902"/>
    <w:rsid w:val="00AB4929"/>
    <w:rsid w:val="00AB4A68"/>
    <w:rsid w:val="00AB4AC5"/>
    <w:rsid w:val="00AB4AE2"/>
    <w:rsid w:val="00AB4B31"/>
    <w:rsid w:val="00AB4C48"/>
    <w:rsid w:val="00AB4C8F"/>
    <w:rsid w:val="00AB4CC6"/>
    <w:rsid w:val="00AB4D1E"/>
    <w:rsid w:val="00AB4E9C"/>
    <w:rsid w:val="00AB4EB6"/>
    <w:rsid w:val="00AB4FD1"/>
    <w:rsid w:val="00AB5022"/>
    <w:rsid w:val="00AB50AB"/>
    <w:rsid w:val="00AB51A0"/>
    <w:rsid w:val="00AB51B1"/>
    <w:rsid w:val="00AB5292"/>
    <w:rsid w:val="00AB5392"/>
    <w:rsid w:val="00AB5400"/>
    <w:rsid w:val="00AB58E6"/>
    <w:rsid w:val="00AB58FF"/>
    <w:rsid w:val="00AB59E5"/>
    <w:rsid w:val="00AB5AE8"/>
    <w:rsid w:val="00AB5B06"/>
    <w:rsid w:val="00AB5B59"/>
    <w:rsid w:val="00AB5CEA"/>
    <w:rsid w:val="00AB5DC4"/>
    <w:rsid w:val="00AB5DF7"/>
    <w:rsid w:val="00AB6013"/>
    <w:rsid w:val="00AB604E"/>
    <w:rsid w:val="00AB607E"/>
    <w:rsid w:val="00AB6108"/>
    <w:rsid w:val="00AB61D3"/>
    <w:rsid w:val="00AB626B"/>
    <w:rsid w:val="00AB639E"/>
    <w:rsid w:val="00AB63F5"/>
    <w:rsid w:val="00AB6603"/>
    <w:rsid w:val="00AB6610"/>
    <w:rsid w:val="00AB6957"/>
    <w:rsid w:val="00AB699E"/>
    <w:rsid w:val="00AB6B16"/>
    <w:rsid w:val="00AB6C1A"/>
    <w:rsid w:val="00AB6C76"/>
    <w:rsid w:val="00AB6CD0"/>
    <w:rsid w:val="00AB6D8C"/>
    <w:rsid w:val="00AB6DE3"/>
    <w:rsid w:val="00AB6E18"/>
    <w:rsid w:val="00AB6E2C"/>
    <w:rsid w:val="00AB6E74"/>
    <w:rsid w:val="00AB6EB1"/>
    <w:rsid w:val="00AB6F59"/>
    <w:rsid w:val="00AB71DA"/>
    <w:rsid w:val="00AB71DE"/>
    <w:rsid w:val="00AB735F"/>
    <w:rsid w:val="00AB7362"/>
    <w:rsid w:val="00AB73F8"/>
    <w:rsid w:val="00AB7462"/>
    <w:rsid w:val="00AB74E9"/>
    <w:rsid w:val="00AB7545"/>
    <w:rsid w:val="00AB77CD"/>
    <w:rsid w:val="00AB7B5D"/>
    <w:rsid w:val="00AB7BE5"/>
    <w:rsid w:val="00AB7C91"/>
    <w:rsid w:val="00AB7CA2"/>
    <w:rsid w:val="00AB7D85"/>
    <w:rsid w:val="00AB7D93"/>
    <w:rsid w:val="00AB7DE2"/>
    <w:rsid w:val="00AB7EDD"/>
    <w:rsid w:val="00AC0078"/>
    <w:rsid w:val="00AC025C"/>
    <w:rsid w:val="00AC0477"/>
    <w:rsid w:val="00AC05A8"/>
    <w:rsid w:val="00AC0688"/>
    <w:rsid w:val="00AC06AF"/>
    <w:rsid w:val="00AC0736"/>
    <w:rsid w:val="00AC08F4"/>
    <w:rsid w:val="00AC099A"/>
    <w:rsid w:val="00AC0A45"/>
    <w:rsid w:val="00AC0ABD"/>
    <w:rsid w:val="00AC0AD3"/>
    <w:rsid w:val="00AC0BC6"/>
    <w:rsid w:val="00AC0CD9"/>
    <w:rsid w:val="00AC0D70"/>
    <w:rsid w:val="00AC0E41"/>
    <w:rsid w:val="00AC0ECB"/>
    <w:rsid w:val="00AC1217"/>
    <w:rsid w:val="00AC1550"/>
    <w:rsid w:val="00AC1747"/>
    <w:rsid w:val="00AC1816"/>
    <w:rsid w:val="00AC18F3"/>
    <w:rsid w:val="00AC1A07"/>
    <w:rsid w:val="00AC1A24"/>
    <w:rsid w:val="00AC1A9C"/>
    <w:rsid w:val="00AC1DC0"/>
    <w:rsid w:val="00AC1DE1"/>
    <w:rsid w:val="00AC1E71"/>
    <w:rsid w:val="00AC1EF7"/>
    <w:rsid w:val="00AC1F00"/>
    <w:rsid w:val="00AC205E"/>
    <w:rsid w:val="00AC20FB"/>
    <w:rsid w:val="00AC215C"/>
    <w:rsid w:val="00AC23ED"/>
    <w:rsid w:val="00AC2506"/>
    <w:rsid w:val="00AC250B"/>
    <w:rsid w:val="00AC263F"/>
    <w:rsid w:val="00AC2643"/>
    <w:rsid w:val="00AC2778"/>
    <w:rsid w:val="00AC2811"/>
    <w:rsid w:val="00AC28D8"/>
    <w:rsid w:val="00AC298C"/>
    <w:rsid w:val="00AC29C5"/>
    <w:rsid w:val="00AC2A30"/>
    <w:rsid w:val="00AC2AB3"/>
    <w:rsid w:val="00AC2BE5"/>
    <w:rsid w:val="00AC2D23"/>
    <w:rsid w:val="00AC2D62"/>
    <w:rsid w:val="00AC2E6E"/>
    <w:rsid w:val="00AC2E71"/>
    <w:rsid w:val="00AC3009"/>
    <w:rsid w:val="00AC3063"/>
    <w:rsid w:val="00AC32F4"/>
    <w:rsid w:val="00AC331D"/>
    <w:rsid w:val="00AC3365"/>
    <w:rsid w:val="00AC34A1"/>
    <w:rsid w:val="00AC34E2"/>
    <w:rsid w:val="00AC34FB"/>
    <w:rsid w:val="00AC351C"/>
    <w:rsid w:val="00AC36CE"/>
    <w:rsid w:val="00AC3709"/>
    <w:rsid w:val="00AC3716"/>
    <w:rsid w:val="00AC3846"/>
    <w:rsid w:val="00AC3940"/>
    <w:rsid w:val="00AC3ABC"/>
    <w:rsid w:val="00AC3B0B"/>
    <w:rsid w:val="00AC3E55"/>
    <w:rsid w:val="00AC3E7C"/>
    <w:rsid w:val="00AC3F3F"/>
    <w:rsid w:val="00AC4057"/>
    <w:rsid w:val="00AC40EC"/>
    <w:rsid w:val="00AC419C"/>
    <w:rsid w:val="00AC41A0"/>
    <w:rsid w:val="00AC4205"/>
    <w:rsid w:val="00AC4236"/>
    <w:rsid w:val="00AC4444"/>
    <w:rsid w:val="00AC44C8"/>
    <w:rsid w:val="00AC44F7"/>
    <w:rsid w:val="00AC4575"/>
    <w:rsid w:val="00AC474E"/>
    <w:rsid w:val="00AC4A3D"/>
    <w:rsid w:val="00AC4BA9"/>
    <w:rsid w:val="00AC4C4B"/>
    <w:rsid w:val="00AC4CBD"/>
    <w:rsid w:val="00AC4CD9"/>
    <w:rsid w:val="00AC4D83"/>
    <w:rsid w:val="00AC4E15"/>
    <w:rsid w:val="00AC4EF7"/>
    <w:rsid w:val="00AC5012"/>
    <w:rsid w:val="00AC523F"/>
    <w:rsid w:val="00AC54F1"/>
    <w:rsid w:val="00AC56A7"/>
    <w:rsid w:val="00AC5724"/>
    <w:rsid w:val="00AC572F"/>
    <w:rsid w:val="00AC5A06"/>
    <w:rsid w:val="00AC5ADA"/>
    <w:rsid w:val="00AC5C5D"/>
    <w:rsid w:val="00AC5CB1"/>
    <w:rsid w:val="00AC5D06"/>
    <w:rsid w:val="00AC5D1F"/>
    <w:rsid w:val="00AC5DAA"/>
    <w:rsid w:val="00AC607C"/>
    <w:rsid w:val="00AC615C"/>
    <w:rsid w:val="00AC617A"/>
    <w:rsid w:val="00AC6316"/>
    <w:rsid w:val="00AC64D8"/>
    <w:rsid w:val="00AC67A6"/>
    <w:rsid w:val="00AC683C"/>
    <w:rsid w:val="00AC69D8"/>
    <w:rsid w:val="00AC6A1B"/>
    <w:rsid w:val="00AC6B6D"/>
    <w:rsid w:val="00AC6BD4"/>
    <w:rsid w:val="00AC6BE1"/>
    <w:rsid w:val="00AC6C8B"/>
    <w:rsid w:val="00AC6EB9"/>
    <w:rsid w:val="00AC6F07"/>
    <w:rsid w:val="00AC723A"/>
    <w:rsid w:val="00AC7240"/>
    <w:rsid w:val="00AC76C6"/>
    <w:rsid w:val="00AC776E"/>
    <w:rsid w:val="00AC7926"/>
    <w:rsid w:val="00AC79D6"/>
    <w:rsid w:val="00AC7A12"/>
    <w:rsid w:val="00AC7A4F"/>
    <w:rsid w:val="00AC7A88"/>
    <w:rsid w:val="00AC7B57"/>
    <w:rsid w:val="00AC7C15"/>
    <w:rsid w:val="00AC7CBD"/>
    <w:rsid w:val="00AC7CF6"/>
    <w:rsid w:val="00AC7CFE"/>
    <w:rsid w:val="00AC7DB4"/>
    <w:rsid w:val="00AC7E93"/>
    <w:rsid w:val="00AC7F39"/>
    <w:rsid w:val="00AD0081"/>
    <w:rsid w:val="00AD00EB"/>
    <w:rsid w:val="00AD01ED"/>
    <w:rsid w:val="00AD02AB"/>
    <w:rsid w:val="00AD030A"/>
    <w:rsid w:val="00AD087E"/>
    <w:rsid w:val="00AD096F"/>
    <w:rsid w:val="00AD0C2B"/>
    <w:rsid w:val="00AD0D76"/>
    <w:rsid w:val="00AD0DA3"/>
    <w:rsid w:val="00AD11A0"/>
    <w:rsid w:val="00AD1398"/>
    <w:rsid w:val="00AD1497"/>
    <w:rsid w:val="00AD14B6"/>
    <w:rsid w:val="00AD16EC"/>
    <w:rsid w:val="00AD1984"/>
    <w:rsid w:val="00AD1BB5"/>
    <w:rsid w:val="00AD1CB5"/>
    <w:rsid w:val="00AD1CB8"/>
    <w:rsid w:val="00AD1ECD"/>
    <w:rsid w:val="00AD1F1D"/>
    <w:rsid w:val="00AD1FC6"/>
    <w:rsid w:val="00AD2010"/>
    <w:rsid w:val="00AD20D4"/>
    <w:rsid w:val="00AD20D9"/>
    <w:rsid w:val="00AD2160"/>
    <w:rsid w:val="00AD229D"/>
    <w:rsid w:val="00AD232E"/>
    <w:rsid w:val="00AD233D"/>
    <w:rsid w:val="00AD2370"/>
    <w:rsid w:val="00AD2407"/>
    <w:rsid w:val="00AD242F"/>
    <w:rsid w:val="00AD2462"/>
    <w:rsid w:val="00AD24AA"/>
    <w:rsid w:val="00AD254E"/>
    <w:rsid w:val="00AD25BA"/>
    <w:rsid w:val="00AD260E"/>
    <w:rsid w:val="00AD2647"/>
    <w:rsid w:val="00AD281D"/>
    <w:rsid w:val="00AD28EE"/>
    <w:rsid w:val="00AD29D0"/>
    <w:rsid w:val="00AD2A0C"/>
    <w:rsid w:val="00AD2A29"/>
    <w:rsid w:val="00AD2AD0"/>
    <w:rsid w:val="00AD2C54"/>
    <w:rsid w:val="00AD2D0C"/>
    <w:rsid w:val="00AD2D2B"/>
    <w:rsid w:val="00AD2EEF"/>
    <w:rsid w:val="00AD302A"/>
    <w:rsid w:val="00AD3183"/>
    <w:rsid w:val="00AD31AC"/>
    <w:rsid w:val="00AD31F7"/>
    <w:rsid w:val="00AD3449"/>
    <w:rsid w:val="00AD359E"/>
    <w:rsid w:val="00AD3734"/>
    <w:rsid w:val="00AD3745"/>
    <w:rsid w:val="00AD3820"/>
    <w:rsid w:val="00AD3982"/>
    <w:rsid w:val="00AD3AAC"/>
    <w:rsid w:val="00AD3B89"/>
    <w:rsid w:val="00AD3BEA"/>
    <w:rsid w:val="00AD3C05"/>
    <w:rsid w:val="00AD3C4C"/>
    <w:rsid w:val="00AD3C95"/>
    <w:rsid w:val="00AD3DD3"/>
    <w:rsid w:val="00AD3E55"/>
    <w:rsid w:val="00AD4066"/>
    <w:rsid w:val="00AD4133"/>
    <w:rsid w:val="00AD4174"/>
    <w:rsid w:val="00AD41D3"/>
    <w:rsid w:val="00AD421A"/>
    <w:rsid w:val="00AD4223"/>
    <w:rsid w:val="00AD4231"/>
    <w:rsid w:val="00AD4277"/>
    <w:rsid w:val="00AD42DB"/>
    <w:rsid w:val="00AD434D"/>
    <w:rsid w:val="00AD4483"/>
    <w:rsid w:val="00AD460E"/>
    <w:rsid w:val="00AD46D5"/>
    <w:rsid w:val="00AD46DD"/>
    <w:rsid w:val="00AD4742"/>
    <w:rsid w:val="00AD4768"/>
    <w:rsid w:val="00AD476D"/>
    <w:rsid w:val="00AD49D8"/>
    <w:rsid w:val="00AD4A2A"/>
    <w:rsid w:val="00AD4B8C"/>
    <w:rsid w:val="00AD4C6E"/>
    <w:rsid w:val="00AD4E8F"/>
    <w:rsid w:val="00AD4F9B"/>
    <w:rsid w:val="00AD4FB1"/>
    <w:rsid w:val="00AD5023"/>
    <w:rsid w:val="00AD5028"/>
    <w:rsid w:val="00AD50AF"/>
    <w:rsid w:val="00AD50C2"/>
    <w:rsid w:val="00AD51D3"/>
    <w:rsid w:val="00AD51DA"/>
    <w:rsid w:val="00AD5291"/>
    <w:rsid w:val="00AD529E"/>
    <w:rsid w:val="00AD5545"/>
    <w:rsid w:val="00AD57AA"/>
    <w:rsid w:val="00AD5A75"/>
    <w:rsid w:val="00AD5ADC"/>
    <w:rsid w:val="00AD5AE5"/>
    <w:rsid w:val="00AD5B86"/>
    <w:rsid w:val="00AD5C2B"/>
    <w:rsid w:val="00AD5D69"/>
    <w:rsid w:val="00AD5DB9"/>
    <w:rsid w:val="00AD5DC5"/>
    <w:rsid w:val="00AD5EC6"/>
    <w:rsid w:val="00AD5FC7"/>
    <w:rsid w:val="00AD5FE7"/>
    <w:rsid w:val="00AD5FFC"/>
    <w:rsid w:val="00AD63F3"/>
    <w:rsid w:val="00AD65A9"/>
    <w:rsid w:val="00AD66C6"/>
    <w:rsid w:val="00AD6AF4"/>
    <w:rsid w:val="00AD6C3F"/>
    <w:rsid w:val="00AD6CD0"/>
    <w:rsid w:val="00AD6D2C"/>
    <w:rsid w:val="00AD6D9E"/>
    <w:rsid w:val="00AD6E1A"/>
    <w:rsid w:val="00AD6E87"/>
    <w:rsid w:val="00AD6F33"/>
    <w:rsid w:val="00AD70B0"/>
    <w:rsid w:val="00AD70C4"/>
    <w:rsid w:val="00AD70E9"/>
    <w:rsid w:val="00AD72EB"/>
    <w:rsid w:val="00AD7316"/>
    <w:rsid w:val="00AD73D8"/>
    <w:rsid w:val="00AD7425"/>
    <w:rsid w:val="00AD7536"/>
    <w:rsid w:val="00AD75BC"/>
    <w:rsid w:val="00AD76DC"/>
    <w:rsid w:val="00AD774E"/>
    <w:rsid w:val="00AD77B4"/>
    <w:rsid w:val="00AD78B9"/>
    <w:rsid w:val="00AD7A5A"/>
    <w:rsid w:val="00AD7ACD"/>
    <w:rsid w:val="00AD7B20"/>
    <w:rsid w:val="00AD7C41"/>
    <w:rsid w:val="00AD7D7A"/>
    <w:rsid w:val="00AD7E74"/>
    <w:rsid w:val="00AD7ED0"/>
    <w:rsid w:val="00AD7FA6"/>
    <w:rsid w:val="00AD7FD0"/>
    <w:rsid w:val="00AE0012"/>
    <w:rsid w:val="00AE00D8"/>
    <w:rsid w:val="00AE0101"/>
    <w:rsid w:val="00AE0267"/>
    <w:rsid w:val="00AE0360"/>
    <w:rsid w:val="00AE0364"/>
    <w:rsid w:val="00AE03A4"/>
    <w:rsid w:val="00AE0482"/>
    <w:rsid w:val="00AE0560"/>
    <w:rsid w:val="00AE06A2"/>
    <w:rsid w:val="00AE0739"/>
    <w:rsid w:val="00AE0754"/>
    <w:rsid w:val="00AE0950"/>
    <w:rsid w:val="00AE0968"/>
    <w:rsid w:val="00AE0A2B"/>
    <w:rsid w:val="00AE0AC2"/>
    <w:rsid w:val="00AE0B4E"/>
    <w:rsid w:val="00AE0BEF"/>
    <w:rsid w:val="00AE0C83"/>
    <w:rsid w:val="00AE0CA4"/>
    <w:rsid w:val="00AE0D8A"/>
    <w:rsid w:val="00AE0DA7"/>
    <w:rsid w:val="00AE0F33"/>
    <w:rsid w:val="00AE1002"/>
    <w:rsid w:val="00AE1016"/>
    <w:rsid w:val="00AE1044"/>
    <w:rsid w:val="00AE1115"/>
    <w:rsid w:val="00AE11FB"/>
    <w:rsid w:val="00AE120D"/>
    <w:rsid w:val="00AE12A3"/>
    <w:rsid w:val="00AE12CB"/>
    <w:rsid w:val="00AE1306"/>
    <w:rsid w:val="00AE14D7"/>
    <w:rsid w:val="00AE14FB"/>
    <w:rsid w:val="00AE15C7"/>
    <w:rsid w:val="00AE15E1"/>
    <w:rsid w:val="00AE1691"/>
    <w:rsid w:val="00AE1922"/>
    <w:rsid w:val="00AE1A10"/>
    <w:rsid w:val="00AE1A13"/>
    <w:rsid w:val="00AE1A28"/>
    <w:rsid w:val="00AE1AC1"/>
    <w:rsid w:val="00AE1B14"/>
    <w:rsid w:val="00AE1B4D"/>
    <w:rsid w:val="00AE1BED"/>
    <w:rsid w:val="00AE1C3E"/>
    <w:rsid w:val="00AE1D52"/>
    <w:rsid w:val="00AE1D99"/>
    <w:rsid w:val="00AE1DE5"/>
    <w:rsid w:val="00AE1E1F"/>
    <w:rsid w:val="00AE1EAC"/>
    <w:rsid w:val="00AE1EE3"/>
    <w:rsid w:val="00AE1F2D"/>
    <w:rsid w:val="00AE1FE3"/>
    <w:rsid w:val="00AE220C"/>
    <w:rsid w:val="00AE222C"/>
    <w:rsid w:val="00AE2483"/>
    <w:rsid w:val="00AE24BC"/>
    <w:rsid w:val="00AE254A"/>
    <w:rsid w:val="00AE26C0"/>
    <w:rsid w:val="00AE2868"/>
    <w:rsid w:val="00AE2A6B"/>
    <w:rsid w:val="00AE2AA5"/>
    <w:rsid w:val="00AE2AD8"/>
    <w:rsid w:val="00AE2B85"/>
    <w:rsid w:val="00AE2BEF"/>
    <w:rsid w:val="00AE2C12"/>
    <w:rsid w:val="00AE2C17"/>
    <w:rsid w:val="00AE2C6A"/>
    <w:rsid w:val="00AE2DE5"/>
    <w:rsid w:val="00AE2EA0"/>
    <w:rsid w:val="00AE2F11"/>
    <w:rsid w:val="00AE2F28"/>
    <w:rsid w:val="00AE2F40"/>
    <w:rsid w:val="00AE3089"/>
    <w:rsid w:val="00AE30E6"/>
    <w:rsid w:val="00AE3188"/>
    <w:rsid w:val="00AE3335"/>
    <w:rsid w:val="00AE34F8"/>
    <w:rsid w:val="00AE350E"/>
    <w:rsid w:val="00AE3618"/>
    <w:rsid w:val="00AE37AF"/>
    <w:rsid w:val="00AE37FA"/>
    <w:rsid w:val="00AE38A6"/>
    <w:rsid w:val="00AE394E"/>
    <w:rsid w:val="00AE3AD7"/>
    <w:rsid w:val="00AE3D0D"/>
    <w:rsid w:val="00AE3D5D"/>
    <w:rsid w:val="00AE3D92"/>
    <w:rsid w:val="00AE3DEF"/>
    <w:rsid w:val="00AE3F08"/>
    <w:rsid w:val="00AE3FC2"/>
    <w:rsid w:val="00AE3FCF"/>
    <w:rsid w:val="00AE4096"/>
    <w:rsid w:val="00AE417A"/>
    <w:rsid w:val="00AE41AE"/>
    <w:rsid w:val="00AE4258"/>
    <w:rsid w:val="00AE431B"/>
    <w:rsid w:val="00AE439A"/>
    <w:rsid w:val="00AE45D4"/>
    <w:rsid w:val="00AE463B"/>
    <w:rsid w:val="00AE46D4"/>
    <w:rsid w:val="00AE471C"/>
    <w:rsid w:val="00AE47B8"/>
    <w:rsid w:val="00AE47D6"/>
    <w:rsid w:val="00AE4966"/>
    <w:rsid w:val="00AE4AB0"/>
    <w:rsid w:val="00AE4CD4"/>
    <w:rsid w:val="00AE4D73"/>
    <w:rsid w:val="00AE4E94"/>
    <w:rsid w:val="00AE4E9B"/>
    <w:rsid w:val="00AE4FBD"/>
    <w:rsid w:val="00AE5084"/>
    <w:rsid w:val="00AE515D"/>
    <w:rsid w:val="00AE522D"/>
    <w:rsid w:val="00AE52CC"/>
    <w:rsid w:val="00AE52E8"/>
    <w:rsid w:val="00AE54E3"/>
    <w:rsid w:val="00AE5549"/>
    <w:rsid w:val="00AE5638"/>
    <w:rsid w:val="00AE5659"/>
    <w:rsid w:val="00AE56DD"/>
    <w:rsid w:val="00AE57B2"/>
    <w:rsid w:val="00AE57F0"/>
    <w:rsid w:val="00AE580C"/>
    <w:rsid w:val="00AE5858"/>
    <w:rsid w:val="00AE58E7"/>
    <w:rsid w:val="00AE5EA9"/>
    <w:rsid w:val="00AE5FDB"/>
    <w:rsid w:val="00AE6174"/>
    <w:rsid w:val="00AE6368"/>
    <w:rsid w:val="00AE63E5"/>
    <w:rsid w:val="00AE643C"/>
    <w:rsid w:val="00AE65DB"/>
    <w:rsid w:val="00AE6830"/>
    <w:rsid w:val="00AE685F"/>
    <w:rsid w:val="00AE6872"/>
    <w:rsid w:val="00AE68DE"/>
    <w:rsid w:val="00AE69A8"/>
    <w:rsid w:val="00AE6AE1"/>
    <w:rsid w:val="00AE6B97"/>
    <w:rsid w:val="00AE6C6C"/>
    <w:rsid w:val="00AE6D14"/>
    <w:rsid w:val="00AE6DAE"/>
    <w:rsid w:val="00AE6E04"/>
    <w:rsid w:val="00AE6E47"/>
    <w:rsid w:val="00AE70CE"/>
    <w:rsid w:val="00AE7171"/>
    <w:rsid w:val="00AE723F"/>
    <w:rsid w:val="00AE731A"/>
    <w:rsid w:val="00AE737B"/>
    <w:rsid w:val="00AE739A"/>
    <w:rsid w:val="00AE73AE"/>
    <w:rsid w:val="00AE73F2"/>
    <w:rsid w:val="00AE7583"/>
    <w:rsid w:val="00AE764F"/>
    <w:rsid w:val="00AE766C"/>
    <w:rsid w:val="00AE776C"/>
    <w:rsid w:val="00AE7772"/>
    <w:rsid w:val="00AE780A"/>
    <w:rsid w:val="00AE780E"/>
    <w:rsid w:val="00AE7963"/>
    <w:rsid w:val="00AE7AA5"/>
    <w:rsid w:val="00AE7B52"/>
    <w:rsid w:val="00AE7B56"/>
    <w:rsid w:val="00AE7C8B"/>
    <w:rsid w:val="00AE7E9A"/>
    <w:rsid w:val="00AE7EF1"/>
    <w:rsid w:val="00AF0076"/>
    <w:rsid w:val="00AF01D3"/>
    <w:rsid w:val="00AF044A"/>
    <w:rsid w:val="00AF0472"/>
    <w:rsid w:val="00AF057F"/>
    <w:rsid w:val="00AF0617"/>
    <w:rsid w:val="00AF079B"/>
    <w:rsid w:val="00AF0938"/>
    <w:rsid w:val="00AF0ABC"/>
    <w:rsid w:val="00AF0AF6"/>
    <w:rsid w:val="00AF0B5F"/>
    <w:rsid w:val="00AF0B60"/>
    <w:rsid w:val="00AF0D38"/>
    <w:rsid w:val="00AF0E6E"/>
    <w:rsid w:val="00AF0ECA"/>
    <w:rsid w:val="00AF0F16"/>
    <w:rsid w:val="00AF107D"/>
    <w:rsid w:val="00AF1083"/>
    <w:rsid w:val="00AF10D3"/>
    <w:rsid w:val="00AF110D"/>
    <w:rsid w:val="00AF11D7"/>
    <w:rsid w:val="00AF12AE"/>
    <w:rsid w:val="00AF12BA"/>
    <w:rsid w:val="00AF1312"/>
    <w:rsid w:val="00AF1474"/>
    <w:rsid w:val="00AF1606"/>
    <w:rsid w:val="00AF163C"/>
    <w:rsid w:val="00AF16CB"/>
    <w:rsid w:val="00AF1846"/>
    <w:rsid w:val="00AF1A37"/>
    <w:rsid w:val="00AF1A8E"/>
    <w:rsid w:val="00AF1AE7"/>
    <w:rsid w:val="00AF1B3B"/>
    <w:rsid w:val="00AF1B55"/>
    <w:rsid w:val="00AF1CBA"/>
    <w:rsid w:val="00AF1E00"/>
    <w:rsid w:val="00AF1E57"/>
    <w:rsid w:val="00AF1EF3"/>
    <w:rsid w:val="00AF1FA6"/>
    <w:rsid w:val="00AF203B"/>
    <w:rsid w:val="00AF2078"/>
    <w:rsid w:val="00AF21D3"/>
    <w:rsid w:val="00AF22C8"/>
    <w:rsid w:val="00AF22CD"/>
    <w:rsid w:val="00AF230B"/>
    <w:rsid w:val="00AF236F"/>
    <w:rsid w:val="00AF26B7"/>
    <w:rsid w:val="00AF2780"/>
    <w:rsid w:val="00AF2923"/>
    <w:rsid w:val="00AF298B"/>
    <w:rsid w:val="00AF2A33"/>
    <w:rsid w:val="00AF2BF6"/>
    <w:rsid w:val="00AF2E7B"/>
    <w:rsid w:val="00AF2F2A"/>
    <w:rsid w:val="00AF2F87"/>
    <w:rsid w:val="00AF314D"/>
    <w:rsid w:val="00AF314F"/>
    <w:rsid w:val="00AF32A0"/>
    <w:rsid w:val="00AF32BF"/>
    <w:rsid w:val="00AF32ED"/>
    <w:rsid w:val="00AF3312"/>
    <w:rsid w:val="00AF340C"/>
    <w:rsid w:val="00AF3549"/>
    <w:rsid w:val="00AF36E2"/>
    <w:rsid w:val="00AF3759"/>
    <w:rsid w:val="00AF37F5"/>
    <w:rsid w:val="00AF38B4"/>
    <w:rsid w:val="00AF38E9"/>
    <w:rsid w:val="00AF39B4"/>
    <w:rsid w:val="00AF3AF6"/>
    <w:rsid w:val="00AF3B98"/>
    <w:rsid w:val="00AF3CA3"/>
    <w:rsid w:val="00AF3FC4"/>
    <w:rsid w:val="00AF407D"/>
    <w:rsid w:val="00AF4295"/>
    <w:rsid w:val="00AF42A0"/>
    <w:rsid w:val="00AF42D4"/>
    <w:rsid w:val="00AF42E6"/>
    <w:rsid w:val="00AF42E8"/>
    <w:rsid w:val="00AF4323"/>
    <w:rsid w:val="00AF43F6"/>
    <w:rsid w:val="00AF4499"/>
    <w:rsid w:val="00AF45B7"/>
    <w:rsid w:val="00AF462A"/>
    <w:rsid w:val="00AF4709"/>
    <w:rsid w:val="00AF47AD"/>
    <w:rsid w:val="00AF4A36"/>
    <w:rsid w:val="00AF4A44"/>
    <w:rsid w:val="00AF4A8F"/>
    <w:rsid w:val="00AF4B2B"/>
    <w:rsid w:val="00AF4B40"/>
    <w:rsid w:val="00AF4B85"/>
    <w:rsid w:val="00AF4C4A"/>
    <w:rsid w:val="00AF4CB0"/>
    <w:rsid w:val="00AF4CB3"/>
    <w:rsid w:val="00AF4F64"/>
    <w:rsid w:val="00AF4FAA"/>
    <w:rsid w:val="00AF5051"/>
    <w:rsid w:val="00AF5075"/>
    <w:rsid w:val="00AF5192"/>
    <w:rsid w:val="00AF51F2"/>
    <w:rsid w:val="00AF5273"/>
    <w:rsid w:val="00AF529A"/>
    <w:rsid w:val="00AF5318"/>
    <w:rsid w:val="00AF5335"/>
    <w:rsid w:val="00AF536B"/>
    <w:rsid w:val="00AF544C"/>
    <w:rsid w:val="00AF55A8"/>
    <w:rsid w:val="00AF56CA"/>
    <w:rsid w:val="00AF56D5"/>
    <w:rsid w:val="00AF57AE"/>
    <w:rsid w:val="00AF57F4"/>
    <w:rsid w:val="00AF5A67"/>
    <w:rsid w:val="00AF5A6C"/>
    <w:rsid w:val="00AF5A8D"/>
    <w:rsid w:val="00AF5D00"/>
    <w:rsid w:val="00AF5D55"/>
    <w:rsid w:val="00AF5DB6"/>
    <w:rsid w:val="00AF60D1"/>
    <w:rsid w:val="00AF60EC"/>
    <w:rsid w:val="00AF6161"/>
    <w:rsid w:val="00AF61C2"/>
    <w:rsid w:val="00AF623C"/>
    <w:rsid w:val="00AF6320"/>
    <w:rsid w:val="00AF63F3"/>
    <w:rsid w:val="00AF641F"/>
    <w:rsid w:val="00AF64CE"/>
    <w:rsid w:val="00AF6528"/>
    <w:rsid w:val="00AF6600"/>
    <w:rsid w:val="00AF66C7"/>
    <w:rsid w:val="00AF6852"/>
    <w:rsid w:val="00AF690B"/>
    <w:rsid w:val="00AF69E4"/>
    <w:rsid w:val="00AF6BD1"/>
    <w:rsid w:val="00AF6BDE"/>
    <w:rsid w:val="00AF6C07"/>
    <w:rsid w:val="00AF6CD1"/>
    <w:rsid w:val="00AF6E3F"/>
    <w:rsid w:val="00AF6E95"/>
    <w:rsid w:val="00AF6E99"/>
    <w:rsid w:val="00AF6E9A"/>
    <w:rsid w:val="00AF7049"/>
    <w:rsid w:val="00AF7164"/>
    <w:rsid w:val="00AF71BE"/>
    <w:rsid w:val="00AF71FB"/>
    <w:rsid w:val="00AF7280"/>
    <w:rsid w:val="00AF7335"/>
    <w:rsid w:val="00AF7444"/>
    <w:rsid w:val="00AF7520"/>
    <w:rsid w:val="00AF758A"/>
    <w:rsid w:val="00AF769B"/>
    <w:rsid w:val="00AF7796"/>
    <w:rsid w:val="00AF77D0"/>
    <w:rsid w:val="00AF79BE"/>
    <w:rsid w:val="00AF79D8"/>
    <w:rsid w:val="00AF79E3"/>
    <w:rsid w:val="00AF7A45"/>
    <w:rsid w:val="00AF7A48"/>
    <w:rsid w:val="00AF7AA3"/>
    <w:rsid w:val="00AF7B2C"/>
    <w:rsid w:val="00AF7D80"/>
    <w:rsid w:val="00AF7EBB"/>
    <w:rsid w:val="00B00093"/>
    <w:rsid w:val="00B000B3"/>
    <w:rsid w:val="00B000E5"/>
    <w:rsid w:val="00B00141"/>
    <w:rsid w:val="00B00283"/>
    <w:rsid w:val="00B002DE"/>
    <w:rsid w:val="00B002FC"/>
    <w:rsid w:val="00B0048F"/>
    <w:rsid w:val="00B004B1"/>
    <w:rsid w:val="00B00550"/>
    <w:rsid w:val="00B0055F"/>
    <w:rsid w:val="00B00599"/>
    <w:rsid w:val="00B00838"/>
    <w:rsid w:val="00B008A8"/>
    <w:rsid w:val="00B008FB"/>
    <w:rsid w:val="00B0095C"/>
    <w:rsid w:val="00B00BC1"/>
    <w:rsid w:val="00B00C09"/>
    <w:rsid w:val="00B00EB9"/>
    <w:rsid w:val="00B00ECB"/>
    <w:rsid w:val="00B0137E"/>
    <w:rsid w:val="00B013C1"/>
    <w:rsid w:val="00B0143A"/>
    <w:rsid w:val="00B015AE"/>
    <w:rsid w:val="00B015E6"/>
    <w:rsid w:val="00B01724"/>
    <w:rsid w:val="00B01785"/>
    <w:rsid w:val="00B01886"/>
    <w:rsid w:val="00B018D3"/>
    <w:rsid w:val="00B01A35"/>
    <w:rsid w:val="00B01A8E"/>
    <w:rsid w:val="00B01A9E"/>
    <w:rsid w:val="00B01AF1"/>
    <w:rsid w:val="00B01AF7"/>
    <w:rsid w:val="00B01CDC"/>
    <w:rsid w:val="00B01F05"/>
    <w:rsid w:val="00B0225F"/>
    <w:rsid w:val="00B022B2"/>
    <w:rsid w:val="00B024AC"/>
    <w:rsid w:val="00B025A1"/>
    <w:rsid w:val="00B02752"/>
    <w:rsid w:val="00B027BE"/>
    <w:rsid w:val="00B0291A"/>
    <w:rsid w:val="00B0297A"/>
    <w:rsid w:val="00B02B87"/>
    <w:rsid w:val="00B02EEC"/>
    <w:rsid w:val="00B02EF0"/>
    <w:rsid w:val="00B02FD7"/>
    <w:rsid w:val="00B02FF9"/>
    <w:rsid w:val="00B03109"/>
    <w:rsid w:val="00B03117"/>
    <w:rsid w:val="00B031B3"/>
    <w:rsid w:val="00B033C8"/>
    <w:rsid w:val="00B03412"/>
    <w:rsid w:val="00B03618"/>
    <w:rsid w:val="00B03795"/>
    <w:rsid w:val="00B03886"/>
    <w:rsid w:val="00B03AA1"/>
    <w:rsid w:val="00B03D7D"/>
    <w:rsid w:val="00B03D95"/>
    <w:rsid w:val="00B03E7C"/>
    <w:rsid w:val="00B03EB6"/>
    <w:rsid w:val="00B04106"/>
    <w:rsid w:val="00B0415B"/>
    <w:rsid w:val="00B041B8"/>
    <w:rsid w:val="00B041BE"/>
    <w:rsid w:val="00B04226"/>
    <w:rsid w:val="00B04250"/>
    <w:rsid w:val="00B042F5"/>
    <w:rsid w:val="00B04397"/>
    <w:rsid w:val="00B0439F"/>
    <w:rsid w:val="00B04425"/>
    <w:rsid w:val="00B04445"/>
    <w:rsid w:val="00B0463E"/>
    <w:rsid w:val="00B047C1"/>
    <w:rsid w:val="00B048BC"/>
    <w:rsid w:val="00B04917"/>
    <w:rsid w:val="00B04926"/>
    <w:rsid w:val="00B0495A"/>
    <w:rsid w:val="00B04A1B"/>
    <w:rsid w:val="00B04CEE"/>
    <w:rsid w:val="00B04CFB"/>
    <w:rsid w:val="00B04D82"/>
    <w:rsid w:val="00B04E66"/>
    <w:rsid w:val="00B04E68"/>
    <w:rsid w:val="00B04EE0"/>
    <w:rsid w:val="00B04EE3"/>
    <w:rsid w:val="00B04F6D"/>
    <w:rsid w:val="00B04FBA"/>
    <w:rsid w:val="00B04FDF"/>
    <w:rsid w:val="00B050B8"/>
    <w:rsid w:val="00B05196"/>
    <w:rsid w:val="00B05378"/>
    <w:rsid w:val="00B053E1"/>
    <w:rsid w:val="00B053E8"/>
    <w:rsid w:val="00B053EA"/>
    <w:rsid w:val="00B055B9"/>
    <w:rsid w:val="00B05636"/>
    <w:rsid w:val="00B05780"/>
    <w:rsid w:val="00B058B4"/>
    <w:rsid w:val="00B058E3"/>
    <w:rsid w:val="00B058E8"/>
    <w:rsid w:val="00B05CA7"/>
    <w:rsid w:val="00B05CEC"/>
    <w:rsid w:val="00B05D49"/>
    <w:rsid w:val="00B05D7C"/>
    <w:rsid w:val="00B05D91"/>
    <w:rsid w:val="00B05DD3"/>
    <w:rsid w:val="00B05DEB"/>
    <w:rsid w:val="00B05EB1"/>
    <w:rsid w:val="00B05F44"/>
    <w:rsid w:val="00B05FDD"/>
    <w:rsid w:val="00B05FE6"/>
    <w:rsid w:val="00B061AF"/>
    <w:rsid w:val="00B06222"/>
    <w:rsid w:val="00B06415"/>
    <w:rsid w:val="00B064B2"/>
    <w:rsid w:val="00B064BF"/>
    <w:rsid w:val="00B064F7"/>
    <w:rsid w:val="00B065A1"/>
    <w:rsid w:val="00B06616"/>
    <w:rsid w:val="00B0667D"/>
    <w:rsid w:val="00B067AC"/>
    <w:rsid w:val="00B067C0"/>
    <w:rsid w:val="00B06857"/>
    <w:rsid w:val="00B06932"/>
    <w:rsid w:val="00B06959"/>
    <w:rsid w:val="00B0695A"/>
    <w:rsid w:val="00B06A20"/>
    <w:rsid w:val="00B06AA1"/>
    <w:rsid w:val="00B06B14"/>
    <w:rsid w:val="00B06B93"/>
    <w:rsid w:val="00B06CA1"/>
    <w:rsid w:val="00B06E12"/>
    <w:rsid w:val="00B06E50"/>
    <w:rsid w:val="00B06E7A"/>
    <w:rsid w:val="00B07007"/>
    <w:rsid w:val="00B0702A"/>
    <w:rsid w:val="00B07065"/>
    <w:rsid w:val="00B07132"/>
    <w:rsid w:val="00B07247"/>
    <w:rsid w:val="00B0729F"/>
    <w:rsid w:val="00B07415"/>
    <w:rsid w:val="00B07465"/>
    <w:rsid w:val="00B07535"/>
    <w:rsid w:val="00B0755A"/>
    <w:rsid w:val="00B0760F"/>
    <w:rsid w:val="00B07825"/>
    <w:rsid w:val="00B07AC8"/>
    <w:rsid w:val="00B07B28"/>
    <w:rsid w:val="00B07B7E"/>
    <w:rsid w:val="00B07B7F"/>
    <w:rsid w:val="00B07BCC"/>
    <w:rsid w:val="00B07CD1"/>
    <w:rsid w:val="00B07DF4"/>
    <w:rsid w:val="00B07E52"/>
    <w:rsid w:val="00B07ECD"/>
    <w:rsid w:val="00B102DD"/>
    <w:rsid w:val="00B10365"/>
    <w:rsid w:val="00B103FD"/>
    <w:rsid w:val="00B1043C"/>
    <w:rsid w:val="00B1046B"/>
    <w:rsid w:val="00B10480"/>
    <w:rsid w:val="00B10594"/>
    <w:rsid w:val="00B10689"/>
    <w:rsid w:val="00B106A4"/>
    <w:rsid w:val="00B1072A"/>
    <w:rsid w:val="00B10775"/>
    <w:rsid w:val="00B1078E"/>
    <w:rsid w:val="00B10847"/>
    <w:rsid w:val="00B10881"/>
    <w:rsid w:val="00B10887"/>
    <w:rsid w:val="00B10A1C"/>
    <w:rsid w:val="00B10C52"/>
    <w:rsid w:val="00B10C96"/>
    <w:rsid w:val="00B10C9B"/>
    <w:rsid w:val="00B10DC2"/>
    <w:rsid w:val="00B10F6C"/>
    <w:rsid w:val="00B10FB0"/>
    <w:rsid w:val="00B1103F"/>
    <w:rsid w:val="00B111CE"/>
    <w:rsid w:val="00B111FF"/>
    <w:rsid w:val="00B112B9"/>
    <w:rsid w:val="00B113AC"/>
    <w:rsid w:val="00B11414"/>
    <w:rsid w:val="00B11455"/>
    <w:rsid w:val="00B11461"/>
    <w:rsid w:val="00B1155C"/>
    <w:rsid w:val="00B115BE"/>
    <w:rsid w:val="00B116CD"/>
    <w:rsid w:val="00B11AEF"/>
    <w:rsid w:val="00B11BAA"/>
    <w:rsid w:val="00B11C4B"/>
    <w:rsid w:val="00B11D12"/>
    <w:rsid w:val="00B11D9D"/>
    <w:rsid w:val="00B11E2E"/>
    <w:rsid w:val="00B11E6D"/>
    <w:rsid w:val="00B11F81"/>
    <w:rsid w:val="00B11F92"/>
    <w:rsid w:val="00B1202C"/>
    <w:rsid w:val="00B120CB"/>
    <w:rsid w:val="00B12100"/>
    <w:rsid w:val="00B121CB"/>
    <w:rsid w:val="00B121DB"/>
    <w:rsid w:val="00B1225F"/>
    <w:rsid w:val="00B125D7"/>
    <w:rsid w:val="00B12620"/>
    <w:rsid w:val="00B1265B"/>
    <w:rsid w:val="00B127EC"/>
    <w:rsid w:val="00B12821"/>
    <w:rsid w:val="00B12849"/>
    <w:rsid w:val="00B128F2"/>
    <w:rsid w:val="00B12A69"/>
    <w:rsid w:val="00B12AB0"/>
    <w:rsid w:val="00B12D0D"/>
    <w:rsid w:val="00B1300A"/>
    <w:rsid w:val="00B130BA"/>
    <w:rsid w:val="00B130D2"/>
    <w:rsid w:val="00B13156"/>
    <w:rsid w:val="00B131CC"/>
    <w:rsid w:val="00B131F0"/>
    <w:rsid w:val="00B132FE"/>
    <w:rsid w:val="00B13344"/>
    <w:rsid w:val="00B134A9"/>
    <w:rsid w:val="00B134C7"/>
    <w:rsid w:val="00B1359D"/>
    <w:rsid w:val="00B13794"/>
    <w:rsid w:val="00B137E2"/>
    <w:rsid w:val="00B13997"/>
    <w:rsid w:val="00B139DB"/>
    <w:rsid w:val="00B13BAF"/>
    <w:rsid w:val="00B13C29"/>
    <w:rsid w:val="00B13C8F"/>
    <w:rsid w:val="00B13CEF"/>
    <w:rsid w:val="00B13D3A"/>
    <w:rsid w:val="00B13D6C"/>
    <w:rsid w:val="00B13D9E"/>
    <w:rsid w:val="00B13DDC"/>
    <w:rsid w:val="00B13FF0"/>
    <w:rsid w:val="00B140EE"/>
    <w:rsid w:val="00B14169"/>
    <w:rsid w:val="00B142D5"/>
    <w:rsid w:val="00B1438D"/>
    <w:rsid w:val="00B143BA"/>
    <w:rsid w:val="00B143D3"/>
    <w:rsid w:val="00B14470"/>
    <w:rsid w:val="00B14573"/>
    <w:rsid w:val="00B145CA"/>
    <w:rsid w:val="00B14675"/>
    <w:rsid w:val="00B14760"/>
    <w:rsid w:val="00B1483A"/>
    <w:rsid w:val="00B149B5"/>
    <w:rsid w:val="00B14AE6"/>
    <w:rsid w:val="00B14C23"/>
    <w:rsid w:val="00B14C9B"/>
    <w:rsid w:val="00B14CA5"/>
    <w:rsid w:val="00B14DA3"/>
    <w:rsid w:val="00B14E56"/>
    <w:rsid w:val="00B14E6E"/>
    <w:rsid w:val="00B14E75"/>
    <w:rsid w:val="00B14F12"/>
    <w:rsid w:val="00B14FC5"/>
    <w:rsid w:val="00B15004"/>
    <w:rsid w:val="00B1509F"/>
    <w:rsid w:val="00B1511C"/>
    <w:rsid w:val="00B15127"/>
    <w:rsid w:val="00B15334"/>
    <w:rsid w:val="00B15338"/>
    <w:rsid w:val="00B154A9"/>
    <w:rsid w:val="00B1567F"/>
    <w:rsid w:val="00B156FC"/>
    <w:rsid w:val="00B15888"/>
    <w:rsid w:val="00B15AA6"/>
    <w:rsid w:val="00B15C90"/>
    <w:rsid w:val="00B15CB5"/>
    <w:rsid w:val="00B15D20"/>
    <w:rsid w:val="00B15D42"/>
    <w:rsid w:val="00B15D5E"/>
    <w:rsid w:val="00B15DFB"/>
    <w:rsid w:val="00B15E4A"/>
    <w:rsid w:val="00B15EB4"/>
    <w:rsid w:val="00B16062"/>
    <w:rsid w:val="00B1648B"/>
    <w:rsid w:val="00B164BC"/>
    <w:rsid w:val="00B165AB"/>
    <w:rsid w:val="00B16626"/>
    <w:rsid w:val="00B1662C"/>
    <w:rsid w:val="00B16750"/>
    <w:rsid w:val="00B1694D"/>
    <w:rsid w:val="00B16A07"/>
    <w:rsid w:val="00B16A59"/>
    <w:rsid w:val="00B16AAE"/>
    <w:rsid w:val="00B16AB0"/>
    <w:rsid w:val="00B16CB6"/>
    <w:rsid w:val="00B16D29"/>
    <w:rsid w:val="00B16FFB"/>
    <w:rsid w:val="00B17008"/>
    <w:rsid w:val="00B17067"/>
    <w:rsid w:val="00B17109"/>
    <w:rsid w:val="00B17180"/>
    <w:rsid w:val="00B1727A"/>
    <w:rsid w:val="00B172FD"/>
    <w:rsid w:val="00B17364"/>
    <w:rsid w:val="00B173B6"/>
    <w:rsid w:val="00B173F9"/>
    <w:rsid w:val="00B174AB"/>
    <w:rsid w:val="00B1750D"/>
    <w:rsid w:val="00B17528"/>
    <w:rsid w:val="00B17549"/>
    <w:rsid w:val="00B175FE"/>
    <w:rsid w:val="00B17730"/>
    <w:rsid w:val="00B1783A"/>
    <w:rsid w:val="00B1783F"/>
    <w:rsid w:val="00B1794E"/>
    <w:rsid w:val="00B17A3F"/>
    <w:rsid w:val="00B17A50"/>
    <w:rsid w:val="00B17BF2"/>
    <w:rsid w:val="00B17D7C"/>
    <w:rsid w:val="00B17EF8"/>
    <w:rsid w:val="00B17EFA"/>
    <w:rsid w:val="00B17F24"/>
    <w:rsid w:val="00B20015"/>
    <w:rsid w:val="00B200D4"/>
    <w:rsid w:val="00B20472"/>
    <w:rsid w:val="00B2047B"/>
    <w:rsid w:val="00B204A1"/>
    <w:rsid w:val="00B204A8"/>
    <w:rsid w:val="00B204EC"/>
    <w:rsid w:val="00B205AC"/>
    <w:rsid w:val="00B205E7"/>
    <w:rsid w:val="00B205FE"/>
    <w:rsid w:val="00B2064C"/>
    <w:rsid w:val="00B207F0"/>
    <w:rsid w:val="00B20865"/>
    <w:rsid w:val="00B20972"/>
    <w:rsid w:val="00B20A23"/>
    <w:rsid w:val="00B20C46"/>
    <w:rsid w:val="00B20CA2"/>
    <w:rsid w:val="00B20D9C"/>
    <w:rsid w:val="00B20E1F"/>
    <w:rsid w:val="00B20E37"/>
    <w:rsid w:val="00B20FA7"/>
    <w:rsid w:val="00B2105E"/>
    <w:rsid w:val="00B211CC"/>
    <w:rsid w:val="00B212C5"/>
    <w:rsid w:val="00B213B9"/>
    <w:rsid w:val="00B214C3"/>
    <w:rsid w:val="00B215EF"/>
    <w:rsid w:val="00B215FE"/>
    <w:rsid w:val="00B217AB"/>
    <w:rsid w:val="00B217EF"/>
    <w:rsid w:val="00B2180F"/>
    <w:rsid w:val="00B218AD"/>
    <w:rsid w:val="00B21C86"/>
    <w:rsid w:val="00B21D8D"/>
    <w:rsid w:val="00B21EBE"/>
    <w:rsid w:val="00B22035"/>
    <w:rsid w:val="00B22081"/>
    <w:rsid w:val="00B22131"/>
    <w:rsid w:val="00B221C0"/>
    <w:rsid w:val="00B221CD"/>
    <w:rsid w:val="00B2224C"/>
    <w:rsid w:val="00B22305"/>
    <w:rsid w:val="00B22435"/>
    <w:rsid w:val="00B2260E"/>
    <w:rsid w:val="00B22806"/>
    <w:rsid w:val="00B22944"/>
    <w:rsid w:val="00B22CF5"/>
    <w:rsid w:val="00B22CFD"/>
    <w:rsid w:val="00B22D76"/>
    <w:rsid w:val="00B22FEA"/>
    <w:rsid w:val="00B230D9"/>
    <w:rsid w:val="00B230DD"/>
    <w:rsid w:val="00B23197"/>
    <w:rsid w:val="00B23240"/>
    <w:rsid w:val="00B232E9"/>
    <w:rsid w:val="00B23349"/>
    <w:rsid w:val="00B2335C"/>
    <w:rsid w:val="00B23472"/>
    <w:rsid w:val="00B2350C"/>
    <w:rsid w:val="00B23579"/>
    <w:rsid w:val="00B235B1"/>
    <w:rsid w:val="00B23635"/>
    <w:rsid w:val="00B23720"/>
    <w:rsid w:val="00B237CC"/>
    <w:rsid w:val="00B23855"/>
    <w:rsid w:val="00B23A4D"/>
    <w:rsid w:val="00B23A66"/>
    <w:rsid w:val="00B23AF8"/>
    <w:rsid w:val="00B23B33"/>
    <w:rsid w:val="00B23BC1"/>
    <w:rsid w:val="00B23E1E"/>
    <w:rsid w:val="00B23E3E"/>
    <w:rsid w:val="00B23E84"/>
    <w:rsid w:val="00B23F94"/>
    <w:rsid w:val="00B2410D"/>
    <w:rsid w:val="00B24201"/>
    <w:rsid w:val="00B243AB"/>
    <w:rsid w:val="00B243CD"/>
    <w:rsid w:val="00B2442C"/>
    <w:rsid w:val="00B24523"/>
    <w:rsid w:val="00B245E6"/>
    <w:rsid w:val="00B2460B"/>
    <w:rsid w:val="00B2461B"/>
    <w:rsid w:val="00B24771"/>
    <w:rsid w:val="00B24830"/>
    <w:rsid w:val="00B24962"/>
    <w:rsid w:val="00B24968"/>
    <w:rsid w:val="00B24A3B"/>
    <w:rsid w:val="00B24A83"/>
    <w:rsid w:val="00B24B72"/>
    <w:rsid w:val="00B24B93"/>
    <w:rsid w:val="00B24BC6"/>
    <w:rsid w:val="00B24D59"/>
    <w:rsid w:val="00B24E01"/>
    <w:rsid w:val="00B24E7C"/>
    <w:rsid w:val="00B24F17"/>
    <w:rsid w:val="00B24F6A"/>
    <w:rsid w:val="00B25141"/>
    <w:rsid w:val="00B25181"/>
    <w:rsid w:val="00B251DD"/>
    <w:rsid w:val="00B2523F"/>
    <w:rsid w:val="00B2533A"/>
    <w:rsid w:val="00B253AB"/>
    <w:rsid w:val="00B253C0"/>
    <w:rsid w:val="00B2549D"/>
    <w:rsid w:val="00B2558B"/>
    <w:rsid w:val="00B255C6"/>
    <w:rsid w:val="00B2572B"/>
    <w:rsid w:val="00B25757"/>
    <w:rsid w:val="00B258C2"/>
    <w:rsid w:val="00B258CF"/>
    <w:rsid w:val="00B258FA"/>
    <w:rsid w:val="00B25AED"/>
    <w:rsid w:val="00B25E01"/>
    <w:rsid w:val="00B26112"/>
    <w:rsid w:val="00B26345"/>
    <w:rsid w:val="00B263B6"/>
    <w:rsid w:val="00B263D3"/>
    <w:rsid w:val="00B2642A"/>
    <w:rsid w:val="00B26447"/>
    <w:rsid w:val="00B264EA"/>
    <w:rsid w:val="00B2663C"/>
    <w:rsid w:val="00B266BA"/>
    <w:rsid w:val="00B26A3B"/>
    <w:rsid w:val="00B26BE4"/>
    <w:rsid w:val="00B26C17"/>
    <w:rsid w:val="00B26C56"/>
    <w:rsid w:val="00B26C5F"/>
    <w:rsid w:val="00B26C8D"/>
    <w:rsid w:val="00B26D02"/>
    <w:rsid w:val="00B26D3B"/>
    <w:rsid w:val="00B26DBC"/>
    <w:rsid w:val="00B26E77"/>
    <w:rsid w:val="00B26EAB"/>
    <w:rsid w:val="00B26FF6"/>
    <w:rsid w:val="00B27120"/>
    <w:rsid w:val="00B274F7"/>
    <w:rsid w:val="00B2758D"/>
    <w:rsid w:val="00B2764E"/>
    <w:rsid w:val="00B27774"/>
    <w:rsid w:val="00B277A3"/>
    <w:rsid w:val="00B2798A"/>
    <w:rsid w:val="00B27EE8"/>
    <w:rsid w:val="00B27F32"/>
    <w:rsid w:val="00B30032"/>
    <w:rsid w:val="00B3003B"/>
    <w:rsid w:val="00B30090"/>
    <w:rsid w:val="00B300B1"/>
    <w:rsid w:val="00B300D3"/>
    <w:rsid w:val="00B3015D"/>
    <w:rsid w:val="00B301F5"/>
    <w:rsid w:val="00B30213"/>
    <w:rsid w:val="00B30226"/>
    <w:rsid w:val="00B302AF"/>
    <w:rsid w:val="00B302E3"/>
    <w:rsid w:val="00B303BC"/>
    <w:rsid w:val="00B30614"/>
    <w:rsid w:val="00B306C9"/>
    <w:rsid w:val="00B307D9"/>
    <w:rsid w:val="00B3090C"/>
    <w:rsid w:val="00B30A1C"/>
    <w:rsid w:val="00B30A71"/>
    <w:rsid w:val="00B30ACF"/>
    <w:rsid w:val="00B30AFA"/>
    <w:rsid w:val="00B30BA4"/>
    <w:rsid w:val="00B30D1F"/>
    <w:rsid w:val="00B30D93"/>
    <w:rsid w:val="00B30E2E"/>
    <w:rsid w:val="00B30E92"/>
    <w:rsid w:val="00B3100F"/>
    <w:rsid w:val="00B31053"/>
    <w:rsid w:val="00B3108F"/>
    <w:rsid w:val="00B310FC"/>
    <w:rsid w:val="00B312BA"/>
    <w:rsid w:val="00B31355"/>
    <w:rsid w:val="00B31356"/>
    <w:rsid w:val="00B3138E"/>
    <w:rsid w:val="00B31399"/>
    <w:rsid w:val="00B31462"/>
    <w:rsid w:val="00B3146B"/>
    <w:rsid w:val="00B314A7"/>
    <w:rsid w:val="00B314C1"/>
    <w:rsid w:val="00B31539"/>
    <w:rsid w:val="00B3156D"/>
    <w:rsid w:val="00B31592"/>
    <w:rsid w:val="00B31674"/>
    <w:rsid w:val="00B3169E"/>
    <w:rsid w:val="00B316F1"/>
    <w:rsid w:val="00B317A3"/>
    <w:rsid w:val="00B31838"/>
    <w:rsid w:val="00B3194E"/>
    <w:rsid w:val="00B31971"/>
    <w:rsid w:val="00B31A41"/>
    <w:rsid w:val="00B31B46"/>
    <w:rsid w:val="00B31C40"/>
    <w:rsid w:val="00B31C71"/>
    <w:rsid w:val="00B31E40"/>
    <w:rsid w:val="00B31EB4"/>
    <w:rsid w:val="00B31EDD"/>
    <w:rsid w:val="00B321CE"/>
    <w:rsid w:val="00B322ED"/>
    <w:rsid w:val="00B32371"/>
    <w:rsid w:val="00B323F2"/>
    <w:rsid w:val="00B32718"/>
    <w:rsid w:val="00B3284A"/>
    <w:rsid w:val="00B3290F"/>
    <w:rsid w:val="00B3291B"/>
    <w:rsid w:val="00B329EC"/>
    <w:rsid w:val="00B32A1E"/>
    <w:rsid w:val="00B32B6E"/>
    <w:rsid w:val="00B32BE6"/>
    <w:rsid w:val="00B32CF0"/>
    <w:rsid w:val="00B32D1B"/>
    <w:rsid w:val="00B32DEE"/>
    <w:rsid w:val="00B33031"/>
    <w:rsid w:val="00B33089"/>
    <w:rsid w:val="00B331BF"/>
    <w:rsid w:val="00B33245"/>
    <w:rsid w:val="00B3330C"/>
    <w:rsid w:val="00B33367"/>
    <w:rsid w:val="00B333DE"/>
    <w:rsid w:val="00B334AE"/>
    <w:rsid w:val="00B3350A"/>
    <w:rsid w:val="00B335F5"/>
    <w:rsid w:val="00B33644"/>
    <w:rsid w:val="00B336F5"/>
    <w:rsid w:val="00B33988"/>
    <w:rsid w:val="00B339A8"/>
    <w:rsid w:val="00B33A0C"/>
    <w:rsid w:val="00B33A56"/>
    <w:rsid w:val="00B33A68"/>
    <w:rsid w:val="00B33AD3"/>
    <w:rsid w:val="00B33BED"/>
    <w:rsid w:val="00B33CEE"/>
    <w:rsid w:val="00B33F0A"/>
    <w:rsid w:val="00B34026"/>
    <w:rsid w:val="00B340F0"/>
    <w:rsid w:val="00B34276"/>
    <w:rsid w:val="00B346FF"/>
    <w:rsid w:val="00B3472E"/>
    <w:rsid w:val="00B347CC"/>
    <w:rsid w:val="00B34836"/>
    <w:rsid w:val="00B3483E"/>
    <w:rsid w:val="00B348CC"/>
    <w:rsid w:val="00B348F1"/>
    <w:rsid w:val="00B349A6"/>
    <w:rsid w:val="00B34A19"/>
    <w:rsid w:val="00B34A91"/>
    <w:rsid w:val="00B34AB5"/>
    <w:rsid w:val="00B34B49"/>
    <w:rsid w:val="00B34B4B"/>
    <w:rsid w:val="00B34BC1"/>
    <w:rsid w:val="00B34C45"/>
    <w:rsid w:val="00B34CEB"/>
    <w:rsid w:val="00B34DA0"/>
    <w:rsid w:val="00B34DCC"/>
    <w:rsid w:val="00B34DE7"/>
    <w:rsid w:val="00B34FF4"/>
    <w:rsid w:val="00B350E2"/>
    <w:rsid w:val="00B3514C"/>
    <w:rsid w:val="00B351A9"/>
    <w:rsid w:val="00B351B0"/>
    <w:rsid w:val="00B35220"/>
    <w:rsid w:val="00B35237"/>
    <w:rsid w:val="00B3523D"/>
    <w:rsid w:val="00B3525D"/>
    <w:rsid w:val="00B35267"/>
    <w:rsid w:val="00B352B9"/>
    <w:rsid w:val="00B3538E"/>
    <w:rsid w:val="00B35536"/>
    <w:rsid w:val="00B35537"/>
    <w:rsid w:val="00B357F4"/>
    <w:rsid w:val="00B35A5B"/>
    <w:rsid w:val="00B35AD0"/>
    <w:rsid w:val="00B35B04"/>
    <w:rsid w:val="00B35BD6"/>
    <w:rsid w:val="00B35C21"/>
    <w:rsid w:val="00B35CB9"/>
    <w:rsid w:val="00B35CC8"/>
    <w:rsid w:val="00B35CE9"/>
    <w:rsid w:val="00B35D95"/>
    <w:rsid w:val="00B35E38"/>
    <w:rsid w:val="00B35E56"/>
    <w:rsid w:val="00B35EF5"/>
    <w:rsid w:val="00B35FD9"/>
    <w:rsid w:val="00B35FFF"/>
    <w:rsid w:val="00B36283"/>
    <w:rsid w:val="00B36294"/>
    <w:rsid w:val="00B36469"/>
    <w:rsid w:val="00B365A5"/>
    <w:rsid w:val="00B366E3"/>
    <w:rsid w:val="00B36936"/>
    <w:rsid w:val="00B3693C"/>
    <w:rsid w:val="00B3699C"/>
    <w:rsid w:val="00B36A15"/>
    <w:rsid w:val="00B36A35"/>
    <w:rsid w:val="00B36AAB"/>
    <w:rsid w:val="00B36B42"/>
    <w:rsid w:val="00B36B85"/>
    <w:rsid w:val="00B36B95"/>
    <w:rsid w:val="00B36D23"/>
    <w:rsid w:val="00B36D69"/>
    <w:rsid w:val="00B36D86"/>
    <w:rsid w:val="00B370F6"/>
    <w:rsid w:val="00B37123"/>
    <w:rsid w:val="00B37283"/>
    <w:rsid w:val="00B373C2"/>
    <w:rsid w:val="00B3744D"/>
    <w:rsid w:val="00B3746E"/>
    <w:rsid w:val="00B37509"/>
    <w:rsid w:val="00B375EE"/>
    <w:rsid w:val="00B3762B"/>
    <w:rsid w:val="00B37701"/>
    <w:rsid w:val="00B37731"/>
    <w:rsid w:val="00B37735"/>
    <w:rsid w:val="00B37764"/>
    <w:rsid w:val="00B37973"/>
    <w:rsid w:val="00B37994"/>
    <w:rsid w:val="00B37A09"/>
    <w:rsid w:val="00B37A82"/>
    <w:rsid w:val="00B37B3A"/>
    <w:rsid w:val="00B37BDB"/>
    <w:rsid w:val="00B37D6B"/>
    <w:rsid w:val="00B37E19"/>
    <w:rsid w:val="00B37F3E"/>
    <w:rsid w:val="00B37FD6"/>
    <w:rsid w:val="00B400F1"/>
    <w:rsid w:val="00B40125"/>
    <w:rsid w:val="00B40179"/>
    <w:rsid w:val="00B4034B"/>
    <w:rsid w:val="00B4041F"/>
    <w:rsid w:val="00B4046B"/>
    <w:rsid w:val="00B4085E"/>
    <w:rsid w:val="00B4098B"/>
    <w:rsid w:val="00B40B02"/>
    <w:rsid w:val="00B40C91"/>
    <w:rsid w:val="00B40DA3"/>
    <w:rsid w:val="00B40EA4"/>
    <w:rsid w:val="00B40FBC"/>
    <w:rsid w:val="00B4110C"/>
    <w:rsid w:val="00B41110"/>
    <w:rsid w:val="00B4112B"/>
    <w:rsid w:val="00B41196"/>
    <w:rsid w:val="00B411F4"/>
    <w:rsid w:val="00B4129D"/>
    <w:rsid w:val="00B41325"/>
    <w:rsid w:val="00B41356"/>
    <w:rsid w:val="00B41377"/>
    <w:rsid w:val="00B4138A"/>
    <w:rsid w:val="00B413FA"/>
    <w:rsid w:val="00B414DD"/>
    <w:rsid w:val="00B41737"/>
    <w:rsid w:val="00B4173F"/>
    <w:rsid w:val="00B417C2"/>
    <w:rsid w:val="00B417D3"/>
    <w:rsid w:val="00B417FD"/>
    <w:rsid w:val="00B41861"/>
    <w:rsid w:val="00B41992"/>
    <w:rsid w:val="00B41B52"/>
    <w:rsid w:val="00B41C98"/>
    <w:rsid w:val="00B41E10"/>
    <w:rsid w:val="00B42030"/>
    <w:rsid w:val="00B42233"/>
    <w:rsid w:val="00B42539"/>
    <w:rsid w:val="00B425B6"/>
    <w:rsid w:val="00B42630"/>
    <w:rsid w:val="00B427B3"/>
    <w:rsid w:val="00B429BC"/>
    <w:rsid w:val="00B42B7E"/>
    <w:rsid w:val="00B42C6D"/>
    <w:rsid w:val="00B42CA2"/>
    <w:rsid w:val="00B42CDE"/>
    <w:rsid w:val="00B42E3D"/>
    <w:rsid w:val="00B42E9F"/>
    <w:rsid w:val="00B43061"/>
    <w:rsid w:val="00B43157"/>
    <w:rsid w:val="00B431B0"/>
    <w:rsid w:val="00B431C4"/>
    <w:rsid w:val="00B43269"/>
    <w:rsid w:val="00B433B2"/>
    <w:rsid w:val="00B4345F"/>
    <w:rsid w:val="00B434DA"/>
    <w:rsid w:val="00B435BA"/>
    <w:rsid w:val="00B4360E"/>
    <w:rsid w:val="00B436B4"/>
    <w:rsid w:val="00B436D6"/>
    <w:rsid w:val="00B4370B"/>
    <w:rsid w:val="00B43A6E"/>
    <w:rsid w:val="00B43BA7"/>
    <w:rsid w:val="00B43C10"/>
    <w:rsid w:val="00B43C27"/>
    <w:rsid w:val="00B43CD4"/>
    <w:rsid w:val="00B43D60"/>
    <w:rsid w:val="00B43EE4"/>
    <w:rsid w:val="00B43F3A"/>
    <w:rsid w:val="00B440A3"/>
    <w:rsid w:val="00B44124"/>
    <w:rsid w:val="00B44355"/>
    <w:rsid w:val="00B44395"/>
    <w:rsid w:val="00B444A9"/>
    <w:rsid w:val="00B44690"/>
    <w:rsid w:val="00B446C1"/>
    <w:rsid w:val="00B446FC"/>
    <w:rsid w:val="00B44716"/>
    <w:rsid w:val="00B447DC"/>
    <w:rsid w:val="00B44BBF"/>
    <w:rsid w:val="00B44CCF"/>
    <w:rsid w:val="00B44CF4"/>
    <w:rsid w:val="00B44E70"/>
    <w:rsid w:val="00B44FA6"/>
    <w:rsid w:val="00B45012"/>
    <w:rsid w:val="00B4523D"/>
    <w:rsid w:val="00B453D7"/>
    <w:rsid w:val="00B454E7"/>
    <w:rsid w:val="00B45545"/>
    <w:rsid w:val="00B456FA"/>
    <w:rsid w:val="00B4571E"/>
    <w:rsid w:val="00B4574E"/>
    <w:rsid w:val="00B457D8"/>
    <w:rsid w:val="00B457D9"/>
    <w:rsid w:val="00B45A00"/>
    <w:rsid w:val="00B45AC4"/>
    <w:rsid w:val="00B45AF8"/>
    <w:rsid w:val="00B45B67"/>
    <w:rsid w:val="00B45B77"/>
    <w:rsid w:val="00B45C13"/>
    <w:rsid w:val="00B45CC3"/>
    <w:rsid w:val="00B45F59"/>
    <w:rsid w:val="00B45F5A"/>
    <w:rsid w:val="00B46087"/>
    <w:rsid w:val="00B460CB"/>
    <w:rsid w:val="00B46106"/>
    <w:rsid w:val="00B461B1"/>
    <w:rsid w:val="00B462C5"/>
    <w:rsid w:val="00B466C9"/>
    <w:rsid w:val="00B467D0"/>
    <w:rsid w:val="00B46897"/>
    <w:rsid w:val="00B46956"/>
    <w:rsid w:val="00B46B6E"/>
    <w:rsid w:val="00B46D92"/>
    <w:rsid w:val="00B46EAD"/>
    <w:rsid w:val="00B47142"/>
    <w:rsid w:val="00B471D2"/>
    <w:rsid w:val="00B47466"/>
    <w:rsid w:val="00B475F4"/>
    <w:rsid w:val="00B47620"/>
    <w:rsid w:val="00B47664"/>
    <w:rsid w:val="00B476F2"/>
    <w:rsid w:val="00B47B6B"/>
    <w:rsid w:val="00B47BA7"/>
    <w:rsid w:val="00B47C39"/>
    <w:rsid w:val="00B47CDD"/>
    <w:rsid w:val="00B47D6B"/>
    <w:rsid w:val="00B500C2"/>
    <w:rsid w:val="00B5011B"/>
    <w:rsid w:val="00B501FA"/>
    <w:rsid w:val="00B5028A"/>
    <w:rsid w:val="00B5028D"/>
    <w:rsid w:val="00B502DC"/>
    <w:rsid w:val="00B50304"/>
    <w:rsid w:val="00B5037E"/>
    <w:rsid w:val="00B50393"/>
    <w:rsid w:val="00B5047F"/>
    <w:rsid w:val="00B504CC"/>
    <w:rsid w:val="00B50946"/>
    <w:rsid w:val="00B50C72"/>
    <w:rsid w:val="00B50D1E"/>
    <w:rsid w:val="00B50D9A"/>
    <w:rsid w:val="00B50F24"/>
    <w:rsid w:val="00B50F36"/>
    <w:rsid w:val="00B50FAD"/>
    <w:rsid w:val="00B51073"/>
    <w:rsid w:val="00B511CF"/>
    <w:rsid w:val="00B514B9"/>
    <w:rsid w:val="00B51705"/>
    <w:rsid w:val="00B51764"/>
    <w:rsid w:val="00B517A6"/>
    <w:rsid w:val="00B51816"/>
    <w:rsid w:val="00B51823"/>
    <w:rsid w:val="00B51913"/>
    <w:rsid w:val="00B51AAF"/>
    <w:rsid w:val="00B51C14"/>
    <w:rsid w:val="00B51C30"/>
    <w:rsid w:val="00B51CAB"/>
    <w:rsid w:val="00B51D0B"/>
    <w:rsid w:val="00B51D22"/>
    <w:rsid w:val="00B51D7A"/>
    <w:rsid w:val="00B51DF0"/>
    <w:rsid w:val="00B51DFE"/>
    <w:rsid w:val="00B51E40"/>
    <w:rsid w:val="00B51E99"/>
    <w:rsid w:val="00B51E9B"/>
    <w:rsid w:val="00B51E9C"/>
    <w:rsid w:val="00B5212D"/>
    <w:rsid w:val="00B521E6"/>
    <w:rsid w:val="00B522F9"/>
    <w:rsid w:val="00B525A5"/>
    <w:rsid w:val="00B528C7"/>
    <w:rsid w:val="00B528DB"/>
    <w:rsid w:val="00B52903"/>
    <w:rsid w:val="00B52B3B"/>
    <w:rsid w:val="00B52B45"/>
    <w:rsid w:val="00B52BBE"/>
    <w:rsid w:val="00B52BDC"/>
    <w:rsid w:val="00B52C26"/>
    <w:rsid w:val="00B532B4"/>
    <w:rsid w:val="00B532F9"/>
    <w:rsid w:val="00B53456"/>
    <w:rsid w:val="00B535C7"/>
    <w:rsid w:val="00B536BE"/>
    <w:rsid w:val="00B53752"/>
    <w:rsid w:val="00B537A1"/>
    <w:rsid w:val="00B537AE"/>
    <w:rsid w:val="00B538C7"/>
    <w:rsid w:val="00B5392D"/>
    <w:rsid w:val="00B53997"/>
    <w:rsid w:val="00B53AAE"/>
    <w:rsid w:val="00B53BCD"/>
    <w:rsid w:val="00B53BFA"/>
    <w:rsid w:val="00B53CFA"/>
    <w:rsid w:val="00B53E2A"/>
    <w:rsid w:val="00B53E91"/>
    <w:rsid w:val="00B53F3D"/>
    <w:rsid w:val="00B53FFB"/>
    <w:rsid w:val="00B5403E"/>
    <w:rsid w:val="00B541B3"/>
    <w:rsid w:val="00B541C2"/>
    <w:rsid w:val="00B542D6"/>
    <w:rsid w:val="00B54402"/>
    <w:rsid w:val="00B5440E"/>
    <w:rsid w:val="00B545DB"/>
    <w:rsid w:val="00B54740"/>
    <w:rsid w:val="00B54859"/>
    <w:rsid w:val="00B5493C"/>
    <w:rsid w:val="00B54B79"/>
    <w:rsid w:val="00B54BFC"/>
    <w:rsid w:val="00B54CFC"/>
    <w:rsid w:val="00B54E14"/>
    <w:rsid w:val="00B54E77"/>
    <w:rsid w:val="00B54E98"/>
    <w:rsid w:val="00B54FAD"/>
    <w:rsid w:val="00B55215"/>
    <w:rsid w:val="00B55254"/>
    <w:rsid w:val="00B55259"/>
    <w:rsid w:val="00B5526F"/>
    <w:rsid w:val="00B553D6"/>
    <w:rsid w:val="00B5564B"/>
    <w:rsid w:val="00B55751"/>
    <w:rsid w:val="00B557D5"/>
    <w:rsid w:val="00B55939"/>
    <w:rsid w:val="00B559B1"/>
    <w:rsid w:val="00B55B6D"/>
    <w:rsid w:val="00B55B75"/>
    <w:rsid w:val="00B55CC5"/>
    <w:rsid w:val="00B55CE8"/>
    <w:rsid w:val="00B55DA6"/>
    <w:rsid w:val="00B55E4A"/>
    <w:rsid w:val="00B56068"/>
    <w:rsid w:val="00B56069"/>
    <w:rsid w:val="00B56227"/>
    <w:rsid w:val="00B562C8"/>
    <w:rsid w:val="00B5635C"/>
    <w:rsid w:val="00B5653D"/>
    <w:rsid w:val="00B5667A"/>
    <w:rsid w:val="00B567A4"/>
    <w:rsid w:val="00B56877"/>
    <w:rsid w:val="00B56C0A"/>
    <w:rsid w:val="00B56C1A"/>
    <w:rsid w:val="00B56CEB"/>
    <w:rsid w:val="00B56CF9"/>
    <w:rsid w:val="00B56E65"/>
    <w:rsid w:val="00B56EC9"/>
    <w:rsid w:val="00B56FEF"/>
    <w:rsid w:val="00B57182"/>
    <w:rsid w:val="00B57258"/>
    <w:rsid w:val="00B572C7"/>
    <w:rsid w:val="00B573BE"/>
    <w:rsid w:val="00B5746D"/>
    <w:rsid w:val="00B574F8"/>
    <w:rsid w:val="00B57517"/>
    <w:rsid w:val="00B5771A"/>
    <w:rsid w:val="00B5771C"/>
    <w:rsid w:val="00B5775F"/>
    <w:rsid w:val="00B57800"/>
    <w:rsid w:val="00B579E8"/>
    <w:rsid w:val="00B57B40"/>
    <w:rsid w:val="00B57E94"/>
    <w:rsid w:val="00B57EFF"/>
    <w:rsid w:val="00B57F70"/>
    <w:rsid w:val="00B601FD"/>
    <w:rsid w:val="00B60258"/>
    <w:rsid w:val="00B602CF"/>
    <w:rsid w:val="00B602D4"/>
    <w:rsid w:val="00B603B8"/>
    <w:rsid w:val="00B60509"/>
    <w:rsid w:val="00B60548"/>
    <w:rsid w:val="00B606C3"/>
    <w:rsid w:val="00B60716"/>
    <w:rsid w:val="00B60729"/>
    <w:rsid w:val="00B6083E"/>
    <w:rsid w:val="00B6086D"/>
    <w:rsid w:val="00B60DDE"/>
    <w:rsid w:val="00B60F06"/>
    <w:rsid w:val="00B60F4B"/>
    <w:rsid w:val="00B60F5D"/>
    <w:rsid w:val="00B610C8"/>
    <w:rsid w:val="00B61111"/>
    <w:rsid w:val="00B6112D"/>
    <w:rsid w:val="00B61236"/>
    <w:rsid w:val="00B6131E"/>
    <w:rsid w:val="00B6136F"/>
    <w:rsid w:val="00B6161E"/>
    <w:rsid w:val="00B61702"/>
    <w:rsid w:val="00B61758"/>
    <w:rsid w:val="00B617A9"/>
    <w:rsid w:val="00B617F8"/>
    <w:rsid w:val="00B61888"/>
    <w:rsid w:val="00B61899"/>
    <w:rsid w:val="00B6195B"/>
    <w:rsid w:val="00B619BB"/>
    <w:rsid w:val="00B61A25"/>
    <w:rsid w:val="00B61A69"/>
    <w:rsid w:val="00B61A8F"/>
    <w:rsid w:val="00B61C97"/>
    <w:rsid w:val="00B61D9B"/>
    <w:rsid w:val="00B61F77"/>
    <w:rsid w:val="00B61FCC"/>
    <w:rsid w:val="00B62030"/>
    <w:rsid w:val="00B620FC"/>
    <w:rsid w:val="00B62159"/>
    <w:rsid w:val="00B6218C"/>
    <w:rsid w:val="00B621E7"/>
    <w:rsid w:val="00B62210"/>
    <w:rsid w:val="00B622A5"/>
    <w:rsid w:val="00B62347"/>
    <w:rsid w:val="00B623AE"/>
    <w:rsid w:val="00B623E5"/>
    <w:rsid w:val="00B6241A"/>
    <w:rsid w:val="00B6249A"/>
    <w:rsid w:val="00B624D6"/>
    <w:rsid w:val="00B624E4"/>
    <w:rsid w:val="00B62521"/>
    <w:rsid w:val="00B62613"/>
    <w:rsid w:val="00B62621"/>
    <w:rsid w:val="00B62650"/>
    <w:rsid w:val="00B62676"/>
    <w:rsid w:val="00B62B7B"/>
    <w:rsid w:val="00B62E16"/>
    <w:rsid w:val="00B62ECE"/>
    <w:rsid w:val="00B630A1"/>
    <w:rsid w:val="00B630E3"/>
    <w:rsid w:val="00B6366D"/>
    <w:rsid w:val="00B6373F"/>
    <w:rsid w:val="00B63893"/>
    <w:rsid w:val="00B63904"/>
    <w:rsid w:val="00B63943"/>
    <w:rsid w:val="00B639BF"/>
    <w:rsid w:val="00B63FFA"/>
    <w:rsid w:val="00B64074"/>
    <w:rsid w:val="00B640C0"/>
    <w:rsid w:val="00B641BF"/>
    <w:rsid w:val="00B64242"/>
    <w:rsid w:val="00B64279"/>
    <w:rsid w:val="00B64292"/>
    <w:rsid w:val="00B642A0"/>
    <w:rsid w:val="00B642FD"/>
    <w:rsid w:val="00B64327"/>
    <w:rsid w:val="00B64484"/>
    <w:rsid w:val="00B645C8"/>
    <w:rsid w:val="00B6467A"/>
    <w:rsid w:val="00B646EE"/>
    <w:rsid w:val="00B64712"/>
    <w:rsid w:val="00B64718"/>
    <w:rsid w:val="00B64727"/>
    <w:rsid w:val="00B64804"/>
    <w:rsid w:val="00B6493A"/>
    <w:rsid w:val="00B64D5A"/>
    <w:rsid w:val="00B65005"/>
    <w:rsid w:val="00B650E9"/>
    <w:rsid w:val="00B650F3"/>
    <w:rsid w:val="00B6528E"/>
    <w:rsid w:val="00B65345"/>
    <w:rsid w:val="00B65610"/>
    <w:rsid w:val="00B6581D"/>
    <w:rsid w:val="00B6583C"/>
    <w:rsid w:val="00B65900"/>
    <w:rsid w:val="00B65978"/>
    <w:rsid w:val="00B65B20"/>
    <w:rsid w:val="00B65B48"/>
    <w:rsid w:val="00B65BF9"/>
    <w:rsid w:val="00B65C44"/>
    <w:rsid w:val="00B65D17"/>
    <w:rsid w:val="00B65FE5"/>
    <w:rsid w:val="00B66078"/>
    <w:rsid w:val="00B660C9"/>
    <w:rsid w:val="00B661E6"/>
    <w:rsid w:val="00B661EA"/>
    <w:rsid w:val="00B6639E"/>
    <w:rsid w:val="00B663E6"/>
    <w:rsid w:val="00B66467"/>
    <w:rsid w:val="00B666CF"/>
    <w:rsid w:val="00B66902"/>
    <w:rsid w:val="00B6690D"/>
    <w:rsid w:val="00B66BB1"/>
    <w:rsid w:val="00B66CE5"/>
    <w:rsid w:val="00B66DF0"/>
    <w:rsid w:val="00B66E0F"/>
    <w:rsid w:val="00B66F4F"/>
    <w:rsid w:val="00B66F51"/>
    <w:rsid w:val="00B66FA1"/>
    <w:rsid w:val="00B670A8"/>
    <w:rsid w:val="00B671B0"/>
    <w:rsid w:val="00B671E9"/>
    <w:rsid w:val="00B6733D"/>
    <w:rsid w:val="00B67392"/>
    <w:rsid w:val="00B67666"/>
    <w:rsid w:val="00B67706"/>
    <w:rsid w:val="00B67763"/>
    <w:rsid w:val="00B6799E"/>
    <w:rsid w:val="00B67A29"/>
    <w:rsid w:val="00B67AC1"/>
    <w:rsid w:val="00B67B06"/>
    <w:rsid w:val="00B67E8C"/>
    <w:rsid w:val="00B67ECD"/>
    <w:rsid w:val="00B67F53"/>
    <w:rsid w:val="00B67FD3"/>
    <w:rsid w:val="00B70071"/>
    <w:rsid w:val="00B70081"/>
    <w:rsid w:val="00B7018B"/>
    <w:rsid w:val="00B70247"/>
    <w:rsid w:val="00B7029B"/>
    <w:rsid w:val="00B7042B"/>
    <w:rsid w:val="00B7044F"/>
    <w:rsid w:val="00B704A1"/>
    <w:rsid w:val="00B704E1"/>
    <w:rsid w:val="00B70533"/>
    <w:rsid w:val="00B7056F"/>
    <w:rsid w:val="00B7073D"/>
    <w:rsid w:val="00B70855"/>
    <w:rsid w:val="00B70B67"/>
    <w:rsid w:val="00B70B70"/>
    <w:rsid w:val="00B70BEA"/>
    <w:rsid w:val="00B70C2A"/>
    <w:rsid w:val="00B70EE9"/>
    <w:rsid w:val="00B70FAB"/>
    <w:rsid w:val="00B70FEB"/>
    <w:rsid w:val="00B710B2"/>
    <w:rsid w:val="00B7116A"/>
    <w:rsid w:val="00B711EE"/>
    <w:rsid w:val="00B7120B"/>
    <w:rsid w:val="00B712AF"/>
    <w:rsid w:val="00B712C8"/>
    <w:rsid w:val="00B712D0"/>
    <w:rsid w:val="00B713AC"/>
    <w:rsid w:val="00B713EE"/>
    <w:rsid w:val="00B71461"/>
    <w:rsid w:val="00B7152E"/>
    <w:rsid w:val="00B7164D"/>
    <w:rsid w:val="00B71D91"/>
    <w:rsid w:val="00B71FC5"/>
    <w:rsid w:val="00B71FCB"/>
    <w:rsid w:val="00B7218F"/>
    <w:rsid w:val="00B721CD"/>
    <w:rsid w:val="00B721EC"/>
    <w:rsid w:val="00B7235F"/>
    <w:rsid w:val="00B72399"/>
    <w:rsid w:val="00B7250B"/>
    <w:rsid w:val="00B72568"/>
    <w:rsid w:val="00B725B5"/>
    <w:rsid w:val="00B725E7"/>
    <w:rsid w:val="00B726BE"/>
    <w:rsid w:val="00B726CF"/>
    <w:rsid w:val="00B72873"/>
    <w:rsid w:val="00B72886"/>
    <w:rsid w:val="00B72932"/>
    <w:rsid w:val="00B7294D"/>
    <w:rsid w:val="00B72957"/>
    <w:rsid w:val="00B729C8"/>
    <w:rsid w:val="00B729E8"/>
    <w:rsid w:val="00B72A76"/>
    <w:rsid w:val="00B72B97"/>
    <w:rsid w:val="00B72BA4"/>
    <w:rsid w:val="00B72D27"/>
    <w:rsid w:val="00B72EB5"/>
    <w:rsid w:val="00B72F11"/>
    <w:rsid w:val="00B72F50"/>
    <w:rsid w:val="00B72FC2"/>
    <w:rsid w:val="00B72FF7"/>
    <w:rsid w:val="00B73032"/>
    <w:rsid w:val="00B73267"/>
    <w:rsid w:val="00B73393"/>
    <w:rsid w:val="00B73468"/>
    <w:rsid w:val="00B73475"/>
    <w:rsid w:val="00B7359C"/>
    <w:rsid w:val="00B73600"/>
    <w:rsid w:val="00B738A7"/>
    <w:rsid w:val="00B738DF"/>
    <w:rsid w:val="00B738FA"/>
    <w:rsid w:val="00B73A19"/>
    <w:rsid w:val="00B73A63"/>
    <w:rsid w:val="00B73AC8"/>
    <w:rsid w:val="00B73BA5"/>
    <w:rsid w:val="00B73BA8"/>
    <w:rsid w:val="00B73BE5"/>
    <w:rsid w:val="00B73CBF"/>
    <w:rsid w:val="00B73D41"/>
    <w:rsid w:val="00B73E1A"/>
    <w:rsid w:val="00B73ED6"/>
    <w:rsid w:val="00B7410F"/>
    <w:rsid w:val="00B741C5"/>
    <w:rsid w:val="00B74233"/>
    <w:rsid w:val="00B74365"/>
    <w:rsid w:val="00B743B0"/>
    <w:rsid w:val="00B7441C"/>
    <w:rsid w:val="00B74472"/>
    <w:rsid w:val="00B7447B"/>
    <w:rsid w:val="00B746A3"/>
    <w:rsid w:val="00B749ED"/>
    <w:rsid w:val="00B74DE8"/>
    <w:rsid w:val="00B74F3E"/>
    <w:rsid w:val="00B74F50"/>
    <w:rsid w:val="00B74F55"/>
    <w:rsid w:val="00B750B0"/>
    <w:rsid w:val="00B75198"/>
    <w:rsid w:val="00B751BD"/>
    <w:rsid w:val="00B751EA"/>
    <w:rsid w:val="00B752C7"/>
    <w:rsid w:val="00B75423"/>
    <w:rsid w:val="00B754F2"/>
    <w:rsid w:val="00B754FA"/>
    <w:rsid w:val="00B75560"/>
    <w:rsid w:val="00B755D2"/>
    <w:rsid w:val="00B7562F"/>
    <w:rsid w:val="00B7568E"/>
    <w:rsid w:val="00B7575B"/>
    <w:rsid w:val="00B757EA"/>
    <w:rsid w:val="00B7589E"/>
    <w:rsid w:val="00B75AB8"/>
    <w:rsid w:val="00B75B84"/>
    <w:rsid w:val="00B75BCF"/>
    <w:rsid w:val="00B75BF6"/>
    <w:rsid w:val="00B75CEF"/>
    <w:rsid w:val="00B75D35"/>
    <w:rsid w:val="00B75FB9"/>
    <w:rsid w:val="00B76008"/>
    <w:rsid w:val="00B7620E"/>
    <w:rsid w:val="00B762DE"/>
    <w:rsid w:val="00B762DF"/>
    <w:rsid w:val="00B76395"/>
    <w:rsid w:val="00B763D5"/>
    <w:rsid w:val="00B76418"/>
    <w:rsid w:val="00B76434"/>
    <w:rsid w:val="00B76464"/>
    <w:rsid w:val="00B76474"/>
    <w:rsid w:val="00B7648F"/>
    <w:rsid w:val="00B7653E"/>
    <w:rsid w:val="00B765E5"/>
    <w:rsid w:val="00B766B5"/>
    <w:rsid w:val="00B7673B"/>
    <w:rsid w:val="00B76794"/>
    <w:rsid w:val="00B768BE"/>
    <w:rsid w:val="00B76A01"/>
    <w:rsid w:val="00B76A64"/>
    <w:rsid w:val="00B76AA1"/>
    <w:rsid w:val="00B76B78"/>
    <w:rsid w:val="00B76C1B"/>
    <w:rsid w:val="00B76CC0"/>
    <w:rsid w:val="00B76D1F"/>
    <w:rsid w:val="00B76E14"/>
    <w:rsid w:val="00B76F9E"/>
    <w:rsid w:val="00B76FBF"/>
    <w:rsid w:val="00B76FFF"/>
    <w:rsid w:val="00B7702C"/>
    <w:rsid w:val="00B77115"/>
    <w:rsid w:val="00B77187"/>
    <w:rsid w:val="00B772D2"/>
    <w:rsid w:val="00B772DC"/>
    <w:rsid w:val="00B772EB"/>
    <w:rsid w:val="00B773CE"/>
    <w:rsid w:val="00B773F1"/>
    <w:rsid w:val="00B77413"/>
    <w:rsid w:val="00B77451"/>
    <w:rsid w:val="00B77504"/>
    <w:rsid w:val="00B775F6"/>
    <w:rsid w:val="00B7780A"/>
    <w:rsid w:val="00B77AEE"/>
    <w:rsid w:val="00B77B7B"/>
    <w:rsid w:val="00B77CD1"/>
    <w:rsid w:val="00B77D1F"/>
    <w:rsid w:val="00B77DA4"/>
    <w:rsid w:val="00B77DEC"/>
    <w:rsid w:val="00B77DEE"/>
    <w:rsid w:val="00B77E69"/>
    <w:rsid w:val="00B77E95"/>
    <w:rsid w:val="00B77E97"/>
    <w:rsid w:val="00B800CA"/>
    <w:rsid w:val="00B802C8"/>
    <w:rsid w:val="00B802CE"/>
    <w:rsid w:val="00B80485"/>
    <w:rsid w:val="00B8074B"/>
    <w:rsid w:val="00B8075E"/>
    <w:rsid w:val="00B80776"/>
    <w:rsid w:val="00B80810"/>
    <w:rsid w:val="00B808E5"/>
    <w:rsid w:val="00B80A73"/>
    <w:rsid w:val="00B80AD2"/>
    <w:rsid w:val="00B80ADD"/>
    <w:rsid w:val="00B80C19"/>
    <w:rsid w:val="00B80C7D"/>
    <w:rsid w:val="00B80D44"/>
    <w:rsid w:val="00B80DDD"/>
    <w:rsid w:val="00B80E8B"/>
    <w:rsid w:val="00B80EE1"/>
    <w:rsid w:val="00B80FC6"/>
    <w:rsid w:val="00B81084"/>
    <w:rsid w:val="00B810FA"/>
    <w:rsid w:val="00B811E3"/>
    <w:rsid w:val="00B813C9"/>
    <w:rsid w:val="00B8147D"/>
    <w:rsid w:val="00B8150D"/>
    <w:rsid w:val="00B8158F"/>
    <w:rsid w:val="00B8166B"/>
    <w:rsid w:val="00B81784"/>
    <w:rsid w:val="00B818F9"/>
    <w:rsid w:val="00B81966"/>
    <w:rsid w:val="00B81CD7"/>
    <w:rsid w:val="00B81ECC"/>
    <w:rsid w:val="00B820B3"/>
    <w:rsid w:val="00B821C4"/>
    <w:rsid w:val="00B8224A"/>
    <w:rsid w:val="00B82251"/>
    <w:rsid w:val="00B8229D"/>
    <w:rsid w:val="00B822DB"/>
    <w:rsid w:val="00B8232D"/>
    <w:rsid w:val="00B823E8"/>
    <w:rsid w:val="00B8241D"/>
    <w:rsid w:val="00B8255A"/>
    <w:rsid w:val="00B82650"/>
    <w:rsid w:val="00B82732"/>
    <w:rsid w:val="00B82742"/>
    <w:rsid w:val="00B8285D"/>
    <w:rsid w:val="00B82865"/>
    <w:rsid w:val="00B829A3"/>
    <w:rsid w:val="00B829F2"/>
    <w:rsid w:val="00B82A48"/>
    <w:rsid w:val="00B82B97"/>
    <w:rsid w:val="00B82C7B"/>
    <w:rsid w:val="00B82D62"/>
    <w:rsid w:val="00B82E71"/>
    <w:rsid w:val="00B82E9A"/>
    <w:rsid w:val="00B82EBC"/>
    <w:rsid w:val="00B82F6F"/>
    <w:rsid w:val="00B830F5"/>
    <w:rsid w:val="00B832A7"/>
    <w:rsid w:val="00B833CB"/>
    <w:rsid w:val="00B83400"/>
    <w:rsid w:val="00B8341D"/>
    <w:rsid w:val="00B83492"/>
    <w:rsid w:val="00B834C2"/>
    <w:rsid w:val="00B83598"/>
    <w:rsid w:val="00B83634"/>
    <w:rsid w:val="00B837A0"/>
    <w:rsid w:val="00B8385F"/>
    <w:rsid w:val="00B838CE"/>
    <w:rsid w:val="00B8398A"/>
    <w:rsid w:val="00B83A1C"/>
    <w:rsid w:val="00B83AA8"/>
    <w:rsid w:val="00B83C00"/>
    <w:rsid w:val="00B83C1D"/>
    <w:rsid w:val="00B83D46"/>
    <w:rsid w:val="00B83D85"/>
    <w:rsid w:val="00B83D8B"/>
    <w:rsid w:val="00B83E9A"/>
    <w:rsid w:val="00B83F0A"/>
    <w:rsid w:val="00B83F3A"/>
    <w:rsid w:val="00B84073"/>
    <w:rsid w:val="00B8407B"/>
    <w:rsid w:val="00B84099"/>
    <w:rsid w:val="00B840F9"/>
    <w:rsid w:val="00B8431E"/>
    <w:rsid w:val="00B843E4"/>
    <w:rsid w:val="00B844E0"/>
    <w:rsid w:val="00B8452D"/>
    <w:rsid w:val="00B8453B"/>
    <w:rsid w:val="00B84727"/>
    <w:rsid w:val="00B84856"/>
    <w:rsid w:val="00B848E2"/>
    <w:rsid w:val="00B849AE"/>
    <w:rsid w:val="00B84C3F"/>
    <w:rsid w:val="00B84DEB"/>
    <w:rsid w:val="00B84F6E"/>
    <w:rsid w:val="00B84F71"/>
    <w:rsid w:val="00B851E4"/>
    <w:rsid w:val="00B85349"/>
    <w:rsid w:val="00B85696"/>
    <w:rsid w:val="00B8572A"/>
    <w:rsid w:val="00B85846"/>
    <w:rsid w:val="00B8599A"/>
    <w:rsid w:val="00B85ADE"/>
    <w:rsid w:val="00B85C5B"/>
    <w:rsid w:val="00B85CCE"/>
    <w:rsid w:val="00B85CFD"/>
    <w:rsid w:val="00B85F2E"/>
    <w:rsid w:val="00B85F37"/>
    <w:rsid w:val="00B85F51"/>
    <w:rsid w:val="00B86037"/>
    <w:rsid w:val="00B86138"/>
    <w:rsid w:val="00B861CB"/>
    <w:rsid w:val="00B8636E"/>
    <w:rsid w:val="00B8639E"/>
    <w:rsid w:val="00B8639F"/>
    <w:rsid w:val="00B86465"/>
    <w:rsid w:val="00B86537"/>
    <w:rsid w:val="00B86627"/>
    <w:rsid w:val="00B86773"/>
    <w:rsid w:val="00B868FD"/>
    <w:rsid w:val="00B86942"/>
    <w:rsid w:val="00B8697B"/>
    <w:rsid w:val="00B86A0B"/>
    <w:rsid w:val="00B86A35"/>
    <w:rsid w:val="00B86B6F"/>
    <w:rsid w:val="00B86B8C"/>
    <w:rsid w:val="00B86CC9"/>
    <w:rsid w:val="00B86D7A"/>
    <w:rsid w:val="00B86E49"/>
    <w:rsid w:val="00B86E6C"/>
    <w:rsid w:val="00B86F04"/>
    <w:rsid w:val="00B86F55"/>
    <w:rsid w:val="00B86FBB"/>
    <w:rsid w:val="00B86FBC"/>
    <w:rsid w:val="00B87062"/>
    <w:rsid w:val="00B8707D"/>
    <w:rsid w:val="00B870A2"/>
    <w:rsid w:val="00B87144"/>
    <w:rsid w:val="00B87292"/>
    <w:rsid w:val="00B87351"/>
    <w:rsid w:val="00B873D9"/>
    <w:rsid w:val="00B873F3"/>
    <w:rsid w:val="00B87419"/>
    <w:rsid w:val="00B87470"/>
    <w:rsid w:val="00B87540"/>
    <w:rsid w:val="00B87543"/>
    <w:rsid w:val="00B87806"/>
    <w:rsid w:val="00B87AB6"/>
    <w:rsid w:val="00B87BD9"/>
    <w:rsid w:val="00B87C05"/>
    <w:rsid w:val="00B87DFE"/>
    <w:rsid w:val="00B90084"/>
    <w:rsid w:val="00B9009E"/>
    <w:rsid w:val="00B9010C"/>
    <w:rsid w:val="00B901FF"/>
    <w:rsid w:val="00B90434"/>
    <w:rsid w:val="00B9055B"/>
    <w:rsid w:val="00B905B3"/>
    <w:rsid w:val="00B9073C"/>
    <w:rsid w:val="00B90780"/>
    <w:rsid w:val="00B90802"/>
    <w:rsid w:val="00B9085F"/>
    <w:rsid w:val="00B90864"/>
    <w:rsid w:val="00B90865"/>
    <w:rsid w:val="00B908E6"/>
    <w:rsid w:val="00B90912"/>
    <w:rsid w:val="00B909AC"/>
    <w:rsid w:val="00B90A57"/>
    <w:rsid w:val="00B90AC9"/>
    <w:rsid w:val="00B90EE2"/>
    <w:rsid w:val="00B90FC1"/>
    <w:rsid w:val="00B90FC2"/>
    <w:rsid w:val="00B91006"/>
    <w:rsid w:val="00B910C0"/>
    <w:rsid w:val="00B9143A"/>
    <w:rsid w:val="00B9144E"/>
    <w:rsid w:val="00B91593"/>
    <w:rsid w:val="00B916E9"/>
    <w:rsid w:val="00B91936"/>
    <w:rsid w:val="00B91939"/>
    <w:rsid w:val="00B91963"/>
    <w:rsid w:val="00B9199E"/>
    <w:rsid w:val="00B919AC"/>
    <w:rsid w:val="00B91A57"/>
    <w:rsid w:val="00B91C63"/>
    <w:rsid w:val="00B91D7A"/>
    <w:rsid w:val="00B91E0B"/>
    <w:rsid w:val="00B91E64"/>
    <w:rsid w:val="00B91F45"/>
    <w:rsid w:val="00B91FE4"/>
    <w:rsid w:val="00B921FB"/>
    <w:rsid w:val="00B9223B"/>
    <w:rsid w:val="00B92385"/>
    <w:rsid w:val="00B92397"/>
    <w:rsid w:val="00B924A0"/>
    <w:rsid w:val="00B924BA"/>
    <w:rsid w:val="00B9263A"/>
    <w:rsid w:val="00B92877"/>
    <w:rsid w:val="00B9296F"/>
    <w:rsid w:val="00B92A8C"/>
    <w:rsid w:val="00B92B2B"/>
    <w:rsid w:val="00B92BB2"/>
    <w:rsid w:val="00B92C09"/>
    <w:rsid w:val="00B92E6E"/>
    <w:rsid w:val="00B92E80"/>
    <w:rsid w:val="00B92F76"/>
    <w:rsid w:val="00B92FB5"/>
    <w:rsid w:val="00B9315E"/>
    <w:rsid w:val="00B93164"/>
    <w:rsid w:val="00B9316F"/>
    <w:rsid w:val="00B93234"/>
    <w:rsid w:val="00B934CD"/>
    <w:rsid w:val="00B934E2"/>
    <w:rsid w:val="00B93599"/>
    <w:rsid w:val="00B9365D"/>
    <w:rsid w:val="00B937FC"/>
    <w:rsid w:val="00B9396A"/>
    <w:rsid w:val="00B93A62"/>
    <w:rsid w:val="00B93ACD"/>
    <w:rsid w:val="00B93B00"/>
    <w:rsid w:val="00B93BAF"/>
    <w:rsid w:val="00B93C70"/>
    <w:rsid w:val="00B93E37"/>
    <w:rsid w:val="00B93F48"/>
    <w:rsid w:val="00B9403F"/>
    <w:rsid w:val="00B94077"/>
    <w:rsid w:val="00B9428F"/>
    <w:rsid w:val="00B943B6"/>
    <w:rsid w:val="00B9444E"/>
    <w:rsid w:val="00B94478"/>
    <w:rsid w:val="00B945F6"/>
    <w:rsid w:val="00B946FE"/>
    <w:rsid w:val="00B9477D"/>
    <w:rsid w:val="00B9492B"/>
    <w:rsid w:val="00B949E3"/>
    <w:rsid w:val="00B94A67"/>
    <w:rsid w:val="00B94A7E"/>
    <w:rsid w:val="00B94AC3"/>
    <w:rsid w:val="00B94ACD"/>
    <w:rsid w:val="00B94B97"/>
    <w:rsid w:val="00B94D76"/>
    <w:rsid w:val="00B94E1D"/>
    <w:rsid w:val="00B94E42"/>
    <w:rsid w:val="00B94E89"/>
    <w:rsid w:val="00B94F69"/>
    <w:rsid w:val="00B950A5"/>
    <w:rsid w:val="00B950D3"/>
    <w:rsid w:val="00B9511C"/>
    <w:rsid w:val="00B9523B"/>
    <w:rsid w:val="00B95332"/>
    <w:rsid w:val="00B95395"/>
    <w:rsid w:val="00B95586"/>
    <w:rsid w:val="00B9560E"/>
    <w:rsid w:val="00B956A5"/>
    <w:rsid w:val="00B957F7"/>
    <w:rsid w:val="00B95B09"/>
    <w:rsid w:val="00B95B7C"/>
    <w:rsid w:val="00B95BBE"/>
    <w:rsid w:val="00B95C4A"/>
    <w:rsid w:val="00B95CBC"/>
    <w:rsid w:val="00B95D35"/>
    <w:rsid w:val="00B95E5B"/>
    <w:rsid w:val="00B95F65"/>
    <w:rsid w:val="00B95FE1"/>
    <w:rsid w:val="00B9608A"/>
    <w:rsid w:val="00B9648C"/>
    <w:rsid w:val="00B967D7"/>
    <w:rsid w:val="00B9686E"/>
    <w:rsid w:val="00B968C0"/>
    <w:rsid w:val="00B96AC7"/>
    <w:rsid w:val="00B96B29"/>
    <w:rsid w:val="00B96B50"/>
    <w:rsid w:val="00B96C04"/>
    <w:rsid w:val="00B96C44"/>
    <w:rsid w:val="00B96CA8"/>
    <w:rsid w:val="00B96EF0"/>
    <w:rsid w:val="00B96FB2"/>
    <w:rsid w:val="00B97091"/>
    <w:rsid w:val="00B97349"/>
    <w:rsid w:val="00B97450"/>
    <w:rsid w:val="00B9747A"/>
    <w:rsid w:val="00B97666"/>
    <w:rsid w:val="00B9766A"/>
    <w:rsid w:val="00B97732"/>
    <w:rsid w:val="00B978EF"/>
    <w:rsid w:val="00B978F6"/>
    <w:rsid w:val="00B9790A"/>
    <w:rsid w:val="00B97E03"/>
    <w:rsid w:val="00B97E47"/>
    <w:rsid w:val="00BA0121"/>
    <w:rsid w:val="00BA0137"/>
    <w:rsid w:val="00BA01C3"/>
    <w:rsid w:val="00BA0629"/>
    <w:rsid w:val="00BA07CE"/>
    <w:rsid w:val="00BA0821"/>
    <w:rsid w:val="00BA0987"/>
    <w:rsid w:val="00BA0A73"/>
    <w:rsid w:val="00BA0B8D"/>
    <w:rsid w:val="00BA0C53"/>
    <w:rsid w:val="00BA0D98"/>
    <w:rsid w:val="00BA0E1F"/>
    <w:rsid w:val="00BA0E72"/>
    <w:rsid w:val="00BA0F72"/>
    <w:rsid w:val="00BA0F7D"/>
    <w:rsid w:val="00BA1420"/>
    <w:rsid w:val="00BA14EB"/>
    <w:rsid w:val="00BA1619"/>
    <w:rsid w:val="00BA1717"/>
    <w:rsid w:val="00BA18A2"/>
    <w:rsid w:val="00BA190D"/>
    <w:rsid w:val="00BA1913"/>
    <w:rsid w:val="00BA1AD0"/>
    <w:rsid w:val="00BA1B66"/>
    <w:rsid w:val="00BA1BEE"/>
    <w:rsid w:val="00BA1C99"/>
    <w:rsid w:val="00BA1CD3"/>
    <w:rsid w:val="00BA1D00"/>
    <w:rsid w:val="00BA1E1E"/>
    <w:rsid w:val="00BA1E81"/>
    <w:rsid w:val="00BA1F90"/>
    <w:rsid w:val="00BA1FEE"/>
    <w:rsid w:val="00BA2033"/>
    <w:rsid w:val="00BA216D"/>
    <w:rsid w:val="00BA2225"/>
    <w:rsid w:val="00BA2594"/>
    <w:rsid w:val="00BA268C"/>
    <w:rsid w:val="00BA26D5"/>
    <w:rsid w:val="00BA27B6"/>
    <w:rsid w:val="00BA27FB"/>
    <w:rsid w:val="00BA2AA4"/>
    <w:rsid w:val="00BA2ADA"/>
    <w:rsid w:val="00BA2ADF"/>
    <w:rsid w:val="00BA2BE7"/>
    <w:rsid w:val="00BA2D39"/>
    <w:rsid w:val="00BA2E22"/>
    <w:rsid w:val="00BA2E5C"/>
    <w:rsid w:val="00BA305B"/>
    <w:rsid w:val="00BA3169"/>
    <w:rsid w:val="00BA3200"/>
    <w:rsid w:val="00BA330B"/>
    <w:rsid w:val="00BA3437"/>
    <w:rsid w:val="00BA3454"/>
    <w:rsid w:val="00BA3574"/>
    <w:rsid w:val="00BA358B"/>
    <w:rsid w:val="00BA3646"/>
    <w:rsid w:val="00BA36ED"/>
    <w:rsid w:val="00BA3712"/>
    <w:rsid w:val="00BA3775"/>
    <w:rsid w:val="00BA37BB"/>
    <w:rsid w:val="00BA3A4B"/>
    <w:rsid w:val="00BA3ACF"/>
    <w:rsid w:val="00BA3AD0"/>
    <w:rsid w:val="00BA3B3A"/>
    <w:rsid w:val="00BA3BC3"/>
    <w:rsid w:val="00BA3BDC"/>
    <w:rsid w:val="00BA3BE9"/>
    <w:rsid w:val="00BA3C0C"/>
    <w:rsid w:val="00BA3C50"/>
    <w:rsid w:val="00BA3CD6"/>
    <w:rsid w:val="00BA3D0F"/>
    <w:rsid w:val="00BA3D5F"/>
    <w:rsid w:val="00BA3E77"/>
    <w:rsid w:val="00BA3EE8"/>
    <w:rsid w:val="00BA3F80"/>
    <w:rsid w:val="00BA3FB7"/>
    <w:rsid w:val="00BA402D"/>
    <w:rsid w:val="00BA40B8"/>
    <w:rsid w:val="00BA41CE"/>
    <w:rsid w:val="00BA423E"/>
    <w:rsid w:val="00BA428D"/>
    <w:rsid w:val="00BA43AB"/>
    <w:rsid w:val="00BA4415"/>
    <w:rsid w:val="00BA446F"/>
    <w:rsid w:val="00BA4617"/>
    <w:rsid w:val="00BA466D"/>
    <w:rsid w:val="00BA4758"/>
    <w:rsid w:val="00BA492E"/>
    <w:rsid w:val="00BA4A3A"/>
    <w:rsid w:val="00BA4A61"/>
    <w:rsid w:val="00BA4A6B"/>
    <w:rsid w:val="00BA4B5A"/>
    <w:rsid w:val="00BA4C15"/>
    <w:rsid w:val="00BA4C1F"/>
    <w:rsid w:val="00BA4DB5"/>
    <w:rsid w:val="00BA4E14"/>
    <w:rsid w:val="00BA5032"/>
    <w:rsid w:val="00BA52DD"/>
    <w:rsid w:val="00BA54A8"/>
    <w:rsid w:val="00BA5555"/>
    <w:rsid w:val="00BA55EE"/>
    <w:rsid w:val="00BA56B9"/>
    <w:rsid w:val="00BA56C9"/>
    <w:rsid w:val="00BA5761"/>
    <w:rsid w:val="00BA5889"/>
    <w:rsid w:val="00BA588E"/>
    <w:rsid w:val="00BA58AD"/>
    <w:rsid w:val="00BA58BC"/>
    <w:rsid w:val="00BA591D"/>
    <w:rsid w:val="00BA5981"/>
    <w:rsid w:val="00BA5AA5"/>
    <w:rsid w:val="00BA5AEB"/>
    <w:rsid w:val="00BA5C2B"/>
    <w:rsid w:val="00BA5C4F"/>
    <w:rsid w:val="00BA5C5A"/>
    <w:rsid w:val="00BA5CF1"/>
    <w:rsid w:val="00BA5D45"/>
    <w:rsid w:val="00BA5DC0"/>
    <w:rsid w:val="00BA5E5B"/>
    <w:rsid w:val="00BA5E8E"/>
    <w:rsid w:val="00BA5EA2"/>
    <w:rsid w:val="00BA5EB2"/>
    <w:rsid w:val="00BA5FFD"/>
    <w:rsid w:val="00BA6016"/>
    <w:rsid w:val="00BA6074"/>
    <w:rsid w:val="00BA61AB"/>
    <w:rsid w:val="00BA61B2"/>
    <w:rsid w:val="00BA62E3"/>
    <w:rsid w:val="00BA635D"/>
    <w:rsid w:val="00BA648C"/>
    <w:rsid w:val="00BA64DC"/>
    <w:rsid w:val="00BA652E"/>
    <w:rsid w:val="00BA657A"/>
    <w:rsid w:val="00BA664C"/>
    <w:rsid w:val="00BA686F"/>
    <w:rsid w:val="00BA68DB"/>
    <w:rsid w:val="00BA692B"/>
    <w:rsid w:val="00BA6CBC"/>
    <w:rsid w:val="00BA6D16"/>
    <w:rsid w:val="00BA6E40"/>
    <w:rsid w:val="00BA6EC1"/>
    <w:rsid w:val="00BA70A1"/>
    <w:rsid w:val="00BA7138"/>
    <w:rsid w:val="00BA71C4"/>
    <w:rsid w:val="00BA71D7"/>
    <w:rsid w:val="00BA71DC"/>
    <w:rsid w:val="00BA7209"/>
    <w:rsid w:val="00BA72AE"/>
    <w:rsid w:val="00BA7341"/>
    <w:rsid w:val="00BA7423"/>
    <w:rsid w:val="00BA74B3"/>
    <w:rsid w:val="00BA7526"/>
    <w:rsid w:val="00BA7665"/>
    <w:rsid w:val="00BA7B5A"/>
    <w:rsid w:val="00BA7BF6"/>
    <w:rsid w:val="00BA7C4F"/>
    <w:rsid w:val="00BA7D34"/>
    <w:rsid w:val="00BA7D72"/>
    <w:rsid w:val="00BA7E4C"/>
    <w:rsid w:val="00BA7E5E"/>
    <w:rsid w:val="00BA7FAC"/>
    <w:rsid w:val="00BB013B"/>
    <w:rsid w:val="00BB0153"/>
    <w:rsid w:val="00BB01A4"/>
    <w:rsid w:val="00BB022F"/>
    <w:rsid w:val="00BB02A0"/>
    <w:rsid w:val="00BB0335"/>
    <w:rsid w:val="00BB0430"/>
    <w:rsid w:val="00BB0465"/>
    <w:rsid w:val="00BB047D"/>
    <w:rsid w:val="00BB04B9"/>
    <w:rsid w:val="00BB0665"/>
    <w:rsid w:val="00BB066B"/>
    <w:rsid w:val="00BB073A"/>
    <w:rsid w:val="00BB076F"/>
    <w:rsid w:val="00BB07C0"/>
    <w:rsid w:val="00BB0856"/>
    <w:rsid w:val="00BB088E"/>
    <w:rsid w:val="00BB0B83"/>
    <w:rsid w:val="00BB0B8A"/>
    <w:rsid w:val="00BB0BD6"/>
    <w:rsid w:val="00BB0C2E"/>
    <w:rsid w:val="00BB0CB2"/>
    <w:rsid w:val="00BB0D89"/>
    <w:rsid w:val="00BB0E49"/>
    <w:rsid w:val="00BB0EBC"/>
    <w:rsid w:val="00BB0F6E"/>
    <w:rsid w:val="00BB100D"/>
    <w:rsid w:val="00BB104D"/>
    <w:rsid w:val="00BB1406"/>
    <w:rsid w:val="00BB1579"/>
    <w:rsid w:val="00BB15E9"/>
    <w:rsid w:val="00BB16C2"/>
    <w:rsid w:val="00BB16E7"/>
    <w:rsid w:val="00BB16EA"/>
    <w:rsid w:val="00BB17A3"/>
    <w:rsid w:val="00BB1869"/>
    <w:rsid w:val="00BB1A03"/>
    <w:rsid w:val="00BB1A79"/>
    <w:rsid w:val="00BB1A80"/>
    <w:rsid w:val="00BB1B22"/>
    <w:rsid w:val="00BB1B75"/>
    <w:rsid w:val="00BB1BA8"/>
    <w:rsid w:val="00BB1D54"/>
    <w:rsid w:val="00BB1EA6"/>
    <w:rsid w:val="00BB1EE6"/>
    <w:rsid w:val="00BB20BF"/>
    <w:rsid w:val="00BB211B"/>
    <w:rsid w:val="00BB2254"/>
    <w:rsid w:val="00BB241E"/>
    <w:rsid w:val="00BB2421"/>
    <w:rsid w:val="00BB2579"/>
    <w:rsid w:val="00BB2657"/>
    <w:rsid w:val="00BB2692"/>
    <w:rsid w:val="00BB2A3F"/>
    <w:rsid w:val="00BB2A69"/>
    <w:rsid w:val="00BB2BA3"/>
    <w:rsid w:val="00BB2C38"/>
    <w:rsid w:val="00BB2D17"/>
    <w:rsid w:val="00BB2E10"/>
    <w:rsid w:val="00BB2EF5"/>
    <w:rsid w:val="00BB3052"/>
    <w:rsid w:val="00BB3119"/>
    <w:rsid w:val="00BB315C"/>
    <w:rsid w:val="00BB3184"/>
    <w:rsid w:val="00BB3241"/>
    <w:rsid w:val="00BB3279"/>
    <w:rsid w:val="00BB3289"/>
    <w:rsid w:val="00BB32AF"/>
    <w:rsid w:val="00BB341F"/>
    <w:rsid w:val="00BB367B"/>
    <w:rsid w:val="00BB3909"/>
    <w:rsid w:val="00BB3AB3"/>
    <w:rsid w:val="00BB3AC2"/>
    <w:rsid w:val="00BB3B27"/>
    <w:rsid w:val="00BB3B3B"/>
    <w:rsid w:val="00BB3C23"/>
    <w:rsid w:val="00BB3D7A"/>
    <w:rsid w:val="00BB3E0D"/>
    <w:rsid w:val="00BB3E97"/>
    <w:rsid w:val="00BB3F37"/>
    <w:rsid w:val="00BB3F9C"/>
    <w:rsid w:val="00BB3FAB"/>
    <w:rsid w:val="00BB40DE"/>
    <w:rsid w:val="00BB42A8"/>
    <w:rsid w:val="00BB42EF"/>
    <w:rsid w:val="00BB4326"/>
    <w:rsid w:val="00BB43B3"/>
    <w:rsid w:val="00BB4467"/>
    <w:rsid w:val="00BB450E"/>
    <w:rsid w:val="00BB454B"/>
    <w:rsid w:val="00BB45A4"/>
    <w:rsid w:val="00BB472B"/>
    <w:rsid w:val="00BB4922"/>
    <w:rsid w:val="00BB4A99"/>
    <w:rsid w:val="00BB4CE0"/>
    <w:rsid w:val="00BB4D0D"/>
    <w:rsid w:val="00BB4F5E"/>
    <w:rsid w:val="00BB51C9"/>
    <w:rsid w:val="00BB5230"/>
    <w:rsid w:val="00BB542E"/>
    <w:rsid w:val="00BB5461"/>
    <w:rsid w:val="00BB55E3"/>
    <w:rsid w:val="00BB56A5"/>
    <w:rsid w:val="00BB57CB"/>
    <w:rsid w:val="00BB5848"/>
    <w:rsid w:val="00BB5968"/>
    <w:rsid w:val="00BB59A7"/>
    <w:rsid w:val="00BB59C6"/>
    <w:rsid w:val="00BB5A09"/>
    <w:rsid w:val="00BB5AA9"/>
    <w:rsid w:val="00BB5AD1"/>
    <w:rsid w:val="00BB5B0D"/>
    <w:rsid w:val="00BB5B24"/>
    <w:rsid w:val="00BB5B42"/>
    <w:rsid w:val="00BB5C16"/>
    <w:rsid w:val="00BB5D22"/>
    <w:rsid w:val="00BB5D6A"/>
    <w:rsid w:val="00BB5DE9"/>
    <w:rsid w:val="00BB5DEE"/>
    <w:rsid w:val="00BB5E23"/>
    <w:rsid w:val="00BB5FB4"/>
    <w:rsid w:val="00BB609D"/>
    <w:rsid w:val="00BB61CC"/>
    <w:rsid w:val="00BB6204"/>
    <w:rsid w:val="00BB6221"/>
    <w:rsid w:val="00BB62D1"/>
    <w:rsid w:val="00BB63D6"/>
    <w:rsid w:val="00BB63EE"/>
    <w:rsid w:val="00BB65AC"/>
    <w:rsid w:val="00BB6939"/>
    <w:rsid w:val="00BB6947"/>
    <w:rsid w:val="00BB697D"/>
    <w:rsid w:val="00BB6A13"/>
    <w:rsid w:val="00BB6A6D"/>
    <w:rsid w:val="00BB6B06"/>
    <w:rsid w:val="00BB6C05"/>
    <w:rsid w:val="00BB6C5E"/>
    <w:rsid w:val="00BB6CD5"/>
    <w:rsid w:val="00BB6DF9"/>
    <w:rsid w:val="00BB6E94"/>
    <w:rsid w:val="00BB6ED4"/>
    <w:rsid w:val="00BB7047"/>
    <w:rsid w:val="00BB7076"/>
    <w:rsid w:val="00BB71A9"/>
    <w:rsid w:val="00BB71F3"/>
    <w:rsid w:val="00BB730D"/>
    <w:rsid w:val="00BB7338"/>
    <w:rsid w:val="00BB7549"/>
    <w:rsid w:val="00BB780E"/>
    <w:rsid w:val="00BB7956"/>
    <w:rsid w:val="00BB7983"/>
    <w:rsid w:val="00BB79AE"/>
    <w:rsid w:val="00BB7B77"/>
    <w:rsid w:val="00BB7BED"/>
    <w:rsid w:val="00BB7C42"/>
    <w:rsid w:val="00BB7CBF"/>
    <w:rsid w:val="00BB7CED"/>
    <w:rsid w:val="00BB7D1F"/>
    <w:rsid w:val="00BB7D9D"/>
    <w:rsid w:val="00BB7E92"/>
    <w:rsid w:val="00BB7EC7"/>
    <w:rsid w:val="00BB7F2D"/>
    <w:rsid w:val="00BB7F79"/>
    <w:rsid w:val="00BB7FA1"/>
    <w:rsid w:val="00BC0014"/>
    <w:rsid w:val="00BC0061"/>
    <w:rsid w:val="00BC015D"/>
    <w:rsid w:val="00BC0222"/>
    <w:rsid w:val="00BC0397"/>
    <w:rsid w:val="00BC06D0"/>
    <w:rsid w:val="00BC07DB"/>
    <w:rsid w:val="00BC089F"/>
    <w:rsid w:val="00BC08FC"/>
    <w:rsid w:val="00BC0ABB"/>
    <w:rsid w:val="00BC0B4D"/>
    <w:rsid w:val="00BC0B6D"/>
    <w:rsid w:val="00BC0BD6"/>
    <w:rsid w:val="00BC0DA4"/>
    <w:rsid w:val="00BC0F40"/>
    <w:rsid w:val="00BC0F55"/>
    <w:rsid w:val="00BC125B"/>
    <w:rsid w:val="00BC125F"/>
    <w:rsid w:val="00BC12EE"/>
    <w:rsid w:val="00BC1321"/>
    <w:rsid w:val="00BC133A"/>
    <w:rsid w:val="00BC1512"/>
    <w:rsid w:val="00BC15C5"/>
    <w:rsid w:val="00BC17D5"/>
    <w:rsid w:val="00BC187E"/>
    <w:rsid w:val="00BC1893"/>
    <w:rsid w:val="00BC1A61"/>
    <w:rsid w:val="00BC1A7E"/>
    <w:rsid w:val="00BC1AE9"/>
    <w:rsid w:val="00BC1BD4"/>
    <w:rsid w:val="00BC1DC8"/>
    <w:rsid w:val="00BC1E2D"/>
    <w:rsid w:val="00BC1E99"/>
    <w:rsid w:val="00BC1FC2"/>
    <w:rsid w:val="00BC211B"/>
    <w:rsid w:val="00BC229B"/>
    <w:rsid w:val="00BC2355"/>
    <w:rsid w:val="00BC23EF"/>
    <w:rsid w:val="00BC2545"/>
    <w:rsid w:val="00BC25C7"/>
    <w:rsid w:val="00BC281B"/>
    <w:rsid w:val="00BC28EC"/>
    <w:rsid w:val="00BC28F2"/>
    <w:rsid w:val="00BC28F6"/>
    <w:rsid w:val="00BC2991"/>
    <w:rsid w:val="00BC29D5"/>
    <w:rsid w:val="00BC2B18"/>
    <w:rsid w:val="00BC2B6A"/>
    <w:rsid w:val="00BC2D01"/>
    <w:rsid w:val="00BC2DED"/>
    <w:rsid w:val="00BC2E87"/>
    <w:rsid w:val="00BC2EA2"/>
    <w:rsid w:val="00BC2F70"/>
    <w:rsid w:val="00BC3099"/>
    <w:rsid w:val="00BC336C"/>
    <w:rsid w:val="00BC3396"/>
    <w:rsid w:val="00BC33E0"/>
    <w:rsid w:val="00BC3441"/>
    <w:rsid w:val="00BC353E"/>
    <w:rsid w:val="00BC35D5"/>
    <w:rsid w:val="00BC3617"/>
    <w:rsid w:val="00BC3703"/>
    <w:rsid w:val="00BC374F"/>
    <w:rsid w:val="00BC3808"/>
    <w:rsid w:val="00BC3957"/>
    <w:rsid w:val="00BC39DC"/>
    <w:rsid w:val="00BC3A21"/>
    <w:rsid w:val="00BC3B73"/>
    <w:rsid w:val="00BC3BFA"/>
    <w:rsid w:val="00BC3DBD"/>
    <w:rsid w:val="00BC3ED6"/>
    <w:rsid w:val="00BC3F5D"/>
    <w:rsid w:val="00BC3FCD"/>
    <w:rsid w:val="00BC400F"/>
    <w:rsid w:val="00BC41B9"/>
    <w:rsid w:val="00BC41F8"/>
    <w:rsid w:val="00BC4784"/>
    <w:rsid w:val="00BC4999"/>
    <w:rsid w:val="00BC49A2"/>
    <w:rsid w:val="00BC4A17"/>
    <w:rsid w:val="00BC4B5F"/>
    <w:rsid w:val="00BC4B80"/>
    <w:rsid w:val="00BC4B8E"/>
    <w:rsid w:val="00BC4D7B"/>
    <w:rsid w:val="00BC4DF1"/>
    <w:rsid w:val="00BC4E56"/>
    <w:rsid w:val="00BC4E57"/>
    <w:rsid w:val="00BC4E9C"/>
    <w:rsid w:val="00BC5147"/>
    <w:rsid w:val="00BC515B"/>
    <w:rsid w:val="00BC53EC"/>
    <w:rsid w:val="00BC5423"/>
    <w:rsid w:val="00BC555F"/>
    <w:rsid w:val="00BC5628"/>
    <w:rsid w:val="00BC5719"/>
    <w:rsid w:val="00BC5723"/>
    <w:rsid w:val="00BC5761"/>
    <w:rsid w:val="00BC5785"/>
    <w:rsid w:val="00BC5827"/>
    <w:rsid w:val="00BC5930"/>
    <w:rsid w:val="00BC5941"/>
    <w:rsid w:val="00BC59A2"/>
    <w:rsid w:val="00BC5A88"/>
    <w:rsid w:val="00BC5C8B"/>
    <w:rsid w:val="00BC5E9C"/>
    <w:rsid w:val="00BC5F80"/>
    <w:rsid w:val="00BC5F87"/>
    <w:rsid w:val="00BC6192"/>
    <w:rsid w:val="00BC62DB"/>
    <w:rsid w:val="00BC6373"/>
    <w:rsid w:val="00BC63E6"/>
    <w:rsid w:val="00BC647B"/>
    <w:rsid w:val="00BC6498"/>
    <w:rsid w:val="00BC64E2"/>
    <w:rsid w:val="00BC660E"/>
    <w:rsid w:val="00BC6A39"/>
    <w:rsid w:val="00BC6A56"/>
    <w:rsid w:val="00BC6A5E"/>
    <w:rsid w:val="00BC6AA7"/>
    <w:rsid w:val="00BC6B29"/>
    <w:rsid w:val="00BC6C94"/>
    <w:rsid w:val="00BC6CBF"/>
    <w:rsid w:val="00BC6F84"/>
    <w:rsid w:val="00BC6FB1"/>
    <w:rsid w:val="00BC7204"/>
    <w:rsid w:val="00BC7276"/>
    <w:rsid w:val="00BC746D"/>
    <w:rsid w:val="00BC753F"/>
    <w:rsid w:val="00BC75E3"/>
    <w:rsid w:val="00BC7629"/>
    <w:rsid w:val="00BC7712"/>
    <w:rsid w:val="00BC77E9"/>
    <w:rsid w:val="00BC7876"/>
    <w:rsid w:val="00BC78EA"/>
    <w:rsid w:val="00BC7959"/>
    <w:rsid w:val="00BC79BC"/>
    <w:rsid w:val="00BC7B40"/>
    <w:rsid w:val="00BC7C0C"/>
    <w:rsid w:val="00BC7E33"/>
    <w:rsid w:val="00BC7E66"/>
    <w:rsid w:val="00BC7E74"/>
    <w:rsid w:val="00BC7EFD"/>
    <w:rsid w:val="00BC7F5E"/>
    <w:rsid w:val="00BD0094"/>
    <w:rsid w:val="00BD00EF"/>
    <w:rsid w:val="00BD0198"/>
    <w:rsid w:val="00BD01CE"/>
    <w:rsid w:val="00BD01CF"/>
    <w:rsid w:val="00BD0271"/>
    <w:rsid w:val="00BD043B"/>
    <w:rsid w:val="00BD0607"/>
    <w:rsid w:val="00BD06F6"/>
    <w:rsid w:val="00BD0835"/>
    <w:rsid w:val="00BD0876"/>
    <w:rsid w:val="00BD0888"/>
    <w:rsid w:val="00BD08EB"/>
    <w:rsid w:val="00BD0902"/>
    <w:rsid w:val="00BD09EC"/>
    <w:rsid w:val="00BD0A82"/>
    <w:rsid w:val="00BD0BC5"/>
    <w:rsid w:val="00BD0E80"/>
    <w:rsid w:val="00BD0EB2"/>
    <w:rsid w:val="00BD0F0A"/>
    <w:rsid w:val="00BD0F1C"/>
    <w:rsid w:val="00BD0F6B"/>
    <w:rsid w:val="00BD1050"/>
    <w:rsid w:val="00BD127C"/>
    <w:rsid w:val="00BD13B7"/>
    <w:rsid w:val="00BD13CB"/>
    <w:rsid w:val="00BD13D1"/>
    <w:rsid w:val="00BD13F2"/>
    <w:rsid w:val="00BD1405"/>
    <w:rsid w:val="00BD1510"/>
    <w:rsid w:val="00BD1563"/>
    <w:rsid w:val="00BD162D"/>
    <w:rsid w:val="00BD1713"/>
    <w:rsid w:val="00BD17F1"/>
    <w:rsid w:val="00BD1884"/>
    <w:rsid w:val="00BD1B09"/>
    <w:rsid w:val="00BD1BDB"/>
    <w:rsid w:val="00BD1CDC"/>
    <w:rsid w:val="00BD1DAC"/>
    <w:rsid w:val="00BD1DE7"/>
    <w:rsid w:val="00BD1FF3"/>
    <w:rsid w:val="00BD2143"/>
    <w:rsid w:val="00BD216C"/>
    <w:rsid w:val="00BD2212"/>
    <w:rsid w:val="00BD2281"/>
    <w:rsid w:val="00BD2388"/>
    <w:rsid w:val="00BD2427"/>
    <w:rsid w:val="00BD2456"/>
    <w:rsid w:val="00BD24C3"/>
    <w:rsid w:val="00BD26B1"/>
    <w:rsid w:val="00BD26F1"/>
    <w:rsid w:val="00BD271F"/>
    <w:rsid w:val="00BD27FE"/>
    <w:rsid w:val="00BD2A78"/>
    <w:rsid w:val="00BD2AB6"/>
    <w:rsid w:val="00BD2ACE"/>
    <w:rsid w:val="00BD2B31"/>
    <w:rsid w:val="00BD2B69"/>
    <w:rsid w:val="00BD2DD4"/>
    <w:rsid w:val="00BD2DEC"/>
    <w:rsid w:val="00BD3172"/>
    <w:rsid w:val="00BD31D8"/>
    <w:rsid w:val="00BD31E8"/>
    <w:rsid w:val="00BD3225"/>
    <w:rsid w:val="00BD32BE"/>
    <w:rsid w:val="00BD348F"/>
    <w:rsid w:val="00BD353A"/>
    <w:rsid w:val="00BD35B1"/>
    <w:rsid w:val="00BD363C"/>
    <w:rsid w:val="00BD368F"/>
    <w:rsid w:val="00BD377F"/>
    <w:rsid w:val="00BD3800"/>
    <w:rsid w:val="00BD3880"/>
    <w:rsid w:val="00BD390F"/>
    <w:rsid w:val="00BD3913"/>
    <w:rsid w:val="00BD394E"/>
    <w:rsid w:val="00BD3A31"/>
    <w:rsid w:val="00BD3C68"/>
    <w:rsid w:val="00BD3CA2"/>
    <w:rsid w:val="00BD3DAB"/>
    <w:rsid w:val="00BD42C1"/>
    <w:rsid w:val="00BD4329"/>
    <w:rsid w:val="00BD449C"/>
    <w:rsid w:val="00BD45DD"/>
    <w:rsid w:val="00BD4643"/>
    <w:rsid w:val="00BD47B9"/>
    <w:rsid w:val="00BD48A1"/>
    <w:rsid w:val="00BD48AD"/>
    <w:rsid w:val="00BD490D"/>
    <w:rsid w:val="00BD49FF"/>
    <w:rsid w:val="00BD4A5D"/>
    <w:rsid w:val="00BD4A60"/>
    <w:rsid w:val="00BD4A9F"/>
    <w:rsid w:val="00BD4B09"/>
    <w:rsid w:val="00BD4B27"/>
    <w:rsid w:val="00BD4B57"/>
    <w:rsid w:val="00BD4B6A"/>
    <w:rsid w:val="00BD4BA3"/>
    <w:rsid w:val="00BD4C93"/>
    <w:rsid w:val="00BD4CEE"/>
    <w:rsid w:val="00BD4D60"/>
    <w:rsid w:val="00BD4DC7"/>
    <w:rsid w:val="00BD4EAE"/>
    <w:rsid w:val="00BD4EE9"/>
    <w:rsid w:val="00BD4F1F"/>
    <w:rsid w:val="00BD4F77"/>
    <w:rsid w:val="00BD5068"/>
    <w:rsid w:val="00BD50F1"/>
    <w:rsid w:val="00BD534B"/>
    <w:rsid w:val="00BD543D"/>
    <w:rsid w:val="00BD550A"/>
    <w:rsid w:val="00BD5540"/>
    <w:rsid w:val="00BD55A0"/>
    <w:rsid w:val="00BD55D1"/>
    <w:rsid w:val="00BD5642"/>
    <w:rsid w:val="00BD5804"/>
    <w:rsid w:val="00BD584F"/>
    <w:rsid w:val="00BD5A05"/>
    <w:rsid w:val="00BD5A96"/>
    <w:rsid w:val="00BD5E64"/>
    <w:rsid w:val="00BD5EC7"/>
    <w:rsid w:val="00BD5FA1"/>
    <w:rsid w:val="00BD5FDD"/>
    <w:rsid w:val="00BD6068"/>
    <w:rsid w:val="00BD6178"/>
    <w:rsid w:val="00BD6202"/>
    <w:rsid w:val="00BD624D"/>
    <w:rsid w:val="00BD6340"/>
    <w:rsid w:val="00BD648E"/>
    <w:rsid w:val="00BD64A4"/>
    <w:rsid w:val="00BD6526"/>
    <w:rsid w:val="00BD6592"/>
    <w:rsid w:val="00BD685F"/>
    <w:rsid w:val="00BD6C41"/>
    <w:rsid w:val="00BD6CF2"/>
    <w:rsid w:val="00BD6CF4"/>
    <w:rsid w:val="00BD6D58"/>
    <w:rsid w:val="00BD6D59"/>
    <w:rsid w:val="00BD6F06"/>
    <w:rsid w:val="00BD6FBD"/>
    <w:rsid w:val="00BD705A"/>
    <w:rsid w:val="00BD7098"/>
    <w:rsid w:val="00BD715C"/>
    <w:rsid w:val="00BD728D"/>
    <w:rsid w:val="00BD728F"/>
    <w:rsid w:val="00BD72F9"/>
    <w:rsid w:val="00BD7365"/>
    <w:rsid w:val="00BD738A"/>
    <w:rsid w:val="00BD750E"/>
    <w:rsid w:val="00BD756D"/>
    <w:rsid w:val="00BD75E5"/>
    <w:rsid w:val="00BD7863"/>
    <w:rsid w:val="00BD79A5"/>
    <w:rsid w:val="00BD79B5"/>
    <w:rsid w:val="00BD7A71"/>
    <w:rsid w:val="00BD7BDA"/>
    <w:rsid w:val="00BD7BF0"/>
    <w:rsid w:val="00BD7C66"/>
    <w:rsid w:val="00BD7D9B"/>
    <w:rsid w:val="00BD7DAE"/>
    <w:rsid w:val="00BD7F72"/>
    <w:rsid w:val="00BE0030"/>
    <w:rsid w:val="00BE00E7"/>
    <w:rsid w:val="00BE010D"/>
    <w:rsid w:val="00BE011C"/>
    <w:rsid w:val="00BE01E3"/>
    <w:rsid w:val="00BE031A"/>
    <w:rsid w:val="00BE031E"/>
    <w:rsid w:val="00BE0358"/>
    <w:rsid w:val="00BE048F"/>
    <w:rsid w:val="00BE04B1"/>
    <w:rsid w:val="00BE05F6"/>
    <w:rsid w:val="00BE0713"/>
    <w:rsid w:val="00BE07B5"/>
    <w:rsid w:val="00BE0900"/>
    <w:rsid w:val="00BE0974"/>
    <w:rsid w:val="00BE0B96"/>
    <w:rsid w:val="00BE0BFA"/>
    <w:rsid w:val="00BE0C0F"/>
    <w:rsid w:val="00BE0E40"/>
    <w:rsid w:val="00BE0FF0"/>
    <w:rsid w:val="00BE1204"/>
    <w:rsid w:val="00BE1242"/>
    <w:rsid w:val="00BE129D"/>
    <w:rsid w:val="00BE12AA"/>
    <w:rsid w:val="00BE12EC"/>
    <w:rsid w:val="00BE132D"/>
    <w:rsid w:val="00BE13BF"/>
    <w:rsid w:val="00BE140A"/>
    <w:rsid w:val="00BE1458"/>
    <w:rsid w:val="00BE1523"/>
    <w:rsid w:val="00BE1607"/>
    <w:rsid w:val="00BE1732"/>
    <w:rsid w:val="00BE17FB"/>
    <w:rsid w:val="00BE184A"/>
    <w:rsid w:val="00BE18EC"/>
    <w:rsid w:val="00BE19A4"/>
    <w:rsid w:val="00BE1A82"/>
    <w:rsid w:val="00BE1AFD"/>
    <w:rsid w:val="00BE1D3F"/>
    <w:rsid w:val="00BE1D4E"/>
    <w:rsid w:val="00BE1DAD"/>
    <w:rsid w:val="00BE1E48"/>
    <w:rsid w:val="00BE1ECB"/>
    <w:rsid w:val="00BE1F12"/>
    <w:rsid w:val="00BE2126"/>
    <w:rsid w:val="00BE2273"/>
    <w:rsid w:val="00BE229E"/>
    <w:rsid w:val="00BE22D6"/>
    <w:rsid w:val="00BE22F6"/>
    <w:rsid w:val="00BE2536"/>
    <w:rsid w:val="00BE2551"/>
    <w:rsid w:val="00BE26B6"/>
    <w:rsid w:val="00BE26C5"/>
    <w:rsid w:val="00BE2726"/>
    <w:rsid w:val="00BE275A"/>
    <w:rsid w:val="00BE27EF"/>
    <w:rsid w:val="00BE289C"/>
    <w:rsid w:val="00BE291D"/>
    <w:rsid w:val="00BE29F5"/>
    <w:rsid w:val="00BE2AF5"/>
    <w:rsid w:val="00BE31D5"/>
    <w:rsid w:val="00BE3205"/>
    <w:rsid w:val="00BE3249"/>
    <w:rsid w:val="00BE32F2"/>
    <w:rsid w:val="00BE3308"/>
    <w:rsid w:val="00BE3328"/>
    <w:rsid w:val="00BE3400"/>
    <w:rsid w:val="00BE34FF"/>
    <w:rsid w:val="00BE3643"/>
    <w:rsid w:val="00BE3823"/>
    <w:rsid w:val="00BE38AA"/>
    <w:rsid w:val="00BE38B7"/>
    <w:rsid w:val="00BE394B"/>
    <w:rsid w:val="00BE39FE"/>
    <w:rsid w:val="00BE3A1D"/>
    <w:rsid w:val="00BE3A20"/>
    <w:rsid w:val="00BE3A77"/>
    <w:rsid w:val="00BE3B81"/>
    <w:rsid w:val="00BE3BF9"/>
    <w:rsid w:val="00BE3D43"/>
    <w:rsid w:val="00BE3FDF"/>
    <w:rsid w:val="00BE404D"/>
    <w:rsid w:val="00BE404F"/>
    <w:rsid w:val="00BE4237"/>
    <w:rsid w:val="00BE42D1"/>
    <w:rsid w:val="00BE42E5"/>
    <w:rsid w:val="00BE4366"/>
    <w:rsid w:val="00BE45CA"/>
    <w:rsid w:val="00BE464C"/>
    <w:rsid w:val="00BE4701"/>
    <w:rsid w:val="00BE48AC"/>
    <w:rsid w:val="00BE4944"/>
    <w:rsid w:val="00BE49FB"/>
    <w:rsid w:val="00BE4A16"/>
    <w:rsid w:val="00BE4A5F"/>
    <w:rsid w:val="00BE4AB4"/>
    <w:rsid w:val="00BE4B50"/>
    <w:rsid w:val="00BE4BB7"/>
    <w:rsid w:val="00BE4BC3"/>
    <w:rsid w:val="00BE4D6B"/>
    <w:rsid w:val="00BE4DFC"/>
    <w:rsid w:val="00BE4E3B"/>
    <w:rsid w:val="00BE4EE8"/>
    <w:rsid w:val="00BE4F19"/>
    <w:rsid w:val="00BE4FC4"/>
    <w:rsid w:val="00BE4FFF"/>
    <w:rsid w:val="00BE500A"/>
    <w:rsid w:val="00BE5214"/>
    <w:rsid w:val="00BE52BE"/>
    <w:rsid w:val="00BE5516"/>
    <w:rsid w:val="00BE55DC"/>
    <w:rsid w:val="00BE5663"/>
    <w:rsid w:val="00BE56C0"/>
    <w:rsid w:val="00BE58BB"/>
    <w:rsid w:val="00BE5984"/>
    <w:rsid w:val="00BE59CA"/>
    <w:rsid w:val="00BE5A82"/>
    <w:rsid w:val="00BE5A8B"/>
    <w:rsid w:val="00BE5B0A"/>
    <w:rsid w:val="00BE5B95"/>
    <w:rsid w:val="00BE5BAC"/>
    <w:rsid w:val="00BE5BC5"/>
    <w:rsid w:val="00BE5DC4"/>
    <w:rsid w:val="00BE5EC7"/>
    <w:rsid w:val="00BE5FFF"/>
    <w:rsid w:val="00BE6080"/>
    <w:rsid w:val="00BE62A9"/>
    <w:rsid w:val="00BE6640"/>
    <w:rsid w:val="00BE6648"/>
    <w:rsid w:val="00BE6681"/>
    <w:rsid w:val="00BE689E"/>
    <w:rsid w:val="00BE6920"/>
    <w:rsid w:val="00BE6958"/>
    <w:rsid w:val="00BE69CA"/>
    <w:rsid w:val="00BE6A3F"/>
    <w:rsid w:val="00BE6ACF"/>
    <w:rsid w:val="00BE6DF8"/>
    <w:rsid w:val="00BE6E03"/>
    <w:rsid w:val="00BE6F24"/>
    <w:rsid w:val="00BE6F8A"/>
    <w:rsid w:val="00BE7013"/>
    <w:rsid w:val="00BE7016"/>
    <w:rsid w:val="00BE7038"/>
    <w:rsid w:val="00BE709E"/>
    <w:rsid w:val="00BE72D0"/>
    <w:rsid w:val="00BE7391"/>
    <w:rsid w:val="00BE7427"/>
    <w:rsid w:val="00BE7440"/>
    <w:rsid w:val="00BE7477"/>
    <w:rsid w:val="00BE75B1"/>
    <w:rsid w:val="00BE76F7"/>
    <w:rsid w:val="00BE77A0"/>
    <w:rsid w:val="00BE77C7"/>
    <w:rsid w:val="00BE78BD"/>
    <w:rsid w:val="00BE795B"/>
    <w:rsid w:val="00BE7989"/>
    <w:rsid w:val="00BE7B33"/>
    <w:rsid w:val="00BE7BDB"/>
    <w:rsid w:val="00BE7D5D"/>
    <w:rsid w:val="00BE7E1B"/>
    <w:rsid w:val="00BE7E5D"/>
    <w:rsid w:val="00BF01E2"/>
    <w:rsid w:val="00BF0465"/>
    <w:rsid w:val="00BF053B"/>
    <w:rsid w:val="00BF061F"/>
    <w:rsid w:val="00BF093E"/>
    <w:rsid w:val="00BF098E"/>
    <w:rsid w:val="00BF09F4"/>
    <w:rsid w:val="00BF0B7B"/>
    <w:rsid w:val="00BF0D2E"/>
    <w:rsid w:val="00BF0D5D"/>
    <w:rsid w:val="00BF0DC4"/>
    <w:rsid w:val="00BF0DD7"/>
    <w:rsid w:val="00BF0F77"/>
    <w:rsid w:val="00BF0F85"/>
    <w:rsid w:val="00BF1068"/>
    <w:rsid w:val="00BF10A0"/>
    <w:rsid w:val="00BF114E"/>
    <w:rsid w:val="00BF1194"/>
    <w:rsid w:val="00BF150D"/>
    <w:rsid w:val="00BF1523"/>
    <w:rsid w:val="00BF1707"/>
    <w:rsid w:val="00BF17C0"/>
    <w:rsid w:val="00BF18F1"/>
    <w:rsid w:val="00BF192C"/>
    <w:rsid w:val="00BF1AC3"/>
    <w:rsid w:val="00BF1C2D"/>
    <w:rsid w:val="00BF1CCE"/>
    <w:rsid w:val="00BF1D12"/>
    <w:rsid w:val="00BF1D74"/>
    <w:rsid w:val="00BF1ED2"/>
    <w:rsid w:val="00BF1EE3"/>
    <w:rsid w:val="00BF1F8C"/>
    <w:rsid w:val="00BF1FB2"/>
    <w:rsid w:val="00BF2266"/>
    <w:rsid w:val="00BF22A2"/>
    <w:rsid w:val="00BF22FD"/>
    <w:rsid w:val="00BF2328"/>
    <w:rsid w:val="00BF2477"/>
    <w:rsid w:val="00BF248E"/>
    <w:rsid w:val="00BF2591"/>
    <w:rsid w:val="00BF261F"/>
    <w:rsid w:val="00BF264F"/>
    <w:rsid w:val="00BF275A"/>
    <w:rsid w:val="00BF276E"/>
    <w:rsid w:val="00BF2A64"/>
    <w:rsid w:val="00BF2AA7"/>
    <w:rsid w:val="00BF2ADF"/>
    <w:rsid w:val="00BF2CC3"/>
    <w:rsid w:val="00BF2DCE"/>
    <w:rsid w:val="00BF2E00"/>
    <w:rsid w:val="00BF2F01"/>
    <w:rsid w:val="00BF302E"/>
    <w:rsid w:val="00BF305B"/>
    <w:rsid w:val="00BF316C"/>
    <w:rsid w:val="00BF3310"/>
    <w:rsid w:val="00BF33C4"/>
    <w:rsid w:val="00BF347D"/>
    <w:rsid w:val="00BF34FE"/>
    <w:rsid w:val="00BF3584"/>
    <w:rsid w:val="00BF3629"/>
    <w:rsid w:val="00BF3680"/>
    <w:rsid w:val="00BF3685"/>
    <w:rsid w:val="00BF378C"/>
    <w:rsid w:val="00BF3867"/>
    <w:rsid w:val="00BF3973"/>
    <w:rsid w:val="00BF3C42"/>
    <w:rsid w:val="00BF3C53"/>
    <w:rsid w:val="00BF3D55"/>
    <w:rsid w:val="00BF3EAE"/>
    <w:rsid w:val="00BF4095"/>
    <w:rsid w:val="00BF44E7"/>
    <w:rsid w:val="00BF451F"/>
    <w:rsid w:val="00BF4626"/>
    <w:rsid w:val="00BF47A2"/>
    <w:rsid w:val="00BF48EC"/>
    <w:rsid w:val="00BF48F3"/>
    <w:rsid w:val="00BF49D6"/>
    <w:rsid w:val="00BF4A83"/>
    <w:rsid w:val="00BF4B25"/>
    <w:rsid w:val="00BF4BBD"/>
    <w:rsid w:val="00BF4BE7"/>
    <w:rsid w:val="00BF4CE2"/>
    <w:rsid w:val="00BF4D33"/>
    <w:rsid w:val="00BF4D43"/>
    <w:rsid w:val="00BF4D5F"/>
    <w:rsid w:val="00BF4D94"/>
    <w:rsid w:val="00BF4E0F"/>
    <w:rsid w:val="00BF4F6E"/>
    <w:rsid w:val="00BF50BC"/>
    <w:rsid w:val="00BF518F"/>
    <w:rsid w:val="00BF5209"/>
    <w:rsid w:val="00BF55B5"/>
    <w:rsid w:val="00BF56A7"/>
    <w:rsid w:val="00BF56F4"/>
    <w:rsid w:val="00BF57A8"/>
    <w:rsid w:val="00BF58E1"/>
    <w:rsid w:val="00BF5913"/>
    <w:rsid w:val="00BF593D"/>
    <w:rsid w:val="00BF5A2E"/>
    <w:rsid w:val="00BF5A84"/>
    <w:rsid w:val="00BF5BFD"/>
    <w:rsid w:val="00BF5C14"/>
    <w:rsid w:val="00BF5D86"/>
    <w:rsid w:val="00BF5D9A"/>
    <w:rsid w:val="00BF5E60"/>
    <w:rsid w:val="00BF5F0B"/>
    <w:rsid w:val="00BF5FDA"/>
    <w:rsid w:val="00BF60A0"/>
    <w:rsid w:val="00BF60F9"/>
    <w:rsid w:val="00BF62CF"/>
    <w:rsid w:val="00BF6310"/>
    <w:rsid w:val="00BF63DB"/>
    <w:rsid w:val="00BF63E4"/>
    <w:rsid w:val="00BF63F2"/>
    <w:rsid w:val="00BF6646"/>
    <w:rsid w:val="00BF681F"/>
    <w:rsid w:val="00BF6896"/>
    <w:rsid w:val="00BF6A2D"/>
    <w:rsid w:val="00BF6AF1"/>
    <w:rsid w:val="00BF6BC6"/>
    <w:rsid w:val="00BF6CD2"/>
    <w:rsid w:val="00BF6D94"/>
    <w:rsid w:val="00BF6F75"/>
    <w:rsid w:val="00BF704E"/>
    <w:rsid w:val="00BF7157"/>
    <w:rsid w:val="00BF7262"/>
    <w:rsid w:val="00BF7306"/>
    <w:rsid w:val="00BF73FE"/>
    <w:rsid w:val="00BF7566"/>
    <w:rsid w:val="00BF75A8"/>
    <w:rsid w:val="00BF7657"/>
    <w:rsid w:val="00BF789E"/>
    <w:rsid w:val="00BF7944"/>
    <w:rsid w:val="00BF7979"/>
    <w:rsid w:val="00BF7997"/>
    <w:rsid w:val="00BF79C9"/>
    <w:rsid w:val="00BF7A01"/>
    <w:rsid w:val="00BF7A29"/>
    <w:rsid w:val="00BF7DCE"/>
    <w:rsid w:val="00BF7FE8"/>
    <w:rsid w:val="00C0008A"/>
    <w:rsid w:val="00C00154"/>
    <w:rsid w:val="00C00235"/>
    <w:rsid w:val="00C003B1"/>
    <w:rsid w:val="00C003D8"/>
    <w:rsid w:val="00C00480"/>
    <w:rsid w:val="00C004C7"/>
    <w:rsid w:val="00C00686"/>
    <w:rsid w:val="00C00690"/>
    <w:rsid w:val="00C006B5"/>
    <w:rsid w:val="00C006FF"/>
    <w:rsid w:val="00C0070A"/>
    <w:rsid w:val="00C00963"/>
    <w:rsid w:val="00C00A07"/>
    <w:rsid w:val="00C00A47"/>
    <w:rsid w:val="00C00A4A"/>
    <w:rsid w:val="00C00B04"/>
    <w:rsid w:val="00C00B82"/>
    <w:rsid w:val="00C00D1F"/>
    <w:rsid w:val="00C00D3C"/>
    <w:rsid w:val="00C00D73"/>
    <w:rsid w:val="00C00E9B"/>
    <w:rsid w:val="00C00F0C"/>
    <w:rsid w:val="00C00FC1"/>
    <w:rsid w:val="00C01012"/>
    <w:rsid w:val="00C010F2"/>
    <w:rsid w:val="00C0138F"/>
    <w:rsid w:val="00C016D4"/>
    <w:rsid w:val="00C016FF"/>
    <w:rsid w:val="00C017C4"/>
    <w:rsid w:val="00C0183D"/>
    <w:rsid w:val="00C01B05"/>
    <w:rsid w:val="00C01B33"/>
    <w:rsid w:val="00C01B5A"/>
    <w:rsid w:val="00C01BB7"/>
    <w:rsid w:val="00C01DCA"/>
    <w:rsid w:val="00C01DD5"/>
    <w:rsid w:val="00C02057"/>
    <w:rsid w:val="00C02121"/>
    <w:rsid w:val="00C022E6"/>
    <w:rsid w:val="00C02334"/>
    <w:rsid w:val="00C0255C"/>
    <w:rsid w:val="00C0285C"/>
    <w:rsid w:val="00C0299E"/>
    <w:rsid w:val="00C02A37"/>
    <w:rsid w:val="00C02A38"/>
    <w:rsid w:val="00C02BD1"/>
    <w:rsid w:val="00C02C4C"/>
    <w:rsid w:val="00C02D46"/>
    <w:rsid w:val="00C02EDB"/>
    <w:rsid w:val="00C030B0"/>
    <w:rsid w:val="00C030CD"/>
    <w:rsid w:val="00C03134"/>
    <w:rsid w:val="00C031E3"/>
    <w:rsid w:val="00C03208"/>
    <w:rsid w:val="00C0343F"/>
    <w:rsid w:val="00C0351D"/>
    <w:rsid w:val="00C036A5"/>
    <w:rsid w:val="00C036E1"/>
    <w:rsid w:val="00C037B0"/>
    <w:rsid w:val="00C03856"/>
    <w:rsid w:val="00C0389A"/>
    <w:rsid w:val="00C03947"/>
    <w:rsid w:val="00C03D01"/>
    <w:rsid w:val="00C03D47"/>
    <w:rsid w:val="00C03E14"/>
    <w:rsid w:val="00C03E8B"/>
    <w:rsid w:val="00C03EB5"/>
    <w:rsid w:val="00C04024"/>
    <w:rsid w:val="00C040B3"/>
    <w:rsid w:val="00C0413A"/>
    <w:rsid w:val="00C0413E"/>
    <w:rsid w:val="00C0415F"/>
    <w:rsid w:val="00C0423A"/>
    <w:rsid w:val="00C04313"/>
    <w:rsid w:val="00C043A4"/>
    <w:rsid w:val="00C04433"/>
    <w:rsid w:val="00C0447B"/>
    <w:rsid w:val="00C0463B"/>
    <w:rsid w:val="00C046AE"/>
    <w:rsid w:val="00C046B5"/>
    <w:rsid w:val="00C04A7A"/>
    <w:rsid w:val="00C04AD2"/>
    <w:rsid w:val="00C04B2D"/>
    <w:rsid w:val="00C04DC2"/>
    <w:rsid w:val="00C04E64"/>
    <w:rsid w:val="00C04E65"/>
    <w:rsid w:val="00C04FB1"/>
    <w:rsid w:val="00C05019"/>
    <w:rsid w:val="00C050E5"/>
    <w:rsid w:val="00C0537C"/>
    <w:rsid w:val="00C0547E"/>
    <w:rsid w:val="00C05751"/>
    <w:rsid w:val="00C058C8"/>
    <w:rsid w:val="00C05B41"/>
    <w:rsid w:val="00C05C4D"/>
    <w:rsid w:val="00C05D1B"/>
    <w:rsid w:val="00C05E04"/>
    <w:rsid w:val="00C06048"/>
    <w:rsid w:val="00C061C3"/>
    <w:rsid w:val="00C0628D"/>
    <w:rsid w:val="00C062D3"/>
    <w:rsid w:val="00C06448"/>
    <w:rsid w:val="00C0654B"/>
    <w:rsid w:val="00C06567"/>
    <w:rsid w:val="00C065BE"/>
    <w:rsid w:val="00C0667C"/>
    <w:rsid w:val="00C066E8"/>
    <w:rsid w:val="00C06773"/>
    <w:rsid w:val="00C06778"/>
    <w:rsid w:val="00C06838"/>
    <w:rsid w:val="00C0683A"/>
    <w:rsid w:val="00C068E8"/>
    <w:rsid w:val="00C06A4C"/>
    <w:rsid w:val="00C06AE9"/>
    <w:rsid w:val="00C06B28"/>
    <w:rsid w:val="00C06BB1"/>
    <w:rsid w:val="00C06C7E"/>
    <w:rsid w:val="00C06CF0"/>
    <w:rsid w:val="00C06CFC"/>
    <w:rsid w:val="00C06D40"/>
    <w:rsid w:val="00C06D48"/>
    <w:rsid w:val="00C06D93"/>
    <w:rsid w:val="00C06E88"/>
    <w:rsid w:val="00C07229"/>
    <w:rsid w:val="00C0729D"/>
    <w:rsid w:val="00C0747B"/>
    <w:rsid w:val="00C07509"/>
    <w:rsid w:val="00C076B4"/>
    <w:rsid w:val="00C076B7"/>
    <w:rsid w:val="00C07716"/>
    <w:rsid w:val="00C07738"/>
    <w:rsid w:val="00C07748"/>
    <w:rsid w:val="00C0782B"/>
    <w:rsid w:val="00C078A9"/>
    <w:rsid w:val="00C07995"/>
    <w:rsid w:val="00C079CA"/>
    <w:rsid w:val="00C07B53"/>
    <w:rsid w:val="00C07CFB"/>
    <w:rsid w:val="00C07F23"/>
    <w:rsid w:val="00C07F78"/>
    <w:rsid w:val="00C10013"/>
    <w:rsid w:val="00C10079"/>
    <w:rsid w:val="00C1010B"/>
    <w:rsid w:val="00C1016B"/>
    <w:rsid w:val="00C104B1"/>
    <w:rsid w:val="00C10522"/>
    <w:rsid w:val="00C10584"/>
    <w:rsid w:val="00C105B6"/>
    <w:rsid w:val="00C10975"/>
    <w:rsid w:val="00C10AC7"/>
    <w:rsid w:val="00C10BC6"/>
    <w:rsid w:val="00C10CC0"/>
    <w:rsid w:val="00C10CE8"/>
    <w:rsid w:val="00C10CFA"/>
    <w:rsid w:val="00C11007"/>
    <w:rsid w:val="00C110B7"/>
    <w:rsid w:val="00C110D7"/>
    <w:rsid w:val="00C110F6"/>
    <w:rsid w:val="00C11137"/>
    <w:rsid w:val="00C111BA"/>
    <w:rsid w:val="00C111BE"/>
    <w:rsid w:val="00C11284"/>
    <w:rsid w:val="00C112C3"/>
    <w:rsid w:val="00C113F6"/>
    <w:rsid w:val="00C11412"/>
    <w:rsid w:val="00C11737"/>
    <w:rsid w:val="00C117ED"/>
    <w:rsid w:val="00C1184D"/>
    <w:rsid w:val="00C11A14"/>
    <w:rsid w:val="00C11B3A"/>
    <w:rsid w:val="00C11C42"/>
    <w:rsid w:val="00C11C97"/>
    <w:rsid w:val="00C11D0B"/>
    <w:rsid w:val="00C11D3F"/>
    <w:rsid w:val="00C11D91"/>
    <w:rsid w:val="00C11E52"/>
    <w:rsid w:val="00C11E79"/>
    <w:rsid w:val="00C11ED5"/>
    <w:rsid w:val="00C11EFB"/>
    <w:rsid w:val="00C11F8C"/>
    <w:rsid w:val="00C11FAC"/>
    <w:rsid w:val="00C11FFD"/>
    <w:rsid w:val="00C12051"/>
    <w:rsid w:val="00C12211"/>
    <w:rsid w:val="00C1222B"/>
    <w:rsid w:val="00C1223B"/>
    <w:rsid w:val="00C122A7"/>
    <w:rsid w:val="00C12317"/>
    <w:rsid w:val="00C12546"/>
    <w:rsid w:val="00C12662"/>
    <w:rsid w:val="00C128B7"/>
    <w:rsid w:val="00C1291C"/>
    <w:rsid w:val="00C12981"/>
    <w:rsid w:val="00C12AF8"/>
    <w:rsid w:val="00C12BF8"/>
    <w:rsid w:val="00C12C29"/>
    <w:rsid w:val="00C12CC4"/>
    <w:rsid w:val="00C12CEE"/>
    <w:rsid w:val="00C12D77"/>
    <w:rsid w:val="00C12EF1"/>
    <w:rsid w:val="00C12F31"/>
    <w:rsid w:val="00C12F5A"/>
    <w:rsid w:val="00C12FF4"/>
    <w:rsid w:val="00C1308E"/>
    <w:rsid w:val="00C130BF"/>
    <w:rsid w:val="00C1312F"/>
    <w:rsid w:val="00C131A4"/>
    <w:rsid w:val="00C132C3"/>
    <w:rsid w:val="00C132CE"/>
    <w:rsid w:val="00C138AC"/>
    <w:rsid w:val="00C1390B"/>
    <w:rsid w:val="00C13DBB"/>
    <w:rsid w:val="00C13E37"/>
    <w:rsid w:val="00C14087"/>
    <w:rsid w:val="00C14109"/>
    <w:rsid w:val="00C142D6"/>
    <w:rsid w:val="00C143E5"/>
    <w:rsid w:val="00C14449"/>
    <w:rsid w:val="00C1447D"/>
    <w:rsid w:val="00C144F2"/>
    <w:rsid w:val="00C144FF"/>
    <w:rsid w:val="00C145E1"/>
    <w:rsid w:val="00C14AFD"/>
    <w:rsid w:val="00C14C4C"/>
    <w:rsid w:val="00C14D3B"/>
    <w:rsid w:val="00C14D45"/>
    <w:rsid w:val="00C14F43"/>
    <w:rsid w:val="00C150FA"/>
    <w:rsid w:val="00C1510E"/>
    <w:rsid w:val="00C15169"/>
    <w:rsid w:val="00C1516F"/>
    <w:rsid w:val="00C15201"/>
    <w:rsid w:val="00C15214"/>
    <w:rsid w:val="00C15310"/>
    <w:rsid w:val="00C15339"/>
    <w:rsid w:val="00C1533E"/>
    <w:rsid w:val="00C154A9"/>
    <w:rsid w:val="00C15522"/>
    <w:rsid w:val="00C155CA"/>
    <w:rsid w:val="00C156EC"/>
    <w:rsid w:val="00C15A96"/>
    <w:rsid w:val="00C15C0E"/>
    <w:rsid w:val="00C15C5A"/>
    <w:rsid w:val="00C15CAB"/>
    <w:rsid w:val="00C15D1B"/>
    <w:rsid w:val="00C15DDF"/>
    <w:rsid w:val="00C15E26"/>
    <w:rsid w:val="00C16005"/>
    <w:rsid w:val="00C16027"/>
    <w:rsid w:val="00C16092"/>
    <w:rsid w:val="00C161AE"/>
    <w:rsid w:val="00C162BE"/>
    <w:rsid w:val="00C162FB"/>
    <w:rsid w:val="00C1646D"/>
    <w:rsid w:val="00C166EE"/>
    <w:rsid w:val="00C166F6"/>
    <w:rsid w:val="00C167A9"/>
    <w:rsid w:val="00C167B5"/>
    <w:rsid w:val="00C167F2"/>
    <w:rsid w:val="00C1686E"/>
    <w:rsid w:val="00C169D6"/>
    <w:rsid w:val="00C16A1A"/>
    <w:rsid w:val="00C16CB1"/>
    <w:rsid w:val="00C16CCA"/>
    <w:rsid w:val="00C16D0B"/>
    <w:rsid w:val="00C16EAC"/>
    <w:rsid w:val="00C170AB"/>
    <w:rsid w:val="00C17111"/>
    <w:rsid w:val="00C171D0"/>
    <w:rsid w:val="00C171F3"/>
    <w:rsid w:val="00C1726E"/>
    <w:rsid w:val="00C172FF"/>
    <w:rsid w:val="00C1733C"/>
    <w:rsid w:val="00C17407"/>
    <w:rsid w:val="00C17448"/>
    <w:rsid w:val="00C175F6"/>
    <w:rsid w:val="00C177BA"/>
    <w:rsid w:val="00C177EC"/>
    <w:rsid w:val="00C17871"/>
    <w:rsid w:val="00C178C6"/>
    <w:rsid w:val="00C179DE"/>
    <w:rsid w:val="00C17A23"/>
    <w:rsid w:val="00C17ABF"/>
    <w:rsid w:val="00C17C39"/>
    <w:rsid w:val="00C17D2E"/>
    <w:rsid w:val="00C17D72"/>
    <w:rsid w:val="00C17E91"/>
    <w:rsid w:val="00C20042"/>
    <w:rsid w:val="00C2010C"/>
    <w:rsid w:val="00C20123"/>
    <w:rsid w:val="00C20142"/>
    <w:rsid w:val="00C20166"/>
    <w:rsid w:val="00C201B1"/>
    <w:rsid w:val="00C203B6"/>
    <w:rsid w:val="00C20496"/>
    <w:rsid w:val="00C205B6"/>
    <w:rsid w:val="00C20924"/>
    <w:rsid w:val="00C209F5"/>
    <w:rsid w:val="00C20A63"/>
    <w:rsid w:val="00C20A6A"/>
    <w:rsid w:val="00C20B81"/>
    <w:rsid w:val="00C20CCF"/>
    <w:rsid w:val="00C20D6B"/>
    <w:rsid w:val="00C20DBA"/>
    <w:rsid w:val="00C20E56"/>
    <w:rsid w:val="00C20F71"/>
    <w:rsid w:val="00C21037"/>
    <w:rsid w:val="00C21076"/>
    <w:rsid w:val="00C2111C"/>
    <w:rsid w:val="00C211C8"/>
    <w:rsid w:val="00C2121D"/>
    <w:rsid w:val="00C2125F"/>
    <w:rsid w:val="00C2131F"/>
    <w:rsid w:val="00C21361"/>
    <w:rsid w:val="00C21434"/>
    <w:rsid w:val="00C21536"/>
    <w:rsid w:val="00C21565"/>
    <w:rsid w:val="00C215D6"/>
    <w:rsid w:val="00C21640"/>
    <w:rsid w:val="00C2187D"/>
    <w:rsid w:val="00C219C5"/>
    <w:rsid w:val="00C21AFF"/>
    <w:rsid w:val="00C21BAA"/>
    <w:rsid w:val="00C21C95"/>
    <w:rsid w:val="00C21D9D"/>
    <w:rsid w:val="00C21E3E"/>
    <w:rsid w:val="00C21EA9"/>
    <w:rsid w:val="00C21F38"/>
    <w:rsid w:val="00C22159"/>
    <w:rsid w:val="00C221D6"/>
    <w:rsid w:val="00C22389"/>
    <w:rsid w:val="00C2244E"/>
    <w:rsid w:val="00C22563"/>
    <w:rsid w:val="00C2271F"/>
    <w:rsid w:val="00C2272A"/>
    <w:rsid w:val="00C22757"/>
    <w:rsid w:val="00C22B33"/>
    <w:rsid w:val="00C22B3E"/>
    <w:rsid w:val="00C22B7B"/>
    <w:rsid w:val="00C22C1A"/>
    <w:rsid w:val="00C22E03"/>
    <w:rsid w:val="00C22E61"/>
    <w:rsid w:val="00C22E9D"/>
    <w:rsid w:val="00C23079"/>
    <w:rsid w:val="00C23190"/>
    <w:rsid w:val="00C2319D"/>
    <w:rsid w:val="00C231C0"/>
    <w:rsid w:val="00C23219"/>
    <w:rsid w:val="00C23353"/>
    <w:rsid w:val="00C233BA"/>
    <w:rsid w:val="00C233CF"/>
    <w:rsid w:val="00C234DD"/>
    <w:rsid w:val="00C234EA"/>
    <w:rsid w:val="00C23597"/>
    <w:rsid w:val="00C23612"/>
    <w:rsid w:val="00C236B4"/>
    <w:rsid w:val="00C239BE"/>
    <w:rsid w:val="00C23B3A"/>
    <w:rsid w:val="00C23BBF"/>
    <w:rsid w:val="00C23CA8"/>
    <w:rsid w:val="00C23CEA"/>
    <w:rsid w:val="00C23DB5"/>
    <w:rsid w:val="00C23E30"/>
    <w:rsid w:val="00C23E84"/>
    <w:rsid w:val="00C23F37"/>
    <w:rsid w:val="00C23FA4"/>
    <w:rsid w:val="00C240CA"/>
    <w:rsid w:val="00C24147"/>
    <w:rsid w:val="00C241BC"/>
    <w:rsid w:val="00C24299"/>
    <w:rsid w:val="00C242A4"/>
    <w:rsid w:val="00C242FF"/>
    <w:rsid w:val="00C24430"/>
    <w:rsid w:val="00C24568"/>
    <w:rsid w:val="00C246DC"/>
    <w:rsid w:val="00C247F8"/>
    <w:rsid w:val="00C2489D"/>
    <w:rsid w:val="00C248A2"/>
    <w:rsid w:val="00C2495D"/>
    <w:rsid w:val="00C24A0F"/>
    <w:rsid w:val="00C24AE9"/>
    <w:rsid w:val="00C24C65"/>
    <w:rsid w:val="00C24C96"/>
    <w:rsid w:val="00C24CE2"/>
    <w:rsid w:val="00C24D67"/>
    <w:rsid w:val="00C24E3F"/>
    <w:rsid w:val="00C24E67"/>
    <w:rsid w:val="00C24E84"/>
    <w:rsid w:val="00C24E9D"/>
    <w:rsid w:val="00C24FD4"/>
    <w:rsid w:val="00C25032"/>
    <w:rsid w:val="00C25050"/>
    <w:rsid w:val="00C2530C"/>
    <w:rsid w:val="00C25343"/>
    <w:rsid w:val="00C25345"/>
    <w:rsid w:val="00C25370"/>
    <w:rsid w:val="00C25508"/>
    <w:rsid w:val="00C25588"/>
    <w:rsid w:val="00C25624"/>
    <w:rsid w:val="00C25691"/>
    <w:rsid w:val="00C2573E"/>
    <w:rsid w:val="00C2577D"/>
    <w:rsid w:val="00C25989"/>
    <w:rsid w:val="00C25B12"/>
    <w:rsid w:val="00C25D22"/>
    <w:rsid w:val="00C25D26"/>
    <w:rsid w:val="00C25D3F"/>
    <w:rsid w:val="00C25E16"/>
    <w:rsid w:val="00C25EAC"/>
    <w:rsid w:val="00C2607D"/>
    <w:rsid w:val="00C260D1"/>
    <w:rsid w:val="00C260E5"/>
    <w:rsid w:val="00C261AD"/>
    <w:rsid w:val="00C261B5"/>
    <w:rsid w:val="00C26249"/>
    <w:rsid w:val="00C26412"/>
    <w:rsid w:val="00C26618"/>
    <w:rsid w:val="00C26634"/>
    <w:rsid w:val="00C26679"/>
    <w:rsid w:val="00C2671A"/>
    <w:rsid w:val="00C26770"/>
    <w:rsid w:val="00C2677D"/>
    <w:rsid w:val="00C268B2"/>
    <w:rsid w:val="00C26A5D"/>
    <w:rsid w:val="00C26B56"/>
    <w:rsid w:val="00C26B86"/>
    <w:rsid w:val="00C2709B"/>
    <w:rsid w:val="00C271D3"/>
    <w:rsid w:val="00C271FB"/>
    <w:rsid w:val="00C2739F"/>
    <w:rsid w:val="00C27474"/>
    <w:rsid w:val="00C27529"/>
    <w:rsid w:val="00C27565"/>
    <w:rsid w:val="00C275CF"/>
    <w:rsid w:val="00C275D3"/>
    <w:rsid w:val="00C278A6"/>
    <w:rsid w:val="00C27921"/>
    <w:rsid w:val="00C279AB"/>
    <w:rsid w:val="00C27AA9"/>
    <w:rsid w:val="00C27AC4"/>
    <w:rsid w:val="00C27D0D"/>
    <w:rsid w:val="00C27E0E"/>
    <w:rsid w:val="00C27E4E"/>
    <w:rsid w:val="00C27E56"/>
    <w:rsid w:val="00C27F94"/>
    <w:rsid w:val="00C30018"/>
    <w:rsid w:val="00C30389"/>
    <w:rsid w:val="00C303AB"/>
    <w:rsid w:val="00C303E0"/>
    <w:rsid w:val="00C30451"/>
    <w:rsid w:val="00C30620"/>
    <w:rsid w:val="00C30716"/>
    <w:rsid w:val="00C307F8"/>
    <w:rsid w:val="00C3081A"/>
    <w:rsid w:val="00C30957"/>
    <w:rsid w:val="00C309B3"/>
    <w:rsid w:val="00C30A62"/>
    <w:rsid w:val="00C30AF5"/>
    <w:rsid w:val="00C30B71"/>
    <w:rsid w:val="00C30C3A"/>
    <w:rsid w:val="00C30C3E"/>
    <w:rsid w:val="00C30C40"/>
    <w:rsid w:val="00C30CB5"/>
    <w:rsid w:val="00C30E33"/>
    <w:rsid w:val="00C30E66"/>
    <w:rsid w:val="00C30EDD"/>
    <w:rsid w:val="00C310B2"/>
    <w:rsid w:val="00C3114F"/>
    <w:rsid w:val="00C31153"/>
    <w:rsid w:val="00C3136E"/>
    <w:rsid w:val="00C31380"/>
    <w:rsid w:val="00C3160F"/>
    <w:rsid w:val="00C31639"/>
    <w:rsid w:val="00C31804"/>
    <w:rsid w:val="00C3184D"/>
    <w:rsid w:val="00C31A67"/>
    <w:rsid w:val="00C31B63"/>
    <w:rsid w:val="00C31BF6"/>
    <w:rsid w:val="00C31CA1"/>
    <w:rsid w:val="00C31E1E"/>
    <w:rsid w:val="00C32065"/>
    <w:rsid w:val="00C3217F"/>
    <w:rsid w:val="00C3221F"/>
    <w:rsid w:val="00C32286"/>
    <w:rsid w:val="00C322CD"/>
    <w:rsid w:val="00C322D2"/>
    <w:rsid w:val="00C322DA"/>
    <w:rsid w:val="00C3232E"/>
    <w:rsid w:val="00C32366"/>
    <w:rsid w:val="00C32476"/>
    <w:rsid w:val="00C324ED"/>
    <w:rsid w:val="00C32574"/>
    <w:rsid w:val="00C328A0"/>
    <w:rsid w:val="00C32A95"/>
    <w:rsid w:val="00C32AAB"/>
    <w:rsid w:val="00C32B58"/>
    <w:rsid w:val="00C32BCF"/>
    <w:rsid w:val="00C32D67"/>
    <w:rsid w:val="00C32DD5"/>
    <w:rsid w:val="00C32F19"/>
    <w:rsid w:val="00C32F87"/>
    <w:rsid w:val="00C33015"/>
    <w:rsid w:val="00C33049"/>
    <w:rsid w:val="00C33069"/>
    <w:rsid w:val="00C3307E"/>
    <w:rsid w:val="00C3314D"/>
    <w:rsid w:val="00C331C0"/>
    <w:rsid w:val="00C332D8"/>
    <w:rsid w:val="00C3331B"/>
    <w:rsid w:val="00C33569"/>
    <w:rsid w:val="00C335BC"/>
    <w:rsid w:val="00C33635"/>
    <w:rsid w:val="00C3368B"/>
    <w:rsid w:val="00C33736"/>
    <w:rsid w:val="00C338DE"/>
    <w:rsid w:val="00C338F5"/>
    <w:rsid w:val="00C33EC4"/>
    <w:rsid w:val="00C33FC9"/>
    <w:rsid w:val="00C34013"/>
    <w:rsid w:val="00C34207"/>
    <w:rsid w:val="00C343A0"/>
    <w:rsid w:val="00C34467"/>
    <w:rsid w:val="00C34530"/>
    <w:rsid w:val="00C34573"/>
    <w:rsid w:val="00C346CD"/>
    <w:rsid w:val="00C346EB"/>
    <w:rsid w:val="00C34806"/>
    <w:rsid w:val="00C34886"/>
    <w:rsid w:val="00C34A4D"/>
    <w:rsid w:val="00C34A88"/>
    <w:rsid w:val="00C34BA0"/>
    <w:rsid w:val="00C34C35"/>
    <w:rsid w:val="00C3504A"/>
    <w:rsid w:val="00C3507F"/>
    <w:rsid w:val="00C35092"/>
    <w:rsid w:val="00C351A8"/>
    <w:rsid w:val="00C351C1"/>
    <w:rsid w:val="00C3527C"/>
    <w:rsid w:val="00C352FD"/>
    <w:rsid w:val="00C35486"/>
    <w:rsid w:val="00C354B6"/>
    <w:rsid w:val="00C35620"/>
    <w:rsid w:val="00C357AB"/>
    <w:rsid w:val="00C35857"/>
    <w:rsid w:val="00C358CA"/>
    <w:rsid w:val="00C35921"/>
    <w:rsid w:val="00C359D3"/>
    <w:rsid w:val="00C359DA"/>
    <w:rsid w:val="00C35A21"/>
    <w:rsid w:val="00C35BC2"/>
    <w:rsid w:val="00C35CFD"/>
    <w:rsid w:val="00C35DD6"/>
    <w:rsid w:val="00C35ED8"/>
    <w:rsid w:val="00C35F4A"/>
    <w:rsid w:val="00C35F4B"/>
    <w:rsid w:val="00C36053"/>
    <w:rsid w:val="00C360A3"/>
    <w:rsid w:val="00C360E1"/>
    <w:rsid w:val="00C3626C"/>
    <w:rsid w:val="00C36366"/>
    <w:rsid w:val="00C3643A"/>
    <w:rsid w:val="00C366C2"/>
    <w:rsid w:val="00C3670F"/>
    <w:rsid w:val="00C367B6"/>
    <w:rsid w:val="00C3688B"/>
    <w:rsid w:val="00C369CA"/>
    <w:rsid w:val="00C36A57"/>
    <w:rsid w:val="00C36AAC"/>
    <w:rsid w:val="00C36C7D"/>
    <w:rsid w:val="00C36D63"/>
    <w:rsid w:val="00C36FB8"/>
    <w:rsid w:val="00C37013"/>
    <w:rsid w:val="00C37063"/>
    <w:rsid w:val="00C371FF"/>
    <w:rsid w:val="00C37311"/>
    <w:rsid w:val="00C37435"/>
    <w:rsid w:val="00C3748B"/>
    <w:rsid w:val="00C374C5"/>
    <w:rsid w:val="00C3750F"/>
    <w:rsid w:val="00C37549"/>
    <w:rsid w:val="00C37568"/>
    <w:rsid w:val="00C37580"/>
    <w:rsid w:val="00C37642"/>
    <w:rsid w:val="00C37743"/>
    <w:rsid w:val="00C37926"/>
    <w:rsid w:val="00C3798A"/>
    <w:rsid w:val="00C37A4F"/>
    <w:rsid w:val="00C37A66"/>
    <w:rsid w:val="00C37B06"/>
    <w:rsid w:val="00C37BC0"/>
    <w:rsid w:val="00C37C05"/>
    <w:rsid w:val="00C37C3E"/>
    <w:rsid w:val="00C37C6B"/>
    <w:rsid w:val="00C37CF8"/>
    <w:rsid w:val="00C37E75"/>
    <w:rsid w:val="00C37E91"/>
    <w:rsid w:val="00C37F07"/>
    <w:rsid w:val="00C37FF3"/>
    <w:rsid w:val="00C40040"/>
    <w:rsid w:val="00C400D4"/>
    <w:rsid w:val="00C40110"/>
    <w:rsid w:val="00C401BE"/>
    <w:rsid w:val="00C401D7"/>
    <w:rsid w:val="00C40308"/>
    <w:rsid w:val="00C40363"/>
    <w:rsid w:val="00C40407"/>
    <w:rsid w:val="00C40463"/>
    <w:rsid w:val="00C40525"/>
    <w:rsid w:val="00C40871"/>
    <w:rsid w:val="00C40952"/>
    <w:rsid w:val="00C409CE"/>
    <w:rsid w:val="00C40AE3"/>
    <w:rsid w:val="00C40B78"/>
    <w:rsid w:val="00C40C06"/>
    <w:rsid w:val="00C40C3C"/>
    <w:rsid w:val="00C40D12"/>
    <w:rsid w:val="00C411CB"/>
    <w:rsid w:val="00C4133F"/>
    <w:rsid w:val="00C41371"/>
    <w:rsid w:val="00C415A1"/>
    <w:rsid w:val="00C41702"/>
    <w:rsid w:val="00C41720"/>
    <w:rsid w:val="00C419BB"/>
    <w:rsid w:val="00C41A0C"/>
    <w:rsid w:val="00C41A51"/>
    <w:rsid w:val="00C41AD0"/>
    <w:rsid w:val="00C41B15"/>
    <w:rsid w:val="00C41BCD"/>
    <w:rsid w:val="00C41C5B"/>
    <w:rsid w:val="00C41C71"/>
    <w:rsid w:val="00C41C78"/>
    <w:rsid w:val="00C41D1A"/>
    <w:rsid w:val="00C41D7F"/>
    <w:rsid w:val="00C41E78"/>
    <w:rsid w:val="00C41E85"/>
    <w:rsid w:val="00C41E8B"/>
    <w:rsid w:val="00C41EBA"/>
    <w:rsid w:val="00C42087"/>
    <w:rsid w:val="00C420F8"/>
    <w:rsid w:val="00C42197"/>
    <w:rsid w:val="00C421EF"/>
    <w:rsid w:val="00C42286"/>
    <w:rsid w:val="00C42298"/>
    <w:rsid w:val="00C42338"/>
    <w:rsid w:val="00C4234B"/>
    <w:rsid w:val="00C4255C"/>
    <w:rsid w:val="00C42705"/>
    <w:rsid w:val="00C4285A"/>
    <w:rsid w:val="00C428A1"/>
    <w:rsid w:val="00C42D62"/>
    <w:rsid w:val="00C42E44"/>
    <w:rsid w:val="00C42F55"/>
    <w:rsid w:val="00C42FE3"/>
    <w:rsid w:val="00C43056"/>
    <w:rsid w:val="00C43205"/>
    <w:rsid w:val="00C43284"/>
    <w:rsid w:val="00C43508"/>
    <w:rsid w:val="00C435B0"/>
    <w:rsid w:val="00C4379A"/>
    <w:rsid w:val="00C437FB"/>
    <w:rsid w:val="00C43977"/>
    <w:rsid w:val="00C43CE5"/>
    <w:rsid w:val="00C43DA4"/>
    <w:rsid w:val="00C43FAD"/>
    <w:rsid w:val="00C4407A"/>
    <w:rsid w:val="00C441E4"/>
    <w:rsid w:val="00C4429E"/>
    <w:rsid w:val="00C442D0"/>
    <w:rsid w:val="00C4436E"/>
    <w:rsid w:val="00C4439A"/>
    <w:rsid w:val="00C44679"/>
    <w:rsid w:val="00C446DA"/>
    <w:rsid w:val="00C446ED"/>
    <w:rsid w:val="00C448A1"/>
    <w:rsid w:val="00C4496E"/>
    <w:rsid w:val="00C4497C"/>
    <w:rsid w:val="00C4498C"/>
    <w:rsid w:val="00C44A47"/>
    <w:rsid w:val="00C44B4A"/>
    <w:rsid w:val="00C44D34"/>
    <w:rsid w:val="00C44D7C"/>
    <w:rsid w:val="00C44E25"/>
    <w:rsid w:val="00C44EA4"/>
    <w:rsid w:val="00C44F0D"/>
    <w:rsid w:val="00C44FF1"/>
    <w:rsid w:val="00C45002"/>
    <w:rsid w:val="00C45084"/>
    <w:rsid w:val="00C450E8"/>
    <w:rsid w:val="00C45340"/>
    <w:rsid w:val="00C4556B"/>
    <w:rsid w:val="00C45605"/>
    <w:rsid w:val="00C4568D"/>
    <w:rsid w:val="00C456B6"/>
    <w:rsid w:val="00C456FF"/>
    <w:rsid w:val="00C45723"/>
    <w:rsid w:val="00C45772"/>
    <w:rsid w:val="00C4577D"/>
    <w:rsid w:val="00C45810"/>
    <w:rsid w:val="00C45A40"/>
    <w:rsid w:val="00C45A6B"/>
    <w:rsid w:val="00C45BD7"/>
    <w:rsid w:val="00C45C56"/>
    <w:rsid w:val="00C45CB6"/>
    <w:rsid w:val="00C45E3A"/>
    <w:rsid w:val="00C45E9D"/>
    <w:rsid w:val="00C45F5A"/>
    <w:rsid w:val="00C45F96"/>
    <w:rsid w:val="00C45FBE"/>
    <w:rsid w:val="00C46013"/>
    <w:rsid w:val="00C46059"/>
    <w:rsid w:val="00C4606E"/>
    <w:rsid w:val="00C460B7"/>
    <w:rsid w:val="00C461A5"/>
    <w:rsid w:val="00C46267"/>
    <w:rsid w:val="00C462C3"/>
    <w:rsid w:val="00C46467"/>
    <w:rsid w:val="00C466E6"/>
    <w:rsid w:val="00C467CE"/>
    <w:rsid w:val="00C467E7"/>
    <w:rsid w:val="00C468C1"/>
    <w:rsid w:val="00C4693D"/>
    <w:rsid w:val="00C46AC2"/>
    <w:rsid w:val="00C46B2E"/>
    <w:rsid w:val="00C46BFB"/>
    <w:rsid w:val="00C46DF3"/>
    <w:rsid w:val="00C46F26"/>
    <w:rsid w:val="00C46F58"/>
    <w:rsid w:val="00C46FA1"/>
    <w:rsid w:val="00C47043"/>
    <w:rsid w:val="00C4732F"/>
    <w:rsid w:val="00C47368"/>
    <w:rsid w:val="00C47484"/>
    <w:rsid w:val="00C476AB"/>
    <w:rsid w:val="00C476DC"/>
    <w:rsid w:val="00C47988"/>
    <w:rsid w:val="00C47AC6"/>
    <w:rsid w:val="00C47DA7"/>
    <w:rsid w:val="00C47E77"/>
    <w:rsid w:val="00C47EA7"/>
    <w:rsid w:val="00C47FBD"/>
    <w:rsid w:val="00C50051"/>
    <w:rsid w:val="00C50245"/>
    <w:rsid w:val="00C5036A"/>
    <w:rsid w:val="00C50472"/>
    <w:rsid w:val="00C506D3"/>
    <w:rsid w:val="00C506D9"/>
    <w:rsid w:val="00C5090A"/>
    <w:rsid w:val="00C509C6"/>
    <w:rsid w:val="00C50AB5"/>
    <w:rsid w:val="00C50B1B"/>
    <w:rsid w:val="00C50E9B"/>
    <w:rsid w:val="00C50F1D"/>
    <w:rsid w:val="00C51018"/>
    <w:rsid w:val="00C51190"/>
    <w:rsid w:val="00C5120D"/>
    <w:rsid w:val="00C5139C"/>
    <w:rsid w:val="00C513F7"/>
    <w:rsid w:val="00C5149B"/>
    <w:rsid w:val="00C515E2"/>
    <w:rsid w:val="00C515F4"/>
    <w:rsid w:val="00C5169F"/>
    <w:rsid w:val="00C517CF"/>
    <w:rsid w:val="00C518D8"/>
    <w:rsid w:val="00C518FB"/>
    <w:rsid w:val="00C5196D"/>
    <w:rsid w:val="00C51A20"/>
    <w:rsid w:val="00C51A88"/>
    <w:rsid w:val="00C51AB5"/>
    <w:rsid w:val="00C51ADD"/>
    <w:rsid w:val="00C51B2D"/>
    <w:rsid w:val="00C51BEF"/>
    <w:rsid w:val="00C51C1D"/>
    <w:rsid w:val="00C51CC5"/>
    <w:rsid w:val="00C51DA8"/>
    <w:rsid w:val="00C51F8A"/>
    <w:rsid w:val="00C52229"/>
    <w:rsid w:val="00C5239A"/>
    <w:rsid w:val="00C52447"/>
    <w:rsid w:val="00C525F0"/>
    <w:rsid w:val="00C52645"/>
    <w:rsid w:val="00C5265C"/>
    <w:rsid w:val="00C526C8"/>
    <w:rsid w:val="00C52718"/>
    <w:rsid w:val="00C527C9"/>
    <w:rsid w:val="00C5280A"/>
    <w:rsid w:val="00C528BC"/>
    <w:rsid w:val="00C52AE2"/>
    <w:rsid w:val="00C52BC6"/>
    <w:rsid w:val="00C52C05"/>
    <w:rsid w:val="00C52C88"/>
    <w:rsid w:val="00C52D72"/>
    <w:rsid w:val="00C52DAC"/>
    <w:rsid w:val="00C52E96"/>
    <w:rsid w:val="00C53078"/>
    <w:rsid w:val="00C530FB"/>
    <w:rsid w:val="00C53262"/>
    <w:rsid w:val="00C532B8"/>
    <w:rsid w:val="00C53504"/>
    <w:rsid w:val="00C535F2"/>
    <w:rsid w:val="00C53770"/>
    <w:rsid w:val="00C53789"/>
    <w:rsid w:val="00C539D5"/>
    <w:rsid w:val="00C53C05"/>
    <w:rsid w:val="00C53D64"/>
    <w:rsid w:val="00C53E68"/>
    <w:rsid w:val="00C53EDA"/>
    <w:rsid w:val="00C53EF8"/>
    <w:rsid w:val="00C53FDA"/>
    <w:rsid w:val="00C54096"/>
    <w:rsid w:val="00C540DB"/>
    <w:rsid w:val="00C54394"/>
    <w:rsid w:val="00C543CF"/>
    <w:rsid w:val="00C543D3"/>
    <w:rsid w:val="00C54562"/>
    <w:rsid w:val="00C54648"/>
    <w:rsid w:val="00C546AF"/>
    <w:rsid w:val="00C546C0"/>
    <w:rsid w:val="00C54717"/>
    <w:rsid w:val="00C547A8"/>
    <w:rsid w:val="00C5481A"/>
    <w:rsid w:val="00C548FD"/>
    <w:rsid w:val="00C54942"/>
    <w:rsid w:val="00C54959"/>
    <w:rsid w:val="00C54A34"/>
    <w:rsid w:val="00C54B0C"/>
    <w:rsid w:val="00C54B40"/>
    <w:rsid w:val="00C54C1D"/>
    <w:rsid w:val="00C54D37"/>
    <w:rsid w:val="00C54D9E"/>
    <w:rsid w:val="00C54DD6"/>
    <w:rsid w:val="00C5518E"/>
    <w:rsid w:val="00C551BF"/>
    <w:rsid w:val="00C5523F"/>
    <w:rsid w:val="00C552AF"/>
    <w:rsid w:val="00C553B6"/>
    <w:rsid w:val="00C55508"/>
    <w:rsid w:val="00C55523"/>
    <w:rsid w:val="00C5584A"/>
    <w:rsid w:val="00C558DD"/>
    <w:rsid w:val="00C55A0E"/>
    <w:rsid w:val="00C55B3D"/>
    <w:rsid w:val="00C55BA5"/>
    <w:rsid w:val="00C55D01"/>
    <w:rsid w:val="00C55E9D"/>
    <w:rsid w:val="00C55F5C"/>
    <w:rsid w:val="00C5618B"/>
    <w:rsid w:val="00C56193"/>
    <w:rsid w:val="00C5621E"/>
    <w:rsid w:val="00C56428"/>
    <w:rsid w:val="00C56495"/>
    <w:rsid w:val="00C564C1"/>
    <w:rsid w:val="00C565A7"/>
    <w:rsid w:val="00C565CA"/>
    <w:rsid w:val="00C565E6"/>
    <w:rsid w:val="00C56612"/>
    <w:rsid w:val="00C56692"/>
    <w:rsid w:val="00C566E4"/>
    <w:rsid w:val="00C56857"/>
    <w:rsid w:val="00C56869"/>
    <w:rsid w:val="00C569D8"/>
    <w:rsid w:val="00C56D19"/>
    <w:rsid w:val="00C56ED5"/>
    <w:rsid w:val="00C56F15"/>
    <w:rsid w:val="00C56FAA"/>
    <w:rsid w:val="00C57229"/>
    <w:rsid w:val="00C572B8"/>
    <w:rsid w:val="00C57464"/>
    <w:rsid w:val="00C574AD"/>
    <w:rsid w:val="00C574D8"/>
    <w:rsid w:val="00C57554"/>
    <w:rsid w:val="00C5758E"/>
    <w:rsid w:val="00C57835"/>
    <w:rsid w:val="00C57930"/>
    <w:rsid w:val="00C5794C"/>
    <w:rsid w:val="00C57952"/>
    <w:rsid w:val="00C57986"/>
    <w:rsid w:val="00C579FB"/>
    <w:rsid w:val="00C57B6E"/>
    <w:rsid w:val="00C57CA1"/>
    <w:rsid w:val="00C57D64"/>
    <w:rsid w:val="00C57E88"/>
    <w:rsid w:val="00C600B0"/>
    <w:rsid w:val="00C601C3"/>
    <w:rsid w:val="00C60225"/>
    <w:rsid w:val="00C602C4"/>
    <w:rsid w:val="00C60371"/>
    <w:rsid w:val="00C60469"/>
    <w:rsid w:val="00C60529"/>
    <w:rsid w:val="00C605F6"/>
    <w:rsid w:val="00C6065E"/>
    <w:rsid w:val="00C60742"/>
    <w:rsid w:val="00C608F6"/>
    <w:rsid w:val="00C60A1E"/>
    <w:rsid w:val="00C60A38"/>
    <w:rsid w:val="00C60A74"/>
    <w:rsid w:val="00C60C69"/>
    <w:rsid w:val="00C60F85"/>
    <w:rsid w:val="00C6100A"/>
    <w:rsid w:val="00C6100F"/>
    <w:rsid w:val="00C61041"/>
    <w:rsid w:val="00C6109A"/>
    <w:rsid w:val="00C610DA"/>
    <w:rsid w:val="00C61129"/>
    <w:rsid w:val="00C6117B"/>
    <w:rsid w:val="00C617AD"/>
    <w:rsid w:val="00C6186D"/>
    <w:rsid w:val="00C619DA"/>
    <w:rsid w:val="00C61B9D"/>
    <w:rsid w:val="00C61BB1"/>
    <w:rsid w:val="00C61C20"/>
    <w:rsid w:val="00C61C25"/>
    <w:rsid w:val="00C61CD1"/>
    <w:rsid w:val="00C61CD8"/>
    <w:rsid w:val="00C61CF2"/>
    <w:rsid w:val="00C61D74"/>
    <w:rsid w:val="00C6217B"/>
    <w:rsid w:val="00C6230E"/>
    <w:rsid w:val="00C62326"/>
    <w:rsid w:val="00C6240E"/>
    <w:rsid w:val="00C624F0"/>
    <w:rsid w:val="00C6256E"/>
    <w:rsid w:val="00C6270B"/>
    <w:rsid w:val="00C62789"/>
    <w:rsid w:val="00C627DA"/>
    <w:rsid w:val="00C6290A"/>
    <w:rsid w:val="00C62921"/>
    <w:rsid w:val="00C6294D"/>
    <w:rsid w:val="00C62993"/>
    <w:rsid w:val="00C629C3"/>
    <w:rsid w:val="00C629DA"/>
    <w:rsid w:val="00C62A46"/>
    <w:rsid w:val="00C62A69"/>
    <w:rsid w:val="00C62AA4"/>
    <w:rsid w:val="00C62E3B"/>
    <w:rsid w:val="00C6322D"/>
    <w:rsid w:val="00C63289"/>
    <w:rsid w:val="00C632E4"/>
    <w:rsid w:val="00C634A3"/>
    <w:rsid w:val="00C634B1"/>
    <w:rsid w:val="00C634C6"/>
    <w:rsid w:val="00C634E0"/>
    <w:rsid w:val="00C6353D"/>
    <w:rsid w:val="00C63714"/>
    <w:rsid w:val="00C6374B"/>
    <w:rsid w:val="00C63777"/>
    <w:rsid w:val="00C63812"/>
    <w:rsid w:val="00C6382E"/>
    <w:rsid w:val="00C63911"/>
    <w:rsid w:val="00C63A04"/>
    <w:rsid w:val="00C63A2A"/>
    <w:rsid w:val="00C63AE2"/>
    <w:rsid w:val="00C63B2B"/>
    <w:rsid w:val="00C63BFB"/>
    <w:rsid w:val="00C63C27"/>
    <w:rsid w:val="00C63C45"/>
    <w:rsid w:val="00C63C66"/>
    <w:rsid w:val="00C641B3"/>
    <w:rsid w:val="00C641D5"/>
    <w:rsid w:val="00C6428F"/>
    <w:rsid w:val="00C6434B"/>
    <w:rsid w:val="00C6441B"/>
    <w:rsid w:val="00C64627"/>
    <w:rsid w:val="00C6471B"/>
    <w:rsid w:val="00C64727"/>
    <w:rsid w:val="00C6472B"/>
    <w:rsid w:val="00C6478D"/>
    <w:rsid w:val="00C64D2B"/>
    <w:rsid w:val="00C65010"/>
    <w:rsid w:val="00C65056"/>
    <w:rsid w:val="00C6506E"/>
    <w:rsid w:val="00C650FA"/>
    <w:rsid w:val="00C65109"/>
    <w:rsid w:val="00C6518D"/>
    <w:rsid w:val="00C65335"/>
    <w:rsid w:val="00C6534E"/>
    <w:rsid w:val="00C65704"/>
    <w:rsid w:val="00C65850"/>
    <w:rsid w:val="00C658F5"/>
    <w:rsid w:val="00C6591E"/>
    <w:rsid w:val="00C65A17"/>
    <w:rsid w:val="00C65BAF"/>
    <w:rsid w:val="00C65CBF"/>
    <w:rsid w:val="00C65D61"/>
    <w:rsid w:val="00C65D93"/>
    <w:rsid w:val="00C65DF0"/>
    <w:rsid w:val="00C65E39"/>
    <w:rsid w:val="00C65E8B"/>
    <w:rsid w:val="00C65ED3"/>
    <w:rsid w:val="00C65F1B"/>
    <w:rsid w:val="00C65F6C"/>
    <w:rsid w:val="00C66165"/>
    <w:rsid w:val="00C661B0"/>
    <w:rsid w:val="00C661F6"/>
    <w:rsid w:val="00C6636D"/>
    <w:rsid w:val="00C663B7"/>
    <w:rsid w:val="00C663E0"/>
    <w:rsid w:val="00C664AC"/>
    <w:rsid w:val="00C6655A"/>
    <w:rsid w:val="00C66659"/>
    <w:rsid w:val="00C667E0"/>
    <w:rsid w:val="00C668BE"/>
    <w:rsid w:val="00C66962"/>
    <w:rsid w:val="00C66967"/>
    <w:rsid w:val="00C669EE"/>
    <w:rsid w:val="00C66B98"/>
    <w:rsid w:val="00C66BB9"/>
    <w:rsid w:val="00C66C6D"/>
    <w:rsid w:val="00C66C70"/>
    <w:rsid w:val="00C66E33"/>
    <w:rsid w:val="00C66EA1"/>
    <w:rsid w:val="00C66F6E"/>
    <w:rsid w:val="00C670DA"/>
    <w:rsid w:val="00C67147"/>
    <w:rsid w:val="00C67622"/>
    <w:rsid w:val="00C6763E"/>
    <w:rsid w:val="00C67819"/>
    <w:rsid w:val="00C678FE"/>
    <w:rsid w:val="00C6795C"/>
    <w:rsid w:val="00C679F9"/>
    <w:rsid w:val="00C67A05"/>
    <w:rsid w:val="00C67A2A"/>
    <w:rsid w:val="00C67B36"/>
    <w:rsid w:val="00C67CCE"/>
    <w:rsid w:val="00C67CF2"/>
    <w:rsid w:val="00C67E04"/>
    <w:rsid w:val="00C67E58"/>
    <w:rsid w:val="00C67ED5"/>
    <w:rsid w:val="00C67FF9"/>
    <w:rsid w:val="00C7000C"/>
    <w:rsid w:val="00C7007F"/>
    <w:rsid w:val="00C703C7"/>
    <w:rsid w:val="00C703F7"/>
    <w:rsid w:val="00C70553"/>
    <w:rsid w:val="00C706C0"/>
    <w:rsid w:val="00C70718"/>
    <w:rsid w:val="00C7081C"/>
    <w:rsid w:val="00C70B63"/>
    <w:rsid w:val="00C70BAF"/>
    <w:rsid w:val="00C70BB1"/>
    <w:rsid w:val="00C70C0E"/>
    <w:rsid w:val="00C70E7A"/>
    <w:rsid w:val="00C70F3A"/>
    <w:rsid w:val="00C71092"/>
    <w:rsid w:val="00C7114C"/>
    <w:rsid w:val="00C711C8"/>
    <w:rsid w:val="00C7122B"/>
    <w:rsid w:val="00C7130B"/>
    <w:rsid w:val="00C7140B"/>
    <w:rsid w:val="00C71497"/>
    <w:rsid w:val="00C71512"/>
    <w:rsid w:val="00C71589"/>
    <w:rsid w:val="00C7160E"/>
    <w:rsid w:val="00C7163E"/>
    <w:rsid w:val="00C716D6"/>
    <w:rsid w:val="00C71721"/>
    <w:rsid w:val="00C71780"/>
    <w:rsid w:val="00C71BC1"/>
    <w:rsid w:val="00C71CB0"/>
    <w:rsid w:val="00C71E5D"/>
    <w:rsid w:val="00C71EAE"/>
    <w:rsid w:val="00C71F02"/>
    <w:rsid w:val="00C72163"/>
    <w:rsid w:val="00C72399"/>
    <w:rsid w:val="00C72556"/>
    <w:rsid w:val="00C7276B"/>
    <w:rsid w:val="00C727A2"/>
    <w:rsid w:val="00C72904"/>
    <w:rsid w:val="00C729C9"/>
    <w:rsid w:val="00C72A50"/>
    <w:rsid w:val="00C72A6B"/>
    <w:rsid w:val="00C72CB7"/>
    <w:rsid w:val="00C72D79"/>
    <w:rsid w:val="00C72D9A"/>
    <w:rsid w:val="00C72DDE"/>
    <w:rsid w:val="00C72F3D"/>
    <w:rsid w:val="00C72F5C"/>
    <w:rsid w:val="00C732E3"/>
    <w:rsid w:val="00C73314"/>
    <w:rsid w:val="00C73325"/>
    <w:rsid w:val="00C734D2"/>
    <w:rsid w:val="00C734D7"/>
    <w:rsid w:val="00C73590"/>
    <w:rsid w:val="00C735D3"/>
    <w:rsid w:val="00C73737"/>
    <w:rsid w:val="00C73790"/>
    <w:rsid w:val="00C73850"/>
    <w:rsid w:val="00C739EF"/>
    <w:rsid w:val="00C73A06"/>
    <w:rsid w:val="00C73CD2"/>
    <w:rsid w:val="00C73D68"/>
    <w:rsid w:val="00C73DA8"/>
    <w:rsid w:val="00C73EFC"/>
    <w:rsid w:val="00C74092"/>
    <w:rsid w:val="00C7409D"/>
    <w:rsid w:val="00C74335"/>
    <w:rsid w:val="00C7435D"/>
    <w:rsid w:val="00C744CE"/>
    <w:rsid w:val="00C7450F"/>
    <w:rsid w:val="00C745DD"/>
    <w:rsid w:val="00C74612"/>
    <w:rsid w:val="00C7464F"/>
    <w:rsid w:val="00C746A7"/>
    <w:rsid w:val="00C746A8"/>
    <w:rsid w:val="00C746E1"/>
    <w:rsid w:val="00C7473E"/>
    <w:rsid w:val="00C7474C"/>
    <w:rsid w:val="00C74764"/>
    <w:rsid w:val="00C7487E"/>
    <w:rsid w:val="00C749AD"/>
    <w:rsid w:val="00C74AEE"/>
    <w:rsid w:val="00C74BA6"/>
    <w:rsid w:val="00C74CBF"/>
    <w:rsid w:val="00C74D56"/>
    <w:rsid w:val="00C74DB6"/>
    <w:rsid w:val="00C74DD1"/>
    <w:rsid w:val="00C74F6A"/>
    <w:rsid w:val="00C750BD"/>
    <w:rsid w:val="00C7519F"/>
    <w:rsid w:val="00C7521E"/>
    <w:rsid w:val="00C75293"/>
    <w:rsid w:val="00C7530B"/>
    <w:rsid w:val="00C75358"/>
    <w:rsid w:val="00C7551B"/>
    <w:rsid w:val="00C7559C"/>
    <w:rsid w:val="00C756DE"/>
    <w:rsid w:val="00C757C4"/>
    <w:rsid w:val="00C757F4"/>
    <w:rsid w:val="00C75890"/>
    <w:rsid w:val="00C759D4"/>
    <w:rsid w:val="00C75AB3"/>
    <w:rsid w:val="00C75B04"/>
    <w:rsid w:val="00C75B68"/>
    <w:rsid w:val="00C75DC3"/>
    <w:rsid w:val="00C75F68"/>
    <w:rsid w:val="00C75FC0"/>
    <w:rsid w:val="00C76159"/>
    <w:rsid w:val="00C762E0"/>
    <w:rsid w:val="00C76341"/>
    <w:rsid w:val="00C763DD"/>
    <w:rsid w:val="00C76488"/>
    <w:rsid w:val="00C765D1"/>
    <w:rsid w:val="00C76869"/>
    <w:rsid w:val="00C7687E"/>
    <w:rsid w:val="00C76976"/>
    <w:rsid w:val="00C76AFB"/>
    <w:rsid w:val="00C76B8E"/>
    <w:rsid w:val="00C76BF2"/>
    <w:rsid w:val="00C76BFD"/>
    <w:rsid w:val="00C76CB5"/>
    <w:rsid w:val="00C76CC7"/>
    <w:rsid w:val="00C76E4F"/>
    <w:rsid w:val="00C76E99"/>
    <w:rsid w:val="00C76FB3"/>
    <w:rsid w:val="00C7706A"/>
    <w:rsid w:val="00C7716F"/>
    <w:rsid w:val="00C771FA"/>
    <w:rsid w:val="00C77209"/>
    <w:rsid w:val="00C7743D"/>
    <w:rsid w:val="00C77479"/>
    <w:rsid w:val="00C774F9"/>
    <w:rsid w:val="00C7766D"/>
    <w:rsid w:val="00C77744"/>
    <w:rsid w:val="00C778E5"/>
    <w:rsid w:val="00C779D8"/>
    <w:rsid w:val="00C77A0B"/>
    <w:rsid w:val="00C77A41"/>
    <w:rsid w:val="00C77ADD"/>
    <w:rsid w:val="00C77AEA"/>
    <w:rsid w:val="00C77BB5"/>
    <w:rsid w:val="00C77C74"/>
    <w:rsid w:val="00C77D13"/>
    <w:rsid w:val="00C77D77"/>
    <w:rsid w:val="00C77DDF"/>
    <w:rsid w:val="00C77EFB"/>
    <w:rsid w:val="00C77F3D"/>
    <w:rsid w:val="00C80020"/>
    <w:rsid w:val="00C800DA"/>
    <w:rsid w:val="00C80183"/>
    <w:rsid w:val="00C80367"/>
    <w:rsid w:val="00C8051B"/>
    <w:rsid w:val="00C8064A"/>
    <w:rsid w:val="00C80840"/>
    <w:rsid w:val="00C80897"/>
    <w:rsid w:val="00C808CF"/>
    <w:rsid w:val="00C80994"/>
    <w:rsid w:val="00C80B74"/>
    <w:rsid w:val="00C80BC1"/>
    <w:rsid w:val="00C80D3D"/>
    <w:rsid w:val="00C80DD3"/>
    <w:rsid w:val="00C80F24"/>
    <w:rsid w:val="00C80F30"/>
    <w:rsid w:val="00C81294"/>
    <w:rsid w:val="00C81300"/>
    <w:rsid w:val="00C814FA"/>
    <w:rsid w:val="00C81529"/>
    <w:rsid w:val="00C817E7"/>
    <w:rsid w:val="00C81800"/>
    <w:rsid w:val="00C81834"/>
    <w:rsid w:val="00C819F4"/>
    <w:rsid w:val="00C81B6F"/>
    <w:rsid w:val="00C81CF3"/>
    <w:rsid w:val="00C81D74"/>
    <w:rsid w:val="00C81D84"/>
    <w:rsid w:val="00C81DAB"/>
    <w:rsid w:val="00C81E69"/>
    <w:rsid w:val="00C81E98"/>
    <w:rsid w:val="00C82061"/>
    <w:rsid w:val="00C820DF"/>
    <w:rsid w:val="00C821E6"/>
    <w:rsid w:val="00C8224A"/>
    <w:rsid w:val="00C8233F"/>
    <w:rsid w:val="00C82362"/>
    <w:rsid w:val="00C82539"/>
    <w:rsid w:val="00C8257A"/>
    <w:rsid w:val="00C826E8"/>
    <w:rsid w:val="00C826FF"/>
    <w:rsid w:val="00C82713"/>
    <w:rsid w:val="00C827CF"/>
    <w:rsid w:val="00C8285C"/>
    <w:rsid w:val="00C82BA8"/>
    <w:rsid w:val="00C82BE8"/>
    <w:rsid w:val="00C82D42"/>
    <w:rsid w:val="00C83225"/>
    <w:rsid w:val="00C8348F"/>
    <w:rsid w:val="00C83525"/>
    <w:rsid w:val="00C8352E"/>
    <w:rsid w:val="00C835A1"/>
    <w:rsid w:val="00C8382F"/>
    <w:rsid w:val="00C838FF"/>
    <w:rsid w:val="00C8392A"/>
    <w:rsid w:val="00C839CB"/>
    <w:rsid w:val="00C83A6B"/>
    <w:rsid w:val="00C83B6D"/>
    <w:rsid w:val="00C83BA7"/>
    <w:rsid w:val="00C83BC2"/>
    <w:rsid w:val="00C83EFC"/>
    <w:rsid w:val="00C84094"/>
    <w:rsid w:val="00C84312"/>
    <w:rsid w:val="00C8444D"/>
    <w:rsid w:val="00C847BD"/>
    <w:rsid w:val="00C84902"/>
    <w:rsid w:val="00C84909"/>
    <w:rsid w:val="00C8495A"/>
    <w:rsid w:val="00C84A91"/>
    <w:rsid w:val="00C84BB5"/>
    <w:rsid w:val="00C84C26"/>
    <w:rsid w:val="00C84D5D"/>
    <w:rsid w:val="00C84D77"/>
    <w:rsid w:val="00C84DFC"/>
    <w:rsid w:val="00C84F93"/>
    <w:rsid w:val="00C8524C"/>
    <w:rsid w:val="00C852C9"/>
    <w:rsid w:val="00C85385"/>
    <w:rsid w:val="00C85407"/>
    <w:rsid w:val="00C855B3"/>
    <w:rsid w:val="00C856DA"/>
    <w:rsid w:val="00C85715"/>
    <w:rsid w:val="00C85721"/>
    <w:rsid w:val="00C857C6"/>
    <w:rsid w:val="00C857DA"/>
    <w:rsid w:val="00C85824"/>
    <w:rsid w:val="00C8585F"/>
    <w:rsid w:val="00C859DB"/>
    <w:rsid w:val="00C85A3A"/>
    <w:rsid w:val="00C85A5B"/>
    <w:rsid w:val="00C85AC8"/>
    <w:rsid w:val="00C85C68"/>
    <w:rsid w:val="00C85DCF"/>
    <w:rsid w:val="00C85E5D"/>
    <w:rsid w:val="00C86019"/>
    <w:rsid w:val="00C86102"/>
    <w:rsid w:val="00C8612A"/>
    <w:rsid w:val="00C861D5"/>
    <w:rsid w:val="00C862B9"/>
    <w:rsid w:val="00C86473"/>
    <w:rsid w:val="00C86509"/>
    <w:rsid w:val="00C8663F"/>
    <w:rsid w:val="00C866AA"/>
    <w:rsid w:val="00C867F7"/>
    <w:rsid w:val="00C868E8"/>
    <w:rsid w:val="00C868EF"/>
    <w:rsid w:val="00C869B5"/>
    <w:rsid w:val="00C86B30"/>
    <w:rsid w:val="00C86B4D"/>
    <w:rsid w:val="00C86B96"/>
    <w:rsid w:val="00C86BB1"/>
    <w:rsid w:val="00C86C53"/>
    <w:rsid w:val="00C86CE0"/>
    <w:rsid w:val="00C86EDE"/>
    <w:rsid w:val="00C86FA2"/>
    <w:rsid w:val="00C87142"/>
    <w:rsid w:val="00C87231"/>
    <w:rsid w:val="00C873C1"/>
    <w:rsid w:val="00C87473"/>
    <w:rsid w:val="00C874C8"/>
    <w:rsid w:val="00C87550"/>
    <w:rsid w:val="00C875DF"/>
    <w:rsid w:val="00C8763C"/>
    <w:rsid w:val="00C876CC"/>
    <w:rsid w:val="00C87700"/>
    <w:rsid w:val="00C878D1"/>
    <w:rsid w:val="00C87A37"/>
    <w:rsid w:val="00C87AFD"/>
    <w:rsid w:val="00C87E8F"/>
    <w:rsid w:val="00C87F90"/>
    <w:rsid w:val="00C87FAA"/>
    <w:rsid w:val="00C900F2"/>
    <w:rsid w:val="00C90195"/>
    <w:rsid w:val="00C902DC"/>
    <w:rsid w:val="00C9035A"/>
    <w:rsid w:val="00C90386"/>
    <w:rsid w:val="00C90391"/>
    <w:rsid w:val="00C904DA"/>
    <w:rsid w:val="00C904F2"/>
    <w:rsid w:val="00C90570"/>
    <w:rsid w:val="00C9062A"/>
    <w:rsid w:val="00C90713"/>
    <w:rsid w:val="00C9072B"/>
    <w:rsid w:val="00C9078C"/>
    <w:rsid w:val="00C909B3"/>
    <w:rsid w:val="00C909C2"/>
    <w:rsid w:val="00C90AF7"/>
    <w:rsid w:val="00C90B5C"/>
    <w:rsid w:val="00C90E42"/>
    <w:rsid w:val="00C90E53"/>
    <w:rsid w:val="00C9103F"/>
    <w:rsid w:val="00C9104F"/>
    <w:rsid w:val="00C9105D"/>
    <w:rsid w:val="00C9109B"/>
    <w:rsid w:val="00C911C3"/>
    <w:rsid w:val="00C911EF"/>
    <w:rsid w:val="00C9132B"/>
    <w:rsid w:val="00C9143D"/>
    <w:rsid w:val="00C91520"/>
    <w:rsid w:val="00C915D3"/>
    <w:rsid w:val="00C9176F"/>
    <w:rsid w:val="00C917AA"/>
    <w:rsid w:val="00C918C4"/>
    <w:rsid w:val="00C91920"/>
    <w:rsid w:val="00C919A7"/>
    <w:rsid w:val="00C91B4B"/>
    <w:rsid w:val="00C91B74"/>
    <w:rsid w:val="00C91DFE"/>
    <w:rsid w:val="00C91E1C"/>
    <w:rsid w:val="00C91E5B"/>
    <w:rsid w:val="00C91F91"/>
    <w:rsid w:val="00C9204C"/>
    <w:rsid w:val="00C92066"/>
    <w:rsid w:val="00C920C4"/>
    <w:rsid w:val="00C920CC"/>
    <w:rsid w:val="00C92107"/>
    <w:rsid w:val="00C9214D"/>
    <w:rsid w:val="00C921C9"/>
    <w:rsid w:val="00C9226B"/>
    <w:rsid w:val="00C92275"/>
    <w:rsid w:val="00C9227A"/>
    <w:rsid w:val="00C9228B"/>
    <w:rsid w:val="00C923C7"/>
    <w:rsid w:val="00C923F7"/>
    <w:rsid w:val="00C925BB"/>
    <w:rsid w:val="00C9263D"/>
    <w:rsid w:val="00C9272D"/>
    <w:rsid w:val="00C9273F"/>
    <w:rsid w:val="00C92744"/>
    <w:rsid w:val="00C92993"/>
    <w:rsid w:val="00C92A24"/>
    <w:rsid w:val="00C92A65"/>
    <w:rsid w:val="00C92AFC"/>
    <w:rsid w:val="00C92B8B"/>
    <w:rsid w:val="00C92BA4"/>
    <w:rsid w:val="00C92C3A"/>
    <w:rsid w:val="00C92D05"/>
    <w:rsid w:val="00C92D10"/>
    <w:rsid w:val="00C92EFA"/>
    <w:rsid w:val="00C93089"/>
    <w:rsid w:val="00C930A7"/>
    <w:rsid w:val="00C93104"/>
    <w:rsid w:val="00C9319B"/>
    <w:rsid w:val="00C931CF"/>
    <w:rsid w:val="00C931FF"/>
    <w:rsid w:val="00C93401"/>
    <w:rsid w:val="00C93403"/>
    <w:rsid w:val="00C9345D"/>
    <w:rsid w:val="00C93538"/>
    <w:rsid w:val="00C935FA"/>
    <w:rsid w:val="00C936BF"/>
    <w:rsid w:val="00C93701"/>
    <w:rsid w:val="00C93824"/>
    <w:rsid w:val="00C938F9"/>
    <w:rsid w:val="00C939C2"/>
    <w:rsid w:val="00C93BB9"/>
    <w:rsid w:val="00C93D0A"/>
    <w:rsid w:val="00C93F53"/>
    <w:rsid w:val="00C940EB"/>
    <w:rsid w:val="00C94138"/>
    <w:rsid w:val="00C94288"/>
    <w:rsid w:val="00C943BF"/>
    <w:rsid w:val="00C94569"/>
    <w:rsid w:val="00C9468E"/>
    <w:rsid w:val="00C94737"/>
    <w:rsid w:val="00C947FB"/>
    <w:rsid w:val="00C94836"/>
    <w:rsid w:val="00C94883"/>
    <w:rsid w:val="00C948D6"/>
    <w:rsid w:val="00C94933"/>
    <w:rsid w:val="00C94A0B"/>
    <w:rsid w:val="00C94ADE"/>
    <w:rsid w:val="00C94B60"/>
    <w:rsid w:val="00C94B90"/>
    <w:rsid w:val="00C94BF5"/>
    <w:rsid w:val="00C94C8F"/>
    <w:rsid w:val="00C94D47"/>
    <w:rsid w:val="00C94D58"/>
    <w:rsid w:val="00C94D87"/>
    <w:rsid w:val="00C94F09"/>
    <w:rsid w:val="00C94F7A"/>
    <w:rsid w:val="00C94FC9"/>
    <w:rsid w:val="00C95019"/>
    <w:rsid w:val="00C950C5"/>
    <w:rsid w:val="00C95131"/>
    <w:rsid w:val="00C951FC"/>
    <w:rsid w:val="00C9523D"/>
    <w:rsid w:val="00C9525E"/>
    <w:rsid w:val="00C95283"/>
    <w:rsid w:val="00C95416"/>
    <w:rsid w:val="00C95555"/>
    <w:rsid w:val="00C955BB"/>
    <w:rsid w:val="00C9561C"/>
    <w:rsid w:val="00C956C6"/>
    <w:rsid w:val="00C9580D"/>
    <w:rsid w:val="00C95919"/>
    <w:rsid w:val="00C9594D"/>
    <w:rsid w:val="00C95BAF"/>
    <w:rsid w:val="00C95C61"/>
    <w:rsid w:val="00C95C85"/>
    <w:rsid w:val="00C95E40"/>
    <w:rsid w:val="00C96045"/>
    <w:rsid w:val="00C96064"/>
    <w:rsid w:val="00C961C4"/>
    <w:rsid w:val="00C96223"/>
    <w:rsid w:val="00C9628C"/>
    <w:rsid w:val="00C96306"/>
    <w:rsid w:val="00C96336"/>
    <w:rsid w:val="00C963DA"/>
    <w:rsid w:val="00C96531"/>
    <w:rsid w:val="00C9657A"/>
    <w:rsid w:val="00C9664F"/>
    <w:rsid w:val="00C96671"/>
    <w:rsid w:val="00C96742"/>
    <w:rsid w:val="00C96747"/>
    <w:rsid w:val="00C9680F"/>
    <w:rsid w:val="00C968AC"/>
    <w:rsid w:val="00C968E1"/>
    <w:rsid w:val="00C9694D"/>
    <w:rsid w:val="00C969AB"/>
    <w:rsid w:val="00C969D4"/>
    <w:rsid w:val="00C96A62"/>
    <w:rsid w:val="00C96A96"/>
    <w:rsid w:val="00C96B30"/>
    <w:rsid w:val="00C96B74"/>
    <w:rsid w:val="00C96CA9"/>
    <w:rsid w:val="00C96CAB"/>
    <w:rsid w:val="00C96D29"/>
    <w:rsid w:val="00C96E6C"/>
    <w:rsid w:val="00C970BD"/>
    <w:rsid w:val="00C971D4"/>
    <w:rsid w:val="00C97244"/>
    <w:rsid w:val="00C97341"/>
    <w:rsid w:val="00C97561"/>
    <w:rsid w:val="00C9771A"/>
    <w:rsid w:val="00C97764"/>
    <w:rsid w:val="00C97802"/>
    <w:rsid w:val="00C97838"/>
    <w:rsid w:val="00C97856"/>
    <w:rsid w:val="00C97896"/>
    <w:rsid w:val="00C9790B"/>
    <w:rsid w:val="00C97CD2"/>
    <w:rsid w:val="00C97CE4"/>
    <w:rsid w:val="00C97D32"/>
    <w:rsid w:val="00C97F13"/>
    <w:rsid w:val="00CA0012"/>
    <w:rsid w:val="00CA0218"/>
    <w:rsid w:val="00CA0285"/>
    <w:rsid w:val="00CA0336"/>
    <w:rsid w:val="00CA04EB"/>
    <w:rsid w:val="00CA053B"/>
    <w:rsid w:val="00CA0566"/>
    <w:rsid w:val="00CA05EB"/>
    <w:rsid w:val="00CA05F6"/>
    <w:rsid w:val="00CA0617"/>
    <w:rsid w:val="00CA066C"/>
    <w:rsid w:val="00CA069F"/>
    <w:rsid w:val="00CA06E5"/>
    <w:rsid w:val="00CA0764"/>
    <w:rsid w:val="00CA08FF"/>
    <w:rsid w:val="00CA0927"/>
    <w:rsid w:val="00CA0950"/>
    <w:rsid w:val="00CA0965"/>
    <w:rsid w:val="00CA0C4B"/>
    <w:rsid w:val="00CA0C9B"/>
    <w:rsid w:val="00CA0D3E"/>
    <w:rsid w:val="00CA0D9C"/>
    <w:rsid w:val="00CA0DB0"/>
    <w:rsid w:val="00CA0E8A"/>
    <w:rsid w:val="00CA0F56"/>
    <w:rsid w:val="00CA1092"/>
    <w:rsid w:val="00CA1099"/>
    <w:rsid w:val="00CA1122"/>
    <w:rsid w:val="00CA113A"/>
    <w:rsid w:val="00CA12D1"/>
    <w:rsid w:val="00CA134F"/>
    <w:rsid w:val="00CA13E5"/>
    <w:rsid w:val="00CA14D9"/>
    <w:rsid w:val="00CA1521"/>
    <w:rsid w:val="00CA15D2"/>
    <w:rsid w:val="00CA1619"/>
    <w:rsid w:val="00CA16BB"/>
    <w:rsid w:val="00CA1840"/>
    <w:rsid w:val="00CA193D"/>
    <w:rsid w:val="00CA1ABB"/>
    <w:rsid w:val="00CA1C20"/>
    <w:rsid w:val="00CA1CD1"/>
    <w:rsid w:val="00CA1E51"/>
    <w:rsid w:val="00CA1E71"/>
    <w:rsid w:val="00CA1E83"/>
    <w:rsid w:val="00CA1F4B"/>
    <w:rsid w:val="00CA1FB5"/>
    <w:rsid w:val="00CA2113"/>
    <w:rsid w:val="00CA2165"/>
    <w:rsid w:val="00CA218B"/>
    <w:rsid w:val="00CA2197"/>
    <w:rsid w:val="00CA224B"/>
    <w:rsid w:val="00CA22F2"/>
    <w:rsid w:val="00CA23EC"/>
    <w:rsid w:val="00CA24F0"/>
    <w:rsid w:val="00CA2649"/>
    <w:rsid w:val="00CA272E"/>
    <w:rsid w:val="00CA27A6"/>
    <w:rsid w:val="00CA2852"/>
    <w:rsid w:val="00CA287E"/>
    <w:rsid w:val="00CA28EE"/>
    <w:rsid w:val="00CA2985"/>
    <w:rsid w:val="00CA2AF5"/>
    <w:rsid w:val="00CA2BD5"/>
    <w:rsid w:val="00CA2C45"/>
    <w:rsid w:val="00CA2E2D"/>
    <w:rsid w:val="00CA2E57"/>
    <w:rsid w:val="00CA2E8D"/>
    <w:rsid w:val="00CA3094"/>
    <w:rsid w:val="00CA339C"/>
    <w:rsid w:val="00CA376F"/>
    <w:rsid w:val="00CA3828"/>
    <w:rsid w:val="00CA38B6"/>
    <w:rsid w:val="00CA3958"/>
    <w:rsid w:val="00CA39AD"/>
    <w:rsid w:val="00CA3A33"/>
    <w:rsid w:val="00CA3A43"/>
    <w:rsid w:val="00CA3AC3"/>
    <w:rsid w:val="00CA3B4A"/>
    <w:rsid w:val="00CA3D33"/>
    <w:rsid w:val="00CA3D6D"/>
    <w:rsid w:val="00CA3FE5"/>
    <w:rsid w:val="00CA40FB"/>
    <w:rsid w:val="00CA415D"/>
    <w:rsid w:val="00CA4164"/>
    <w:rsid w:val="00CA4280"/>
    <w:rsid w:val="00CA4486"/>
    <w:rsid w:val="00CA4487"/>
    <w:rsid w:val="00CA45B8"/>
    <w:rsid w:val="00CA47D8"/>
    <w:rsid w:val="00CA4960"/>
    <w:rsid w:val="00CA4A17"/>
    <w:rsid w:val="00CA4A29"/>
    <w:rsid w:val="00CA4A5D"/>
    <w:rsid w:val="00CA4A80"/>
    <w:rsid w:val="00CA4BD8"/>
    <w:rsid w:val="00CA4D04"/>
    <w:rsid w:val="00CA4D8E"/>
    <w:rsid w:val="00CA4DE5"/>
    <w:rsid w:val="00CA4E2D"/>
    <w:rsid w:val="00CA4EB7"/>
    <w:rsid w:val="00CA4F53"/>
    <w:rsid w:val="00CA50EB"/>
    <w:rsid w:val="00CA529F"/>
    <w:rsid w:val="00CA5405"/>
    <w:rsid w:val="00CA5438"/>
    <w:rsid w:val="00CA543F"/>
    <w:rsid w:val="00CA5441"/>
    <w:rsid w:val="00CA547F"/>
    <w:rsid w:val="00CA54F5"/>
    <w:rsid w:val="00CA57E1"/>
    <w:rsid w:val="00CA5852"/>
    <w:rsid w:val="00CA59BE"/>
    <w:rsid w:val="00CA5B5D"/>
    <w:rsid w:val="00CA5BFD"/>
    <w:rsid w:val="00CA5C8A"/>
    <w:rsid w:val="00CA5D14"/>
    <w:rsid w:val="00CA5D82"/>
    <w:rsid w:val="00CA5D84"/>
    <w:rsid w:val="00CA5E17"/>
    <w:rsid w:val="00CA5ECF"/>
    <w:rsid w:val="00CA5FA6"/>
    <w:rsid w:val="00CA6012"/>
    <w:rsid w:val="00CA60C5"/>
    <w:rsid w:val="00CA6133"/>
    <w:rsid w:val="00CA617A"/>
    <w:rsid w:val="00CA61A4"/>
    <w:rsid w:val="00CA61CA"/>
    <w:rsid w:val="00CA6494"/>
    <w:rsid w:val="00CA6676"/>
    <w:rsid w:val="00CA66C7"/>
    <w:rsid w:val="00CA68C9"/>
    <w:rsid w:val="00CA6A4C"/>
    <w:rsid w:val="00CA6ADD"/>
    <w:rsid w:val="00CA6AF3"/>
    <w:rsid w:val="00CA6CDD"/>
    <w:rsid w:val="00CA736B"/>
    <w:rsid w:val="00CA737E"/>
    <w:rsid w:val="00CA743B"/>
    <w:rsid w:val="00CA769D"/>
    <w:rsid w:val="00CA7739"/>
    <w:rsid w:val="00CA7A73"/>
    <w:rsid w:val="00CA7CD7"/>
    <w:rsid w:val="00CA7D2E"/>
    <w:rsid w:val="00CA7D3C"/>
    <w:rsid w:val="00CA7E84"/>
    <w:rsid w:val="00CA7FCC"/>
    <w:rsid w:val="00CB014E"/>
    <w:rsid w:val="00CB016C"/>
    <w:rsid w:val="00CB0223"/>
    <w:rsid w:val="00CB02D0"/>
    <w:rsid w:val="00CB02EC"/>
    <w:rsid w:val="00CB0379"/>
    <w:rsid w:val="00CB040E"/>
    <w:rsid w:val="00CB0421"/>
    <w:rsid w:val="00CB04C1"/>
    <w:rsid w:val="00CB0566"/>
    <w:rsid w:val="00CB0644"/>
    <w:rsid w:val="00CB079F"/>
    <w:rsid w:val="00CB0874"/>
    <w:rsid w:val="00CB08A8"/>
    <w:rsid w:val="00CB09A6"/>
    <w:rsid w:val="00CB0A52"/>
    <w:rsid w:val="00CB0B88"/>
    <w:rsid w:val="00CB0D2B"/>
    <w:rsid w:val="00CB0DCA"/>
    <w:rsid w:val="00CB0DFE"/>
    <w:rsid w:val="00CB0EA2"/>
    <w:rsid w:val="00CB10A1"/>
    <w:rsid w:val="00CB137F"/>
    <w:rsid w:val="00CB14B3"/>
    <w:rsid w:val="00CB150B"/>
    <w:rsid w:val="00CB1858"/>
    <w:rsid w:val="00CB1985"/>
    <w:rsid w:val="00CB19E8"/>
    <w:rsid w:val="00CB1AAB"/>
    <w:rsid w:val="00CB1B41"/>
    <w:rsid w:val="00CB1E9E"/>
    <w:rsid w:val="00CB1F94"/>
    <w:rsid w:val="00CB20D9"/>
    <w:rsid w:val="00CB20EC"/>
    <w:rsid w:val="00CB225C"/>
    <w:rsid w:val="00CB2313"/>
    <w:rsid w:val="00CB23B2"/>
    <w:rsid w:val="00CB244E"/>
    <w:rsid w:val="00CB264D"/>
    <w:rsid w:val="00CB269C"/>
    <w:rsid w:val="00CB26DD"/>
    <w:rsid w:val="00CB2772"/>
    <w:rsid w:val="00CB28E0"/>
    <w:rsid w:val="00CB290A"/>
    <w:rsid w:val="00CB292B"/>
    <w:rsid w:val="00CB2967"/>
    <w:rsid w:val="00CB2CC0"/>
    <w:rsid w:val="00CB2DE1"/>
    <w:rsid w:val="00CB2F1E"/>
    <w:rsid w:val="00CB2F3F"/>
    <w:rsid w:val="00CB2F44"/>
    <w:rsid w:val="00CB3173"/>
    <w:rsid w:val="00CB32CA"/>
    <w:rsid w:val="00CB3462"/>
    <w:rsid w:val="00CB34E7"/>
    <w:rsid w:val="00CB35AA"/>
    <w:rsid w:val="00CB3612"/>
    <w:rsid w:val="00CB3651"/>
    <w:rsid w:val="00CB36F1"/>
    <w:rsid w:val="00CB3891"/>
    <w:rsid w:val="00CB3966"/>
    <w:rsid w:val="00CB3ACE"/>
    <w:rsid w:val="00CB3B1F"/>
    <w:rsid w:val="00CB3CD1"/>
    <w:rsid w:val="00CB3CE3"/>
    <w:rsid w:val="00CB3DC0"/>
    <w:rsid w:val="00CB3E1C"/>
    <w:rsid w:val="00CB3EB3"/>
    <w:rsid w:val="00CB3EC9"/>
    <w:rsid w:val="00CB3FA4"/>
    <w:rsid w:val="00CB403E"/>
    <w:rsid w:val="00CB423A"/>
    <w:rsid w:val="00CB4480"/>
    <w:rsid w:val="00CB4503"/>
    <w:rsid w:val="00CB4569"/>
    <w:rsid w:val="00CB45CF"/>
    <w:rsid w:val="00CB4878"/>
    <w:rsid w:val="00CB4A38"/>
    <w:rsid w:val="00CB4A88"/>
    <w:rsid w:val="00CB4AC5"/>
    <w:rsid w:val="00CB4B14"/>
    <w:rsid w:val="00CB4CCB"/>
    <w:rsid w:val="00CB4F0E"/>
    <w:rsid w:val="00CB51D8"/>
    <w:rsid w:val="00CB524A"/>
    <w:rsid w:val="00CB527A"/>
    <w:rsid w:val="00CB5542"/>
    <w:rsid w:val="00CB5784"/>
    <w:rsid w:val="00CB57B0"/>
    <w:rsid w:val="00CB582E"/>
    <w:rsid w:val="00CB5905"/>
    <w:rsid w:val="00CB5A4C"/>
    <w:rsid w:val="00CB5A6C"/>
    <w:rsid w:val="00CB5B64"/>
    <w:rsid w:val="00CB5B9C"/>
    <w:rsid w:val="00CB5D31"/>
    <w:rsid w:val="00CB5D39"/>
    <w:rsid w:val="00CB5DA1"/>
    <w:rsid w:val="00CB6016"/>
    <w:rsid w:val="00CB617D"/>
    <w:rsid w:val="00CB618A"/>
    <w:rsid w:val="00CB622A"/>
    <w:rsid w:val="00CB63AA"/>
    <w:rsid w:val="00CB63D6"/>
    <w:rsid w:val="00CB63E6"/>
    <w:rsid w:val="00CB6572"/>
    <w:rsid w:val="00CB659C"/>
    <w:rsid w:val="00CB6643"/>
    <w:rsid w:val="00CB6768"/>
    <w:rsid w:val="00CB6881"/>
    <w:rsid w:val="00CB6995"/>
    <w:rsid w:val="00CB6AAE"/>
    <w:rsid w:val="00CB6B01"/>
    <w:rsid w:val="00CB6B2A"/>
    <w:rsid w:val="00CB6B54"/>
    <w:rsid w:val="00CB6C98"/>
    <w:rsid w:val="00CB6D73"/>
    <w:rsid w:val="00CB6D96"/>
    <w:rsid w:val="00CB6E07"/>
    <w:rsid w:val="00CB6FF4"/>
    <w:rsid w:val="00CB7122"/>
    <w:rsid w:val="00CB72BB"/>
    <w:rsid w:val="00CB754A"/>
    <w:rsid w:val="00CB75F0"/>
    <w:rsid w:val="00CB769B"/>
    <w:rsid w:val="00CB76A8"/>
    <w:rsid w:val="00CB77F9"/>
    <w:rsid w:val="00CB7A42"/>
    <w:rsid w:val="00CB7AAB"/>
    <w:rsid w:val="00CB7B15"/>
    <w:rsid w:val="00CB7C99"/>
    <w:rsid w:val="00CB7DC2"/>
    <w:rsid w:val="00CB7E1B"/>
    <w:rsid w:val="00CC000C"/>
    <w:rsid w:val="00CC0279"/>
    <w:rsid w:val="00CC077F"/>
    <w:rsid w:val="00CC084F"/>
    <w:rsid w:val="00CC09A1"/>
    <w:rsid w:val="00CC09B5"/>
    <w:rsid w:val="00CC09F9"/>
    <w:rsid w:val="00CC0E6F"/>
    <w:rsid w:val="00CC0ED9"/>
    <w:rsid w:val="00CC0FD4"/>
    <w:rsid w:val="00CC114A"/>
    <w:rsid w:val="00CC1313"/>
    <w:rsid w:val="00CC139D"/>
    <w:rsid w:val="00CC144D"/>
    <w:rsid w:val="00CC146B"/>
    <w:rsid w:val="00CC153A"/>
    <w:rsid w:val="00CC1628"/>
    <w:rsid w:val="00CC16DF"/>
    <w:rsid w:val="00CC1763"/>
    <w:rsid w:val="00CC1815"/>
    <w:rsid w:val="00CC19A7"/>
    <w:rsid w:val="00CC1A2B"/>
    <w:rsid w:val="00CC1E6C"/>
    <w:rsid w:val="00CC1F97"/>
    <w:rsid w:val="00CC208C"/>
    <w:rsid w:val="00CC208D"/>
    <w:rsid w:val="00CC20A9"/>
    <w:rsid w:val="00CC2211"/>
    <w:rsid w:val="00CC2295"/>
    <w:rsid w:val="00CC2323"/>
    <w:rsid w:val="00CC2400"/>
    <w:rsid w:val="00CC24B4"/>
    <w:rsid w:val="00CC24FA"/>
    <w:rsid w:val="00CC2520"/>
    <w:rsid w:val="00CC2575"/>
    <w:rsid w:val="00CC2686"/>
    <w:rsid w:val="00CC2693"/>
    <w:rsid w:val="00CC26AB"/>
    <w:rsid w:val="00CC2746"/>
    <w:rsid w:val="00CC283B"/>
    <w:rsid w:val="00CC2CE0"/>
    <w:rsid w:val="00CC2E83"/>
    <w:rsid w:val="00CC2EF5"/>
    <w:rsid w:val="00CC2F88"/>
    <w:rsid w:val="00CC2FCD"/>
    <w:rsid w:val="00CC31B1"/>
    <w:rsid w:val="00CC32E5"/>
    <w:rsid w:val="00CC3365"/>
    <w:rsid w:val="00CC34EA"/>
    <w:rsid w:val="00CC35F4"/>
    <w:rsid w:val="00CC3662"/>
    <w:rsid w:val="00CC36DE"/>
    <w:rsid w:val="00CC37C2"/>
    <w:rsid w:val="00CC3817"/>
    <w:rsid w:val="00CC39EE"/>
    <w:rsid w:val="00CC3A7F"/>
    <w:rsid w:val="00CC3B59"/>
    <w:rsid w:val="00CC3B8B"/>
    <w:rsid w:val="00CC3C45"/>
    <w:rsid w:val="00CC3D8E"/>
    <w:rsid w:val="00CC3DF9"/>
    <w:rsid w:val="00CC403D"/>
    <w:rsid w:val="00CC40A4"/>
    <w:rsid w:val="00CC40FE"/>
    <w:rsid w:val="00CC41F3"/>
    <w:rsid w:val="00CC423B"/>
    <w:rsid w:val="00CC42B5"/>
    <w:rsid w:val="00CC4372"/>
    <w:rsid w:val="00CC4421"/>
    <w:rsid w:val="00CC47C6"/>
    <w:rsid w:val="00CC4844"/>
    <w:rsid w:val="00CC49ED"/>
    <w:rsid w:val="00CC49FE"/>
    <w:rsid w:val="00CC4B18"/>
    <w:rsid w:val="00CC4B3B"/>
    <w:rsid w:val="00CC4C55"/>
    <w:rsid w:val="00CC4C5E"/>
    <w:rsid w:val="00CC4EF2"/>
    <w:rsid w:val="00CC4F37"/>
    <w:rsid w:val="00CC503F"/>
    <w:rsid w:val="00CC523C"/>
    <w:rsid w:val="00CC5257"/>
    <w:rsid w:val="00CC53BC"/>
    <w:rsid w:val="00CC570E"/>
    <w:rsid w:val="00CC57E9"/>
    <w:rsid w:val="00CC58FB"/>
    <w:rsid w:val="00CC5910"/>
    <w:rsid w:val="00CC5958"/>
    <w:rsid w:val="00CC5B7B"/>
    <w:rsid w:val="00CC5D23"/>
    <w:rsid w:val="00CC5EE6"/>
    <w:rsid w:val="00CC6009"/>
    <w:rsid w:val="00CC6091"/>
    <w:rsid w:val="00CC6097"/>
    <w:rsid w:val="00CC6140"/>
    <w:rsid w:val="00CC6274"/>
    <w:rsid w:val="00CC630E"/>
    <w:rsid w:val="00CC66D2"/>
    <w:rsid w:val="00CC66E8"/>
    <w:rsid w:val="00CC6768"/>
    <w:rsid w:val="00CC679B"/>
    <w:rsid w:val="00CC687B"/>
    <w:rsid w:val="00CC68BA"/>
    <w:rsid w:val="00CC6A46"/>
    <w:rsid w:val="00CC6CA5"/>
    <w:rsid w:val="00CC6CEF"/>
    <w:rsid w:val="00CC6D0A"/>
    <w:rsid w:val="00CC6E58"/>
    <w:rsid w:val="00CC6E6C"/>
    <w:rsid w:val="00CC6EAF"/>
    <w:rsid w:val="00CC6EB7"/>
    <w:rsid w:val="00CC6F3F"/>
    <w:rsid w:val="00CC6F5A"/>
    <w:rsid w:val="00CC7224"/>
    <w:rsid w:val="00CC72CD"/>
    <w:rsid w:val="00CC7376"/>
    <w:rsid w:val="00CC7446"/>
    <w:rsid w:val="00CC7488"/>
    <w:rsid w:val="00CC75D6"/>
    <w:rsid w:val="00CC7647"/>
    <w:rsid w:val="00CC772B"/>
    <w:rsid w:val="00CC7818"/>
    <w:rsid w:val="00CC7A1B"/>
    <w:rsid w:val="00CC7BD5"/>
    <w:rsid w:val="00CC7CBC"/>
    <w:rsid w:val="00CC7E21"/>
    <w:rsid w:val="00CC7EA3"/>
    <w:rsid w:val="00CD0075"/>
    <w:rsid w:val="00CD00CF"/>
    <w:rsid w:val="00CD01BB"/>
    <w:rsid w:val="00CD0264"/>
    <w:rsid w:val="00CD03F5"/>
    <w:rsid w:val="00CD053A"/>
    <w:rsid w:val="00CD05B2"/>
    <w:rsid w:val="00CD060A"/>
    <w:rsid w:val="00CD060F"/>
    <w:rsid w:val="00CD08ED"/>
    <w:rsid w:val="00CD0998"/>
    <w:rsid w:val="00CD0BE4"/>
    <w:rsid w:val="00CD0D57"/>
    <w:rsid w:val="00CD0EED"/>
    <w:rsid w:val="00CD0FFA"/>
    <w:rsid w:val="00CD1029"/>
    <w:rsid w:val="00CD10BA"/>
    <w:rsid w:val="00CD10D5"/>
    <w:rsid w:val="00CD1165"/>
    <w:rsid w:val="00CD11CA"/>
    <w:rsid w:val="00CD11D5"/>
    <w:rsid w:val="00CD121F"/>
    <w:rsid w:val="00CD1435"/>
    <w:rsid w:val="00CD153B"/>
    <w:rsid w:val="00CD1550"/>
    <w:rsid w:val="00CD15B2"/>
    <w:rsid w:val="00CD15D8"/>
    <w:rsid w:val="00CD16F7"/>
    <w:rsid w:val="00CD1911"/>
    <w:rsid w:val="00CD1AED"/>
    <w:rsid w:val="00CD1B29"/>
    <w:rsid w:val="00CD1C03"/>
    <w:rsid w:val="00CD1C95"/>
    <w:rsid w:val="00CD21E6"/>
    <w:rsid w:val="00CD223B"/>
    <w:rsid w:val="00CD22FA"/>
    <w:rsid w:val="00CD2313"/>
    <w:rsid w:val="00CD24E7"/>
    <w:rsid w:val="00CD258A"/>
    <w:rsid w:val="00CD2754"/>
    <w:rsid w:val="00CD27FF"/>
    <w:rsid w:val="00CD2ACB"/>
    <w:rsid w:val="00CD2CB3"/>
    <w:rsid w:val="00CD2D5D"/>
    <w:rsid w:val="00CD2DBA"/>
    <w:rsid w:val="00CD2DD6"/>
    <w:rsid w:val="00CD2E25"/>
    <w:rsid w:val="00CD31D0"/>
    <w:rsid w:val="00CD3248"/>
    <w:rsid w:val="00CD33FA"/>
    <w:rsid w:val="00CD3403"/>
    <w:rsid w:val="00CD37FE"/>
    <w:rsid w:val="00CD3801"/>
    <w:rsid w:val="00CD3816"/>
    <w:rsid w:val="00CD395B"/>
    <w:rsid w:val="00CD3A51"/>
    <w:rsid w:val="00CD3B56"/>
    <w:rsid w:val="00CD3BA5"/>
    <w:rsid w:val="00CD3C47"/>
    <w:rsid w:val="00CD3DC9"/>
    <w:rsid w:val="00CD3ECF"/>
    <w:rsid w:val="00CD3F46"/>
    <w:rsid w:val="00CD40E4"/>
    <w:rsid w:val="00CD410A"/>
    <w:rsid w:val="00CD416E"/>
    <w:rsid w:val="00CD41D9"/>
    <w:rsid w:val="00CD43F0"/>
    <w:rsid w:val="00CD44E1"/>
    <w:rsid w:val="00CD45EA"/>
    <w:rsid w:val="00CD4609"/>
    <w:rsid w:val="00CD47B1"/>
    <w:rsid w:val="00CD486A"/>
    <w:rsid w:val="00CD48AF"/>
    <w:rsid w:val="00CD48FB"/>
    <w:rsid w:val="00CD495C"/>
    <w:rsid w:val="00CD4BE9"/>
    <w:rsid w:val="00CD4C38"/>
    <w:rsid w:val="00CD4D26"/>
    <w:rsid w:val="00CD4D96"/>
    <w:rsid w:val="00CD4FBD"/>
    <w:rsid w:val="00CD5151"/>
    <w:rsid w:val="00CD51C8"/>
    <w:rsid w:val="00CD5213"/>
    <w:rsid w:val="00CD53F8"/>
    <w:rsid w:val="00CD5538"/>
    <w:rsid w:val="00CD561A"/>
    <w:rsid w:val="00CD562B"/>
    <w:rsid w:val="00CD5695"/>
    <w:rsid w:val="00CD58DE"/>
    <w:rsid w:val="00CD5931"/>
    <w:rsid w:val="00CD5B96"/>
    <w:rsid w:val="00CD5CEC"/>
    <w:rsid w:val="00CD5D5E"/>
    <w:rsid w:val="00CD5E17"/>
    <w:rsid w:val="00CD5E37"/>
    <w:rsid w:val="00CD60E5"/>
    <w:rsid w:val="00CD6101"/>
    <w:rsid w:val="00CD6162"/>
    <w:rsid w:val="00CD6178"/>
    <w:rsid w:val="00CD6286"/>
    <w:rsid w:val="00CD6288"/>
    <w:rsid w:val="00CD62A0"/>
    <w:rsid w:val="00CD6414"/>
    <w:rsid w:val="00CD6543"/>
    <w:rsid w:val="00CD657D"/>
    <w:rsid w:val="00CD6743"/>
    <w:rsid w:val="00CD6756"/>
    <w:rsid w:val="00CD6851"/>
    <w:rsid w:val="00CD69A7"/>
    <w:rsid w:val="00CD6A14"/>
    <w:rsid w:val="00CD6A30"/>
    <w:rsid w:val="00CD6AD5"/>
    <w:rsid w:val="00CD6AEF"/>
    <w:rsid w:val="00CD6B38"/>
    <w:rsid w:val="00CD7054"/>
    <w:rsid w:val="00CD70DD"/>
    <w:rsid w:val="00CD71F6"/>
    <w:rsid w:val="00CD720B"/>
    <w:rsid w:val="00CD72A8"/>
    <w:rsid w:val="00CD730A"/>
    <w:rsid w:val="00CD7468"/>
    <w:rsid w:val="00CD7531"/>
    <w:rsid w:val="00CD7578"/>
    <w:rsid w:val="00CD77EB"/>
    <w:rsid w:val="00CD7837"/>
    <w:rsid w:val="00CD784F"/>
    <w:rsid w:val="00CD78EA"/>
    <w:rsid w:val="00CD7ADB"/>
    <w:rsid w:val="00CD7ADC"/>
    <w:rsid w:val="00CD7B32"/>
    <w:rsid w:val="00CD7B6E"/>
    <w:rsid w:val="00CD7BA9"/>
    <w:rsid w:val="00CD7F50"/>
    <w:rsid w:val="00CD7FF6"/>
    <w:rsid w:val="00CE00D6"/>
    <w:rsid w:val="00CE0145"/>
    <w:rsid w:val="00CE0250"/>
    <w:rsid w:val="00CE066D"/>
    <w:rsid w:val="00CE06C3"/>
    <w:rsid w:val="00CE0782"/>
    <w:rsid w:val="00CE097F"/>
    <w:rsid w:val="00CE0988"/>
    <w:rsid w:val="00CE09B5"/>
    <w:rsid w:val="00CE0A0B"/>
    <w:rsid w:val="00CE0B3D"/>
    <w:rsid w:val="00CE0B79"/>
    <w:rsid w:val="00CE0C48"/>
    <w:rsid w:val="00CE0DC8"/>
    <w:rsid w:val="00CE1027"/>
    <w:rsid w:val="00CE11D7"/>
    <w:rsid w:val="00CE1279"/>
    <w:rsid w:val="00CE12A1"/>
    <w:rsid w:val="00CE12BB"/>
    <w:rsid w:val="00CE1318"/>
    <w:rsid w:val="00CE1384"/>
    <w:rsid w:val="00CE13B3"/>
    <w:rsid w:val="00CE13E3"/>
    <w:rsid w:val="00CE1457"/>
    <w:rsid w:val="00CE16CA"/>
    <w:rsid w:val="00CE17F9"/>
    <w:rsid w:val="00CE1869"/>
    <w:rsid w:val="00CE19C7"/>
    <w:rsid w:val="00CE1A4C"/>
    <w:rsid w:val="00CE1AEE"/>
    <w:rsid w:val="00CE1CCF"/>
    <w:rsid w:val="00CE1CD3"/>
    <w:rsid w:val="00CE1D78"/>
    <w:rsid w:val="00CE1E75"/>
    <w:rsid w:val="00CE1FEC"/>
    <w:rsid w:val="00CE2084"/>
    <w:rsid w:val="00CE2093"/>
    <w:rsid w:val="00CE20E5"/>
    <w:rsid w:val="00CE2305"/>
    <w:rsid w:val="00CE2366"/>
    <w:rsid w:val="00CE24E4"/>
    <w:rsid w:val="00CE2710"/>
    <w:rsid w:val="00CE27FF"/>
    <w:rsid w:val="00CE2855"/>
    <w:rsid w:val="00CE2958"/>
    <w:rsid w:val="00CE29AE"/>
    <w:rsid w:val="00CE2A4A"/>
    <w:rsid w:val="00CE2AEE"/>
    <w:rsid w:val="00CE2B39"/>
    <w:rsid w:val="00CE2B48"/>
    <w:rsid w:val="00CE2B5A"/>
    <w:rsid w:val="00CE2C7B"/>
    <w:rsid w:val="00CE2DAC"/>
    <w:rsid w:val="00CE2EA8"/>
    <w:rsid w:val="00CE2EC8"/>
    <w:rsid w:val="00CE2F6C"/>
    <w:rsid w:val="00CE3025"/>
    <w:rsid w:val="00CE3044"/>
    <w:rsid w:val="00CE31DA"/>
    <w:rsid w:val="00CE31DE"/>
    <w:rsid w:val="00CE32D9"/>
    <w:rsid w:val="00CE32DD"/>
    <w:rsid w:val="00CE32F1"/>
    <w:rsid w:val="00CE3356"/>
    <w:rsid w:val="00CE33BB"/>
    <w:rsid w:val="00CE34CC"/>
    <w:rsid w:val="00CE3572"/>
    <w:rsid w:val="00CE36BD"/>
    <w:rsid w:val="00CE377D"/>
    <w:rsid w:val="00CE37B9"/>
    <w:rsid w:val="00CE3876"/>
    <w:rsid w:val="00CE38A0"/>
    <w:rsid w:val="00CE38B6"/>
    <w:rsid w:val="00CE3909"/>
    <w:rsid w:val="00CE3945"/>
    <w:rsid w:val="00CE39C6"/>
    <w:rsid w:val="00CE3A4D"/>
    <w:rsid w:val="00CE3AA4"/>
    <w:rsid w:val="00CE3B77"/>
    <w:rsid w:val="00CE3C95"/>
    <w:rsid w:val="00CE3E16"/>
    <w:rsid w:val="00CE3F75"/>
    <w:rsid w:val="00CE3FEE"/>
    <w:rsid w:val="00CE40A6"/>
    <w:rsid w:val="00CE40D2"/>
    <w:rsid w:val="00CE4193"/>
    <w:rsid w:val="00CE43DE"/>
    <w:rsid w:val="00CE43E7"/>
    <w:rsid w:val="00CE4517"/>
    <w:rsid w:val="00CE459C"/>
    <w:rsid w:val="00CE462E"/>
    <w:rsid w:val="00CE4739"/>
    <w:rsid w:val="00CE476A"/>
    <w:rsid w:val="00CE48EA"/>
    <w:rsid w:val="00CE4A40"/>
    <w:rsid w:val="00CE4B35"/>
    <w:rsid w:val="00CE4BFE"/>
    <w:rsid w:val="00CE4CCF"/>
    <w:rsid w:val="00CE4DC0"/>
    <w:rsid w:val="00CE4E78"/>
    <w:rsid w:val="00CE4F63"/>
    <w:rsid w:val="00CE4FA4"/>
    <w:rsid w:val="00CE4FC7"/>
    <w:rsid w:val="00CE50B7"/>
    <w:rsid w:val="00CE51AE"/>
    <w:rsid w:val="00CE5218"/>
    <w:rsid w:val="00CE522B"/>
    <w:rsid w:val="00CE5717"/>
    <w:rsid w:val="00CE5773"/>
    <w:rsid w:val="00CE5881"/>
    <w:rsid w:val="00CE5923"/>
    <w:rsid w:val="00CE5A25"/>
    <w:rsid w:val="00CE5A29"/>
    <w:rsid w:val="00CE5BFF"/>
    <w:rsid w:val="00CE5E9F"/>
    <w:rsid w:val="00CE5EB3"/>
    <w:rsid w:val="00CE5EF2"/>
    <w:rsid w:val="00CE5F86"/>
    <w:rsid w:val="00CE6038"/>
    <w:rsid w:val="00CE6081"/>
    <w:rsid w:val="00CE61C9"/>
    <w:rsid w:val="00CE6222"/>
    <w:rsid w:val="00CE6311"/>
    <w:rsid w:val="00CE6485"/>
    <w:rsid w:val="00CE64A1"/>
    <w:rsid w:val="00CE64F4"/>
    <w:rsid w:val="00CE65A0"/>
    <w:rsid w:val="00CE65D0"/>
    <w:rsid w:val="00CE67F4"/>
    <w:rsid w:val="00CE680E"/>
    <w:rsid w:val="00CE6844"/>
    <w:rsid w:val="00CE6855"/>
    <w:rsid w:val="00CE6943"/>
    <w:rsid w:val="00CE6B6D"/>
    <w:rsid w:val="00CE6C11"/>
    <w:rsid w:val="00CE6C23"/>
    <w:rsid w:val="00CE6C3E"/>
    <w:rsid w:val="00CE6D44"/>
    <w:rsid w:val="00CE6EF6"/>
    <w:rsid w:val="00CE6FB8"/>
    <w:rsid w:val="00CE71DA"/>
    <w:rsid w:val="00CE747B"/>
    <w:rsid w:val="00CE7664"/>
    <w:rsid w:val="00CE781C"/>
    <w:rsid w:val="00CE7841"/>
    <w:rsid w:val="00CE78B1"/>
    <w:rsid w:val="00CE7906"/>
    <w:rsid w:val="00CE7B89"/>
    <w:rsid w:val="00CE7C96"/>
    <w:rsid w:val="00CE7DE6"/>
    <w:rsid w:val="00CE7F9D"/>
    <w:rsid w:val="00CE7FC4"/>
    <w:rsid w:val="00CE7FED"/>
    <w:rsid w:val="00CF004B"/>
    <w:rsid w:val="00CF02D8"/>
    <w:rsid w:val="00CF0320"/>
    <w:rsid w:val="00CF0403"/>
    <w:rsid w:val="00CF0421"/>
    <w:rsid w:val="00CF0493"/>
    <w:rsid w:val="00CF054D"/>
    <w:rsid w:val="00CF0559"/>
    <w:rsid w:val="00CF05AE"/>
    <w:rsid w:val="00CF07B6"/>
    <w:rsid w:val="00CF08C6"/>
    <w:rsid w:val="00CF08F9"/>
    <w:rsid w:val="00CF0982"/>
    <w:rsid w:val="00CF09A6"/>
    <w:rsid w:val="00CF09AE"/>
    <w:rsid w:val="00CF0AE5"/>
    <w:rsid w:val="00CF0B04"/>
    <w:rsid w:val="00CF0BB7"/>
    <w:rsid w:val="00CF0D6F"/>
    <w:rsid w:val="00CF0E37"/>
    <w:rsid w:val="00CF0E87"/>
    <w:rsid w:val="00CF0EE4"/>
    <w:rsid w:val="00CF0F9F"/>
    <w:rsid w:val="00CF0FB0"/>
    <w:rsid w:val="00CF0FE9"/>
    <w:rsid w:val="00CF1042"/>
    <w:rsid w:val="00CF10CD"/>
    <w:rsid w:val="00CF11D2"/>
    <w:rsid w:val="00CF133B"/>
    <w:rsid w:val="00CF136A"/>
    <w:rsid w:val="00CF13AC"/>
    <w:rsid w:val="00CF13AD"/>
    <w:rsid w:val="00CF14E9"/>
    <w:rsid w:val="00CF1597"/>
    <w:rsid w:val="00CF1728"/>
    <w:rsid w:val="00CF17E3"/>
    <w:rsid w:val="00CF184D"/>
    <w:rsid w:val="00CF1921"/>
    <w:rsid w:val="00CF1A53"/>
    <w:rsid w:val="00CF1AAB"/>
    <w:rsid w:val="00CF1AD5"/>
    <w:rsid w:val="00CF1B39"/>
    <w:rsid w:val="00CF1D25"/>
    <w:rsid w:val="00CF1D64"/>
    <w:rsid w:val="00CF1F67"/>
    <w:rsid w:val="00CF2041"/>
    <w:rsid w:val="00CF20A0"/>
    <w:rsid w:val="00CF214D"/>
    <w:rsid w:val="00CF21E4"/>
    <w:rsid w:val="00CF22A6"/>
    <w:rsid w:val="00CF232E"/>
    <w:rsid w:val="00CF2379"/>
    <w:rsid w:val="00CF23CA"/>
    <w:rsid w:val="00CF263D"/>
    <w:rsid w:val="00CF2714"/>
    <w:rsid w:val="00CF2738"/>
    <w:rsid w:val="00CF2964"/>
    <w:rsid w:val="00CF2973"/>
    <w:rsid w:val="00CF299E"/>
    <w:rsid w:val="00CF29A9"/>
    <w:rsid w:val="00CF29AF"/>
    <w:rsid w:val="00CF2AE7"/>
    <w:rsid w:val="00CF2CB2"/>
    <w:rsid w:val="00CF2E28"/>
    <w:rsid w:val="00CF2FC7"/>
    <w:rsid w:val="00CF3105"/>
    <w:rsid w:val="00CF31A4"/>
    <w:rsid w:val="00CF323D"/>
    <w:rsid w:val="00CF32D9"/>
    <w:rsid w:val="00CF34C8"/>
    <w:rsid w:val="00CF34D0"/>
    <w:rsid w:val="00CF34F2"/>
    <w:rsid w:val="00CF356C"/>
    <w:rsid w:val="00CF3606"/>
    <w:rsid w:val="00CF381A"/>
    <w:rsid w:val="00CF38C0"/>
    <w:rsid w:val="00CF3BFD"/>
    <w:rsid w:val="00CF3DE1"/>
    <w:rsid w:val="00CF3E18"/>
    <w:rsid w:val="00CF3ECF"/>
    <w:rsid w:val="00CF4196"/>
    <w:rsid w:val="00CF41A2"/>
    <w:rsid w:val="00CF41D6"/>
    <w:rsid w:val="00CF4270"/>
    <w:rsid w:val="00CF4424"/>
    <w:rsid w:val="00CF4615"/>
    <w:rsid w:val="00CF4616"/>
    <w:rsid w:val="00CF465F"/>
    <w:rsid w:val="00CF4811"/>
    <w:rsid w:val="00CF4AFD"/>
    <w:rsid w:val="00CF4B8C"/>
    <w:rsid w:val="00CF4C08"/>
    <w:rsid w:val="00CF4DC1"/>
    <w:rsid w:val="00CF4EEE"/>
    <w:rsid w:val="00CF5071"/>
    <w:rsid w:val="00CF50A3"/>
    <w:rsid w:val="00CF519C"/>
    <w:rsid w:val="00CF530F"/>
    <w:rsid w:val="00CF5333"/>
    <w:rsid w:val="00CF5437"/>
    <w:rsid w:val="00CF54AC"/>
    <w:rsid w:val="00CF55A2"/>
    <w:rsid w:val="00CF560D"/>
    <w:rsid w:val="00CF5646"/>
    <w:rsid w:val="00CF59E3"/>
    <w:rsid w:val="00CF5A1E"/>
    <w:rsid w:val="00CF5A75"/>
    <w:rsid w:val="00CF5AB9"/>
    <w:rsid w:val="00CF5B86"/>
    <w:rsid w:val="00CF5C41"/>
    <w:rsid w:val="00CF5D60"/>
    <w:rsid w:val="00CF5DF2"/>
    <w:rsid w:val="00CF5E13"/>
    <w:rsid w:val="00CF5E47"/>
    <w:rsid w:val="00CF5F44"/>
    <w:rsid w:val="00CF5F7F"/>
    <w:rsid w:val="00CF60DB"/>
    <w:rsid w:val="00CF60E1"/>
    <w:rsid w:val="00CF6137"/>
    <w:rsid w:val="00CF6179"/>
    <w:rsid w:val="00CF63B7"/>
    <w:rsid w:val="00CF651B"/>
    <w:rsid w:val="00CF676B"/>
    <w:rsid w:val="00CF6869"/>
    <w:rsid w:val="00CF69F5"/>
    <w:rsid w:val="00CF6A4B"/>
    <w:rsid w:val="00CF6A6D"/>
    <w:rsid w:val="00CF6B5A"/>
    <w:rsid w:val="00CF6CCD"/>
    <w:rsid w:val="00CF6CDC"/>
    <w:rsid w:val="00CF6D4A"/>
    <w:rsid w:val="00CF6D5C"/>
    <w:rsid w:val="00CF7148"/>
    <w:rsid w:val="00CF7408"/>
    <w:rsid w:val="00CF7421"/>
    <w:rsid w:val="00CF7704"/>
    <w:rsid w:val="00CF77D5"/>
    <w:rsid w:val="00CF7888"/>
    <w:rsid w:val="00CF789B"/>
    <w:rsid w:val="00CF78C9"/>
    <w:rsid w:val="00CF795A"/>
    <w:rsid w:val="00CF7A3D"/>
    <w:rsid w:val="00CF7BD0"/>
    <w:rsid w:val="00CF7D55"/>
    <w:rsid w:val="00D00058"/>
    <w:rsid w:val="00D003A6"/>
    <w:rsid w:val="00D003E7"/>
    <w:rsid w:val="00D0043A"/>
    <w:rsid w:val="00D00522"/>
    <w:rsid w:val="00D0055E"/>
    <w:rsid w:val="00D00561"/>
    <w:rsid w:val="00D005F5"/>
    <w:rsid w:val="00D006CE"/>
    <w:rsid w:val="00D00796"/>
    <w:rsid w:val="00D007B1"/>
    <w:rsid w:val="00D007BE"/>
    <w:rsid w:val="00D0099F"/>
    <w:rsid w:val="00D00A38"/>
    <w:rsid w:val="00D00A46"/>
    <w:rsid w:val="00D00A4F"/>
    <w:rsid w:val="00D00CA3"/>
    <w:rsid w:val="00D00D7D"/>
    <w:rsid w:val="00D00D95"/>
    <w:rsid w:val="00D00E1C"/>
    <w:rsid w:val="00D00F03"/>
    <w:rsid w:val="00D0109C"/>
    <w:rsid w:val="00D0116D"/>
    <w:rsid w:val="00D0135E"/>
    <w:rsid w:val="00D013F6"/>
    <w:rsid w:val="00D01411"/>
    <w:rsid w:val="00D01420"/>
    <w:rsid w:val="00D0142E"/>
    <w:rsid w:val="00D01476"/>
    <w:rsid w:val="00D014E0"/>
    <w:rsid w:val="00D014F0"/>
    <w:rsid w:val="00D015BE"/>
    <w:rsid w:val="00D0165C"/>
    <w:rsid w:val="00D01910"/>
    <w:rsid w:val="00D01AE6"/>
    <w:rsid w:val="00D01E06"/>
    <w:rsid w:val="00D01EC6"/>
    <w:rsid w:val="00D0200B"/>
    <w:rsid w:val="00D02058"/>
    <w:rsid w:val="00D0207C"/>
    <w:rsid w:val="00D02342"/>
    <w:rsid w:val="00D023FE"/>
    <w:rsid w:val="00D0246A"/>
    <w:rsid w:val="00D024B4"/>
    <w:rsid w:val="00D02808"/>
    <w:rsid w:val="00D0286E"/>
    <w:rsid w:val="00D0288C"/>
    <w:rsid w:val="00D02B2B"/>
    <w:rsid w:val="00D02B8E"/>
    <w:rsid w:val="00D02D71"/>
    <w:rsid w:val="00D02D81"/>
    <w:rsid w:val="00D02EB9"/>
    <w:rsid w:val="00D02F99"/>
    <w:rsid w:val="00D02FAD"/>
    <w:rsid w:val="00D030E2"/>
    <w:rsid w:val="00D0321E"/>
    <w:rsid w:val="00D0323A"/>
    <w:rsid w:val="00D034AE"/>
    <w:rsid w:val="00D0367C"/>
    <w:rsid w:val="00D036DA"/>
    <w:rsid w:val="00D03739"/>
    <w:rsid w:val="00D039CA"/>
    <w:rsid w:val="00D03A31"/>
    <w:rsid w:val="00D03B1F"/>
    <w:rsid w:val="00D03B7E"/>
    <w:rsid w:val="00D03BBB"/>
    <w:rsid w:val="00D03C6A"/>
    <w:rsid w:val="00D03D23"/>
    <w:rsid w:val="00D03DC0"/>
    <w:rsid w:val="00D04224"/>
    <w:rsid w:val="00D04229"/>
    <w:rsid w:val="00D04236"/>
    <w:rsid w:val="00D04489"/>
    <w:rsid w:val="00D0451A"/>
    <w:rsid w:val="00D04631"/>
    <w:rsid w:val="00D046B2"/>
    <w:rsid w:val="00D04794"/>
    <w:rsid w:val="00D047F0"/>
    <w:rsid w:val="00D04885"/>
    <w:rsid w:val="00D049ED"/>
    <w:rsid w:val="00D04C5B"/>
    <w:rsid w:val="00D04CB1"/>
    <w:rsid w:val="00D04D64"/>
    <w:rsid w:val="00D04E9B"/>
    <w:rsid w:val="00D05067"/>
    <w:rsid w:val="00D051F2"/>
    <w:rsid w:val="00D0529B"/>
    <w:rsid w:val="00D05583"/>
    <w:rsid w:val="00D0559E"/>
    <w:rsid w:val="00D055F3"/>
    <w:rsid w:val="00D05722"/>
    <w:rsid w:val="00D058F1"/>
    <w:rsid w:val="00D05A36"/>
    <w:rsid w:val="00D0601C"/>
    <w:rsid w:val="00D0604C"/>
    <w:rsid w:val="00D06110"/>
    <w:rsid w:val="00D06124"/>
    <w:rsid w:val="00D06132"/>
    <w:rsid w:val="00D062D7"/>
    <w:rsid w:val="00D062DD"/>
    <w:rsid w:val="00D0635C"/>
    <w:rsid w:val="00D06390"/>
    <w:rsid w:val="00D063CA"/>
    <w:rsid w:val="00D06478"/>
    <w:rsid w:val="00D064DB"/>
    <w:rsid w:val="00D064FE"/>
    <w:rsid w:val="00D06503"/>
    <w:rsid w:val="00D06520"/>
    <w:rsid w:val="00D0653C"/>
    <w:rsid w:val="00D068E7"/>
    <w:rsid w:val="00D06C25"/>
    <w:rsid w:val="00D06C70"/>
    <w:rsid w:val="00D06CB5"/>
    <w:rsid w:val="00D06E07"/>
    <w:rsid w:val="00D06E8F"/>
    <w:rsid w:val="00D07096"/>
    <w:rsid w:val="00D07225"/>
    <w:rsid w:val="00D0728A"/>
    <w:rsid w:val="00D073B7"/>
    <w:rsid w:val="00D073E4"/>
    <w:rsid w:val="00D07483"/>
    <w:rsid w:val="00D07576"/>
    <w:rsid w:val="00D075BD"/>
    <w:rsid w:val="00D075DE"/>
    <w:rsid w:val="00D075EE"/>
    <w:rsid w:val="00D0765E"/>
    <w:rsid w:val="00D07661"/>
    <w:rsid w:val="00D076B1"/>
    <w:rsid w:val="00D07715"/>
    <w:rsid w:val="00D0771F"/>
    <w:rsid w:val="00D0773B"/>
    <w:rsid w:val="00D0774C"/>
    <w:rsid w:val="00D077D5"/>
    <w:rsid w:val="00D077E9"/>
    <w:rsid w:val="00D07817"/>
    <w:rsid w:val="00D07A09"/>
    <w:rsid w:val="00D07A93"/>
    <w:rsid w:val="00D07B11"/>
    <w:rsid w:val="00D07C4D"/>
    <w:rsid w:val="00D07CD5"/>
    <w:rsid w:val="00D07D77"/>
    <w:rsid w:val="00D07DE0"/>
    <w:rsid w:val="00D07E7F"/>
    <w:rsid w:val="00D07F2B"/>
    <w:rsid w:val="00D07FDE"/>
    <w:rsid w:val="00D07FE5"/>
    <w:rsid w:val="00D10143"/>
    <w:rsid w:val="00D10271"/>
    <w:rsid w:val="00D10384"/>
    <w:rsid w:val="00D103DB"/>
    <w:rsid w:val="00D10447"/>
    <w:rsid w:val="00D10553"/>
    <w:rsid w:val="00D10663"/>
    <w:rsid w:val="00D10779"/>
    <w:rsid w:val="00D107C5"/>
    <w:rsid w:val="00D10960"/>
    <w:rsid w:val="00D10AF2"/>
    <w:rsid w:val="00D10BB0"/>
    <w:rsid w:val="00D10C05"/>
    <w:rsid w:val="00D10E55"/>
    <w:rsid w:val="00D10F3A"/>
    <w:rsid w:val="00D10F8E"/>
    <w:rsid w:val="00D11018"/>
    <w:rsid w:val="00D11143"/>
    <w:rsid w:val="00D111D8"/>
    <w:rsid w:val="00D111F4"/>
    <w:rsid w:val="00D11286"/>
    <w:rsid w:val="00D112AF"/>
    <w:rsid w:val="00D113E3"/>
    <w:rsid w:val="00D11405"/>
    <w:rsid w:val="00D11409"/>
    <w:rsid w:val="00D114E3"/>
    <w:rsid w:val="00D116E4"/>
    <w:rsid w:val="00D11724"/>
    <w:rsid w:val="00D117C4"/>
    <w:rsid w:val="00D11851"/>
    <w:rsid w:val="00D118BD"/>
    <w:rsid w:val="00D11965"/>
    <w:rsid w:val="00D1197F"/>
    <w:rsid w:val="00D11A18"/>
    <w:rsid w:val="00D11A64"/>
    <w:rsid w:val="00D11B30"/>
    <w:rsid w:val="00D11C42"/>
    <w:rsid w:val="00D11C74"/>
    <w:rsid w:val="00D11CB4"/>
    <w:rsid w:val="00D11CDC"/>
    <w:rsid w:val="00D11E54"/>
    <w:rsid w:val="00D11E66"/>
    <w:rsid w:val="00D11EF9"/>
    <w:rsid w:val="00D12237"/>
    <w:rsid w:val="00D12250"/>
    <w:rsid w:val="00D12266"/>
    <w:rsid w:val="00D12272"/>
    <w:rsid w:val="00D122C8"/>
    <w:rsid w:val="00D122DD"/>
    <w:rsid w:val="00D12392"/>
    <w:rsid w:val="00D12589"/>
    <w:rsid w:val="00D12623"/>
    <w:rsid w:val="00D12695"/>
    <w:rsid w:val="00D12786"/>
    <w:rsid w:val="00D12A53"/>
    <w:rsid w:val="00D12D6B"/>
    <w:rsid w:val="00D12E24"/>
    <w:rsid w:val="00D1308A"/>
    <w:rsid w:val="00D13093"/>
    <w:rsid w:val="00D131D2"/>
    <w:rsid w:val="00D13351"/>
    <w:rsid w:val="00D1355E"/>
    <w:rsid w:val="00D135A0"/>
    <w:rsid w:val="00D13609"/>
    <w:rsid w:val="00D1366F"/>
    <w:rsid w:val="00D1368C"/>
    <w:rsid w:val="00D13737"/>
    <w:rsid w:val="00D1373F"/>
    <w:rsid w:val="00D13768"/>
    <w:rsid w:val="00D137EB"/>
    <w:rsid w:val="00D1381E"/>
    <w:rsid w:val="00D138B7"/>
    <w:rsid w:val="00D1397C"/>
    <w:rsid w:val="00D13B40"/>
    <w:rsid w:val="00D13F5E"/>
    <w:rsid w:val="00D14063"/>
    <w:rsid w:val="00D14085"/>
    <w:rsid w:val="00D1438C"/>
    <w:rsid w:val="00D14399"/>
    <w:rsid w:val="00D143A9"/>
    <w:rsid w:val="00D14464"/>
    <w:rsid w:val="00D1457B"/>
    <w:rsid w:val="00D1465C"/>
    <w:rsid w:val="00D147E7"/>
    <w:rsid w:val="00D14803"/>
    <w:rsid w:val="00D14895"/>
    <w:rsid w:val="00D1490A"/>
    <w:rsid w:val="00D14969"/>
    <w:rsid w:val="00D149BB"/>
    <w:rsid w:val="00D14A4A"/>
    <w:rsid w:val="00D14ACE"/>
    <w:rsid w:val="00D14BF7"/>
    <w:rsid w:val="00D14C3E"/>
    <w:rsid w:val="00D14D68"/>
    <w:rsid w:val="00D14E35"/>
    <w:rsid w:val="00D14EC7"/>
    <w:rsid w:val="00D14FFE"/>
    <w:rsid w:val="00D15026"/>
    <w:rsid w:val="00D150FB"/>
    <w:rsid w:val="00D15180"/>
    <w:rsid w:val="00D1531D"/>
    <w:rsid w:val="00D1541D"/>
    <w:rsid w:val="00D154C6"/>
    <w:rsid w:val="00D1557F"/>
    <w:rsid w:val="00D15694"/>
    <w:rsid w:val="00D156DB"/>
    <w:rsid w:val="00D1592F"/>
    <w:rsid w:val="00D15945"/>
    <w:rsid w:val="00D159F6"/>
    <w:rsid w:val="00D15AD8"/>
    <w:rsid w:val="00D15AE3"/>
    <w:rsid w:val="00D15B2E"/>
    <w:rsid w:val="00D15B3C"/>
    <w:rsid w:val="00D15BA4"/>
    <w:rsid w:val="00D15BC2"/>
    <w:rsid w:val="00D15BEB"/>
    <w:rsid w:val="00D15CA3"/>
    <w:rsid w:val="00D15D6E"/>
    <w:rsid w:val="00D15F8B"/>
    <w:rsid w:val="00D16015"/>
    <w:rsid w:val="00D16054"/>
    <w:rsid w:val="00D16068"/>
    <w:rsid w:val="00D160A7"/>
    <w:rsid w:val="00D16109"/>
    <w:rsid w:val="00D161B9"/>
    <w:rsid w:val="00D161D5"/>
    <w:rsid w:val="00D1633B"/>
    <w:rsid w:val="00D164D2"/>
    <w:rsid w:val="00D164F0"/>
    <w:rsid w:val="00D16586"/>
    <w:rsid w:val="00D16610"/>
    <w:rsid w:val="00D1661E"/>
    <w:rsid w:val="00D1674A"/>
    <w:rsid w:val="00D16754"/>
    <w:rsid w:val="00D16812"/>
    <w:rsid w:val="00D1681A"/>
    <w:rsid w:val="00D16883"/>
    <w:rsid w:val="00D168FC"/>
    <w:rsid w:val="00D1691C"/>
    <w:rsid w:val="00D1691D"/>
    <w:rsid w:val="00D16A87"/>
    <w:rsid w:val="00D16D87"/>
    <w:rsid w:val="00D16E26"/>
    <w:rsid w:val="00D17023"/>
    <w:rsid w:val="00D170A3"/>
    <w:rsid w:val="00D17627"/>
    <w:rsid w:val="00D17683"/>
    <w:rsid w:val="00D17754"/>
    <w:rsid w:val="00D1779C"/>
    <w:rsid w:val="00D177AE"/>
    <w:rsid w:val="00D17874"/>
    <w:rsid w:val="00D178AD"/>
    <w:rsid w:val="00D17A5F"/>
    <w:rsid w:val="00D17AD9"/>
    <w:rsid w:val="00D17B4A"/>
    <w:rsid w:val="00D17C3B"/>
    <w:rsid w:val="00D17D89"/>
    <w:rsid w:val="00D17ECD"/>
    <w:rsid w:val="00D2011C"/>
    <w:rsid w:val="00D2013F"/>
    <w:rsid w:val="00D20354"/>
    <w:rsid w:val="00D20547"/>
    <w:rsid w:val="00D205DF"/>
    <w:rsid w:val="00D20611"/>
    <w:rsid w:val="00D206DF"/>
    <w:rsid w:val="00D20741"/>
    <w:rsid w:val="00D20AC2"/>
    <w:rsid w:val="00D20BE7"/>
    <w:rsid w:val="00D20C02"/>
    <w:rsid w:val="00D21022"/>
    <w:rsid w:val="00D21231"/>
    <w:rsid w:val="00D212FD"/>
    <w:rsid w:val="00D21380"/>
    <w:rsid w:val="00D213DD"/>
    <w:rsid w:val="00D214E2"/>
    <w:rsid w:val="00D21556"/>
    <w:rsid w:val="00D2161F"/>
    <w:rsid w:val="00D216A1"/>
    <w:rsid w:val="00D2177C"/>
    <w:rsid w:val="00D217D4"/>
    <w:rsid w:val="00D217E5"/>
    <w:rsid w:val="00D21988"/>
    <w:rsid w:val="00D21993"/>
    <w:rsid w:val="00D21C23"/>
    <w:rsid w:val="00D21E4F"/>
    <w:rsid w:val="00D21FDA"/>
    <w:rsid w:val="00D2219D"/>
    <w:rsid w:val="00D225E4"/>
    <w:rsid w:val="00D22686"/>
    <w:rsid w:val="00D22743"/>
    <w:rsid w:val="00D227EA"/>
    <w:rsid w:val="00D228FF"/>
    <w:rsid w:val="00D22A0B"/>
    <w:rsid w:val="00D22A9E"/>
    <w:rsid w:val="00D22B05"/>
    <w:rsid w:val="00D22B93"/>
    <w:rsid w:val="00D22C1E"/>
    <w:rsid w:val="00D22C72"/>
    <w:rsid w:val="00D22CBF"/>
    <w:rsid w:val="00D22F21"/>
    <w:rsid w:val="00D22FE3"/>
    <w:rsid w:val="00D22FF1"/>
    <w:rsid w:val="00D23023"/>
    <w:rsid w:val="00D2314D"/>
    <w:rsid w:val="00D231FC"/>
    <w:rsid w:val="00D23210"/>
    <w:rsid w:val="00D23401"/>
    <w:rsid w:val="00D23446"/>
    <w:rsid w:val="00D2346F"/>
    <w:rsid w:val="00D235F5"/>
    <w:rsid w:val="00D2379F"/>
    <w:rsid w:val="00D237D0"/>
    <w:rsid w:val="00D2388E"/>
    <w:rsid w:val="00D23954"/>
    <w:rsid w:val="00D23A66"/>
    <w:rsid w:val="00D23AF7"/>
    <w:rsid w:val="00D23B82"/>
    <w:rsid w:val="00D23BDE"/>
    <w:rsid w:val="00D23BF4"/>
    <w:rsid w:val="00D23BFF"/>
    <w:rsid w:val="00D23CAA"/>
    <w:rsid w:val="00D23D51"/>
    <w:rsid w:val="00D23DFF"/>
    <w:rsid w:val="00D23E8E"/>
    <w:rsid w:val="00D23F48"/>
    <w:rsid w:val="00D240CA"/>
    <w:rsid w:val="00D2412C"/>
    <w:rsid w:val="00D24224"/>
    <w:rsid w:val="00D242F3"/>
    <w:rsid w:val="00D24443"/>
    <w:rsid w:val="00D244EE"/>
    <w:rsid w:val="00D24520"/>
    <w:rsid w:val="00D24561"/>
    <w:rsid w:val="00D2473F"/>
    <w:rsid w:val="00D248E4"/>
    <w:rsid w:val="00D2490C"/>
    <w:rsid w:val="00D24C02"/>
    <w:rsid w:val="00D24C22"/>
    <w:rsid w:val="00D24CBC"/>
    <w:rsid w:val="00D24DAA"/>
    <w:rsid w:val="00D24E1C"/>
    <w:rsid w:val="00D24E70"/>
    <w:rsid w:val="00D24ECC"/>
    <w:rsid w:val="00D251BA"/>
    <w:rsid w:val="00D25332"/>
    <w:rsid w:val="00D25403"/>
    <w:rsid w:val="00D254DF"/>
    <w:rsid w:val="00D25687"/>
    <w:rsid w:val="00D256D3"/>
    <w:rsid w:val="00D256E7"/>
    <w:rsid w:val="00D257E1"/>
    <w:rsid w:val="00D25886"/>
    <w:rsid w:val="00D2589E"/>
    <w:rsid w:val="00D25AF1"/>
    <w:rsid w:val="00D25C51"/>
    <w:rsid w:val="00D25C6F"/>
    <w:rsid w:val="00D25D2E"/>
    <w:rsid w:val="00D25DE6"/>
    <w:rsid w:val="00D25E1E"/>
    <w:rsid w:val="00D25E20"/>
    <w:rsid w:val="00D25E22"/>
    <w:rsid w:val="00D25EB2"/>
    <w:rsid w:val="00D25F0D"/>
    <w:rsid w:val="00D25F15"/>
    <w:rsid w:val="00D260EF"/>
    <w:rsid w:val="00D261C0"/>
    <w:rsid w:val="00D261DE"/>
    <w:rsid w:val="00D261FF"/>
    <w:rsid w:val="00D26220"/>
    <w:rsid w:val="00D26291"/>
    <w:rsid w:val="00D262C8"/>
    <w:rsid w:val="00D26869"/>
    <w:rsid w:val="00D268AF"/>
    <w:rsid w:val="00D268BF"/>
    <w:rsid w:val="00D268C3"/>
    <w:rsid w:val="00D26980"/>
    <w:rsid w:val="00D26A51"/>
    <w:rsid w:val="00D26B90"/>
    <w:rsid w:val="00D26CA4"/>
    <w:rsid w:val="00D26CA7"/>
    <w:rsid w:val="00D26FE1"/>
    <w:rsid w:val="00D27130"/>
    <w:rsid w:val="00D27235"/>
    <w:rsid w:val="00D27301"/>
    <w:rsid w:val="00D27306"/>
    <w:rsid w:val="00D27377"/>
    <w:rsid w:val="00D2742D"/>
    <w:rsid w:val="00D276FE"/>
    <w:rsid w:val="00D27763"/>
    <w:rsid w:val="00D27863"/>
    <w:rsid w:val="00D278C5"/>
    <w:rsid w:val="00D27952"/>
    <w:rsid w:val="00D27984"/>
    <w:rsid w:val="00D27A0A"/>
    <w:rsid w:val="00D27A21"/>
    <w:rsid w:val="00D27ABD"/>
    <w:rsid w:val="00D27C37"/>
    <w:rsid w:val="00D27DD9"/>
    <w:rsid w:val="00D27ED9"/>
    <w:rsid w:val="00D27F06"/>
    <w:rsid w:val="00D27FA4"/>
    <w:rsid w:val="00D27FBE"/>
    <w:rsid w:val="00D27FC6"/>
    <w:rsid w:val="00D3003F"/>
    <w:rsid w:val="00D3011B"/>
    <w:rsid w:val="00D304E3"/>
    <w:rsid w:val="00D305EC"/>
    <w:rsid w:val="00D306A1"/>
    <w:rsid w:val="00D306F8"/>
    <w:rsid w:val="00D3079D"/>
    <w:rsid w:val="00D3084B"/>
    <w:rsid w:val="00D30959"/>
    <w:rsid w:val="00D3095A"/>
    <w:rsid w:val="00D30BC4"/>
    <w:rsid w:val="00D30BD8"/>
    <w:rsid w:val="00D30C49"/>
    <w:rsid w:val="00D30D3B"/>
    <w:rsid w:val="00D30E54"/>
    <w:rsid w:val="00D30E8D"/>
    <w:rsid w:val="00D30F24"/>
    <w:rsid w:val="00D310D6"/>
    <w:rsid w:val="00D312E3"/>
    <w:rsid w:val="00D31364"/>
    <w:rsid w:val="00D31368"/>
    <w:rsid w:val="00D313FE"/>
    <w:rsid w:val="00D31505"/>
    <w:rsid w:val="00D31587"/>
    <w:rsid w:val="00D31596"/>
    <w:rsid w:val="00D315BD"/>
    <w:rsid w:val="00D31762"/>
    <w:rsid w:val="00D318D5"/>
    <w:rsid w:val="00D31914"/>
    <w:rsid w:val="00D31B1B"/>
    <w:rsid w:val="00D31B54"/>
    <w:rsid w:val="00D31BFE"/>
    <w:rsid w:val="00D31DD5"/>
    <w:rsid w:val="00D31F39"/>
    <w:rsid w:val="00D31FCC"/>
    <w:rsid w:val="00D31FD0"/>
    <w:rsid w:val="00D32040"/>
    <w:rsid w:val="00D3215D"/>
    <w:rsid w:val="00D322EC"/>
    <w:rsid w:val="00D3268C"/>
    <w:rsid w:val="00D32A8D"/>
    <w:rsid w:val="00D32B5B"/>
    <w:rsid w:val="00D32C7B"/>
    <w:rsid w:val="00D32E73"/>
    <w:rsid w:val="00D32EE4"/>
    <w:rsid w:val="00D32F11"/>
    <w:rsid w:val="00D32FE6"/>
    <w:rsid w:val="00D33008"/>
    <w:rsid w:val="00D3301D"/>
    <w:rsid w:val="00D33168"/>
    <w:rsid w:val="00D3316E"/>
    <w:rsid w:val="00D33196"/>
    <w:rsid w:val="00D331C6"/>
    <w:rsid w:val="00D331DF"/>
    <w:rsid w:val="00D33318"/>
    <w:rsid w:val="00D33434"/>
    <w:rsid w:val="00D3357F"/>
    <w:rsid w:val="00D336EB"/>
    <w:rsid w:val="00D336EE"/>
    <w:rsid w:val="00D33776"/>
    <w:rsid w:val="00D337F1"/>
    <w:rsid w:val="00D3386E"/>
    <w:rsid w:val="00D3388F"/>
    <w:rsid w:val="00D3389F"/>
    <w:rsid w:val="00D338B9"/>
    <w:rsid w:val="00D338D4"/>
    <w:rsid w:val="00D33927"/>
    <w:rsid w:val="00D339A7"/>
    <w:rsid w:val="00D339C2"/>
    <w:rsid w:val="00D339FC"/>
    <w:rsid w:val="00D33A2A"/>
    <w:rsid w:val="00D33A72"/>
    <w:rsid w:val="00D33AAE"/>
    <w:rsid w:val="00D33AC6"/>
    <w:rsid w:val="00D33B38"/>
    <w:rsid w:val="00D33B42"/>
    <w:rsid w:val="00D33BAE"/>
    <w:rsid w:val="00D33BF1"/>
    <w:rsid w:val="00D33D4F"/>
    <w:rsid w:val="00D33D54"/>
    <w:rsid w:val="00D33DD0"/>
    <w:rsid w:val="00D33F52"/>
    <w:rsid w:val="00D33F92"/>
    <w:rsid w:val="00D33FE8"/>
    <w:rsid w:val="00D340A2"/>
    <w:rsid w:val="00D34404"/>
    <w:rsid w:val="00D344C1"/>
    <w:rsid w:val="00D34555"/>
    <w:rsid w:val="00D3459F"/>
    <w:rsid w:val="00D3461D"/>
    <w:rsid w:val="00D3466F"/>
    <w:rsid w:val="00D346C3"/>
    <w:rsid w:val="00D34700"/>
    <w:rsid w:val="00D348B5"/>
    <w:rsid w:val="00D348E7"/>
    <w:rsid w:val="00D34922"/>
    <w:rsid w:val="00D349DF"/>
    <w:rsid w:val="00D349FD"/>
    <w:rsid w:val="00D34A01"/>
    <w:rsid w:val="00D34A9A"/>
    <w:rsid w:val="00D34AAA"/>
    <w:rsid w:val="00D34ACC"/>
    <w:rsid w:val="00D34BD6"/>
    <w:rsid w:val="00D34C26"/>
    <w:rsid w:val="00D34CA3"/>
    <w:rsid w:val="00D34D1E"/>
    <w:rsid w:val="00D34E5C"/>
    <w:rsid w:val="00D34EA7"/>
    <w:rsid w:val="00D34EEF"/>
    <w:rsid w:val="00D34F67"/>
    <w:rsid w:val="00D3504E"/>
    <w:rsid w:val="00D3514A"/>
    <w:rsid w:val="00D35156"/>
    <w:rsid w:val="00D3527E"/>
    <w:rsid w:val="00D3549A"/>
    <w:rsid w:val="00D354E6"/>
    <w:rsid w:val="00D35594"/>
    <w:rsid w:val="00D3563E"/>
    <w:rsid w:val="00D35760"/>
    <w:rsid w:val="00D357B0"/>
    <w:rsid w:val="00D3581F"/>
    <w:rsid w:val="00D359D4"/>
    <w:rsid w:val="00D359DC"/>
    <w:rsid w:val="00D35A8E"/>
    <w:rsid w:val="00D35B54"/>
    <w:rsid w:val="00D35B8A"/>
    <w:rsid w:val="00D35B8C"/>
    <w:rsid w:val="00D35CDD"/>
    <w:rsid w:val="00D35D24"/>
    <w:rsid w:val="00D35E70"/>
    <w:rsid w:val="00D35F68"/>
    <w:rsid w:val="00D360BF"/>
    <w:rsid w:val="00D361C2"/>
    <w:rsid w:val="00D3625F"/>
    <w:rsid w:val="00D3631D"/>
    <w:rsid w:val="00D36384"/>
    <w:rsid w:val="00D36422"/>
    <w:rsid w:val="00D364BE"/>
    <w:rsid w:val="00D364C6"/>
    <w:rsid w:val="00D364CA"/>
    <w:rsid w:val="00D3654B"/>
    <w:rsid w:val="00D366CB"/>
    <w:rsid w:val="00D3680A"/>
    <w:rsid w:val="00D36862"/>
    <w:rsid w:val="00D36863"/>
    <w:rsid w:val="00D368B3"/>
    <w:rsid w:val="00D3699C"/>
    <w:rsid w:val="00D36C64"/>
    <w:rsid w:val="00D36C96"/>
    <w:rsid w:val="00D36D9B"/>
    <w:rsid w:val="00D36FDD"/>
    <w:rsid w:val="00D3761B"/>
    <w:rsid w:val="00D37625"/>
    <w:rsid w:val="00D37673"/>
    <w:rsid w:val="00D37679"/>
    <w:rsid w:val="00D376CC"/>
    <w:rsid w:val="00D37828"/>
    <w:rsid w:val="00D3791E"/>
    <w:rsid w:val="00D37AF4"/>
    <w:rsid w:val="00D37B1B"/>
    <w:rsid w:val="00D37BBA"/>
    <w:rsid w:val="00D37C28"/>
    <w:rsid w:val="00D37C52"/>
    <w:rsid w:val="00D37C88"/>
    <w:rsid w:val="00D37D61"/>
    <w:rsid w:val="00D37D94"/>
    <w:rsid w:val="00D37ED2"/>
    <w:rsid w:val="00D37F70"/>
    <w:rsid w:val="00D4008F"/>
    <w:rsid w:val="00D4016C"/>
    <w:rsid w:val="00D40170"/>
    <w:rsid w:val="00D40209"/>
    <w:rsid w:val="00D402C6"/>
    <w:rsid w:val="00D40390"/>
    <w:rsid w:val="00D403BA"/>
    <w:rsid w:val="00D40480"/>
    <w:rsid w:val="00D404C0"/>
    <w:rsid w:val="00D405AA"/>
    <w:rsid w:val="00D40650"/>
    <w:rsid w:val="00D4079D"/>
    <w:rsid w:val="00D407D8"/>
    <w:rsid w:val="00D408A3"/>
    <w:rsid w:val="00D40AE4"/>
    <w:rsid w:val="00D40C3E"/>
    <w:rsid w:val="00D40D0E"/>
    <w:rsid w:val="00D40FFC"/>
    <w:rsid w:val="00D41035"/>
    <w:rsid w:val="00D4129A"/>
    <w:rsid w:val="00D412FB"/>
    <w:rsid w:val="00D41382"/>
    <w:rsid w:val="00D413E0"/>
    <w:rsid w:val="00D4141D"/>
    <w:rsid w:val="00D4157D"/>
    <w:rsid w:val="00D415E5"/>
    <w:rsid w:val="00D41653"/>
    <w:rsid w:val="00D4179C"/>
    <w:rsid w:val="00D418EF"/>
    <w:rsid w:val="00D41928"/>
    <w:rsid w:val="00D41949"/>
    <w:rsid w:val="00D41B2F"/>
    <w:rsid w:val="00D41B67"/>
    <w:rsid w:val="00D41C5D"/>
    <w:rsid w:val="00D41C6B"/>
    <w:rsid w:val="00D41E94"/>
    <w:rsid w:val="00D41ED5"/>
    <w:rsid w:val="00D420B8"/>
    <w:rsid w:val="00D422B0"/>
    <w:rsid w:val="00D42315"/>
    <w:rsid w:val="00D4233F"/>
    <w:rsid w:val="00D42344"/>
    <w:rsid w:val="00D42406"/>
    <w:rsid w:val="00D4250B"/>
    <w:rsid w:val="00D42562"/>
    <w:rsid w:val="00D42608"/>
    <w:rsid w:val="00D42949"/>
    <w:rsid w:val="00D429CE"/>
    <w:rsid w:val="00D42A47"/>
    <w:rsid w:val="00D42AC6"/>
    <w:rsid w:val="00D42B93"/>
    <w:rsid w:val="00D42C1F"/>
    <w:rsid w:val="00D42D8B"/>
    <w:rsid w:val="00D42F19"/>
    <w:rsid w:val="00D42F5D"/>
    <w:rsid w:val="00D42F8A"/>
    <w:rsid w:val="00D42FE1"/>
    <w:rsid w:val="00D4314A"/>
    <w:rsid w:val="00D431C3"/>
    <w:rsid w:val="00D43261"/>
    <w:rsid w:val="00D43373"/>
    <w:rsid w:val="00D4341C"/>
    <w:rsid w:val="00D4341F"/>
    <w:rsid w:val="00D43471"/>
    <w:rsid w:val="00D4357E"/>
    <w:rsid w:val="00D4360D"/>
    <w:rsid w:val="00D436BC"/>
    <w:rsid w:val="00D43885"/>
    <w:rsid w:val="00D43923"/>
    <w:rsid w:val="00D439F4"/>
    <w:rsid w:val="00D43A7B"/>
    <w:rsid w:val="00D43ACC"/>
    <w:rsid w:val="00D43CC0"/>
    <w:rsid w:val="00D43D0C"/>
    <w:rsid w:val="00D43D7A"/>
    <w:rsid w:val="00D43DEE"/>
    <w:rsid w:val="00D43E47"/>
    <w:rsid w:val="00D43E69"/>
    <w:rsid w:val="00D43ED0"/>
    <w:rsid w:val="00D43FD8"/>
    <w:rsid w:val="00D440E6"/>
    <w:rsid w:val="00D441DD"/>
    <w:rsid w:val="00D44226"/>
    <w:rsid w:val="00D44259"/>
    <w:rsid w:val="00D4426A"/>
    <w:rsid w:val="00D443BE"/>
    <w:rsid w:val="00D443E3"/>
    <w:rsid w:val="00D4442F"/>
    <w:rsid w:val="00D44456"/>
    <w:rsid w:val="00D44483"/>
    <w:rsid w:val="00D444CE"/>
    <w:rsid w:val="00D444DF"/>
    <w:rsid w:val="00D448F4"/>
    <w:rsid w:val="00D448FE"/>
    <w:rsid w:val="00D44944"/>
    <w:rsid w:val="00D44B00"/>
    <w:rsid w:val="00D44C55"/>
    <w:rsid w:val="00D44C75"/>
    <w:rsid w:val="00D44E4F"/>
    <w:rsid w:val="00D44EE5"/>
    <w:rsid w:val="00D44FA5"/>
    <w:rsid w:val="00D44FDD"/>
    <w:rsid w:val="00D450F5"/>
    <w:rsid w:val="00D45135"/>
    <w:rsid w:val="00D4514D"/>
    <w:rsid w:val="00D452EB"/>
    <w:rsid w:val="00D4533D"/>
    <w:rsid w:val="00D45362"/>
    <w:rsid w:val="00D4558C"/>
    <w:rsid w:val="00D4565B"/>
    <w:rsid w:val="00D45723"/>
    <w:rsid w:val="00D45971"/>
    <w:rsid w:val="00D459F9"/>
    <w:rsid w:val="00D45CA8"/>
    <w:rsid w:val="00D45DDD"/>
    <w:rsid w:val="00D45F90"/>
    <w:rsid w:val="00D4604F"/>
    <w:rsid w:val="00D46084"/>
    <w:rsid w:val="00D460F6"/>
    <w:rsid w:val="00D4619A"/>
    <w:rsid w:val="00D461D9"/>
    <w:rsid w:val="00D46228"/>
    <w:rsid w:val="00D462E0"/>
    <w:rsid w:val="00D4643C"/>
    <w:rsid w:val="00D464D0"/>
    <w:rsid w:val="00D464DE"/>
    <w:rsid w:val="00D464F3"/>
    <w:rsid w:val="00D46619"/>
    <w:rsid w:val="00D46AB2"/>
    <w:rsid w:val="00D46BA9"/>
    <w:rsid w:val="00D46BC4"/>
    <w:rsid w:val="00D46DD5"/>
    <w:rsid w:val="00D46E2E"/>
    <w:rsid w:val="00D46E61"/>
    <w:rsid w:val="00D46EA9"/>
    <w:rsid w:val="00D46EF7"/>
    <w:rsid w:val="00D46F3C"/>
    <w:rsid w:val="00D474F8"/>
    <w:rsid w:val="00D47509"/>
    <w:rsid w:val="00D47562"/>
    <w:rsid w:val="00D476CB"/>
    <w:rsid w:val="00D4780A"/>
    <w:rsid w:val="00D47861"/>
    <w:rsid w:val="00D4794B"/>
    <w:rsid w:val="00D47998"/>
    <w:rsid w:val="00D47A2D"/>
    <w:rsid w:val="00D47C85"/>
    <w:rsid w:val="00D47D18"/>
    <w:rsid w:val="00D50051"/>
    <w:rsid w:val="00D501DF"/>
    <w:rsid w:val="00D501FC"/>
    <w:rsid w:val="00D50292"/>
    <w:rsid w:val="00D50307"/>
    <w:rsid w:val="00D50348"/>
    <w:rsid w:val="00D505FC"/>
    <w:rsid w:val="00D506A7"/>
    <w:rsid w:val="00D50925"/>
    <w:rsid w:val="00D50A19"/>
    <w:rsid w:val="00D50AA6"/>
    <w:rsid w:val="00D50BB2"/>
    <w:rsid w:val="00D50BB6"/>
    <w:rsid w:val="00D50C11"/>
    <w:rsid w:val="00D50CF1"/>
    <w:rsid w:val="00D50D52"/>
    <w:rsid w:val="00D50E34"/>
    <w:rsid w:val="00D50E6C"/>
    <w:rsid w:val="00D50EC2"/>
    <w:rsid w:val="00D50FCA"/>
    <w:rsid w:val="00D5102B"/>
    <w:rsid w:val="00D5108F"/>
    <w:rsid w:val="00D5128F"/>
    <w:rsid w:val="00D51367"/>
    <w:rsid w:val="00D515E9"/>
    <w:rsid w:val="00D517F3"/>
    <w:rsid w:val="00D51828"/>
    <w:rsid w:val="00D5185B"/>
    <w:rsid w:val="00D518F6"/>
    <w:rsid w:val="00D519C7"/>
    <w:rsid w:val="00D519CF"/>
    <w:rsid w:val="00D519DC"/>
    <w:rsid w:val="00D51A04"/>
    <w:rsid w:val="00D51ACD"/>
    <w:rsid w:val="00D51BCB"/>
    <w:rsid w:val="00D51C60"/>
    <w:rsid w:val="00D51E56"/>
    <w:rsid w:val="00D51EB4"/>
    <w:rsid w:val="00D51ECC"/>
    <w:rsid w:val="00D51F1A"/>
    <w:rsid w:val="00D520D4"/>
    <w:rsid w:val="00D522C7"/>
    <w:rsid w:val="00D5238C"/>
    <w:rsid w:val="00D523F8"/>
    <w:rsid w:val="00D5265D"/>
    <w:rsid w:val="00D52793"/>
    <w:rsid w:val="00D527AD"/>
    <w:rsid w:val="00D527C4"/>
    <w:rsid w:val="00D52975"/>
    <w:rsid w:val="00D52B99"/>
    <w:rsid w:val="00D52D65"/>
    <w:rsid w:val="00D52D90"/>
    <w:rsid w:val="00D52DB4"/>
    <w:rsid w:val="00D52ECB"/>
    <w:rsid w:val="00D53030"/>
    <w:rsid w:val="00D53066"/>
    <w:rsid w:val="00D5306C"/>
    <w:rsid w:val="00D531FE"/>
    <w:rsid w:val="00D5323B"/>
    <w:rsid w:val="00D53286"/>
    <w:rsid w:val="00D5338C"/>
    <w:rsid w:val="00D534C0"/>
    <w:rsid w:val="00D5355F"/>
    <w:rsid w:val="00D53660"/>
    <w:rsid w:val="00D53685"/>
    <w:rsid w:val="00D53708"/>
    <w:rsid w:val="00D53749"/>
    <w:rsid w:val="00D5381E"/>
    <w:rsid w:val="00D53951"/>
    <w:rsid w:val="00D53AAE"/>
    <w:rsid w:val="00D53AC2"/>
    <w:rsid w:val="00D53B4C"/>
    <w:rsid w:val="00D53BE5"/>
    <w:rsid w:val="00D53CE5"/>
    <w:rsid w:val="00D53E7B"/>
    <w:rsid w:val="00D54204"/>
    <w:rsid w:val="00D54217"/>
    <w:rsid w:val="00D5422F"/>
    <w:rsid w:val="00D542E2"/>
    <w:rsid w:val="00D54449"/>
    <w:rsid w:val="00D54474"/>
    <w:rsid w:val="00D546E4"/>
    <w:rsid w:val="00D5470A"/>
    <w:rsid w:val="00D5470E"/>
    <w:rsid w:val="00D547B3"/>
    <w:rsid w:val="00D5488B"/>
    <w:rsid w:val="00D54963"/>
    <w:rsid w:val="00D54A50"/>
    <w:rsid w:val="00D54BA9"/>
    <w:rsid w:val="00D54C83"/>
    <w:rsid w:val="00D54C9E"/>
    <w:rsid w:val="00D54D7D"/>
    <w:rsid w:val="00D54D9F"/>
    <w:rsid w:val="00D54E28"/>
    <w:rsid w:val="00D54F39"/>
    <w:rsid w:val="00D54FCA"/>
    <w:rsid w:val="00D54FF9"/>
    <w:rsid w:val="00D55162"/>
    <w:rsid w:val="00D55203"/>
    <w:rsid w:val="00D55387"/>
    <w:rsid w:val="00D5542C"/>
    <w:rsid w:val="00D55611"/>
    <w:rsid w:val="00D556F4"/>
    <w:rsid w:val="00D55826"/>
    <w:rsid w:val="00D5585C"/>
    <w:rsid w:val="00D55950"/>
    <w:rsid w:val="00D559DB"/>
    <w:rsid w:val="00D55A61"/>
    <w:rsid w:val="00D55BB3"/>
    <w:rsid w:val="00D55BB8"/>
    <w:rsid w:val="00D55C33"/>
    <w:rsid w:val="00D55C38"/>
    <w:rsid w:val="00D55CCA"/>
    <w:rsid w:val="00D55DB3"/>
    <w:rsid w:val="00D55E39"/>
    <w:rsid w:val="00D56017"/>
    <w:rsid w:val="00D56064"/>
    <w:rsid w:val="00D56191"/>
    <w:rsid w:val="00D561E5"/>
    <w:rsid w:val="00D5634F"/>
    <w:rsid w:val="00D5661F"/>
    <w:rsid w:val="00D567F2"/>
    <w:rsid w:val="00D56896"/>
    <w:rsid w:val="00D5697E"/>
    <w:rsid w:val="00D56A00"/>
    <w:rsid w:val="00D56A17"/>
    <w:rsid w:val="00D56C00"/>
    <w:rsid w:val="00D56C0F"/>
    <w:rsid w:val="00D56C8A"/>
    <w:rsid w:val="00D56CFF"/>
    <w:rsid w:val="00D5724F"/>
    <w:rsid w:val="00D573DD"/>
    <w:rsid w:val="00D5745B"/>
    <w:rsid w:val="00D57610"/>
    <w:rsid w:val="00D57634"/>
    <w:rsid w:val="00D57650"/>
    <w:rsid w:val="00D57760"/>
    <w:rsid w:val="00D57768"/>
    <w:rsid w:val="00D5778C"/>
    <w:rsid w:val="00D577BD"/>
    <w:rsid w:val="00D5785E"/>
    <w:rsid w:val="00D578DC"/>
    <w:rsid w:val="00D57A24"/>
    <w:rsid w:val="00D57CC4"/>
    <w:rsid w:val="00D57CC5"/>
    <w:rsid w:val="00D57D14"/>
    <w:rsid w:val="00D57E03"/>
    <w:rsid w:val="00D57F2B"/>
    <w:rsid w:val="00D60190"/>
    <w:rsid w:val="00D601C3"/>
    <w:rsid w:val="00D6024A"/>
    <w:rsid w:val="00D603BB"/>
    <w:rsid w:val="00D605CF"/>
    <w:rsid w:val="00D60707"/>
    <w:rsid w:val="00D609C6"/>
    <w:rsid w:val="00D609F7"/>
    <w:rsid w:val="00D60AF2"/>
    <w:rsid w:val="00D60C4D"/>
    <w:rsid w:val="00D60CC8"/>
    <w:rsid w:val="00D60D3E"/>
    <w:rsid w:val="00D60D54"/>
    <w:rsid w:val="00D60DA2"/>
    <w:rsid w:val="00D60EF2"/>
    <w:rsid w:val="00D610CC"/>
    <w:rsid w:val="00D610D3"/>
    <w:rsid w:val="00D61135"/>
    <w:rsid w:val="00D6129C"/>
    <w:rsid w:val="00D61300"/>
    <w:rsid w:val="00D61304"/>
    <w:rsid w:val="00D61356"/>
    <w:rsid w:val="00D61469"/>
    <w:rsid w:val="00D614B1"/>
    <w:rsid w:val="00D616F8"/>
    <w:rsid w:val="00D6175F"/>
    <w:rsid w:val="00D617F0"/>
    <w:rsid w:val="00D6187B"/>
    <w:rsid w:val="00D6194A"/>
    <w:rsid w:val="00D61A4A"/>
    <w:rsid w:val="00D61B0A"/>
    <w:rsid w:val="00D61CB7"/>
    <w:rsid w:val="00D61EC7"/>
    <w:rsid w:val="00D62204"/>
    <w:rsid w:val="00D6228C"/>
    <w:rsid w:val="00D623E8"/>
    <w:rsid w:val="00D6264F"/>
    <w:rsid w:val="00D626F7"/>
    <w:rsid w:val="00D6271E"/>
    <w:rsid w:val="00D6275F"/>
    <w:rsid w:val="00D62764"/>
    <w:rsid w:val="00D62776"/>
    <w:rsid w:val="00D62A11"/>
    <w:rsid w:val="00D62B04"/>
    <w:rsid w:val="00D62B98"/>
    <w:rsid w:val="00D62BF8"/>
    <w:rsid w:val="00D62E2D"/>
    <w:rsid w:val="00D62EB2"/>
    <w:rsid w:val="00D62FB3"/>
    <w:rsid w:val="00D6301F"/>
    <w:rsid w:val="00D6305E"/>
    <w:rsid w:val="00D6306D"/>
    <w:rsid w:val="00D6323A"/>
    <w:rsid w:val="00D63287"/>
    <w:rsid w:val="00D63378"/>
    <w:rsid w:val="00D634A4"/>
    <w:rsid w:val="00D634D2"/>
    <w:rsid w:val="00D638EB"/>
    <w:rsid w:val="00D63917"/>
    <w:rsid w:val="00D6398D"/>
    <w:rsid w:val="00D63A79"/>
    <w:rsid w:val="00D63B45"/>
    <w:rsid w:val="00D63D12"/>
    <w:rsid w:val="00D63F3F"/>
    <w:rsid w:val="00D6415F"/>
    <w:rsid w:val="00D64684"/>
    <w:rsid w:val="00D6478E"/>
    <w:rsid w:val="00D64798"/>
    <w:rsid w:val="00D647B1"/>
    <w:rsid w:val="00D647B7"/>
    <w:rsid w:val="00D6496C"/>
    <w:rsid w:val="00D6496D"/>
    <w:rsid w:val="00D64970"/>
    <w:rsid w:val="00D64A06"/>
    <w:rsid w:val="00D64A74"/>
    <w:rsid w:val="00D64A96"/>
    <w:rsid w:val="00D64B06"/>
    <w:rsid w:val="00D64BE5"/>
    <w:rsid w:val="00D64C28"/>
    <w:rsid w:val="00D64C57"/>
    <w:rsid w:val="00D64CC3"/>
    <w:rsid w:val="00D64D28"/>
    <w:rsid w:val="00D64EDD"/>
    <w:rsid w:val="00D6503C"/>
    <w:rsid w:val="00D651EE"/>
    <w:rsid w:val="00D651F3"/>
    <w:rsid w:val="00D6523A"/>
    <w:rsid w:val="00D65318"/>
    <w:rsid w:val="00D6540D"/>
    <w:rsid w:val="00D65582"/>
    <w:rsid w:val="00D656A2"/>
    <w:rsid w:val="00D658B7"/>
    <w:rsid w:val="00D65942"/>
    <w:rsid w:val="00D65A3F"/>
    <w:rsid w:val="00D65AB9"/>
    <w:rsid w:val="00D65B28"/>
    <w:rsid w:val="00D65C4C"/>
    <w:rsid w:val="00D65C6A"/>
    <w:rsid w:val="00D65D04"/>
    <w:rsid w:val="00D65E8B"/>
    <w:rsid w:val="00D65ED9"/>
    <w:rsid w:val="00D65F02"/>
    <w:rsid w:val="00D65FED"/>
    <w:rsid w:val="00D6606C"/>
    <w:rsid w:val="00D660BB"/>
    <w:rsid w:val="00D66457"/>
    <w:rsid w:val="00D66496"/>
    <w:rsid w:val="00D664E9"/>
    <w:rsid w:val="00D6668D"/>
    <w:rsid w:val="00D6686D"/>
    <w:rsid w:val="00D66A51"/>
    <w:rsid w:val="00D66B33"/>
    <w:rsid w:val="00D66BF4"/>
    <w:rsid w:val="00D66CE4"/>
    <w:rsid w:val="00D66F93"/>
    <w:rsid w:val="00D66FBD"/>
    <w:rsid w:val="00D670A3"/>
    <w:rsid w:val="00D670DD"/>
    <w:rsid w:val="00D670E4"/>
    <w:rsid w:val="00D672BA"/>
    <w:rsid w:val="00D672BF"/>
    <w:rsid w:val="00D672D4"/>
    <w:rsid w:val="00D673A7"/>
    <w:rsid w:val="00D67406"/>
    <w:rsid w:val="00D674CD"/>
    <w:rsid w:val="00D67560"/>
    <w:rsid w:val="00D675A0"/>
    <w:rsid w:val="00D6760B"/>
    <w:rsid w:val="00D67683"/>
    <w:rsid w:val="00D676A5"/>
    <w:rsid w:val="00D677ED"/>
    <w:rsid w:val="00D6785C"/>
    <w:rsid w:val="00D67893"/>
    <w:rsid w:val="00D67932"/>
    <w:rsid w:val="00D67A1C"/>
    <w:rsid w:val="00D67AD3"/>
    <w:rsid w:val="00D67BD7"/>
    <w:rsid w:val="00D67DDB"/>
    <w:rsid w:val="00D67ED2"/>
    <w:rsid w:val="00D67F78"/>
    <w:rsid w:val="00D67FEF"/>
    <w:rsid w:val="00D700A9"/>
    <w:rsid w:val="00D7027C"/>
    <w:rsid w:val="00D70284"/>
    <w:rsid w:val="00D702E4"/>
    <w:rsid w:val="00D70311"/>
    <w:rsid w:val="00D7037B"/>
    <w:rsid w:val="00D70381"/>
    <w:rsid w:val="00D70495"/>
    <w:rsid w:val="00D7058C"/>
    <w:rsid w:val="00D705E2"/>
    <w:rsid w:val="00D70684"/>
    <w:rsid w:val="00D707AD"/>
    <w:rsid w:val="00D708DF"/>
    <w:rsid w:val="00D709D1"/>
    <w:rsid w:val="00D70CD1"/>
    <w:rsid w:val="00D70CDF"/>
    <w:rsid w:val="00D70D45"/>
    <w:rsid w:val="00D70FD8"/>
    <w:rsid w:val="00D7104D"/>
    <w:rsid w:val="00D7105B"/>
    <w:rsid w:val="00D71198"/>
    <w:rsid w:val="00D711AC"/>
    <w:rsid w:val="00D711EB"/>
    <w:rsid w:val="00D71219"/>
    <w:rsid w:val="00D71237"/>
    <w:rsid w:val="00D71252"/>
    <w:rsid w:val="00D71328"/>
    <w:rsid w:val="00D7148B"/>
    <w:rsid w:val="00D71505"/>
    <w:rsid w:val="00D7160D"/>
    <w:rsid w:val="00D717CD"/>
    <w:rsid w:val="00D719A9"/>
    <w:rsid w:val="00D71A4A"/>
    <w:rsid w:val="00D71AF0"/>
    <w:rsid w:val="00D71B35"/>
    <w:rsid w:val="00D71B62"/>
    <w:rsid w:val="00D71B64"/>
    <w:rsid w:val="00D71BED"/>
    <w:rsid w:val="00D71CC0"/>
    <w:rsid w:val="00D71D5C"/>
    <w:rsid w:val="00D71E01"/>
    <w:rsid w:val="00D71E9E"/>
    <w:rsid w:val="00D71F43"/>
    <w:rsid w:val="00D71F74"/>
    <w:rsid w:val="00D72027"/>
    <w:rsid w:val="00D72129"/>
    <w:rsid w:val="00D72246"/>
    <w:rsid w:val="00D72280"/>
    <w:rsid w:val="00D72303"/>
    <w:rsid w:val="00D72361"/>
    <w:rsid w:val="00D7239A"/>
    <w:rsid w:val="00D723AF"/>
    <w:rsid w:val="00D724A9"/>
    <w:rsid w:val="00D724C4"/>
    <w:rsid w:val="00D72607"/>
    <w:rsid w:val="00D7266E"/>
    <w:rsid w:val="00D727C8"/>
    <w:rsid w:val="00D7282A"/>
    <w:rsid w:val="00D728C9"/>
    <w:rsid w:val="00D728D2"/>
    <w:rsid w:val="00D72943"/>
    <w:rsid w:val="00D7294E"/>
    <w:rsid w:val="00D729DB"/>
    <w:rsid w:val="00D729EE"/>
    <w:rsid w:val="00D72A60"/>
    <w:rsid w:val="00D72B0D"/>
    <w:rsid w:val="00D72B28"/>
    <w:rsid w:val="00D72B53"/>
    <w:rsid w:val="00D72C61"/>
    <w:rsid w:val="00D72D57"/>
    <w:rsid w:val="00D72E1C"/>
    <w:rsid w:val="00D72E7D"/>
    <w:rsid w:val="00D7319C"/>
    <w:rsid w:val="00D7322A"/>
    <w:rsid w:val="00D73365"/>
    <w:rsid w:val="00D733E7"/>
    <w:rsid w:val="00D735BF"/>
    <w:rsid w:val="00D735F1"/>
    <w:rsid w:val="00D736CD"/>
    <w:rsid w:val="00D73805"/>
    <w:rsid w:val="00D73875"/>
    <w:rsid w:val="00D7388C"/>
    <w:rsid w:val="00D73B01"/>
    <w:rsid w:val="00D73B44"/>
    <w:rsid w:val="00D73DF4"/>
    <w:rsid w:val="00D73E60"/>
    <w:rsid w:val="00D73EB6"/>
    <w:rsid w:val="00D73EBD"/>
    <w:rsid w:val="00D73F58"/>
    <w:rsid w:val="00D7402F"/>
    <w:rsid w:val="00D74051"/>
    <w:rsid w:val="00D740B1"/>
    <w:rsid w:val="00D740F0"/>
    <w:rsid w:val="00D741E4"/>
    <w:rsid w:val="00D742EF"/>
    <w:rsid w:val="00D743BA"/>
    <w:rsid w:val="00D7456C"/>
    <w:rsid w:val="00D74586"/>
    <w:rsid w:val="00D7477E"/>
    <w:rsid w:val="00D74964"/>
    <w:rsid w:val="00D74B45"/>
    <w:rsid w:val="00D74BB3"/>
    <w:rsid w:val="00D74BB4"/>
    <w:rsid w:val="00D74C0E"/>
    <w:rsid w:val="00D74D4A"/>
    <w:rsid w:val="00D74E9A"/>
    <w:rsid w:val="00D75233"/>
    <w:rsid w:val="00D753AA"/>
    <w:rsid w:val="00D753E9"/>
    <w:rsid w:val="00D7554E"/>
    <w:rsid w:val="00D755C6"/>
    <w:rsid w:val="00D75685"/>
    <w:rsid w:val="00D756A8"/>
    <w:rsid w:val="00D7570C"/>
    <w:rsid w:val="00D758ED"/>
    <w:rsid w:val="00D7593C"/>
    <w:rsid w:val="00D75A8D"/>
    <w:rsid w:val="00D75D2D"/>
    <w:rsid w:val="00D75FCB"/>
    <w:rsid w:val="00D76173"/>
    <w:rsid w:val="00D761B7"/>
    <w:rsid w:val="00D761D4"/>
    <w:rsid w:val="00D76286"/>
    <w:rsid w:val="00D762AA"/>
    <w:rsid w:val="00D76320"/>
    <w:rsid w:val="00D7643C"/>
    <w:rsid w:val="00D764AA"/>
    <w:rsid w:val="00D76640"/>
    <w:rsid w:val="00D766E7"/>
    <w:rsid w:val="00D76711"/>
    <w:rsid w:val="00D767A5"/>
    <w:rsid w:val="00D767AD"/>
    <w:rsid w:val="00D76806"/>
    <w:rsid w:val="00D7680F"/>
    <w:rsid w:val="00D76914"/>
    <w:rsid w:val="00D76C22"/>
    <w:rsid w:val="00D76C3A"/>
    <w:rsid w:val="00D76EFC"/>
    <w:rsid w:val="00D76FAA"/>
    <w:rsid w:val="00D774AC"/>
    <w:rsid w:val="00D774C7"/>
    <w:rsid w:val="00D7761D"/>
    <w:rsid w:val="00D776EC"/>
    <w:rsid w:val="00D77787"/>
    <w:rsid w:val="00D7778A"/>
    <w:rsid w:val="00D77863"/>
    <w:rsid w:val="00D77A6B"/>
    <w:rsid w:val="00D77BEA"/>
    <w:rsid w:val="00D77C31"/>
    <w:rsid w:val="00D77D00"/>
    <w:rsid w:val="00D80056"/>
    <w:rsid w:val="00D8007C"/>
    <w:rsid w:val="00D8008D"/>
    <w:rsid w:val="00D8014A"/>
    <w:rsid w:val="00D8075F"/>
    <w:rsid w:val="00D807C3"/>
    <w:rsid w:val="00D807DD"/>
    <w:rsid w:val="00D80825"/>
    <w:rsid w:val="00D809B9"/>
    <w:rsid w:val="00D80AC2"/>
    <w:rsid w:val="00D80BB4"/>
    <w:rsid w:val="00D80C27"/>
    <w:rsid w:val="00D80D2C"/>
    <w:rsid w:val="00D80E29"/>
    <w:rsid w:val="00D80E82"/>
    <w:rsid w:val="00D80EA8"/>
    <w:rsid w:val="00D80FB1"/>
    <w:rsid w:val="00D80FE5"/>
    <w:rsid w:val="00D81010"/>
    <w:rsid w:val="00D810AC"/>
    <w:rsid w:val="00D811F0"/>
    <w:rsid w:val="00D81216"/>
    <w:rsid w:val="00D81283"/>
    <w:rsid w:val="00D812DC"/>
    <w:rsid w:val="00D814B2"/>
    <w:rsid w:val="00D81516"/>
    <w:rsid w:val="00D81535"/>
    <w:rsid w:val="00D818F5"/>
    <w:rsid w:val="00D81ADA"/>
    <w:rsid w:val="00D81BC9"/>
    <w:rsid w:val="00D81C68"/>
    <w:rsid w:val="00D81D98"/>
    <w:rsid w:val="00D81E43"/>
    <w:rsid w:val="00D81F18"/>
    <w:rsid w:val="00D81F3D"/>
    <w:rsid w:val="00D81F92"/>
    <w:rsid w:val="00D8202D"/>
    <w:rsid w:val="00D82063"/>
    <w:rsid w:val="00D822C5"/>
    <w:rsid w:val="00D82404"/>
    <w:rsid w:val="00D8251B"/>
    <w:rsid w:val="00D82721"/>
    <w:rsid w:val="00D827CA"/>
    <w:rsid w:val="00D827E7"/>
    <w:rsid w:val="00D8285D"/>
    <w:rsid w:val="00D82B67"/>
    <w:rsid w:val="00D82C12"/>
    <w:rsid w:val="00D82C88"/>
    <w:rsid w:val="00D82F1C"/>
    <w:rsid w:val="00D82F42"/>
    <w:rsid w:val="00D831BA"/>
    <w:rsid w:val="00D832B8"/>
    <w:rsid w:val="00D8346B"/>
    <w:rsid w:val="00D8349B"/>
    <w:rsid w:val="00D8361A"/>
    <w:rsid w:val="00D83637"/>
    <w:rsid w:val="00D837DF"/>
    <w:rsid w:val="00D83884"/>
    <w:rsid w:val="00D838C8"/>
    <w:rsid w:val="00D838ED"/>
    <w:rsid w:val="00D83944"/>
    <w:rsid w:val="00D8394E"/>
    <w:rsid w:val="00D83976"/>
    <w:rsid w:val="00D839B6"/>
    <w:rsid w:val="00D83AEC"/>
    <w:rsid w:val="00D83B2F"/>
    <w:rsid w:val="00D83B83"/>
    <w:rsid w:val="00D83BA0"/>
    <w:rsid w:val="00D83BBC"/>
    <w:rsid w:val="00D83C45"/>
    <w:rsid w:val="00D83C47"/>
    <w:rsid w:val="00D83C82"/>
    <w:rsid w:val="00D83CAC"/>
    <w:rsid w:val="00D83D57"/>
    <w:rsid w:val="00D83E13"/>
    <w:rsid w:val="00D83E87"/>
    <w:rsid w:val="00D83F4B"/>
    <w:rsid w:val="00D83FC5"/>
    <w:rsid w:val="00D84046"/>
    <w:rsid w:val="00D84151"/>
    <w:rsid w:val="00D84250"/>
    <w:rsid w:val="00D8430F"/>
    <w:rsid w:val="00D84322"/>
    <w:rsid w:val="00D84476"/>
    <w:rsid w:val="00D84672"/>
    <w:rsid w:val="00D84741"/>
    <w:rsid w:val="00D848AF"/>
    <w:rsid w:val="00D848CD"/>
    <w:rsid w:val="00D84A3F"/>
    <w:rsid w:val="00D84A76"/>
    <w:rsid w:val="00D84B6B"/>
    <w:rsid w:val="00D84BDE"/>
    <w:rsid w:val="00D84C42"/>
    <w:rsid w:val="00D84C44"/>
    <w:rsid w:val="00D84D1C"/>
    <w:rsid w:val="00D84D52"/>
    <w:rsid w:val="00D84D88"/>
    <w:rsid w:val="00D84E45"/>
    <w:rsid w:val="00D84E5E"/>
    <w:rsid w:val="00D84E75"/>
    <w:rsid w:val="00D84E77"/>
    <w:rsid w:val="00D84FD9"/>
    <w:rsid w:val="00D85098"/>
    <w:rsid w:val="00D8515E"/>
    <w:rsid w:val="00D851AD"/>
    <w:rsid w:val="00D85257"/>
    <w:rsid w:val="00D852E1"/>
    <w:rsid w:val="00D8540F"/>
    <w:rsid w:val="00D854ED"/>
    <w:rsid w:val="00D8559D"/>
    <w:rsid w:val="00D855CE"/>
    <w:rsid w:val="00D85899"/>
    <w:rsid w:val="00D85BBE"/>
    <w:rsid w:val="00D85BF4"/>
    <w:rsid w:val="00D85D39"/>
    <w:rsid w:val="00D85D9C"/>
    <w:rsid w:val="00D85EC2"/>
    <w:rsid w:val="00D86134"/>
    <w:rsid w:val="00D86541"/>
    <w:rsid w:val="00D86543"/>
    <w:rsid w:val="00D8667F"/>
    <w:rsid w:val="00D8687A"/>
    <w:rsid w:val="00D868B6"/>
    <w:rsid w:val="00D86938"/>
    <w:rsid w:val="00D869BF"/>
    <w:rsid w:val="00D86A86"/>
    <w:rsid w:val="00D86B97"/>
    <w:rsid w:val="00D86C7D"/>
    <w:rsid w:val="00D86D81"/>
    <w:rsid w:val="00D86ED8"/>
    <w:rsid w:val="00D86EDF"/>
    <w:rsid w:val="00D87019"/>
    <w:rsid w:val="00D87086"/>
    <w:rsid w:val="00D870D1"/>
    <w:rsid w:val="00D8714C"/>
    <w:rsid w:val="00D8721B"/>
    <w:rsid w:val="00D87229"/>
    <w:rsid w:val="00D8734D"/>
    <w:rsid w:val="00D87359"/>
    <w:rsid w:val="00D8735D"/>
    <w:rsid w:val="00D874AE"/>
    <w:rsid w:val="00D874ED"/>
    <w:rsid w:val="00D876A4"/>
    <w:rsid w:val="00D876D5"/>
    <w:rsid w:val="00D87AAC"/>
    <w:rsid w:val="00D87ABA"/>
    <w:rsid w:val="00D87AFB"/>
    <w:rsid w:val="00D87BC3"/>
    <w:rsid w:val="00D87D73"/>
    <w:rsid w:val="00D87D75"/>
    <w:rsid w:val="00D87E80"/>
    <w:rsid w:val="00D90001"/>
    <w:rsid w:val="00D901A0"/>
    <w:rsid w:val="00D90217"/>
    <w:rsid w:val="00D90224"/>
    <w:rsid w:val="00D90231"/>
    <w:rsid w:val="00D90342"/>
    <w:rsid w:val="00D90373"/>
    <w:rsid w:val="00D9039A"/>
    <w:rsid w:val="00D90529"/>
    <w:rsid w:val="00D9052D"/>
    <w:rsid w:val="00D90670"/>
    <w:rsid w:val="00D906D4"/>
    <w:rsid w:val="00D9076C"/>
    <w:rsid w:val="00D90869"/>
    <w:rsid w:val="00D90A65"/>
    <w:rsid w:val="00D90ABB"/>
    <w:rsid w:val="00D90BA7"/>
    <w:rsid w:val="00D90BB9"/>
    <w:rsid w:val="00D90C5C"/>
    <w:rsid w:val="00D90E96"/>
    <w:rsid w:val="00D90F46"/>
    <w:rsid w:val="00D90FA1"/>
    <w:rsid w:val="00D90FD0"/>
    <w:rsid w:val="00D91174"/>
    <w:rsid w:val="00D91184"/>
    <w:rsid w:val="00D9121D"/>
    <w:rsid w:val="00D9131D"/>
    <w:rsid w:val="00D91457"/>
    <w:rsid w:val="00D9150D"/>
    <w:rsid w:val="00D915B1"/>
    <w:rsid w:val="00D91650"/>
    <w:rsid w:val="00D91789"/>
    <w:rsid w:val="00D91867"/>
    <w:rsid w:val="00D91A11"/>
    <w:rsid w:val="00D91A50"/>
    <w:rsid w:val="00D91A7D"/>
    <w:rsid w:val="00D91A8A"/>
    <w:rsid w:val="00D91CE8"/>
    <w:rsid w:val="00D91D99"/>
    <w:rsid w:val="00D91E3A"/>
    <w:rsid w:val="00D91EE8"/>
    <w:rsid w:val="00D91FF5"/>
    <w:rsid w:val="00D92054"/>
    <w:rsid w:val="00D920C3"/>
    <w:rsid w:val="00D920D1"/>
    <w:rsid w:val="00D92103"/>
    <w:rsid w:val="00D9215B"/>
    <w:rsid w:val="00D922E5"/>
    <w:rsid w:val="00D923CF"/>
    <w:rsid w:val="00D92424"/>
    <w:rsid w:val="00D92428"/>
    <w:rsid w:val="00D92486"/>
    <w:rsid w:val="00D925D8"/>
    <w:rsid w:val="00D9270A"/>
    <w:rsid w:val="00D92745"/>
    <w:rsid w:val="00D92797"/>
    <w:rsid w:val="00D927E0"/>
    <w:rsid w:val="00D928C4"/>
    <w:rsid w:val="00D928C6"/>
    <w:rsid w:val="00D92A56"/>
    <w:rsid w:val="00D92A5F"/>
    <w:rsid w:val="00D92B9F"/>
    <w:rsid w:val="00D92BCA"/>
    <w:rsid w:val="00D92C65"/>
    <w:rsid w:val="00D92D6D"/>
    <w:rsid w:val="00D92D7B"/>
    <w:rsid w:val="00D93069"/>
    <w:rsid w:val="00D9346D"/>
    <w:rsid w:val="00D93620"/>
    <w:rsid w:val="00D93628"/>
    <w:rsid w:val="00D938E9"/>
    <w:rsid w:val="00D93AA6"/>
    <w:rsid w:val="00D93E5B"/>
    <w:rsid w:val="00D93E5F"/>
    <w:rsid w:val="00D93E9D"/>
    <w:rsid w:val="00D93FF1"/>
    <w:rsid w:val="00D94024"/>
    <w:rsid w:val="00D94113"/>
    <w:rsid w:val="00D941D7"/>
    <w:rsid w:val="00D941E7"/>
    <w:rsid w:val="00D94250"/>
    <w:rsid w:val="00D942A5"/>
    <w:rsid w:val="00D9451E"/>
    <w:rsid w:val="00D9456A"/>
    <w:rsid w:val="00D9460F"/>
    <w:rsid w:val="00D94657"/>
    <w:rsid w:val="00D94753"/>
    <w:rsid w:val="00D94812"/>
    <w:rsid w:val="00D948D3"/>
    <w:rsid w:val="00D949E6"/>
    <w:rsid w:val="00D94ACE"/>
    <w:rsid w:val="00D94CEB"/>
    <w:rsid w:val="00D94CFA"/>
    <w:rsid w:val="00D94D0C"/>
    <w:rsid w:val="00D94D5D"/>
    <w:rsid w:val="00D94EF4"/>
    <w:rsid w:val="00D94F44"/>
    <w:rsid w:val="00D94F98"/>
    <w:rsid w:val="00D94FBF"/>
    <w:rsid w:val="00D95364"/>
    <w:rsid w:val="00D95451"/>
    <w:rsid w:val="00D95507"/>
    <w:rsid w:val="00D95584"/>
    <w:rsid w:val="00D95680"/>
    <w:rsid w:val="00D95829"/>
    <w:rsid w:val="00D9588E"/>
    <w:rsid w:val="00D9598E"/>
    <w:rsid w:val="00D95B92"/>
    <w:rsid w:val="00D95C9F"/>
    <w:rsid w:val="00D95E39"/>
    <w:rsid w:val="00D960CB"/>
    <w:rsid w:val="00D962FB"/>
    <w:rsid w:val="00D966A3"/>
    <w:rsid w:val="00D9673A"/>
    <w:rsid w:val="00D96789"/>
    <w:rsid w:val="00D967CE"/>
    <w:rsid w:val="00D967DB"/>
    <w:rsid w:val="00D967F3"/>
    <w:rsid w:val="00D96876"/>
    <w:rsid w:val="00D968DD"/>
    <w:rsid w:val="00D969C9"/>
    <w:rsid w:val="00D96A84"/>
    <w:rsid w:val="00D96B1F"/>
    <w:rsid w:val="00D96F1C"/>
    <w:rsid w:val="00D96F85"/>
    <w:rsid w:val="00D9713E"/>
    <w:rsid w:val="00D971F0"/>
    <w:rsid w:val="00D97283"/>
    <w:rsid w:val="00D972B2"/>
    <w:rsid w:val="00D974E2"/>
    <w:rsid w:val="00D975F1"/>
    <w:rsid w:val="00D976AE"/>
    <w:rsid w:val="00D97827"/>
    <w:rsid w:val="00D9783C"/>
    <w:rsid w:val="00D978A7"/>
    <w:rsid w:val="00D9792C"/>
    <w:rsid w:val="00D9793D"/>
    <w:rsid w:val="00D979E6"/>
    <w:rsid w:val="00D97A50"/>
    <w:rsid w:val="00D97B43"/>
    <w:rsid w:val="00D97CBB"/>
    <w:rsid w:val="00D97D6F"/>
    <w:rsid w:val="00D97D8D"/>
    <w:rsid w:val="00D97DAA"/>
    <w:rsid w:val="00D97DCD"/>
    <w:rsid w:val="00D97DF3"/>
    <w:rsid w:val="00D97F5C"/>
    <w:rsid w:val="00D97FCD"/>
    <w:rsid w:val="00DA0099"/>
    <w:rsid w:val="00DA00AE"/>
    <w:rsid w:val="00DA00D2"/>
    <w:rsid w:val="00DA0225"/>
    <w:rsid w:val="00DA0370"/>
    <w:rsid w:val="00DA049B"/>
    <w:rsid w:val="00DA04D8"/>
    <w:rsid w:val="00DA0524"/>
    <w:rsid w:val="00DA05B6"/>
    <w:rsid w:val="00DA05CB"/>
    <w:rsid w:val="00DA07BF"/>
    <w:rsid w:val="00DA08B0"/>
    <w:rsid w:val="00DA08CE"/>
    <w:rsid w:val="00DA098B"/>
    <w:rsid w:val="00DA09AA"/>
    <w:rsid w:val="00DA0A26"/>
    <w:rsid w:val="00DA0A84"/>
    <w:rsid w:val="00DA0B1D"/>
    <w:rsid w:val="00DA0B34"/>
    <w:rsid w:val="00DA0B51"/>
    <w:rsid w:val="00DA0D32"/>
    <w:rsid w:val="00DA0D72"/>
    <w:rsid w:val="00DA0E8E"/>
    <w:rsid w:val="00DA10D3"/>
    <w:rsid w:val="00DA110F"/>
    <w:rsid w:val="00DA1128"/>
    <w:rsid w:val="00DA11D8"/>
    <w:rsid w:val="00DA123B"/>
    <w:rsid w:val="00DA1243"/>
    <w:rsid w:val="00DA1257"/>
    <w:rsid w:val="00DA130C"/>
    <w:rsid w:val="00DA1395"/>
    <w:rsid w:val="00DA13F2"/>
    <w:rsid w:val="00DA16D9"/>
    <w:rsid w:val="00DA1711"/>
    <w:rsid w:val="00DA182F"/>
    <w:rsid w:val="00DA184F"/>
    <w:rsid w:val="00DA1AA6"/>
    <w:rsid w:val="00DA1AE1"/>
    <w:rsid w:val="00DA1B38"/>
    <w:rsid w:val="00DA1C09"/>
    <w:rsid w:val="00DA1C8F"/>
    <w:rsid w:val="00DA1CCB"/>
    <w:rsid w:val="00DA1D94"/>
    <w:rsid w:val="00DA1DAC"/>
    <w:rsid w:val="00DA1DF7"/>
    <w:rsid w:val="00DA1FB7"/>
    <w:rsid w:val="00DA1FF2"/>
    <w:rsid w:val="00DA20A3"/>
    <w:rsid w:val="00DA20C9"/>
    <w:rsid w:val="00DA211E"/>
    <w:rsid w:val="00DA21D0"/>
    <w:rsid w:val="00DA2205"/>
    <w:rsid w:val="00DA2218"/>
    <w:rsid w:val="00DA2305"/>
    <w:rsid w:val="00DA24DC"/>
    <w:rsid w:val="00DA2543"/>
    <w:rsid w:val="00DA2763"/>
    <w:rsid w:val="00DA2997"/>
    <w:rsid w:val="00DA29F0"/>
    <w:rsid w:val="00DA2BAF"/>
    <w:rsid w:val="00DA2BE1"/>
    <w:rsid w:val="00DA2BF0"/>
    <w:rsid w:val="00DA2C22"/>
    <w:rsid w:val="00DA2C63"/>
    <w:rsid w:val="00DA2D12"/>
    <w:rsid w:val="00DA2D46"/>
    <w:rsid w:val="00DA2DC0"/>
    <w:rsid w:val="00DA2E14"/>
    <w:rsid w:val="00DA2E83"/>
    <w:rsid w:val="00DA2EAA"/>
    <w:rsid w:val="00DA2F52"/>
    <w:rsid w:val="00DA34D5"/>
    <w:rsid w:val="00DA3587"/>
    <w:rsid w:val="00DA361C"/>
    <w:rsid w:val="00DA362F"/>
    <w:rsid w:val="00DA3875"/>
    <w:rsid w:val="00DA38DB"/>
    <w:rsid w:val="00DA3922"/>
    <w:rsid w:val="00DA398C"/>
    <w:rsid w:val="00DA3A5E"/>
    <w:rsid w:val="00DA3BD1"/>
    <w:rsid w:val="00DA3C05"/>
    <w:rsid w:val="00DA3C6F"/>
    <w:rsid w:val="00DA3CC0"/>
    <w:rsid w:val="00DA4283"/>
    <w:rsid w:val="00DA440A"/>
    <w:rsid w:val="00DA4491"/>
    <w:rsid w:val="00DA4636"/>
    <w:rsid w:val="00DA46FA"/>
    <w:rsid w:val="00DA4818"/>
    <w:rsid w:val="00DA49B5"/>
    <w:rsid w:val="00DA4A3C"/>
    <w:rsid w:val="00DA4AA2"/>
    <w:rsid w:val="00DA4B03"/>
    <w:rsid w:val="00DA4BC7"/>
    <w:rsid w:val="00DA4CC9"/>
    <w:rsid w:val="00DA4EA5"/>
    <w:rsid w:val="00DA4F9C"/>
    <w:rsid w:val="00DA504B"/>
    <w:rsid w:val="00DA5061"/>
    <w:rsid w:val="00DA51E4"/>
    <w:rsid w:val="00DA521B"/>
    <w:rsid w:val="00DA521C"/>
    <w:rsid w:val="00DA521F"/>
    <w:rsid w:val="00DA5226"/>
    <w:rsid w:val="00DA52E5"/>
    <w:rsid w:val="00DA5555"/>
    <w:rsid w:val="00DA560F"/>
    <w:rsid w:val="00DA564D"/>
    <w:rsid w:val="00DA567C"/>
    <w:rsid w:val="00DA56DC"/>
    <w:rsid w:val="00DA574C"/>
    <w:rsid w:val="00DA57C1"/>
    <w:rsid w:val="00DA57E1"/>
    <w:rsid w:val="00DA581B"/>
    <w:rsid w:val="00DA5821"/>
    <w:rsid w:val="00DA594A"/>
    <w:rsid w:val="00DA5A48"/>
    <w:rsid w:val="00DA5ABF"/>
    <w:rsid w:val="00DA5AC6"/>
    <w:rsid w:val="00DA5ADC"/>
    <w:rsid w:val="00DA5B68"/>
    <w:rsid w:val="00DA5B77"/>
    <w:rsid w:val="00DA5BF7"/>
    <w:rsid w:val="00DA5C70"/>
    <w:rsid w:val="00DA5D17"/>
    <w:rsid w:val="00DA5F1C"/>
    <w:rsid w:val="00DA5F26"/>
    <w:rsid w:val="00DA5FC9"/>
    <w:rsid w:val="00DA5FE8"/>
    <w:rsid w:val="00DA600E"/>
    <w:rsid w:val="00DA6071"/>
    <w:rsid w:val="00DA615E"/>
    <w:rsid w:val="00DA6160"/>
    <w:rsid w:val="00DA61A7"/>
    <w:rsid w:val="00DA61F3"/>
    <w:rsid w:val="00DA6410"/>
    <w:rsid w:val="00DA645C"/>
    <w:rsid w:val="00DA661D"/>
    <w:rsid w:val="00DA6640"/>
    <w:rsid w:val="00DA671D"/>
    <w:rsid w:val="00DA6761"/>
    <w:rsid w:val="00DA67D7"/>
    <w:rsid w:val="00DA67FD"/>
    <w:rsid w:val="00DA6912"/>
    <w:rsid w:val="00DA6A11"/>
    <w:rsid w:val="00DA6AEF"/>
    <w:rsid w:val="00DA6C9C"/>
    <w:rsid w:val="00DA6CB2"/>
    <w:rsid w:val="00DA6CD7"/>
    <w:rsid w:val="00DA6ECA"/>
    <w:rsid w:val="00DA6F37"/>
    <w:rsid w:val="00DA6FDE"/>
    <w:rsid w:val="00DA717B"/>
    <w:rsid w:val="00DA7298"/>
    <w:rsid w:val="00DA7323"/>
    <w:rsid w:val="00DA7382"/>
    <w:rsid w:val="00DA73D1"/>
    <w:rsid w:val="00DA7465"/>
    <w:rsid w:val="00DA7481"/>
    <w:rsid w:val="00DA76E5"/>
    <w:rsid w:val="00DA7794"/>
    <w:rsid w:val="00DA77E7"/>
    <w:rsid w:val="00DA788C"/>
    <w:rsid w:val="00DA78FA"/>
    <w:rsid w:val="00DA79D7"/>
    <w:rsid w:val="00DA7AE8"/>
    <w:rsid w:val="00DA7CEC"/>
    <w:rsid w:val="00DA7DCD"/>
    <w:rsid w:val="00DA7E30"/>
    <w:rsid w:val="00DA7E78"/>
    <w:rsid w:val="00DA7ED5"/>
    <w:rsid w:val="00DA7F9A"/>
    <w:rsid w:val="00DB0122"/>
    <w:rsid w:val="00DB018D"/>
    <w:rsid w:val="00DB04B5"/>
    <w:rsid w:val="00DB0515"/>
    <w:rsid w:val="00DB070C"/>
    <w:rsid w:val="00DB0758"/>
    <w:rsid w:val="00DB0A31"/>
    <w:rsid w:val="00DB0B35"/>
    <w:rsid w:val="00DB0B4B"/>
    <w:rsid w:val="00DB0B86"/>
    <w:rsid w:val="00DB0BCB"/>
    <w:rsid w:val="00DB0BEE"/>
    <w:rsid w:val="00DB0D65"/>
    <w:rsid w:val="00DB0DBE"/>
    <w:rsid w:val="00DB0DC8"/>
    <w:rsid w:val="00DB10AA"/>
    <w:rsid w:val="00DB10FE"/>
    <w:rsid w:val="00DB1140"/>
    <w:rsid w:val="00DB12A2"/>
    <w:rsid w:val="00DB1328"/>
    <w:rsid w:val="00DB14ED"/>
    <w:rsid w:val="00DB159B"/>
    <w:rsid w:val="00DB1658"/>
    <w:rsid w:val="00DB1845"/>
    <w:rsid w:val="00DB18D4"/>
    <w:rsid w:val="00DB18F2"/>
    <w:rsid w:val="00DB190B"/>
    <w:rsid w:val="00DB1CA1"/>
    <w:rsid w:val="00DB1CFC"/>
    <w:rsid w:val="00DB1D54"/>
    <w:rsid w:val="00DB1DD5"/>
    <w:rsid w:val="00DB1F19"/>
    <w:rsid w:val="00DB1FB6"/>
    <w:rsid w:val="00DB2126"/>
    <w:rsid w:val="00DB24D2"/>
    <w:rsid w:val="00DB2766"/>
    <w:rsid w:val="00DB285C"/>
    <w:rsid w:val="00DB28A1"/>
    <w:rsid w:val="00DB2944"/>
    <w:rsid w:val="00DB297C"/>
    <w:rsid w:val="00DB2A1D"/>
    <w:rsid w:val="00DB2AC0"/>
    <w:rsid w:val="00DB2AFB"/>
    <w:rsid w:val="00DB2B5F"/>
    <w:rsid w:val="00DB2CF7"/>
    <w:rsid w:val="00DB2F3D"/>
    <w:rsid w:val="00DB3078"/>
    <w:rsid w:val="00DB30B5"/>
    <w:rsid w:val="00DB30FF"/>
    <w:rsid w:val="00DB31BC"/>
    <w:rsid w:val="00DB32A7"/>
    <w:rsid w:val="00DB3579"/>
    <w:rsid w:val="00DB362E"/>
    <w:rsid w:val="00DB3650"/>
    <w:rsid w:val="00DB3844"/>
    <w:rsid w:val="00DB3985"/>
    <w:rsid w:val="00DB3A5C"/>
    <w:rsid w:val="00DB3B07"/>
    <w:rsid w:val="00DB3B5D"/>
    <w:rsid w:val="00DB3C0A"/>
    <w:rsid w:val="00DB3C3F"/>
    <w:rsid w:val="00DB3F19"/>
    <w:rsid w:val="00DB41D7"/>
    <w:rsid w:val="00DB4292"/>
    <w:rsid w:val="00DB43F9"/>
    <w:rsid w:val="00DB442A"/>
    <w:rsid w:val="00DB4596"/>
    <w:rsid w:val="00DB460A"/>
    <w:rsid w:val="00DB4865"/>
    <w:rsid w:val="00DB48F6"/>
    <w:rsid w:val="00DB4941"/>
    <w:rsid w:val="00DB4CD3"/>
    <w:rsid w:val="00DB4DAD"/>
    <w:rsid w:val="00DB4F3F"/>
    <w:rsid w:val="00DB4F4A"/>
    <w:rsid w:val="00DB4F98"/>
    <w:rsid w:val="00DB50B4"/>
    <w:rsid w:val="00DB52DF"/>
    <w:rsid w:val="00DB5369"/>
    <w:rsid w:val="00DB53AC"/>
    <w:rsid w:val="00DB53D5"/>
    <w:rsid w:val="00DB547A"/>
    <w:rsid w:val="00DB57E2"/>
    <w:rsid w:val="00DB5843"/>
    <w:rsid w:val="00DB59D0"/>
    <w:rsid w:val="00DB5A5F"/>
    <w:rsid w:val="00DB5A93"/>
    <w:rsid w:val="00DB5ADE"/>
    <w:rsid w:val="00DB5BEE"/>
    <w:rsid w:val="00DB5D30"/>
    <w:rsid w:val="00DB5D90"/>
    <w:rsid w:val="00DB5E47"/>
    <w:rsid w:val="00DB5EBF"/>
    <w:rsid w:val="00DB5F94"/>
    <w:rsid w:val="00DB5FC6"/>
    <w:rsid w:val="00DB6011"/>
    <w:rsid w:val="00DB6017"/>
    <w:rsid w:val="00DB614B"/>
    <w:rsid w:val="00DB61B3"/>
    <w:rsid w:val="00DB61DE"/>
    <w:rsid w:val="00DB621D"/>
    <w:rsid w:val="00DB623F"/>
    <w:rsid w:val="00DB631F"/>
    <w:rsid w:val="00DB65AE"/>
    <w:rsid w:val="00DB67D3"/>
    <w:rsid w:val="00DB689A"/>
    <w:rsid w:val="00DB695A"/>
    <w:rsid w:val="00DB69ED"/>
    <w:rsid w:val="00DB6ADE"/>
    <w:rsid w:val="00DB6E60"/>
    <w:rsid w:val="00DB6F70"/>
    <w:rsid w:val="00DB70F6"/>
    <w:rsid w:val="00DB756E"/>
    <w:rsid w:val="00DB7595"/>
    <w:rsid w:val="00DB7613"/>
    <w:rsid w:val="00DB7808"/>
    <w:rsid w:val="00DB78A9"/>
    <w:rsid w:val="00DB7ECE"/>
    <w:rsid w:val="00DB7F70"/>
    <w:rsid w:val="00DB7FA1"/>
    <w:rsid w:val="00DC0104"/>
    <w:rsid w:val="00DC0186"/>
    <w:rsid w:val="00DC04A1"/>
    <w:rsid w:val="00DC05B5"/>
    <w:rsid w:val="00DC079D"/>
    <w:rsid w:val="00DC0808"/>
    <w:rsid w:val="00DC0B98"/>
    <w:rsid w:val="00DC0BC3"/>
    <w:rsid w:val="00DC12E6"/>
    <w:rsid w:val="00DC1470"/>
    <w:rsid w:val="00DC1493"/>
    <w:rsid w:val="00DC15C1"/>
    <w:rsid w:val="00DC161C"/>
    <w:rsid w:val="00DC1717"/>
    <w:rsid w:val="00DC1788"/>
    <w:rsid w:val="00DC17CD"/>
    <w:rsid w:val="00DC191E"/>
    <w:rsid w:val="00DC1ABF"/>
    <w:rsid w:val="00DC1B0E"/>
    <w:rsid w:val="00DC1BA6"/>
    <w:rsid w:val="00DC1C38"/>
    <w:rsid w:val="00DC1DFD"/>
    <w:rsid w:val="00DC1F70"/>
    <w:rsid w:val="00DC243E"/>
    <w:rsid w:val="00DC25CB"/>
    <w:rsid w:val="00DC26E8"/>
    <w:rsid w:val="00DC2896"/>
    <w:rsid w:val="00DC28FB"/>
    <w:rsid w:val="00DC2B19"/>
    <w:rsid w:val="00DC2C6F"/>
    <w:rsid w:val="00DC2D31"/>
    <w:rsid w:val="00DC2D36"/>
    <w:rsid w:val="00DC2E69"/>
    <w:rsid w:val="00DC2EA4"/>
    <w:rsid w:val="00DC2F87"/>
    <w:rsid w:val="00DC310D"/>
    <w:rsid w:val="00DC312E"/>
    <w:rsid w:val="00DC31F4"/>
    <w:rsid w:val="00DC320B"/>
    <w:rsid w:val="00DC320C"/>
    <w:rsid w:val="00DC3226"/>
    <w:rsid w:val="00DC324C"/>
    <w:rsid w:val="00DC3342"/>
    <w:rsid w:val="00DC3370"/>
    <w:rsid w:val="00DC3439"/>
    <w:rsid w:val="00DC343F"/>
    <w:rsid w:val="00DC363B"/>
    <w:rsid w:val="00DC371E"/>
    <w:rsid w:val="00DC3973"/>
    <w:rsid w:val="00DC3A7B"/>
    <w:rsid w:val="00DC3ABD"/>
    <w:rsid w:val="00DC3E4E"/>
    <w:rsid w:val="00DC3EC5"/>
    <w:rsid w:val="00DC3FB3"/>
    <w:rsid w:val="00DC40B9"/>
    <w:rsid w:val="00DC4145"/>
    <w:rsid w:val="00DC437D"/>
    <w:rsid w:val="00DC43E1"/>
    <w:rsid w:val="00DC442A"/>
    <w:rsid w:val="00DC4503"/>
    <w:rsid w:val="00DC4583"/>
    <w:rsid w:val="00DC45C0"/>
    <w:rsid w:val="00DC460C"/>
    <w:rsid w:val="00DC47D3"/>
    <w:rsid w:val="00DC483A"/>
    <w:rsid w:val="00DC4916"/>
    <w:rsid w:val="00DC49CC"/>
    <w:rsid w:val="00DC4B02"/>
    <w:rsid w:val="00DC4C20"/>
    <w:rsid w:val="00DC4D28"/>
    <w:rsid w:val="00DC4D3D"/>
    <w:rsid w:val="00DC4F4F"/>
    <w:rsid w:val="00DC4FB7"/>
    <w:rsid w:val="00DC51E4"/>
    <w:rsid w:val="00DC51F8"/>
    <w:rsid w:val="00DC5225"/>
    <w:rsid w:val="00DC5278"/>
    <w:rsid w:val="00DC5500"/>
    <w:rsid w:val="00DC5583"/>
    <w:rsid w:val="00DC5589"/>
    <w:rsid w:val="00DC5602"/>
    <w:rsid w:val="00DC56EE"/>
    <w:rsid w:val="00DC57D0"/>
    <w:rsid w:val="00DC58EA"/>
    <w:rsid w:val="00DC595A"/>
    <w:rsid w:val="00DC5968"/>
    <w:rsid w:val="00DC5B92"/>
    <w:rsid w:val="00DC5C09"/>
    <w:rsid w:val="00DC5C7E"/>
    <w:rsid w:val="00DC5D69"/>
    <w:rsid w:val="00DC5E4B"/>
    <w:rsid w:val="00DC6025"/>
    <w:rsid w:val="00DC6298"/>
    <w:rsid w:val="00DC62E3"/>
    <w:rsid w:val="00DC642D"/>
    <w:rsid w:val="00DC64A8"/>
    <w:rsid w:val="00DC65B7"/>
    <w:rsid w:val="00DC66B5"/>
    <w:rsid w:val="00DC69B6"/>
    <w:rsid w:val="00DC6A34"/>
    <w:rsid w:val="00DC6A8F"/>
    <w:rsid w:val="00DC6B54"/>
    <w:rsid w:val="00DC6BAE"/>
    <w:rsid w:val="00DC6CCD"/>
    <w:rsid w:val="00DC6CEA"/>
    <w:rsid w:val="00DC6D0E"/>
    <w:rsid w:val="00DC6D6F"/>
    <w:rsid w:val="00DC6DFF"/>
    <w:rsid w:val="00DC6E41"/>
    <w:rsid w:val="00DC6EFF"/>
    <w:rsid w:val="00DC6F9A"/>
    <w:rsid w:val="00DC70CB"/>
    <w:rsid w:val="00DC7128"/>
    <w:rsid w:val="00DC7196"/>
    <w:rsid w:val="00DC71DC"/>
    <w:rsid w:val="00DC72B9"/>
    <w:rsid w:val="00DC7360"/>
    <w:rsid w:val="00DC7367"/>
    <w:rsid w:val="00DC74F5"/>
    <w:rsid w:val="00DC75C7"/>
    <w:rsid w:val="00DC76B6"/>
    <w:rsid w:val="00DC78AF"/>
    <w:rsid w:val="00DC78E5"/>
    <w:rsid w:val="00DC794A"/>
    <w:rsid w:val="00DC7ACF"/>
    <w:rsid w:val="00DC7B24"/>
    <w:rsid w:val="00DC7B8D"/>
    <w:rsid w:val="00DC7E4D"/>
    <w:rsid w:val="00DC7E9A"/>
    <w:rsid w:val="00DC7F46"/>
    <w:rsid w:val="00DC7FE0"/>
    <w:rsid w:val="00DD00E1"/>
    <w:rsid w:val="00DD02BF"/>
    <w:rsid w:val="00DD0403"/>
    <w:rsid w:val="00DD04E1"/>
    <w:rsid w:val="00DD0520"/>
    <w:rsid w:val="00DD0596"/>
    <w:rsid w:val="00DD0602"/>
    <w:rsid w:val="00DD06AB"/>
    <w:rsid w:val="00DD06D2"/>
    <w:rsid w:val="00DD0B56"/>
    <w:rsid w:val="00DD0E1B"/>
    <w:rsid w:val="00DD0F85"/>
    <w:rsid w:val="00DD0FE5"/>
    <w:rsid w:val="00DD102A"/>
    <w:rsid w:val="00DD11B5"/>
    <w:rsid w:val="00DD1223"/>
    <w:rsid w:val="00DD12F8"/>
    <w:rsid w:val="00DD133A"/>
    <w:rsid w:val="00DD134A"/>
    <w:rsid w:val="00DD1400"/>
    <w:rsid w:val="00DD150A"/>
    <w:rsid w:val="00DD15EB"/>
    <w:rsid w:val="00DD15F6"/>
    <w:rsid w:val="00DD167F"/>
    <w:rsid w:val="00DD1A95"/>
    <w:rsid w:val="00DD1AD9"/>
    <w:rsid w:val="00DD1B99"/>
    <w:rsid w:val="00DD1C1C"/>
    <w:rsid w:val="00DD1C8C"/>
    <w:rsid w:val="00DD1DF7"/>
    <w:rsid w:val="00DD1F31"/>
    <w:rsid w:val="00DD2187"/>
    <w:rsid w:val="00DD240E"/>
    <w:rsid w:val="00DD241E"/>
    <w:rsid w:val="00DD257D"/>
    <w:rsid w:val="00DD27AD"/>
    <w:rsid w:val="00DD280F"/>
    <w:rsid w:val="00DD28A0"/>
    <w:rsid w:val="00DD28D3"/>
    <w:rsid w:val="00DD296D"/>
    <w:rsid w:val="00DD29DD"/>
    <w:rsid w:val="00DD2BB9"/>
    <w:rsid w:val="00DD2BBD"/>
    <w:rsid w:val="00DD2C70"/>
    <w:rsid w:val="00DD30E4"/>
    <w:rsid w:val="00DD319F"/>
    <w:rsid w:val="00DD33F4"/>
    <w:rsid w:val="00DD3423"/>
    <w:rsid w:val="00DD3520"/>
    <w:rsid w:val="00DD38D7"/>
    <w:rsid w:val="00DD38EA"/>
    <w:rsid w:val="00DD38F3"/>
    <w:rsid w:val="00DD38FB"/>
    <w:rsid w:val="00DD3AFA"/>
    <w:rsid w:val="00DD3C21"/>
    <w:rsid w:val="00DD3CBE"/>
    <w:rsid w:val="00DD3EFB"/>
    <w:rsid w:val="00DD3F8D"/>
    <w:rsid w:val="00DD41E4"/>
    <w:rsid w:val="00DD4380"/>
    <w:rsid w:val="00DD458A"/>
    <w:rsid w:val="00DD47BA"/>
    <w:rsid w:val="00DD47ED"/>
    <w:rsid w:val="00DD4A80"/>
    <w:rsid w:val="00DD4B75"/>
    <w:rsid w:val="00DD4D1D"/>
    <w:rsid w:val="00DD4E6E"/>
    <w:rsid w:val="00DD4E81"/>
    <w:rsid w:val="00DD5138"/>
    <w:rsid w:val="00DD529C"/>
    <w:rsid w:val="00DD52B6"/>
    <w:rsid w:val="00DD52BF"/>
    <w:rsid w:val="00DD5309"/>
    <w:rsid w:val="00DD5346"/>
    <w:rsid w:val="00DD5366"/>
    <w:rsid w:val="00DD53BB"/>
    <w:rsid w:val="00DD54E2"/>
    <w:rsid w:val="00DD5605"/>
    <w:rsid w:val="00DD56D4"/>
    <w:rsid w:val="00DD57DF"/>
    <w:rsid w:val="00DD5813"/>
    <w:rsid w:val="00DD58CD"/>
    <w:rsid w:val="00DD591D"/>
    <w:rsid w:val="00DD594D"/>
    <w:rsid w:val="00DD5971"/>
    <w:rsid w:val="00DD59FF"/>
    <w:rsid w:val="00DD5A52"/>
    <w:rsid w:val="00DD5B5B"/>
    <w:rsid w:val="00DD5BB9"/>
    <w:rsid w:val="00DD5BCD"/>
    <w:rsid w:val="00DD5CAD"/>
    <w:rsid w:val="00DD5CDF"/>
    <w:rsid w:val="00DD5F91"/>
    <w:rsid w:val="00DD60DF"/>
    <w:rsid w:val="00DD61C8"/>
    <w:rsid w:val="00DD629B"/>
    <w:rsid w:val="00DD6306"/>
    <w:rsid w:val="00DD6340"/>
    <w:rsid w:val="00DD659E"/>
    <w:rsid w:val="00DD65C6"/>
    <w:rsid w:val="00DD66D1"/>
    <w:rsid w:val="00DD67C3"/>
    <w:rsid w:val="00DD680A"/>
    <w:rsid w:val="00DD6860"/>
    <w:rsid w:val="00DD694F"/>
    <w:rsid w:val="00DD6AC5"/>
    <w:rsid w:val="00DD6C1C"/>
    <w:rsid w:val="00DD6CBB"/>
    <w:rsid w:val="00DD6E77"/>
    <w:rsid w:val="00DD6EA4"/>
    <w:rsid w:val="00DD6EAC"/>
    <w:rsid w:val="00DD6ED5"/>
    <w:rsid w:val="00DD6EEC"/>
    <w:rsid w:val="00DD70BB"/>
    <w:rsid w:val="00DD7243"/>
    <w:rsid w:val="00DD7268"/>
    <w:rsid w:val="00DD73B4"/>
    <w:rsid w:val="00DD73D2"/>
    <w:rsid w:val="00DD73FF"/>
    <w:rsid w:val="00DD7571"/>
    <w:rsid w:val="00DD75D5"/>
    <w:rsid w:val="00DD765F"/>
    <w:rsid w:val="00DD7718"/>
    <w:rsid w:val="00DD7765"/>
    <w:rsid w:val="00DD7829"/>
    <w:rsid w:val="00DD7A89"/>
    <w:rsid w:val="00DD7B29"/>
    <w:rsid w:val="00DD7B4F"/>
    <w:rsid w:val="00DD7B99"/>
    <w:rsid w:val="00DD7D21"/>
    <w:rsid w:val="00DD7E27"/>
    <w:rsid w:val="00DD7EE3"/>
    <w:rsid w:val="00DD7F39"/>
    <w:rsid w:val="00DE016E"/>
    <w:rsid w:val="00DE020D"/>
    <w:rsid w:val="00DE0227"/>
    <w:rsid w:val="00DE0229"/>
    <w:rsid w:val="00DE022C"/>
    <w:rsid w:val="00DE02C4"/>
    <w:rsid w:val="00DE03E4"/>
    <w:rsid w:val="00DE0419"/>
    <w:rsid w:val="00DE04B2"/>
    <w:rsid w:val="00DE06E2"/>
    <w:rsid w:val="00DE0737"/>
    <w:rsid w:val="00DE079E"/>
    <w:rsid w:val="00DE0A9D"/>
    <w:rsid w:val="00DE0BA4"/>
    <w:rsid w:val="00DE0CE7"/>
    <w:rsid w:val="00DE0D1A"/>
    <w:rsid w:val="00DE0E1C"/>
    <w:rsid w:val="00DE0E5A"/>
    <w:rsid w:val="00DE0E6B"/>
    <w:rsid w:val="00DE0F69"/>
    <w:rsid w:val="00DE109D"/>
    <w:rsid w:val="00DE10B1"/>
    <w:rsid w:val="00DE10F5"/>
    <w:rsid w:val="00DE116A"/>
    <w:rsid w:val="00DE11BE"/>
    <w:rsid w:val="00DE12AC"/>
    <w:rsid w:val="00DE1488"/>
    <w:rsid w:val="00DE14F4"/>
    <w:rsid w:val="00DE1518"/>
    <w:rsid w:val="00DE1550"/>
    <w:rsid w:val="00DE15C8"/>
    <w:rsid w:val="00DE15FF"/>
    <w:rsid w:val="00DE161D"/>
    <w:rsid w:val="00DE16BE"/>
    <w:rsid w:val="00DE1702"/>
    <w:rsid w:val="00DE1725"/>
    <w:rsid w:val="00DE176F"/>
    <w:rsid w:val="00DE188B"/>
    <w:rsid w:val="00DE198D"/>
    <w:rsid w:val="00DE1D47"/>
    <w:rsid w:val="00DE1FBC"/>
    <w:rsid w:val="00DE2014"/>
    <w:rsid w:val="00DE201C"/>
    <w:rsid w:val="00DE2106"/>
    <w:rsid w:val="00DE216B"/>
    <w:rsid w:val="00DE2201"/>
    <w:rsid w:val="00DE2276"/>
    <w:rsid w:val="00DE2309"/>
    <w:rsid w:val="00DE247F"/>
    <w:rsid w:val="00DE2533"/>
    <w:rsid w:val="00DE25B3"/>
    <w:rsid w:val="00DE25BF"/>
    <w:rsid w:val="00DE25DB"/>
    <w:rsid w:val="00DE26E0"/>
    <w:rsid w:val="00DE2829"/>
    <w:rsid w:val="00DE285D"/>
    <w:rsid w:val="00DE28D8"/>
    <w:rsid w:val="00DE2A2D"/>
    <w:rsid w:val="00DE2A6B"/>
    <w:rsid w:val="00DE2BC6"/>
    <w:rsid w:val="00DE2C94"/>
    <w:rsid w:val="00DE2D16"/>
    <w:rsid w:val="00DE2D55"/>
    <w:rsid w:val="00DE2DC1"/>
    <w:rsid w:val="00DE2F2D"/>
    <w:rsid w:val="00DE2FD5"/>
    <w:rsid w:val="00DE3054"/>
    <w:rsid w:val="00DE3100"/>
    <w:rsid w:val="00DE311D"/>
    <w:rsid w:val="00DE3182"/>
    <w:rsid w:val="00DE3197"/>
    <w:rsid w:val="00DE352C"/>
    <w:rsid w:val="00DE35A9"/>
    <w:rsid w:val="00DE36FF"/>
    <w:rsid w:val="00DE3704"/>
    <w:rsid w:val="00DE3759"/>
    <w:rsid w:val="00DE380E"/>
    <w:rsid w:val="00DE3822"/>
    <w:rsid w:val="00DE385D"/>
    <w:rsid w:val="00DE3D50"/>
    <w:rsid w:val="00DE3F80"/>
    <w:rsid w:val="00DE3FF7"/>
    <w:rsid w:val="00DE4009"/>
    <w:rsid w:val="00DE401E"/>
    <w:rsid w:val="00DE40CC"/>
    <w:rsid w:val="00DE4178"/>
    <w:rsid w:val="00DE419A"/>
    <w:rsid w:val="00DE41A5"/>
    <w:rsid w:val="00DE41C2"/>
    <w:rsid w:val="00DE4292"/>
    <w:rsid w:val="00DE4364"/>
    <w:rsid w:val="00DE440D"/>
    <w:rsid w:val="00DE4515"/>
    <w:rsid w:val="00DE4620"/>
    <w:rsid w:val="00DE479D"/>
    <w:rsid w:val="00DE4894"/>
    <w:rsid w:val="00DE4933"/>
    <w:rsid w:val="00DE4986"/>
    <w:rsid w:val="00DE49A0"/>
    <w:rsid w:val="00DE4A1C"/>
    <w:rsid w:val="00DE4B1A"/>
    <w:rsid w:val="00DE4B3B"/>
    <w:rsid w:val="00DE4CA7"/>
    <w:rsid w:val="00DE4D22"/>
    <w:rsid w:val="00DE4D69"/>
    <w:rsid w:val="00DE4D83"/>
    <w:rsid w:val="00DE4EFF"/>
    <w:rsid w:val="00DE507A"/>
    <w:rsid w:val="00DE50D0"/>
    <w:rsid w:val="00DE5107"/>
    <w:rsid w:val="00DE51DA"/>
    <w:rsid w:val="00DE52DE"/>
    <w:rsid w:val="00DE531E"/>
    <w:rsid w:val="00DE540B"/>
    <w:rsid w:val="00DE5478"/>
    <w:rsid w:val="00DE5563"/>
    <w:rsid w:val="00DE569A"/>
    <w:rsid w:val="00DE5869"/>
    <w:rsid w:val="00DE5940"/>
    <w:rsid w:val="00DE5A7D"/>
    <w:rsid w:val="00DE5B4C"/>
    <w:rsid w:val="00DE5B58"/>
    <w:rsid w:val="00DE5C46"/>
    <w:rsid w:val="00DE5D58"/>
    <w:rsid w:val="00DE5DA2"/>
    <w:rsid w:val="00DE60E1"/>
    <w:rsid w:val="00DE6182"/>
    <w:rsid w:val="00DE6256"/>
    <w:rsid w:val="00DE6795"/>
    <w:rsid w:val="00DE6806"/>
    <w:rsid w:val="00DE6830"/>
    <w:rsid w:val="00DE69F0"/>
    <w:rsid w:val="00DE6CEE"/>
    <w:rsid w:val="00DE6E7F"/>
    <w:rsid w:val="00DE6EB7"/>
    <w:rsid w:val="00DE6F47"/>
    <w:rsid w:val="00DE6F89"/>
    <w:rsid w:val="00DE71FE"/>
    <w:rsid w:val="00DE7245"/>
    <w:rsid w:val="00DE727A"/>
    <w:rsid w:val="00DE72E4"/>
    <w:rsid w:val="00DE74AD"/>
    <w:rsid w:val="00DE7540"/>
    <w:rsid w:val="00DE75A9"/>
    <w:rsid w:val="00DE763C"/>
    <w:rsid w:val="00DE772B"/>
    <w:rsid w:val="00DE7850"/>
    <w:rsid w:val="00DE7865"/>
    <w:rsid w:val="00DE792F"/>
    <w:rsid w:val="00DE7977"/>
    <w:rsid w:val="00DE7C84"/>
    <w:rsid w:val="00DE7E05"/>
    <w:rsid w:val="00DE7EB6"/>
    <w:rsid w:val="00DE7EBF"/>
    <w:rsid w:val="00DE7F9B"/>
    <w:rsid w:val="00DF00CC"/>
    <w:rsid w:val="00DF00CD"/>
    <w:rsid w:val="00DF00E5"/>
    <w:rsid w:val="00DF014C"/>
    <w:rsid w:val="00DF0179"/>
    <w:rsid w:val="00DF02A8"/>
    <w:rsid w:val="00DF0342"/>
    <w:rsid w:val="00DF036C"/>
    <w:rsid w:val="00DF0532"/>
    <w:rsid w:val="00DF05B7"/>
    <w:rsid w:val="00DF08D6"/>
    <w:rsid w:val="00DF08F7"/>
    <w:rsid w:val="00DF09E2"/>
    <w:rsid w:val="00DF0B53"/>
    <w:rsid w:val="00DF0BB6"/>
    <w:rsid w:val="00DF0BBE"/>
    <w:rsid w:val="00DF0E7A"/>
    <w:rsid w:val="00DF0F29"/>
    <w:rsid w:val="00DF1075"/>
    <w:rsid w:val="00DF107F"/>
    <w:rsid w:val="00DF10C9"/>
    <w:rsid w:val="00DF10FC"/>
    <w:rsid w:val="00DF12DC"/>
    <w:rsid w:val="00DF12F1"/>
    <w:rsid w:val="00DF1422"/>
    <w:rsid w:val="00DF14A9"/>
    <w:rsid w:val="00DF15A2"/>
    <w:rsid w:val="00DF1675"/>
    <w:rsid w:val="00DF167A"/>
    <w:rsid w:val="00DF1702"/>
    <w:rsid w:val="00DF1899"/>
    <w:rsid w:val="00DF18E3"/>
    <w:rsid w:val="00DF1ACF"/>
    <w:rsid w:val="00DF1B77"/>
    <w:rsid w:val="00DF1D33"/>
    <w:rsid w:val="00DF1E51"/>
    <w:rsid w:val="00DF1E67"/>
    <w:rsid w:val="00DF1EAB"/>
    <w:rsid w:val="00DF1F77"/>
    <w:rsid w:val="00DF2078"/>
    <w:rsid w:val="00DF21EF"/>
    <w:rsid w:val="00DF22AC"/>
    <w:rsid w:val="00DF2388"/>
    <w:rsid w:val="00DF2446"/>
    <w:rsid w:val="00DF2454"/>
    <w:rsid w:val="00DF2492"/>
    <w:rsid w:val="00DF264D"/>
    <w:rsid w:val="00DF2651"/>
    <w:rsid w:val="00DF2685"/>
    <w:rsid w:val="00DF2697"/>
    <w:rsid w:val="00DF27E1"/>
    <w:rsid w:val="00DF2880"/>
    <w:rsid w:val="00DF2AED"/>
    <w:rsid w:val="00DF2CF9"/>
    <w:rsid w:val="00DF2D7D"/>
    <w:rsid w:val="00DF2D7F"/>
    <w:rsid w:val="00DF2DE7"/>
    <w:rsid w:val="00DF2DF3"/>
    <w:rsid w:val="00DF2E22"/>
    <w:rsid w:val="00DF300C"/>
    <w:rsid w:val="00DF3129"/>
    <w:rsid w:val="00DF3160"/>
    <w:rsid w:val="00DF3317"/>
    <w:rsid w:val="00DF33BF"/>
    <w:rsid w:val="00DF3590"/>
    <w:rsid w:val="00DF3695"/>
    <w:rsid w:val="00DF36E8"/>
    <w:rsid w:val="00DF39D1"/>
    <w:rsid w:val="00DF3A0F"/>
    <w:rsid w:val="00DF3A36"/>
    <w:rsid w:val="00DF3AFF"/>
    <w:rsid w:val="00DF3C5F"/>
    <w:rsid w:val="00DF3D79"/>
    <w:rsid w:val="00DF3F95"/>
    <w:rsid w:val="00DF3FEE"/>
    <w:rsid w:val="00DF3FF4"/>
    <w:rsid w:val="00DF40E5"/>
    <w:rsid w:val="00DF4154"/>
    <w:rsid w:val="00DF4189"/>
    <w:rsid w:val="00DF41AB"/>
    <w:rsid w:val="00DF42A0"/>
    <w:rsid w:val="00DF4309"/>
    <w:rsid w:val="00DF4445"/>
    <w:rsid w:val="00DF454E"/>
    <w:rsid w:val="00DF490A"/>
    <w:rsid w:val="00DF4962"/>
    <w:rsid w:val="00DF4AE4"/>
    <w:rsid w:val="00DF4B55"/>
    <w:rsid w:val="00DF4B85"/>
    <w:rsid w:val="00DF4E1C"/>
    <w:rsid w:val="00DF4F60"/>
    <w:rsid w:val="00DF500A"/>
    <w:rsid w:val="00DF5108"/>
    <w:rsid w:val="00DF5228"/>
    <w:rsid w:val="00DF53A5"/>
    <w:rsid w:val="00DF5466"/>
    <w:rsid w:val="00DF54B5"/>
    <w:rsid w:val="00DF57DB"/>
    <w:rsid w:val="00DF585A"/>
    <w:rsid w:val="00DF58F2"/>
    <w:rsid w:val="00DF5980"/>
    <w:rsid w:val="00DF5B6E"/>
    <w:rsid w:val="00DF5BF2"/>
    <w:rsid w:val="00DF5CF2"/>
    <w:rsid w:val="00DF5D36"/>
    <w:rsid w:val="00DF5D51"/>
    <w:rsid w:val="00DF5DE3"/>
    <w:rsid w:val="00DF5DE5"/>
    <w:rsid w:val="00DF5EBC"/>
    <w:rsid w:val="00DF60CB"/>
    <w:rsid w:val="00DF6119"/>
    <w:rsid w:val="00DF6285"/>
    <w:rsid w:val="00DF63E2"/>
    <w:rsid w:val="00DF6408"/>
    <w:rsid w:val="00DF6413"/>
    <w:rsid w:val="00DF64AC"/>
    <w:rsid w:val="00DF6630"/>
    <w:rsid w:val="00DF672B"/>
    <w:rsid w:val="00DF68D4"/>
    <w:rsid w:val="00DF69EE"/>
    <w:rsid w:val="00DF6CA1"/>
    <w:rsid w:val="00DF6DBA"/>
    <w:rsid w:val="00DF6EB5"/>
    <w:rsid w:val="00DF6EC4"/>
    <w:rsid w:val="00DF70EB"/>
    <w:rsid w:val="00DF71D0"/>
    <w:rsid w:val="00DF72F4"/>
    <w:rsid w:val="00DF7383"/>
    <w:rsid w:val="00DF742B"/>
    <w:rsid w:val="00DF7490"/>
    <w:rsid w:val="00DF74E3"/>
    <w:rsid w:val="00DF75CD"/>
    <w:rsid w:val="00DF7640"/>
    <w:rsid w:val="00DF7646"/>
    <w:rsid w:val="00DF7731"/>
    <w:rsid w:val="00DF7A88"/>
    <w:rsid w:val="00DF7AF5"/>
    <w:rsid w:val="00DF7BE7"/>
    <w:rsid w:val="00DF7D05"/>
    <w:rsid w:val="00DF7E1A"/>
    <w:rsid w:val="00DF7E1F"/>
    <w:rsid w:val="00DF7EA7"/>
    <w:rsid w:val="00DF7F00"/>
    <w:rsid w:val="00DF7FC5"/>
    <w:rsid w:val="00DF7FE6"/>
    <w:rsid w:val="00E00067"/>
    <w:rsid w:val="00E0008B"/>
    <w:rsid w:val="00E0017C"/>
    <w:rsid w:val="00E002FC"/>
    <w:rsid w:val="00E00382"/>
    <w:rsid w:val="00E00410"/>
    <w:rsid w:val="00E00424"/>
    <w:rsid w:val="00E004B2"/>
    <w:rsid w:val="00E00523"/>
    <w:rsid w:val="00E00550"/>
    <w:rsid w:val="00E00575"/>
    <w:rsid w:val="00E00BE6"/>
    <w:rsid w:val="00E00FE1"/>
    <w:rsid w:val="00E0102C"/>
    <w:rsid w:val="00E010AA"/>
    <w:rsid w:val="00E010EF"/>
    <w:rsid w:val="00E011A0"/>
    <w:rsid w:val="00E012B6"/>
    <w:rsid w:val="00E0164D"/>
    <w:rsid w:val="00E016B0"/>
    <w:rsid w:val="00E019C1"/>
    <w:rsid w:val="00E01B09"/>
    <w:rsid w:val="00E01BAF"/>
    <w:rsid w:val="00E01C49"/>
    <w:rsid w:val="00E01D0D"/>
    <w:rsid w:val="00E01F35"/>
    <w:rsid w:val="00E0202B"/>
    <w:rsid w:val="00E02182"/>
    <w:rsid w:val="00E02289"/>
    <w:rsid w:val="00E02309"/>
    <w:rsid w:val="00E0231F"/>
    <w:rsid w:val="00E0239A"/>
    <w:rsid w:val="00E023E7"/>
    <w:rsid w:val="00E02572"/>
    <w:rsid w:val="00E02799"/>
    <w:rsid w:val="00E0280F"/>
    <w:rsid w:val="00E02946"/>
    <w:rsid w:val="00E02965"/>
    <w:rsid w:val="00E02A06"/>
    <w:rsid w:val="00E02A34"/>
    <w:rsid w:val="00E02AA8"/>
    <w:rsid w:val="00E02B4B"/>
    <w:rsid w:val="00E02B95"/>
    <w:rsid w:val="00E02C22"/>
    <w:rsid w:val="00E02C33"/>
    <w:rsid w:val="00E02D67"/>
    <w:rsid w:val="00E02D69"/>
    <w:rsid w:val="00E02E11"/>
    <w:rsid w:val="00E02EDF"/>
    <w:rsid w:val="00E02F19"/>
    <w:rsid w:val="00E03141"/>
    <w:rsid w:val="00E0317E"/>
    <w:rsid w:val="00E0366B"/>
    <w:rsid w:val="00E037D1"/>
    <w:rsid w:val="00E03879"/>
    <w:rsid w:val="00E039AE"/>
    <w:rsid w:val="00E03B6C"/>
    <w:rsid w:val="00E03BD6"/>
    <w:rsid w:val="00E03D24"/>
    <w:rsid w:val="00E03D58"/>
    <w:rsid w:val="00E03D9C"/>
    <w:rsid w:val="00E03ED2"/>
    <w:rsid w:val="00E03FD7"/>
    <w:rsid w:val="00E04056"/>
    <w:rsid w:val="00E04113"/>
    <w:rsid w:val="00E041FC"/>
    <w:rsid w:val="00E042AC"/>
    <w:rsid w:val="00E042FD"/>
    <w:rsid w:val="00E0441F"/>
    <w:rsid w:val="00E04452"/>
    <w:rsid w:val="00E044DB"/>
    <w:rsid w:val="00E044DD"/>
    <w:rsid w:val="00E04593"/>
    <w:rsid w:val="00E04691"/>
    <w:rsid w:val="00E04936"/>
    <w:rsid w:val="00E049CB"/>
    <w:rsid w:val="00E04A65"/>
    <w:rsid w:val="00E04B38"/>
    <w:rsid w:val="00E04BE1"/>
    <w:rsid w:val="00E04C53"/>
    <w:rsid w:val="00E04CC0"/>
    <w:rsid w:val="00E04CD4"/>
    <w:rsid w:val="00E04D59"/>
    <w:rsid w:val="00E04E6A"/>
    <w:rsid w:val="00E04F60"/>
    <w:rsid w:val="00E04FC7"/>
    <w:rsid w:val="00E04FFB"/>
    <w:rsid w:val="00E0500A"/>
    <w:rsid w:val="00E05053"/>
    <w:rsid w:val="00E05138"/>
    <w:rsid w:val="00E052D1"/>
    <w:rsid w:val="00E05305"/>
    <w:rsid w:val="00E05430"/>
    <w:rsid w:val="00E056EC"/>
    <w:rsid w:val="00E05722"/>
    <w:rsid w:val="00E05764"/>
    <w:rsid w:val="00E057FE"/>
    <w:rsid w:val="00E05826"/>
    <w:rsid w:val="00E05829"/>
    <w:rsid w:val="00E0598E"/>
    <w:rsid w:val="00E059C0"/>
    <w:rsid w:val="00E05C95"/>
    <w:rsid w:val="00E05D31"/>
    <w:rsid w:val="00E05DB8"/>
    <w:rsid w:val="00E05DE6"/>
    <w:rsid w:val="00E05DFF"/>
    <w:rsid w:val="00E05F0A"/>
    <w:rsid w:val="00E05F11"/>
    <w:rsid w:val="00E05F6D"/>
    <w:rsid w:val="00E06093"/>
    <w:rsid w:val="00E0611E"/>
    <w:rsid w:val="00E06139"/>
    <w:rsid w:val="00E061D7"/>
    <w:rsid w:val="00E064C8"/>
    <w:rsid w:val="00E06652"/>
    <w:rsid w:val="00E066DD"/>
    <w:rsid w:val="00E067BB"/>
    <w:rsid w:val="00E06802"/>
    <w:rsid w:val="00E06AA5"/>
    <w:rsid w:val="00E06B41"/>
    <w:rsid w:val="00E06B6D"/>
    <w:rsid w:val="00E06B7C"/>
    <w:rsid w:val="00E06BDB"/>
    <w:rsid w:val="00E06BE8"/>
    <w:rsid w:val="00E06CAD"/>
    <w:rsid w:val="00E06DB8"/>
    <w:rsid w:val="00E06E14"/>
    <w:rsid w:val="00E06FB0"/>
    <w:rsid w:val="00E0701C"/>
    <w:rsid w:val="00E070C7"/>
    <w:rsid w:val="00E072AA"/>
    <w:rsid w:val="00E074E4"/>
    <w:rsid w:val="00E075B0"/>
    <w:rsid w:val="00E0784E"/>
    <w:rsid w:val="00E0791D"/>
    <w:rsid w:val="00E07925"/>
    <w:rsid w:val="00E07949"/>
    <w:rsid w:val="00E07989"/>
    <w:rsid w:val="00E07A7D"/>
    <w:rsid w:val="00E07B27"/>
    <w:rsid w:val="00E07B81"/>
    <w:rsid w:val="00E07C00"/>
    <w:rsid w:val="00E07DB0"/>
    <w:rsid w:val="00E07E59"/>
    <w:rsid w:val="00E07E76"/>
    <w:rsid w:val="00E07ED1"/>
    <w:rsid w:val="00E07EEC"/>
    <w:rsid w:val="00E07F81"/>
    <w:rsid w:val="00E10062"/>
    <w:rsid w:val="00E100AB"/>
    <w:rsid w:val="00E103C3"/>
    <w:rsid w:val="00E1054C"/>
    <w:rsid w:val="00E105B2"/>
    <w:rsid w:val="00E10660"/>
    <w:rsid w:val="00E107A3"/>
    <w:rsid w:val="00E1083D"/>
    <w:rsid w:val="00E108C0"/>
    <w:rsid w:val="00E10953"/>
    <w:rsid w:val="00E109C3"/>
    <w:rsid w:val="00E10A6A"/>
    <w:rsid w:val="00E10B67"/>
    <w:rsid w:val="00E10C76"/>
    <w:rsid w:val="00E10D8F"/>
    <w:rsid w:val="00E1109B"/>
    <w:rsid w:val="00E1127D"/>
    <w:rsid w:val="00E11287"/>
    <w:rsid w:val="00E11327"/>
    <w:rsid w:val="00E113D1"/>
    <w:rsid w:val="00E1156A"/>
    <w:rsid w:val="00E115E6"/>
    <w:rsid w:val="00E1164E"/>
    <w:rsid w:val="00E11687"/>
    <w:rsid w:val="00E116FF"/>
    <w:rsid w:val="00E119AB"/>
    <w:rsid w:val="00E119FD"/>
    <w:rsid w:val="00E11A4F"/>
    <w:rsid w:val="00E11B83"/>
    <w:rsid w:val="00E11C54"/>
    <w:rsid w:val="00E11F27"/>
    <w:rsid w:val="00E12016"/>
    <w:rsid w:val="00E12093"/>
    <w:rsid w:val="00E120B8"/>
    <w:rsid w:val="00E12259"/>
    <w:rsid w:val="00E1228D"/>
    <w:rsid w:val="00E122B3"/>
    <w:rsid w:val="00E122DD"/>
    <w:rsid w:val="00E12564"/>
    <w:rsid w:val="00E125B5"/>
    <w:rsid w:val="00E125D2"/>
    <w:rsid w:val="00E12643"/>
    <w:rsid w:val="00E1276C"/>
    <w:rsid w:val="00E128D3"/>
    <w:rsid w:val="00E12962"/>
    <w:rsid w:val="00E12979"/>
    <w:rsid w:val="00E129CC"/>
    <w:rsid w:val="00E129D1"/>
    <w:rsid w:val="00E12CD0"/>
    <w:rsid w:val="00E12CD5"/>
    <w:rsid w:val="00E12E9D"/>
    <w:rsid w:val="00E12F58"/>
    <w:rsid w:val="00E12F91"/>
    <w:rsid w:val="00E130B8"/>
    <w:rsid w:val="00E13290"/>
    <w:rsid w:val="00E133A4"/>
    <w:rsid w:val="00E13412"/>
    <w:rsid w:val="00E1344D"/>
    <w:rsid w:val="00E134B5"/>
    <w:rsid w:val="00E13558"/>
    <w:rsid w:val="00E13676"/>
    <w:rsid w:val="00E136A5"/>
    <w:rsid w:val="00E137E1"/>
    <w:rsid w:val="00E137E4"/>
    <w:rsid w:val="00E13915"/>
    <w:rsid w:val="00E139B2"/>
    <w:rsid w:val="00E139D5"/>
    <w:rsid w:val="00E13B1A"/>
    <w:rsid w:val="00E13D34"/>
    <w:rsid w:val="00E13DD5"/>
    <w:rsid w:val="00E13E1C"/>
    <w:rsid w:val="00E13E69"/>
    <w:rsid w:val="00E141BD"/>
    <w:rsid w:val="00E143C4"/>
    <w:rsid w:val="00E14658"/>
    <w:rsid w:val="00E14789"/>
    <w:rsid w:val="00E14896"/>
    <w:rsid w:val="00E148B0"/>
    <w:rsid w:val="00E149BC"/>
    <w:rsid w:val="00E14BAF"/>
    <w:rsid w:val="00E14BD5"/>
    <w:rsid w:val="00E14DA1"/>
    <w:rsid w:val="00E14EFB"/>
    <w:rsid w:val="00E1502E"/>
    <w:rsid w:val="00E15054"/>
    <w:rsid w:val="00E1519C"/>
    <w:rsid w:val="00E15285"/>
    <w:rsid w:val="00E153DA"/>
    <w:rsid w:val="00E15463"/>
    <w:rsid w:val="00E15468"/>
    <w:rsid w:val="00E1546B"/>
    <w:rsid w:val="00E15500"/>
    <w:rsid w:val="00E15553"/>
    <w:rsid w:val="00E155DB"/>
    <w:rsid w:val="00E1560F"/>
    <w:rsid w:val="00E156A1"/>
    <w:rsid w:val="00E15792"/>
    <w:rsid w:val="00E159EC"/>
    <w:rsid w:val="00E15A14"/>
    <w:rsid w:val="00E15A20"/>
    <w:rsid w:val="00E15B8C"/>
    <w:rsid w:val="00E15B9A"/>
    <w:rsid w:val="00E15BFB"/>
    <w:rsid w:val="00E15C77"/>
    <w:rsid w:val="00E15CAC"/>
    <w:rsid w:val="00E15F54"/>
    <w:rsid w:val="00E1603C"/>
    <w:rsid w:val="00E162B8"/>
    <w:rsid w:val="00E162C5"/>
    <w:rsid w:val="00E16603"/>
    <w:rsid w:val="00E166D0"/>
    <w:rsid w:val="00E166EC"/>
    <w:rsid w:val="00E1672F"/>
    <w:rsid w:val="00E16755"/>
    <w:rsid w:val="00E16770"/>
    <w:rsid w:val="00E167E5"/>
    <w:rsid w:val="00E167E8"/>
    <w:rsid w:val="00E168CD"/>
    <w:rsid w:val="00E16920"/>
    <w:rsid w:val="00E169DA"/>
    <w:rsid w:val="00E169E9"/>
    <w:rsid w:val="00E16A5D"/>
    <w:rsid w:val="00E16B6E"/>
    <w:rsid w:val="00E16C16"/>
    <w:rsid w:val="00E16EB4"/>
    <w:rsid w:val="00E16FBB"/>
    <w:rsid w:val="00E17360"/>
    <w:rsid w:val="00E17444"/>
    <w:rsid w:val="00E1744B"/>
    <w:rsid w:val="00E1748F"/>
    <w:rsid w:val="00E174EE"/>
    <w:rsid w:val="00E1752A"/>
    <w:rsid w:val="00E175D3"/>
    <w:rsid w:val="00E17631"/>
    <w:rsid w:val="00E17684"/>
    <w:rsid w:val="00E17849"/>
    <w:rsid w:val="00E1793B"/>
    <w:rsid w:val="00E17B32"/>
    <w:rsid w:val="00E17B9D"/>
    <w:rsid w:val="00E17C92"/>
    <w:rsid w:val="00E17F7C"/>
    <w:rsid w:val="00E20261"/>
    <w:rsid w:val="00E2028C"/>
    <w:rsid w:val="00E20381"/>
    <w:rsid w:val="00E2047D"/>
    <w:rsid w:val="00E20489"/>
    <w:rsid w:val="00E2048C"/>
    <w:rsid w:val="00E204F0"/>
    <w:rsid w:val="00E20631"/>
    <w:rsid w:val="00E206EF"/>
    <w:rsid w:val="00E2070C"/>
    <w:rsid w:val="00E208B0"/>
    <w:rsid w:val="00E208E7"/>
    <w:rsid w:val="00E208EC"/>
    <w:rsid w:val="00E20994"/>
    <w:rsid w:val="00E20A94"/>
    <w:rsid w:val="00E20C47"/>
    <w:rsid w:val="00E20D22"/>
    <w:rsid w:val="00E20EAA"/>
    <w:rsid w:val="00E20F12"/>
    <w:rsid w:val="00E20F19"/>
    <w:rsid w:val="00E20F3F"/>
    <w:rsid w:val="00E20F51"/>
    <w:rsid w:val="00E2100D"/>
    <w:rsid w:val="00E212E2"/>
    <w:rsid w:val="00E21334"/>
    <w:rsid w:val="00E21356"/>
    <w:rsid w:val="00E21369"/>
    <w:rsid w:val="00E2136D"/>
    <w:rsid w:val="00E213DF"/>
    <w:rsid w:val="00E21640"/>
    <w:rsid w:val="00E216DD"/>
    <w:rsid w:val="00E216E3"/>
    <w:rsid w:val="00E216F6"/>
    <w:rsid w:val="00E21A5F"/>
    <w:rsid w:val="00E21ABA"/>
    <w:rsid w:val="00E21F29"/>
    <w:rsid w:val="00E2208D"/>
    <w:rsid w:val="00E22290"/>
    <w:rsid w:val="00E222CC"/>
    <w:rsid w:val="00E223A5"/>
    <w:rsid w:val="00E22A4F"/>
    <w:rsid w:val="00E22B7D"/>
    <w:rsid w:val="00E22C2A"/>
    <w:rsid w:val="00E22DA4"/>
    <w:rsid w:val="00E22E33"/>
    <w:rsid w:val="00E2303C"/>
    <w:rsid w:val="00E231FD"/>
    <w:rsid w:val="00E233BD"/>
    <w:rsid w:val="00E234E5"/>
    <w:rsid w:val="00E2353E"/>
    <w:rsid w:val="00E2375C"/>
    <w:rsid w:val="00E23B23"/>
    <w:rsid w:val="00E23B33"/>
    <w:rsid w:val="00E23CDB"/>
    <w:rsid w:val="00E23E56"/>
    <w:rsid w:val="00E24087"/>
    <w:rsid w:val="00E240FD"/>
    <w:rsid w:val="00E24129"/>
    <w:rsid w:val="00E24287"/>
    <w:rsid w:val="00E242BF"/>
    <w:rsid w:val="00E243E8"/>
    <w:rsid w:val="00E24400"/>
    <w:rsid w:val="00E2452F"/>
    <w:rsid w:val="00E24549"/>
    <w:rsid w:val="00E24575"/>
    <w:rsid w:val="00E2483D"/>
    <w:rsid w:val="00E248C3"/>
    <w:rsid w:val="00E249CA"/>
    <w:rsid w:val="00E249FD"/>
    <w:rsid w:val="00E24A8A"/>
    <w:rsid w:val="00E24C24"/>
    <w:rsid w:val="00E24CBA"/>
    <w:rsid w:val="00E24D04"/>
    <w:rsid w:val="00E24D2B"/>
    <w:rsid w:val="00E24FB9"/>
    <w:rsid w:val="00E25199"/>
    <w:rsid w:val="00E251C3"/>
    <w:rsid w:val="00E2522D"/>
    <w:rsid w:val="00E2523E"/>
    <w:rsid w:val="00E2525C"/>
    <w:rsid w:val="00E252FC"/>
    <w:rsid w:val="00E25351"/>
    <w:rsid w:val="00E253BB"/>
    <w:rsid w:val="00E2566C"/>
    <w:rsid w:val="00E25700"/>
    <w:rsid w:val="00E258BF"/>
    <w:rsid w:val="00E258E9"/>
    <w:rsid w:val="00E259CD"/>
    <w:rsid w:val="00E259CF"/>
    <w:rsid w:val="00E25B4E"/>
    <w:rsid w:val="00E25D79"/>
    <w:rsid w:val="00E25D8B"/>
    <w:rsid w:val="00E25E56"/>
    <w:rsid w:val="00E25FEF"/>
    <w:rsid w:val="00E263CF"/>
    <w:rsid w:val="00E26420"/>
    <w:rsid w:val="00E264D2"/>
    <w:rsid w:val="00E2676A"/>
    <w:rsid w:val="00E2676F"/>
    <w:rsid w:val="00E2683D"/>
    <w:rsid w:val="00E26A33"/>
    <w:rsid w:val="00E26ACA"/>
    <w:rsid w:val="00E26AD2"/>
    <w:rsid w:val="00E26B12"/>
    <w:rsid w:val="00E26C4F"/>
    <w:rsid w:val="00E26D5F"/>
    <w:rsid w:val="00E26DC5"/>
    <w:rsid w:val="00E26E74"/>
    <w:rsid w:val="00E26ED4"/>
    <w:rsid w:val="00E26F24"/>
    <w:rsid w:val="00E2700A"/>
    <w:rsid w:val="00E27132"/>
    <w:rsid w:val="00E271E8"/>
    <w:rsid w:val="00E2723D"/>
    <w:rsid w:val="00E2728C"/>
    <w:rsid w:val="00E27392"/>
    <w:rsid w:val="00E273B8"/>
    <w:rsid w:val="00E27656"/>
    <w:rsid w:val="00E27782"/>
    <w:rsid w:val="00E2782C"/>
    <w:rsid w:val="00E278A8"/>
    <w:rsid w:val="00E27903"/>
    <w:rsid w:val="00E27BD8"/>
    <w:rsid w:val="00E27C67"/>
    <w:rsid w:val="00E27D04"/>
    <w:rsid w:val="00E27E80"/>
    <w:rsid w:val="00E27E95"/>
    <w:rsid w:val="00E27F04"/>
    <w:rsid w:val="00E27F51"/>
    <w:rsid w:val="00E30031"/>
    <w:rsid w:val="00E30043"/>
    <w:rsid w:val="00E3014C"/>
    <w:rsid w:val="00E30169"/>
    <w:rsid w:val="00E30231"/>
    <w:rsid w:val="00E302E0"/>
    <w:rsid w:val="00E304CD"/>
    <w:rsid w:val="00E304DE"/>
    <w:rsid w:val="00E30501"/>
    <w:rsid w:val="00E30714"/>
    <w:rsid w:val="00E307D4"/>
    <w:rsid w:val="00E30822"/>
    <w:rsid w:val="00E30876"/>
    <w:rsid w:val="00E30933"/>
    <w:rsid w:val="00E30AB4"/>
    <w:rsid w:val="00E30B14"/>
    <w:rsid w:val="00E30B31"/>
    <w:rsid w:val="00E30CD2"/>
    <w:rsid w:val="00E30CE8"/>
    <w:rsid w:val="00E30D4C"/>
    <w:rsid w:val="00E30DEA"/>
    <w:rsid w:val="00E30E31"/>
    <w:rsid w:val="00E30EE5"/>
    <w:rsid w:val="00E30FC8"/>
    <w:rsid w:val="00E30FFE"/>
    <w:rsid w:val="00E3108C"/>
    <w:rsid w:val="00E31095"/>
    <w:rsid w:val="00E31113"/>
    <w:rsid w:val="00E31263"/>
    <w:rsid w:val="00E31276"/>
    <w:rsid w:val="00E313B5"/>
    <w:rsid w:val="00E314F8"/>
    <w:rsid w:val="00E31555"/>
    <w:rsid w:val="00E316C3"/>
    <w:rsid w:val="00E316E4"/>
    <w:rsid w:val="00E317DE"/>
    <w:rsid w:val="00E31849"/>
    <w:rsid w:val="00E31997"/>
    <w:rsid w:val="00E31BFB"/>
    <w:rsid w:val="00E31D0D"/>
    <w:rsid w:val="00E31EAD"/>
    <w:rsid w:val="00E31F3D"/>
    <w:rsid w:val="00E320E6"/>
    <w:rsid w:val="00E322A2"/>
    <w:rsid w:val="00E323E7"/>
    <w:rsid w:val="00E32401"/>
    <w:rsid w:val="00E32441"/>
    <w:rsid w:val="00E32450"/>
    <w:rsid w:val="00E324E3"/>
    <w:rsid w:val="00E32824"/>
    <w:rsid w:val="00E328A5"/>
    <w:rsid w:val="00E32965"/>
    <w:rsid w:val="00E32A08"/>
    <w:rsid w:val="00E32A20"/>
    <w:rsid w:val="00E32A92"/>
    <w:rsid w:val="00E32AB7"/>
    <w:rsid w:val="00E32AD7"/>
    <w:rsid w:val="00E32BF0"/>
    <w:rsid w:val="00E32C2F"/>
    <w:rsid w:val="00E32C72"/>
    <w:rsid w:val="00E32CB4"/>
    <w:rsid w:val="00E32CF0"/>
    <w:rsid w:val="00E32D3A"/>
    <w:rsid w:val="00E32DAA"/>
    <w:rsid w:val="00E32E12"/>
    <w:rsid w:val="00E32EB0"/>
    <w:rsid w:val="00E32FB6"/>
    <w:rsid w:val="00E32FE8"/>
    <w:rsid w:val="00E33019"/>
    <w:rsid w:val="00E330BA"/>
    <w:rsid w:val="00E33140"/>
    <w:rsid w:val="00E331CF"/>
    <w:rsid w:val="00E334C1"/>
    <w:rsid w:val="00E3371D"/>
    <w:rsid w:val="00E3373C"/>
    <w:rsid w:val="00E33758"/>
    <w:rsid w:val="00E337C3"/>
    <w:rsid w:val="00E33AB4"/>
    <w:rsid w:val="00E33B4B"/>
    <w:rsid w:val="00E33C7A"/>
    <w:rsid w:val="00E33CE4"/>
    <w:rsid w:val="00E33D63"/>
    <w:rsid w:val="00E33DCC"/>
    <w:rsid w:val="00E33E2B"/>
    <w:rsid w:val="00E33E69"/>
    <w:rsid w:val="00E34183"/>
    <w:rsid w:val="00E341BE"/>
    <w:rsid w:val="00E3422D"/>
    <w:rsid w:val="00E343DD"/>
    <w:rsid w:val="00E34407"/>
    <w:rsid w:val="00E34618"/>
    <w:rsid w:val="00E346FD"/>
    <w:rsid w:val="00E34728"/>
    <w:rsid w:val="00E34831"/>
    <w:rsid w:val="00E34880"/>
    <w:rsid w:val="00E34884"/>
    <w:rsid w:val="00E34933"/>
    <w:rsid w:val="00E3496F"/>
    <w:rsid w:val="00E349B3"/>
    <w:rsid w:val="00E349DC"/>
    <w:rsid w:val="00E34A39"/>
    <w:rsid w:val="00E34A47"/>
    <w:rsid w:val="00E34AAB"/>
    <w:rsid w:val="00E34BD2"/>
    <w:rsid w:val="00E34C06"/>
    <w:rsid w:val="00E34D45"/>
    <w:rsid w:val="00E34D71"/>
    <w:rsid w:val="00E34D7B"/>
    <w:rsid w:val="00E34D8B"/>
    <w:rsid w:val="00E34E9C"/>
    <w:rsid w:val="00E34EB4"/>
    <w:rsid w:val="00E34F34"/>
    <w:rsid w:val="00E34F7F"/>
    <w:rsid w:val="00E34F90"/>
    <w:rsid w:val="00E3504B"/>
    <w:rsid w:val="00E350AA"/>
    <w:rsid w:val="00E350E8"/>
    <w:rsid w:val="00E3513E"/>
    <w:rsid w:val="00E35192"/>
    <w:rsid w:val="00E35424"/>
    <w:rsid w:val="00E3542F"/>
    <w:rsid w:val="00E35535"/>
    <w:rsid w:val="00E357C7"/>
    <w:rsid w:val="00E357CB"/>
    <w:rsid w:val="00E357CC"/>
    <w:rsid w:val="00E35859"/>
    <w:rsid w:val="00E358A5"/>
    <w:rsid w:val="00E35A00"/>
    <w:rsid w:val="00E35A19"/>
    <w:rsid w:val="00E35A37"/>
    <w:rsid w:val="00E35C21"/>
    <w:rsid w:val="00E35C6A"/>
    <w:rsid w:val="00E35CC3"/>
    <w:rsid w:val="00E35D66"/>
    <w:rsid w:val="00E35DD2"/>
    <w:rsid w:val="00E35F5A"/>
    <w:rsid w:val="00E35FA0"/>
    <w:rsid w:val="00E360C9"/>
    <w:rsid w:val="00E36158"/>
    <w:rsid w:val="00E3617D"/>
    <w:rsid w:val="00E36262"/>
    <w:rsid w:val="00E362D4"/>
    <w:rsid w:val="00E36324"/>
    <w:rsid w:val="00E363C9"/>
    <w:rsid w:val="00E36459"/>
    <w:rsid w:val="00E364AA"/>
    <w:rsid w:val="00E365A8"/>
    <w:rsid w:val="00E365AA"/>
    <w:rsid w:val="00E36689"/>
    <w:rsid w:val="00E366A9"/>
    <w:rsid w:val="00E3676D"/>
    <w:rsid w:val="00E367D1"/>
    <w:rsid w:val="00E36902"/>
    <w:rsid w:val="00E36998"/>
    <w:rsid w:val="00E36C03"/>
    <w:rsid w:val="00E36C2F"/>
    <w:rsid w:val="00E36C32"/>
    <w:rsid w:val="00E36CFB"/>
    <w:rsid w:val="00E36D8C"/>
    <w:rsid w:val="00E36DDA"/>
    <w:rsid w:val="00E36ECA"/>
    <w:rsid w:val="00E36ED4"/>
    <w:rsid w:val="00E36F09"/>
    <w:rsid w:val="00E3705D"/>
    <w:rsid w:val="00E371F7"/>
    <w:rsid w:val="00E37359"/>
    <w:rsid w:val="00E37388"/>
    <w:rsid w:val="00E3738E"/>
    <w:rsid w:val="00E375B7"/>
    <w:rsid w:val="00E37741"/>
    <w:rsid w:val="00E3775E"/>
    <w:rsid w:val="00E37776"/>
    <w:rsid w:val="00E377C2"/>
    <w:rsid w:val="00E3787A"/>
    <w:rsid w:val="00E37A0E"/>
    <w:rsid w:val="00E37D96"/>
    <w:rsid w:val="00E37E0F"/>
    <w:rsid w:val="00E37E71"/>
    <w:rsid w:val="00E37ED7"/>
    <w:rsid w:val="00E37F0F"/>
    <w:rsid w:val="00E37F30"/>
    <w:rsid w:val="00E4002A"/>
    <w:rsid w:val="00E400B3"/>
    <w:rsid w:val="00E407C7"/>
    <w:rsid w:val="00E407E5"/>
    <w:rsid w:val="00E40849"/>
    <w:rsid w:val="00E40911"/>
    <w:rsid w:val="00E40942"/>
    <w:rsid w:val="00E409AA"/>
    <w:rsid w:val="00E40A71"/>
    <w:rsid w:val="00E40C1F"/>
    <w:rsid w:val="00E40C4B"/>
    <w:rsid w:val="00E40CF5"/>
    <w:rsid w:val="00E40D20"/>
    <w:rsid w:val="00E40D7F"/>
    <w:rsid w:val="00E40E19"/>
    <w:rsid w:val="00E40F0C"/>
    <w:rsid w:val="00E410B8"/>
    <w:rsid w:val="00E41103"/>
    <w:rsid w:val="00E41229"/>
    <w:rsid w:val="00E41248"/>
    <w:rsid w:val="00E412FE"/>
    <w:rsid w:val="00E41455"/>
    <w:rsid w:val="00E414D1"/>
    <w:rsid w:val="00E415A1"/>
    <w:rsid w:val="00E415AC"/>
    <w:rsid w:val="00E41718"/>
    <w:rsid w:val="00E41759"/>
    <w:rsid w:val="00E4176F"/>
    <w:rsid w:val="00E417C2"/>
    <w:rsid w:val="00E41B19"/>
    <w:rsid w:val="00E41B98"/>
    <w:rsid w:val="00E41DB3"/>
    <w:rsid w:val="00E41E31"/>
    <w:rsid w:val="00E41F67"/>
    <w:rsid w:val="00E41FF4"/>
    <w:rsid w:val="00E420A3"/>
    <w:rsid w:val="00E420D1"/>
    <w:rsid w:val="00E4225E"/>
    <w:rsid w:val="00E42260"/>
    <w:rsid w:val="00E4229A"/>
    <w:rsid w:val="00E42562"/>
    <w:rsid w:val="00E4257F"/>
    <w:rsid w:val="00E425E2"/>
    <w:rsid w:val="00E42661"/>
    <w:rsid w:val="00E42678"/>
    <w:rsid w:val="00E4288C"/>
    <w:rsid w:val="00E429D3"/>
    <w:rsid w:val="00E42A39"/>
    <w:rsid w:val="00E42B45"/>
    <w:rsid w:val="00E42CE8"/>
    <w:rsid w:val="00E42D45"/>
    <w:rsid w:val="00E42DC9"/>
    <w:rsid w:val="00E42DE6"/>
    <w:rsid w:val="00E42E10"/>
    <w:rsid w:val="00E42EDF"/>
    <w:rsid w:val="00E42FFD"/>
    <w:rsid w:val="00E43016"/>
    <w:rsid w:val="00E4301B"/>
    <w:rsid w:val="00E430EA"/>
    <w:rsid w:val="00E43234"/>
    <w:rsid w:val="00E43452"/>
    <w:rsid w:val="00E434F5"/>
    <w:rsid w:val="00E4366E"/>
    <w:rsid w:val="00E43851"/>
    <w:rsid w:val="00E43888"/>
    <w:rsid w:val="00E438E1"/>
    <w:rsid w:val="00E43931"/>
    <w:rsid w:val="00E43965"/>
    <w:rsid w:val="00E439D5"/>
    <w:rsid w:val="00E43A91"/>
    <w:rsid w:val="00E43C54"/>
    <w:rsid w:val="00E43DFB"/>
    <w:rsid w:val="00E43E9E"/>
    <w:rsid w:val="00E43ED5"/>
    <w:rsid w:val="00E43FC6"/>
    <w:rsid w:val="00E4400C"/>
    <w:rsid w:val="00E4405F"/>
    <w:rsid w:val="00E440CA"/>
    <w:rsid w:val="00E442FF"/>
    <w:rsid w:val="00E44346"/>
    <w:rsid w:val="00E4438B"/>
    <w:rsid w:val="00E44474"/>
    <w:rsid w:val="00E444EA"/>
    <w:rsid w:val="00E44541"/>
    <w:rsid w:val="00E44594"/>
    <w:rsid w:val="00E44668"/>
    <w:rsid w:val="00E446CD"/>
    <w:rsid w:val="00E44719"/>
    <w:rsid w:val="00E4473B"/>
    <w:rsid w:val="00E44969"/>
    <w:rsid w:val="00E44A72"/>
    <w:rsid w:val="00E44AD1"/>
    <w:rsid w:val="00E44B58"/>
    <w:rsid w:val="00E44BD6"/>
    <w:rsid w:val="00E44C02"/>
    <w:rsid w:val="00E44C5E"/>
    <w:rsid w:val="00E44CF4"/>
    <w:rsid w:val="00E44DC0"/>
    <w:rsid w:val="00E44E9B"/>
    <w:rsid w:val="00E44FE0"/>
    <w:rsid w:val="00E44FF8"/>
    <w:rsid w:val="00E45061"/>
    <w:rsid w:val="00E4509E"/>
    <w:rsid w:val="00E45111"/>
    <w:rsid w:val="00E451F1"/>
    <w:rsid w:val="00E45233"/>
    <w:rsid w:val="00E45292"/>
    <w:rsid w:val="00E45590"/>
    <w:rsid w:val="00E455AB"/>
    <w:rsid w:val="00E456A4"/>
    <w:rsid w:val="00E45729"/>
    <w:rsid w:val="00E457F7"/>
    <w:rsid w:val="00E45888"/>
    <w:rsid w:val="00E4589C"/>
    <w:rsid w:val="00E45A7F"/>
    <w:rsid w:val="00E45C0E"/>
    <w:rsid w:val="00E45D20"/>
    <w:rsid w:val="00E45F21"/>
    <w:rsid w:val="00E45FC3"/>
    <w:rsid w:val="00E4605C"/>
    <w:rsid w:val="00E460C0"/>
    <w:rsid w:val="00E460C5"/>
    <w:rsid w:val="00E46121"/>
    <w:rsid w:val="00E461C6"/>
    <w:rsid w:val="00E46276"/>
    <w:rsid w:val="00E4641F"/>
    <w:rsid w:val="00E4660C"/>
    <w:rsid w:val="00E4668D"/>
    <w:rsid w:val="00E468F8"/>
    <w:rsid w:val="00E46C6F"/>
    <w:rsid w:val="00E46CCC"/>
    <w:rsid w:val="00E46D37"/>
    <w:rsid w:val="00E46D52"/>
    <w:rsid w:val="00E46E80"/>
    <w:rsid w:val="00E46EF7"/>
    <w:rsid w:val="00E4704A"/>
    <w:rsid w:val="00E47124"/>
    <w:rsid w:val="00E4745B"/>
    <w:rsid w:val="00E47791"/>
    <w:rsid w:val="00E4798C"/>
    <w:rsid w:val="00E47AFA"/>
    <w:rsid w:val="00E47B52"/>
    <w:rsid w:val="00E47CDB"/>
    <w:rsid w:val="00E47D93"/>
    <w:rsid w:val="00E47DB3"/>
    <w:rsid w:val="00E47FDF"/>
    <w:rsid w:val="00E5014B"/>
    <w:rsid w:val="00E50199"/>
    <w:rsid w:val="00E501FD"/>
    <w:rsid w:val="00E5022C"/>
    <w:rsid w:val="00E50364"/>
    <w:rsid w:val="00E5041E"/>
    <w:rsid w:val="00E5048D"/>
    <w:rsid w:val="00E504C6"/>
    <w:rsid w:val="00E504DC"/>
    <w:rsid w:val="00E505CA"/>
    <w:rsid w:val="00E50683"/>
    <w:rsid w:val="00E506C8"/>
    <w:rsid w:val="00E50707"/>
    <w:rsid w:val="00E50734"/>
    <w:rsid w:val="00E5099E"/>
    <w:rsid w:val="00E50A01"/>
    <w:rsid w:val="00E50A0A"/>
    <w:rsid w:val="00E50A31"/>
    <w:rsid w:val="00E50B47"/>
    <w:rsid w:val="00E50B69"/>
    <w:rsid w:val="00E50C10"/>
    <w:rsid w:val="00E50EE4"/>
    <w:rsid w:val="00E5104B"/>
    <w:rsid w:val="00E511F0"/>
    <w:rsid w:val="00E51235"/>
    <w:rsid w:val="00E512BD"/>
    <w:rsid w:val="00E5133C"/>
    <w:rsid w:val="00E51381"/>
    <w:rsid w:val="00E513A1"/>
    <w:rsid w:val="00E51442"/>
    <w:rsid w:val="00E515C0"/>
    <w:rsid w:val="00E5161B"/>
    <w:rsid w:val="00E51797"/>
    <w:rsid w:val="00E517CB"/>
    <w:rsid w:val="00E51A12"/>
    <w:rsid w:val="00E51A55"/>
    <w:rsid w:val="00E51C3A"/>
    <w:rsid w:val="00E51CEC"/>
    <w:rsid w:val="00E51D23"/>
    <w:rsid w:val="00E51D62"/>
    <w:rsid w:val="00E51D79"/>
    <w:rsid w:val="00E51E82"/>
    <w:rsid w:val="00E51FDD"/>
    <w:rsid w:val="00E52057"/>
    <w:rsid w:val="00E52061"/>
    <w:rsid w:val="00E5208F"/>
    <w:rsid w:val="00E52161"/>
    <w:rsid w:val="00E52164"/>
    <w:rsid w:val="00E52183"/>
    <w:rsid w:val="00E52407"/>
    <w:rsid w:val="00E5243D"/>
    <w:rsid w:val="00E524BC"/>
    <w:rsid w:val="00E52557"/>
    <w:rsid w:val="00E526F6"/>
    <w:rsid w:val="00E52720"/>
    <w:rsid w:val="00E527CA"/>
    <w:rsid w:val="00E52900"/>
    <w:rsid w:val="00E52B70"/>
    <w:rsid w:val="00E52CDF"/>
    <w:rsid w:val="00E52F93"/>
    <w:rsid w:val="00E5305A"/>
    <w:rsid w:val="00E530EB"/>
    <w:rsid w:val="00E53238"/>
    <w:rsid w:val="00E534C5"/>
    <w:rsid w:val="00E536DF"/>
    <w:rsid w:val="00E5380E"/>
    <w:rsid w:val="00E5381E"/>
    <w:rsid w:val="00E53846"/>
    <w:rsid w:val="00E53885"/>
    <w:rsid w:val="00E53A31"/>
    <w:rsid w:val="00E53B11"/>
    <w:rsid w:val="00E53B4A"/>
    <w:rsid w:val="00E53DF3"/>
    <w:rsid w:val="00E542D7"/>
    <w:rsid w:val="00E542DD"/>
    <w:rsid w:val="00E54466"/>
    <w:rsid w:val="00E5454A"/>
    <w:rsid w:val="00E54556"/>
    <w:rsid w:val="00E545E2"/>
    <w:rsid w:val="00E54634"/>
    <w:rsid w:val="00E548FD"/>
    <w:rsid w:val="00E549AB"/>
    <w:rsid w:val="00E54AC1"/>
    <w:rsid w:val="00E54ACF"/>
    <w:rsid w:val="00E54AEA"/>
    <w:rsid w:val="00E54BE7"/>
    <w:rsid w:val="00E54C23"/>
    <w:rsid w:val="00E54C98"/>
    <w:rsid w:val="00E54DD8"/>
    <w:rsid w:val="00E54E6C"/>
    <w:rsid w:val="00E54EC5"/>
    <w:rsid w:val="00E54F85"/>
    <w:rsid w:val="00E54FC8"/>
    <w:rsid w:val="00E55078"/>
    <w:rsid w:val="00E550AE"/>
    <w:rsid w:val="00E550E5"/>
    <w:rsid w:val="00E55195"/>
    <w:rsid w:val="00E551B6"/>
    <w:rsid w:val="00E551F7"/>
    <w:rsid w:val="00E55287"/>
    <w:rsid w:val="00E55319"/>
    <w:rsid w:val="00E5559D"/>
    <w:rsid w:val="00E55601"/>
    <w:rsid w:val="00E55835"/>
    <w:rsid w:val="00E5589F"/>
    <w:rsid w:val="00E558D5"/>
    <w:rsid w:val="00E559AD"/>
    <w:rsid w:val="00E55A22"/>
    <w:rsid w:val="00E55A3E"/>
    <w:rsid w:val="00E55B46"/>
    <w:rsid w:val="00E55B88"/>
    <w:rsid w:val="00E55BE1"/>
    <w:rsid w:val="00E55C7E"/>
    <w:rsid w:val="00E55EA0"/>
    <w:rsid w:val="00E55F56"/>
    <w:rsid w:val="00E56019"/>
    <w:rsid w:val="00E56039"/>
    <w:rsid w:val="00E560C7"/>
    <w:rsid w:val="00E560C9"/>
    <w:rsid w:val="00E560EB"/>
    <w:rsid w:val="00E561A7"/>
    <w:rsid w:val="00E561DA"/>
    <w:rsid w:val="00E561F4"/>
    <w:rsid w:val="00E563BB"/>
    <w:rsid w:val="00E56439"/>
    <w:rsid w:val="00E5647A"/>
    <w:rsid w:val="00E5663A"/>
    <w:rsid w:val="00E566A0"/>
    <w:rsid w:val="00E566AC"/>
    <w:rsid w:val="00E566E9"/>
    <w:rsid w:val="00E567D4"/>
    <w:rsid w:val="00E56859"/>
    <w:rsid w:val="00E568D2"/>
    <w:rsid w:val="00E56903"/>
    <w:rsid w:val="00E569D0"/>
    <w:rsid w:val="00E56AA3"/>
    <w:rsid w:val="00E56B88"/>
    <w:rsid w:val="00E56CDC"/>
    <w:rsid w:val="00E56CEC"/>
    <w:rsid w:val="00E56D61"/>
    <w:rsid w:val="00E56DE1"/>
    <w:rsid w:val="00E56E24"/>
    <w:rsid w:val="00E56E4D"/>
    <w:rsid w:val="00E57113"/>
    <w:rsid w:val="00E572D0"/>
    <w:rsid w:val="00E57358"/>
    <w:rsid w:val="00E57471"/>
    <w:rsid w:val="00E5767D"/>
    <w:rsid w:val="00E5767E"/>
    <w:rsid w:val="00E576AC"/>
    <w:rsid w:val="00E5783F"/>
    <w:rsid w:val="00E578BE"/>
    <w:rsid w:val="00E578F6"/>
    <w:rsid w:val="00E5793D"/>
    <w:rsid w:val="00E579EF"/>
    <w:rsid w:val="00E57ED4"/>
    <w:rsid w:val="00E57F25"/>
    <w:rsid w:val="00E600C8"/>
    <w:rsid w:val="00E60118"/>
    <w:rsid w:val="00E6022F"/>
    <w:rsid w:val="00E602F3"/>
    <w:rsid w:val="00E602FF"/>
    <w:rsid w:val="00E60522"/>
    <w:rsid w:val="00E60570"/>
    <w:rsid w:val="00E60594"/>
    <w:rsid w:val="00E6064B"/>
    <w:rsid w:val="00E606F5"/>
    <w:rsid w:val="00E60724"/>
    <w:rsid w:val="00E6086B"/>
    <w:rsid w:val="00E609C7"/>
    <w:rsid w:val="00E60A0F"/>
    <w:rsid w:val="00E60ADE"/>
    <w:rsid w:val="00E60B7B"/>
    <w:rsid w:val="00E60BB1"/>
    <w:rsid w:val="00E60CC8"/>
    <w:rsid w:val="00E60CE3"/>
    <w:rsid w:val="00E60D8A"/>
    <w:rsid w:val="00E60E65"/>
    <w:rsid w:val="00E60ECE"/>
    <w:rsid w:val="00E60EDF"/>
    <w:rsid w:val="00E60F7D"/>
    <w:rsid w:val="00E60FF6"/>
    <w:rsid w:val="00E6110A"/>
    <w:rsid w:val="00E612F5"/>
    <w:rsid w:val="00E61413"/>
    <w:rsid w:val="00E6156C"/>
    <w:rsid w:val="00E615E0"/>
    <w:rsid w:val="00E616B8"/>
    <w:rsid w:val="00E61772"/>
    <w:rsid w:val="00E618B3"/>
    <w:rsid w:val="00E61A1B"/>
    <w:rsid w:val="00E61A2E"/>
    <w:rsid w:val="00E61A3C"/>
    <w:rsid w:val="00E61B42"/>
    <w:rsid w:val="00E61CC1"/>
    <w:rsid w:val="00E61D76"/>
    <w:rsid w:val="00E62014"/>
    <w:rsid w:val="00E6203F"/>
    <w:rsid w:val="00E620D7"/>
    <w:rsid w:val="00E62135"/>
    <w:rsid w:val="00E621A7"/>
    <w:rsid w:val="00E621EF"/>
    <w:rsid w:val="00E62246"/>
    <w:rsid w:val="00E622B7"/>
    <w:rsid w:val="00E62330"/>
    <w:rsid w:val="00E624F6"/>
    <w:rsid w:val="00E6251B"/>
    <w:rsid w:val="00E62583"/>
    <w:rsid w:val="00E626F7"/>
    <w:rsid w:val="00E627E0"/>
    <w:rsid w:val="00E627EC"/>
    <w:rsid w:val="00E6288E"/>
    <w:rsid w:val="00E62915"/>
    <w:rsid w:val="00E62EBA"/>
    <w:rsid w:val="00E62F1A"/>
    <w:rsid w:val="00E62F32"/>
    <w:rsid w:val="00E62FC0"/>
    <w:rsid w:val="00E6307E"/>
    <w:rsid w:val="00E630AC"/>
    <w:rsid w:val="00E6328A"/>
    <w:rsid w:val="00E6329F"/>
    <w:rsid w:val="00E63312"/>
    <w:rsid w:val="00E633F4"/>
    <w:rsid w:val="00E63501"/>
    <w:rsid w:val="00E636A3"/>
    <w:rsid w:val="00E63775"/>
    <w:rsid w:val="00E637DF"/>
    <w:rsid w:val="00E639C9"/>
    <w:rsid w:val="00E63B0F"/>
    <w:rsid w:val="00E63D69"/>
    <w:rsid w:val="00E63DAE"/>
    <w:rsid w:val="00E63E06"/>
    <w:rsid w:val="00E63EC3"/>
    <w:rsid w:val="00E64089"/>
    <w:rsid w:val="00E6421E"/>
    <w:rsid w:val="00E642C7"/>
    <w:rsid w:val="00E64326"/>
    <w:rsid w:val="00E64448"/>
    <w:rsid w:val="00E644EA"/>
    <w:rsid w:val="00E644F6"/>
    <w:rsid w:val="00E645A6"/>
    <w:rsid w:val="00E645F2"/>
    <w:rsid w:val="00E6470C"/>
    <w:rsid w:val="00E64804"/>
    <w:rsid w:val="00E6487A"/>
    <w:rsid w:val="00E648B6"/>
    <w:rsid w:val="00E648C6"/>
    <w:rsid w:val="00E6492A"/>
    <w:rsid w:val="00E649B3"/>
    <w:rsid w:val="00E649BE"/>
    <w:rsid w:val="00E64A11"/>
    <w:rsid w:val="00E64E02"/>
    <w:rsid w:val="00E65069"/>
    <w:rsid w:val="00E650F4"/>
    <w:rsid w:val="00E65301"/>
    <w:rsid w:val="00E65316"/>
    <w:rsid w:val="00E65565"/>
    <w:rsid w:val="00E65567"/>
    <w:rsid w:val="00E655A5"/>
    <w:rsid w:val="00E655D2"/>
    <w:rsid w:val="00E65635"/>
    <w:rsid w:val="00E656B9"/>
    <w:rsid w:val="00E656C4"/>
    <w:rsid w:val="00E659B6"/>
    <w:rsid w:val="00E65A20"/>
    <w:rsid w:val="00E65A90"/>
    <w:rsid w:val="00E65AF1"/>
    <w:rsid w:val="00E65C19"/>
    <w:rsid w:val="00E65DD2"/>
    <w:rsid w:val="00E65E08"/>
    <w:rsid w:val="00E65E10"/>
    <w:rsid w:val="00E66016"/>
    <w:rsid w:val="00E6602F"/>
    <w:rsid w:val="00E660B4"/>
    <w:rsid w:val="00E66287"/>
    <w:rsid w:val="00E66418"/>
    <w:rsid w:val="00E665A5"/>
    <w:rsid w:val="00E6663B"/>
    <w:rsid w:val="00E666D1"/>
    <w:rsid w:val="00E666D2"/>
    <w:rsid w:val="00E667A4"/>
    <w:rsid w:val="00E66901"/>
    <w:rsid w:val="00E66A70"/>
    <w:rsid w:val="00E66B62"/>
    <w:rsid w:val="00E66C4D"/>
    <w:rsid w:val="00E66C73"/>
    <w:rsid w:val="00E66D32"/>
    <w:rsid w:val="00E66E18"/>
    <w:rsid w:val="00E66EFF"/>
    <w:rsid w:val="00E66F3D"/>
    <w:rsid w:val="00E673A7"/>
    <w:rsid w:val="00E6740B"/>
    <w:rsid w:val="00E674CA"/>
    <w:rsid w:val="00E674D6"/>
    <w:rsid w:val="00E67552"/>
    <w:rsid w:val="00E675E4"/>
    <w:rsid w:val="00E67693"/>
    <w:rsid w:val="00E676BD"/>
    <w:rsid w:val="00E67812"/>
    <w:rsid w:val="00E67970"/>
    <w:rsid w:val="00E67AD7"/>
    <w:rsid w:val="00E67D8A"/>
    <w:rsid w:val="00E67EEC"/>
    <w:rsid w:val="00E70018"/>
    <w:rsid w:val="00E7008F"/>
    <w:rsid w:val="00E70230"/>
    <w:rsid w:val="00E702F5"/>
    <w:rsid w:val="00E7061E"/>
    <w:rsid w:val="00E706EC"/>
    <w:rsid w:val="00E707C5"/>
    <w:rsid w:val="00E70ADD"/>
    <w:rsid w:val="00E70C53"/>
    <w:rsid w:val="00E70C7E"/>
    <w:rsid w:val="00E70ED1"/>
    <w:rsid w:val="00E70F7E"/>
    <w:rsid w:val="00E7117D"/>
    <w:rsid w:val="00E711AC"/>
    <w:rsid w:val="00E71271"/>
    <w:rsid w:val="00E712C5"/>
    <w:rsid w:val="00E712E2"/>
    <w:rsid w:val="00E71624"/>
    <w:rsid w:val="00E716F9"/>
    <w:rsid w:val="00E71733"/>
    <w:rsid w:val="00E717C7"/>
    <w:rsid w:val="00E719C7"/>
    <w:rsid w:val="00E71B72"/>
    <w:rsid w:val="00E71B83"/>
    <w:rsid w:val="00E71C17"/>
    <w:rsid w:val="00E71CF1"/>
    <w:rsid w:val="00E71D5B"/>
    <w:rsid w:val="00E71D7E"/>
    <w:rsid w:val="00E71E0A"/>
    <w:rsid w:val="00E71E71"/>
    <w:rsid w:val="00E71EA4"/>
    <w:rsid w:val="00E71EB2"/>
    <w:rsid w:val="00E71EB4"/>
    <w:rsid w:val="00E71F97"/>
    <w:rsid w:val="00E71FD1"/>
    <w:rsid w:val="00E72007"/>
    <w:rsid w:val="00E72086"/>
    <w:rsid w:val="00E72179"/>
    <w:rsid w:val="00E722DE"/>
    <w:rsid w:val="00E72401"/>
    <w:rsid w:val="00E72477"/>
    <w:rsid w:val="00E72565"/>
    <w:rsid w:val="00E7258A"/>
    <w:rsid w:val="00E729A7"/>
    <w:rsid w:val="00E729DC"/>
    <w:rsid w:val="00E729F6"/>
    <w:rsid w:val="00E72E21"/>
    <w:rsid w:val="00E72F61"/>
    <w:rsid w:val="00E730F6"/>
    <w:rsid w:val="00E73141"/>
    <w:rsid w:val="00E733F6"/>
    <w:rsid w:val="00E73425"/>
    <w:rsid w:val="00E73598"/>
    <w:rsid w:val="00E73645"/>
    <w:rsid w:val="00E7381C"/>
    <w:rsid w:val="00E739C7"/>
    <w:rsid w:val="00E73A3B"/>
    <w:rsid w:val="00E73B0F"/>
    <w:rsid w:val="00E73C85"/>
    <w:rsid w:val="00E73D24"/>
    <w:rsid w:val="00E73D34"/>
    <w:rsid w:val="00E73FC5"/>
    <w:rsid w:val="00E740BA"/>
    <w:rsid w:val="00E74276"/>
    <w:rsid w:val="00E742DD"/>
    <w:rsid w:val="00E7430E"/>
    <w:rsid w:val="00E7435C"/>
    <w:rsid w:val="00E7436C"/>
    <w:rsid w:val="00E743A4"/>
    <w:rsid w:val="00E74492"/>
    <w:rsid w:val="00E74514"/>
    <w:rsid w:val="00E747D2"/>
    <w:rsid w:val="00E7485E"/>
    <w:rsid w:val="00E7489D"/>
    <w:rsid w:val="00E748BA"/>
    <w:rsid w:val="00E748E7"/>
    <w:rsid w:val="00E74927"/>
    <w:rsid w:val="00E7493C"/>
    <w:rsid w:val="00E749D7"/>
    <w:rsid w:val="00E74C45"/>
    <w:rsid w:val="00E74C92"/>
    <w:rsid w:val="00E74CB2"/>
    <w:rsid w:val="00E74CC0"/>
    <w:rsid w:val="00E74E4C"/>
    <w:rsid w:val="00E74E7B"/>
    <w:rsid w:val="00E74E7C"/>
    <w:rsid w:val="00E74E7D"/>
    <w:rsid w:val="00E7507B"/>
    <w:rsid w:val="00E750C0"/>
    <w:rsid w:val="00E7522C"/>
    <w:rsid w:val="00E752D6"/>
    <w:rsid w:val="00E75407"/>
    <w:rsid w:val="00E754A3"/>
    <w:rsid w:val="00E754F7"/>
    <w:rsid w:val="00E755AD"/>
    <w:rsid w:val="00E7566B"/>
    <w:rsid w:val="00E756A3"/>
    <w:rsid w:val="00E75716"/>
    <w:rsid w:val="00E75743"/>
    <w:rsid w:val="00E7575D"/>
    <w:rsid w:val="00E7588A"/>
    <w:rsid w:val="00E7597B"/>
    <w:rsid w:val="00E75A1A"/>
    <w:rsid w:val="00E75A5E"/>
    <w:rsid w:val="00E75C3D"/>
    <w:rsid w:val="00E75C84"/>
    <w:rsid w:val="00E75D86"/>
    <w:rsid w:val="00E75F59"/>
    <w:rsid w:val="00E75FDE"/>
    <w:rsid w:val="00E760CF"/>
    <w:rsid w:val="00E760D6"/>
    <w:rsid w:val="00E764A9"/>
    <w:rsid w:val="00E7658B"/>
    <w:rsid w:val="00E766C3"/>
    <w:rsid w:val="00E76707"/>
    <w:rsid w:val="00E76730"/>
    <w:rsid w:val="00E76BD4"/>
    <w:rsid w:val="00E76E64"/>
    <w:rsid w:val="00E76E96"/>
    <w:rsid w:val="00E770F3"/>
    <w:rsid w:val="00E7711A"/>
    <w:rsid w:val="00E7719A"/>
    <w:rsid w:val="00E772C9"/>
    <w:rsid w:val="00E772F2"/>
    <w:rsid w:val="00E773AA"/>
    <w:rsid w:val="00E7747F"/>
    <w:rsid w:val="00E77514"/>
    <w:rsid w:val="00E77704"/>
    <w:rsid w:val="00E77914"/>
    <w:rsid w:val="00E77A18"/>
    <w:rsid w:val="00E77A1B"/>
    <w:rsid w:val="00E77ADC"/>
    <w:rsid w:val="00E77CF6"/>
    <w:rsid w:val="00E77DE2"/>
    <w:rsid w:val="00E77E54"/>
    <w:rsid w:val="00E77E5B"/>
    <w:rsid w:val="00E77E79"/>
    <w:rsid w:val="00E77FA0"/>
    <w:rsid w:val="00E80301"/>
    <w:rsid w:val="00E8048C"/>
    <w:rsid w:val="00E80598"/>
    <w:rsid w:val="00E8062D"/>
    <w:rsid w:val="00E8083B"/>
    <w:rsid w:val="00E808EE"/>
    <w:rsid w:val="00E80963"/>
    <w:rsid w:val="00E80A1C"/>
    <w:rsid w:val="00E80BFA"/>
    <w:rsid w:val="00E80C5A"/>
    <w:rsid w:val="00E80C5C"/>
    <w:rsid w:val="00E80D8D"/>
    <w:rsid w:val="00E80D97"/>
    <w:rsid w:val="00E80DBB"/>
    <w:rsid w:val="00E80E88"/>
    <w:rsid w:val="00E80EE3"/>
    <w:rsid w:val="00E80FA5"/>
    <w:rsid w:val="00E80FCF"/>
    <w:rsid w:val="00E80FD2"/>
    <w:rsid w:val="00E81070"/>
    <w:rsid w:val="00E81092"/>
    <w:rsid w:val="00E81140"/>
    <w:rsid w:val="00E81213"/>
    <w:rsid w:val="00E81289"/>
    <w:rsid w:val="00E81360"/>
    <w:rsid w:val="00E813E5"/>
    <w:rsid w:val="00E8160D"/>
    <w:rsid w:val="00E81622"/>
    <w:rsid w:val="00E81629"/>
    <w:rsid w:val="00E816E3"/>
    <w:rsid w:val="00E8175A"/>
    <w:rsid w:val="00E8175F"/>
    <w:rsid w:val="00E81773"/>
    <w:rsid w:val="00E817AE"/>
    <w:rsid w:val="00E817BC"/>
    <w:rsid w:val="00E81840"/>
    <w:rsid w:val="00E818A1"/>
    <w:rsid w:val="00E81915"/>
    <w:rsid w:val="00E819A0"/>
    <w:rsid w:val="00E81A00"/>
    <w:rsid w:val="00E81A5D"/>
    <w:rsid w:val="00E81C50"/>
    <w:rsid w:val="00E81CDA"/>
    <w:rsid w:val="00E81CFE"/>
    <w:rsid w:val="00E81DF5"/>
    <w:rsid w:val="00E82085"/>
    <w:rsid w:val="00E82141"/>
    <w:rsid w:val="00E8251D"/>
    <w:rsid w:val="00E8257F"/>
    <w:rsid w:val="00E8278D"/>
    <w:rsid w:val="00E827B8"/>
    <w:rsid w:val="00E828B3"/>
    <w:rsid w:val="00E828E0"/>
    <w:rsid w:val="00E8290B"/>
    <w:rsid w:val="00E829A0"/>
    <w:rsid w:val="00E829DB"/>
    <w:rsid w:val="00E829DF"/>
    <w:rsid w:val="00E82A12"/>
    <w:rsid w:val="00E82A1B"/>
    <w:rsid w:val="00E82A26"/>
    <w:rsid w:val="00E82AA0"/>
    <w:rsid w:val="00E82B0E"/>
    <w:rsid w:val="00E82B44"/>
    <w:rsid w:val="00E82C4B"/>
    <w:rsid w:val="00E82F48"/>
    <w:rsid w:val="00E82FDC"/>
    <w:rsid w:val="00E83143"/>
    <w:rsid w:val="00E831CD"/>
    <w:rsid w:val="00E83264"/>
    <w:rsid w:val="00E834FF"/>
    <w:rsid w:val="00E83521"/>
    <w:rsid w:val="00E8352E"/>
    <w:rsid w:val="00E835D1"/>
    <w:rsid w:val="00E83803"/>
    <w:rsid w:val="00E8389C"/>
    <w:rsid w:val="00E83949"/>
    <w:rsid w:val="00E83AFF"/>
    <w:rsid w:val="00E83C89"/>
    <w:rsid w:val="00E83CB8"/>
    <w:rsid w:val="00E83FAC"/>
    <w:rsid w:val="00E8400C"/>
    <w:rsid w:val="00E84055"/>
    <w:rsid w:val="00E8407F"/>
    <w:rsid w:val="00E841F5"/>
    <w:rsid w:val="00E8423B"/>
    <w:rsid w:val="00E8425C"/>
    <w:rsid w:val="00E843FA"/>
    <w:rsid w:val="00E845B6"/>
    <w:rsid w:val="00E8463E"/>
    <w:rsid w:val="00E8464D"/>
    <w:rsid w:val="00E846FE"/>
    <w:rsid w:val="00E8470C"/>
    <w:rsid w:val="00E84768"/>
    <w:rsid w:val="00E849DB"/>
    <w:rsid w:val="00E84A8F"/>
    <w:rsid w:val="00E84B34"/>
    <w:rsid w:val="00E84B4E"/>
    <w:rsid w:val="00E84C22"/>
    <w:rsid w:val="00E84DEC"/>
    <w:rsid w:val="00E84E7F"/>
    <w:rsid w:val="00E84E9D"/>
    <w:rsid w:val="00E8500D"/>
    <w:rsid w:val="00E85229"/>
    <w:rsid w:val="00E85267"/>
    <w:rsid w:val="00E8527A"/>
    <w:rsid w:val="00E852E0"/>
    <w:rsid w:val="00E85486"/>
    <w:rsid w:val="00E8548B"/>
    <w:rsid w:val="00E854F3"/>
    <w:rsid w:val="00E855A0"/>
    <w:rsid w:val="00E856DB"/>
    <w:rsid w:val="00E8570D"/>
    <w:rsid w:val="00E85711"/>
    <w:rsid w:val="00E8598E"/>
    <w:rsid w:val="00E85994"/>
    <w:rsid w:val="00E859B6"/>
    <w:rsid w:val="00E85A08"/>
    <w:rsid w:val="00E85AA3"/>
    <w:rsid w:val="00E85B30"/>
    <w:rsid w:val="00E85BEF"/>
    <w:rsid w:val="00E85D0C"/>
    <w:rsid w:val="00E85D95"/>
    <w:rsid w:val="00E85E56"/>
    <w:rsid w:val="00E85E60"/>
    <w:rsid w:val="00E85E80"/>
    <w:rsid w:val="00E85EC9"/>
    <w:rsid w:val="00E85ECC"/>
    <w:rsid w:val="00E85F90"/>
    <w:rsid w:val="00E861DA"/>
    <w:rsid w:val="00E86234"/>
    <w:rsid w:val="00E8634C"/>
    <w:rsid w:val="00E863D4"/>
    <w:rsid w:val="00E8646B"/>
    <w:rsid w:val="00E86506"/>
    <w:rsid w:val="00E86508"/>
    <w:rsid w:val="00E86570"/>
    <w:rsid w:val="00E867D0"/>
    <w:rsid w:val="00E86947"/>
    <w:rsid w:val="00E86F5C"/>
    <w:rsid w:val="00E86FF4"/>
    <w:rsid w:val="00E87050"/>
    <w:rsid w:val="00E87105"/>
    <w:rsid w:val="00E87149"/>
    <w:rsid w:val="00E8716C"/>
    <w:rsid w:val="00E871FE"/>
    <w:rsid w:val="00E8720A"/>
    <w:rsid w:val="00E874CB"/>
    <w:rsid w:val="00E8757F"/>
    <w:rsid w:val="00E875C3"/>
    <w:rsid w:val="00E87882"/>
    <w:rsid w:val="00E878CD"/>
    <w:rsid w:val="00E87986"/>
    <w:rsid w:val="00E87C4D"/>
    <w:rsid w:val="00E87E14"/>
    <w:rsid w:val="00E87E39"/>
    <w:rsid w:val="00E87E62"/>
    <w:rsid w:val="00E87F20"/>
    <w:rsid w:val="00E87F4A"/>
    <w:rsid w:val="00E90034"/>
    <w:rsid w:val="00E902E8"/>
    <w:rsid w:val="00E903CA"/>
    <w:rsid w:val="00E903E9"/>
    <w:rsid w:val="00E90409"/>
    <w:rsid w:val="00E904DB"/>
    <w:rsid w:val="00E904F8"/>
    <w:rsid w:val="00E9050C"/>
    <w:rsid w:val="00E90527"/>
    <w:rsid w:val="00E906FA"/>
    <w:rsid w:val="00E90725"/>
    <w:rsid w:val="00E90878"/>
    <w:rsid w:val="00E908C2"/>
    <w:rsid w:val="00E90937"/>
    <w:rsid w:val="00E90969"/>
    <w:rsid w:val="00E90A66"/>
    <w:rsid w:val="00E90A8C"/>
    <w:rsid w:val="00E90AEE"/>
    <w:rsid w:val="00E90CB2"/>
    <w:rsid w:val="00E90D13"/>
    <w:rsid w:val="00E90E1C"/>
    <w:rsid w:val="00E90F04"/>
    <w:rsid w:val="00E90F69"/>
    <w:rsid w:val="00E90FF5"/>
    <w:rsid w:val="00E91010"/>
    <w:rsid w:val="00E910C1"/>
    <w:rsid w:val="00E911A8"/>
    <w:rsid w:val="00E91288"/>
    <w:rsid w:val="00E91377"/>
    <w:rsid w:val="00E91395"/>
    <w:rsid w:val="00E916BE"/>
    <w:rsid w:val="00E9180B"/>
    <w:rsid w:val="00E9186E"/>
    <w:rsid w:val="00E919D8"/>
    <w:rsid w:val="00E91B42"/>
    <w:rsid w:val="00E91BDC"/>
    <w:rsid w:val="00E91C16"/>
    <w:rsid w:val="00E91C1C"/>
    <w:rsid w:val="00E91D44"/>
    <w:rsid w:val="00E91D50"/>
    <w:rsid w:val="00E91D9C"/>
    <w:rsid w:val="00E91DC5"/>
    <w:rsid w:val="00E91E9B"/>
    <w:rsid w:val="00E91EB8"/>
    <w:rsid w:val="00E91FE1"/>
    <w:rsid w:val="00E9214A"/>
    <w:rsid w:val="00E92294"/>
    <w:rsid w:val="00E923C6"/>
    <w:rsid w:val="00E924C4"/>
    <w:rsid w:val="00E924DB"/>
    <w:rsid w:val="00E924E4"/>
    <w:rsid w:val="00E92634"/>
    <w:rsid w:val="00E9263D"/>
    <w:rsid w:val="00E92735"/>
    <w:rsid w:val="00E929AC"/>
    <w:rsid w:val="00E929BB"/>
    <w:rsid w:val="00E929D9"/>
    <w:rsid w:val="00E92A55"/>
    <w:rsid w:val="00E92BAA"/>
    <w:rsid w:val="00E92BF4"/>
    <w:rsid w:val="00E92C45"/>
    <w:rsid w:val="00E92D33"/>
    <w:rsid w:val="00E92DD3"/>
    <w:rsid w:val="00E93202"/>
    <w:rsid w:val="00E933A3"/>
    <w:rsid w:val="00E933F2"/>
    <w:rsid w:val="00E934ED"/>
    <w:rsid w:val="00E93586"/>
    <w:rsid w:val="00E935F5"/>
    <w:rsid w:val="00E936B2"/>
    <w:rsid w:val="00E937AB"/>
    <w:rsid w:val="00E937C8"/>
    <w:rsid w:val="00E93850"/>
    <w:rsid w:val="00E93A8F"/>
    <w:rsid w:val="00E93C10"/>
    <w:rsid w:val="00E93CA2"/>
    <w:rsid w:val="00E93CE0"/>
    <w:rsid w:val="00E94055"/>
    <w:rsid w:val="00E941AA"/>
    <w:rsid w:val="00E942B6"/>
    <w:rsid w:val="00E94383"/>
    <w:rsid w:val="00E943BA"/>
    <w:rsid w:val="00E944BD"/>
    <w:rsid w:val="00E9456C"/>
    <w:rsid w:val="00E94766"/>
    <w:rsid w:val="00E947AD"/>
    <w:rsid w:val="00E94A8A"/>
    <w:rsid w:val="00E94AE6"/>
    <w:rsid w:val="00E94B37"/>
    <w:rsid w:val="00E94B94"/>
    <w:rsid w:val="00E94CB7"/>
    <w:rsid w:val="00E94CC8"/>
    <w:rsid w:val="00E94EBD"/>
    <w:rsid w:val="00E94FC4"/>
    <w:rsid w:val="00E950F0"/>
    <w:rsid w:val="00E95138"/>
    <w:rsid w:val="00E95259"/>
    <w:rsid w:val="00E9529E"/>
    <w:rsid w:val="00E953DF"/>
    <w:rsid w:val="00E9554F"/>
    <w:rsid w:val="00E9585F"/>
    <w:rsid w:val="00E958DE"/>
    <w:rsid w:val="00E9592B"/>
    <w:rsid w:val="00E95B3E"/>
    <w:rsid w:val="00E95B4A"/>
    <w:rsid w:val="00E95BA5"/>
    <w:rsid w:val="00E95BE9"/>
    <w:rsid w:val="00E95C87"/>
    <w:rsid w:val="00E95CF0"/>
    <w:rsid w:val="00E95D70"/>
    <w:rsid w:val="00E95D84"/>
    <w:rsid w:val="00E95DD2"/>
    <w:rsid w:val="00E9600A"/>
    <w:rsid w:val="00E9608D"/>
    <w:rsid w:val="00E960C9"/>
    <w:rsid w:val="00E961DD"/>
    <w:rsid w:val="00E96280"/>
    <w:rsid w:val="00E96307"/>
    <w:rsid w:val="00E964A9"/>
    <w:rsid w:val="00E964FA"/>
    <w:rsid w:val="00E96503"/>
    <w:rsid w:val="00E96518"/>
    <w:rsid w:val="00E965D5"/>
    <w:rsid w:val="00E96651"/>
    <w:rsid w:val="00E966C6"/>
    <w:rsid w:val="00E967C6"/>
    <w:rsid w:val="00E9684C"/>
    <w:rsid w:val="00E968D8"/>
    <w:rsid w:val="00E969D9"/>
    <w:rsid w:val="00E96A58"/>
    <w:rsid w:val="00E96B64"/>
    <w:rsid w:val="00E96BC0"/>
    <w:rsid w:val="00E96E47"/>
    <w:rsid w:val="00E96F1C"/>
    <w:rsid w:val="00E96F41"/>
    <w:rsid w:val="00E96F53"/>
    <w:rsid w:val="00E97042"/>
    <w:rsid w:val="00E97117"/>
    <w:rsid w:val="00E97146"/>
    <w:rsid w:val="00E971F2"/>
    <w:rsid w:val="00E973B0"/>
    <w:rsid w:val="00E97491"/>
    <w:rsid w:val="00E97599"/>
    <w:rsid w:val="00E9770D"/>
    <w:rsid w:val="00E977F8"/>
    <w:rsid w:val="00E977FE"/>
    <w:rsid w:val="00E979CC"/>
    <w:rsid w:val="00E97A8E"/>
    <w:rsid w:val="00E97BE5"/>
    <w:rsid w:val="00E97C72"/>
    <w:rsid w:val="00E97DD1"/>
    <w:rsid w:val="00E97E7F"/>
    <w:rsid w:val="00EA0015"/>
    <w:rsid w:val="00EA002D"/>
    <w:rsid w:val="00EA01DE"/>
    <w:rsid w:val="00EA01EB"/>
    <w:rsid w:val="00EA045A"/>
    <w:rsid w:val="00EA0550"/>
    <w:rsid w:val="00EA0597"/>
    <w:rsid w:val="00EA05D2"/>
    <w:rsid w:val="00EA0775"/>
    <w:rsid w:val="00EA0803"/>
    <w:rsid w:val="00EA0866"/>
    <w:rsid w:val="00EA0A7E"/>
    <w:rsid w:val="00EA0D8C"/>
    <w:rsid w:val="00EA0EA4"/>
    <w:rsid w:val="00EA0EA5"/>
    <w:rsid w:val="00EA0EEA"/>
    <w:rsid w:val="00EA1015"/>
    <w:rsid w:val="00EA1028"/>
    <w:rsid w:val="00EA1259"/>
    <w:rsid w:val="00EA1309"/>
    <w:rsid w:val="00EA139A"/>
    <w:rsid w:val="00EA13B2"/>
    <w:rsid w:val="00EA15B0"/>
    <w:rsid w:val="00EA1658"/>
    <w:rsid w:val="00EA1732"/>
    <w:rsid w:val="00EA1769"/>
    <w:rsid w:val="00EA1836"/>
    <w:rsid w:val="00EA19DE"/>
    <w:rsid w:val="00EA19E1"/>
    <w:rsid w:val="00EA1BCA"/>
    <w:rsid w:val="00EA1BDB"/>
    <w:rsid w:val="00EA1C83"/>
    <w:rsid w:val="00EA1CD0"/>
    <w:rsid w:val="00EA1D48"/>
    <w:rsid w:val="00EA20E1"/>
    <w:rsid w:val="00EA20E6"/>
    <w:rsid w:val="00EA2131"/>
    <w:rsid w:val="00EA21BC"/>
    <w:rsid w:val="00EA221D"/>
    <w:rsid w:val="00EA22BA"/>
    <w:rsid w:val="00EA22DF"/>
    <w:rsid w:val="00EA234D"/>
    <w:rsid w:val="00EA2374"/>
    <w:rsid w:val="00EA27BF"/>
    <w:rsid w:val="00EA28AF"/>
    <w:rsid w:val="00EA2BE5"/>
    <w:rsid w:val="00EA2C83"/>
    <w:rsid w:val="00EA2E14"/>
    <w:rsid w:val="00EA3015"/>
    <w:rsid w:val="00EA30C0"/>
    <w:rsid w:val="00EA31F0"/>
    <w:rsid w:val="00EA3363"/>
    <w:rsid w:val="00EA33DC"/>
    <w:rsid w:val="00EA34D6"/>
    <w:rsid w:val="00EA358F"/>
    <w:rsid w:val="00EA35B3"/>
    <w:rsid w:val="00EA3614"/>
    <w:rsid w:val="00EA37A5"/>
    <w:rsid w:val="00EA38AF"/>
    <w:rsid w:val="00EA393D"/>
    <w:rsid w:val="00EA39A1"/>
    <w:rsid w:val="00EA3A3D"/>
    <w:rsid w:val="00EA3B77"/>
    <w:rsid w:val="00EA3B88"/>
    <w:rsid w:val="00EA3C1A"/>
    <w:rsid w:val="00EA3C36"/>
    <w:rsid w:val="00EA3C3F"/>
    <w:rsid w:val="00EA3C81"/>
    <w:rsid w:val="00EA3CBA"/>
    <w:rsid w:val="00EA3CD3"/>
    <w:rsid w:val="00EA3E3F"/>
    <w:rsid w:val="00EA3EBF"/>
    <w:rsid w:val="00EA3EE5"/>
    <w:rsid w:val="00EA3F1F"/>
    <w:rsid w:val="00EA3F40"/>
    <w:rsid w:val="00EA3FA2"/>
    <w:rsid w:val="00EA3FD8"/>
    <w:rsid w:val="00EA4087"/>
    <w:rsid w:val="00EA4169"/>
    <w:rsid w:val="00EA41C2"/>
    <w:rsid w:val="00EA41CD"/>
    <w:rsid w:val="00EA41D8"/>
    <w:rsid w:val="00EA4286"/>
    <w:rsid w:val="00EA4444"/>
    <w:rsid w:val="00EA4662"/>
    <w:rsid w:val="00EA467D"/>
    <w:rsid w:val="00EA47E4"/>
    <w:rsid w:val="00EA4864"/>
    <w:rsid w:val="00EA48FA"/>
    <w:rsid w:val="00EA491D"/>
    <w:rsid w:val="00EA4A8F"/>
    <w:rsid w:val="00EA4C22"/>
    <w:rsid w:val="00EA4C49"/>
    <w:rsid w:val="00EA4CB1"/>
    <w:rsid w:val="00EA4D93"/>
    <w:rsid w:val="00EA4EC8"/>
    <w:rsid w:val="00EA4FF5"/>
    <w:rsid w:val="00EA50AD"/>
    <w:rsid w:val="00EA5220"/>
    <w:rsid w:val="00EA5336"/>
    <w:rsid w:val="00EA54FF"/>
    <w:rsid w:val="00EA5515"/>
    <w:rsid w:val="00EA55DB"/>
    <w:rsid w:val="00EA56EE"/>
    <w:rsid w:val="00EA56F3"/>
    <w:rsid w:val="00EA57A4"/>
    <w:rsid w:val="00EA5834"/>
    <w:rsid w:val="00EA5931"/>
    <w:rsid w:val="00EA59BA"/>
    <w:rsid w:val="00EA59C1"/>
    <w:rsid w:val="00EA5CD0"/>
    <w:rsid w:val="00EA5F83"/>
    <w:rsid w:val="00EA607F"/>
    <w:rsid w:val="00EA6139"/>
    <w:rsid w:val="00EA61E0"/>
    <w:rsid w:val="00EA623A"/>
    <w:rsid w:val="00EA630F"/>
    <w:rsid w:val="00EA63E9"/>
    <w:rsid w:val="00EA65C8"/>
    <w:rsid w:val="00EA65D2"/>
    <w:rsid w:val="00EA667B"/>
    <w:rsid w:val="00EA67B6"/>
    <w:rsid w:val="00EA67C4"/>
    <w:rsid w:val="00EA681E"/>
    <w:rsid w:val="00EA68AD"/>
    <w:rsid w:val="00EA68EC"/>
    <w:rsid w:val="00EA6998"/>
    <w:rsid w:val="00EA69A6"/>
    <w:rsid w:val="00EA6A08"/>
    <w:rsid w:val="00EA6A64"/>
    <w:rsid w:val="00EA6B83"/>
    <w:rsid w:val="00EA6C7E"/>
    <w:rsid w:val="00EA6D56"/>
    <w:rsid w:val="00EA6DFC"/>
    <w:rsid w:val="00EA6F97"/>
    <w:rsid w:val="00EA7096"/>
    <w:rsid w:val="00EA729E"/>
    <w:rsid w:val="00EA72A3"/>
    <w:rsid w:val="00EA72D1"/>
    <w:rsid w:val="00EA72E2"/>
    <w:rsid w:val="00EA7301"/>
    <w:rsid w:val="00EA739C"/>
    <w:rsid w:val="00EA73D4"/>
    <w:rsid w:val="00EA73EE"/>
    <w:rsid w:val="00EA75FD"/>
    <w:rsid w:val="00EA765F"/>
    <w:rsid w:val="00EA7719"/>
    <w:rsid w:val="00EA7758"/>
    <w:rsid w:val="00EA783E"/>
    <w:rsid w:val="00EA7863"/>
    <w:rsid w:val="00EA78A3"/>
    <w:rsid w:val="00EA790A"/>
    <w:rsid w:val="00EA7943"/>
    <w:rsid w:val="00EA798A"/>
    <w:rsid w:val="00EA79AE"/>
    <w:rsid w:val="00EA79E3"/>
    <w:rsid w:val="00EA7AEE"/>
    <w:rsid w:val="00EA7BB5"/>
    <w:rsid w:val="00EA7CEB"/>
    <w:rsid w:val="00EA7F06"/>
    <w:rsid w:val="00EB0096"/>
    <w:rsid w:val="00EB01F9"/>
    <w:rsid w:val="00EB03E7"/>
    <w:rsid w:val="00EB047D"/>
    <w:rsid w:val="00EB0671"/>
    <w:rsid w:val="00EB06F8"/>
    <w:rsid w:val="00EB0720"/>
    <w:rsid w:val="00EB075F"/>
    <w:rsid w:val="00EB07D5"/>
    <w:rsid w:val="00EB0803"/>
    <w:rsid w:val="00EB0805"/>
    <w:rsid w:val="00EB08DD"/>
    <w:rsid w:val="00EB0B48"/>
    <w:rsid w:val="00EB0B55"/>
    <w:rsid w:val="00EB0C7F"/>
    <w:rsid w:val="00EB0CAC"/>
    <w:rsid w:val="00EB0CB2"/>
    <w:rsid w:val="00EB0E16"/>
    <w:rsid w:val="00EB0E66"/>
    <w:rsid w:val="00EB0F9C"/>
    <w:rsid w:val="00EB11D6"/>
    <w:rsid w:val="00EB1240"/>
    <w:rsid w:val="00EB1318"/>
    <w:rsid w:val="00EB13DD"/>
    <w:rsid w:val="00EB1450"/>
    <w:rsid w:val="00EB1483"/>
    <w:rsid w:val="00EB155E"/>
    <w:rsid w:val="00EB1614"/>
    <w:rsid w:val="00EB167D"/>
    <w:rsid w:val="00EB16B8"/>
    <w:rsid w:val="00EB17B4"/>
    <w:rsid w:val="00EB17C7"/>
    <w:rsid w:val="00EB1976"/>
    <w:rsid w:val="00EB1AD8"/>
    <w:rsid w:val="00EB1C96"/>
    <w:rsid w:val="00EB1CFB"/>
    <w:rsid w:val="00EB1D68"/>
    <w:rsid w:val="00EB1E44"/>
    <w:rsid w:val="00EB1E5E"/>
    <w:rsid w:val="00EB1F95"/>
    <w:rsid w:val="00EB2073"/>
    <w:rsid w:val="00EB20FA"/>
    <w:rsid w:val="00EB2110"/>
    <w:rsid w:val="00EB21B8"/>
    <w:rsid w:val="00EB220C"/>
    <w:rsid w:val="00EB223D"/>
    <w:rsid w:val="00EB22C3"/>
    <w:rsid w:val="00EB2342"/>
    <w:rsid w:val="00EB238A"/>
    <w:rsid w:val="00EB249F"/>
    <w:rsid w:val="00EB25DF"/>
    <w:rsid w:val="00EB261D"/>
    <w:rsid w:val="00EB265B"/>
    <w:rsid w:val="00EB2A56"/>
    <w:rsid w:val="00EB2BD5"/>
    <w:rsid w:val="00EB2BDE"/>
    <w:rsid w:val="00EB2CD1"/>
    <w:rsid w:val="00EB2D02"/>
    <w:rsid w:val="00EB2DC6"/>
    <w:rsid w:val="00EB2EFB"/>
    <w:rsid w:val="00EB3243"/>
    <w:rsid w:val="00EB32D4"/>
    <w:rsid w:val="00EB344D"/>
    <w:rsid w:val="00EB3688"/>
    <w:rsid w:val="00EB387A"/>
    <w:rsid w:val="00EB39A9"/>
    <w:rsid w:val="00EB3A5E"/>
    <w:rsid w:val="00EB3DC9"/>
    <w:rsid w:val="00EB4161"/>
    <w:rsid w:val="00EB4174"/>
    <w:rsid w:val="00EB4263"/>
    <w:rsid w:val="00EB42C3"/>
    <w:rsid w:val="00EB4371"/>
    <w:rsid w:val="00EB4589"/>
    <w:rsid w:val="00EB4652"/>
    <w:rsid w:val="00EB4702"/>
    <w:rsid w:val="00EB48A9"/>
    <w:rsid w:val="00EB48DF"/>
    <w:rsid w:val="00EB49C6"/>
    <w:rsid w:val="00EB4CED"/>
    <w:rsid w:val="00EB4D9B"/>
    <w:rsid w:val="00EB4E42"/>
    <w:rsid w:val="00EB4F51"/>
    <w:rsid w:val="00EB503C"/>
    <w:rsid w:val="00EB51CF"/>
    <w:rsid w:val="00EB52FD"/>
    <w:rsid w:val="00EB539F"/>
    <w:rsid w:val="00EB5418"/>
    <w:rsid w:val="00EB55AD"/>
    <w:rsid w:val="00EB55CF"/>
    <w:rsid w:val="00EB5688"/>
    <w:rsid w:val="00EB57C9"/>
    <w:rsid w:val="00EB5899"/>
    <w:rsid w:val="00EB58A2"/>
    <w:rsid w:val="00EB5A57"/>
    <w:rsid w:val="00EB5A6E"/>
    <w:rsid w:val="00EB5B79"/>
    <w:rsid w:val="00EB5C45"/>
    <w:rsid w:val="00EB5C4E"/>
    <w:rsid w:val="00EB5E3B"/>
    <w:rsid w:val="00EB5E65"/>
    <w:rsid w:val="00EB5FD1"/>
    <w:rsid w:val="00EB6041"/>
    <w:rsid w:val="00EB6042"/>
    <w:rsid w:val="00EB615C"/>
    <w:rsid w:val="00EB6202"/>
    <w:rsid w:val="00EB6286"/>
    <w:rsid w:val="00EB62ED"/>
    <w:rsid w:val="00EB637D"/>
    <w:rsid w:val="00EB63D5"/>
    <w:rsid w:val="00EB655B"/>
    <w:rsid w:val="00EB6564"/>
    <w:rsid w:val="00EB65F2"/>
    <w:rsid w:val="00EB65FC"/>
    <w:rsid w:val="00EB6621"/>
    <w:rsid w:val="00EB67B4"/>
    <w:rsid w:val="00EB68AE"/>
    <w:rsid w:val="00EB6908"/>
    <w:rsid w:val="00EB6C0C"/>
    <w:rsid w:val="00EB6D0D"/>
    <w:rsid w:val="00EB708B"/>
    <w:rsid w:val="00EB722A"/>
    <w:rsid w:val="00EB72E3"/>
    <w:rsid w:val="00EB737C"/>
    <w:rsid w:val="00EB7451"/>
    <w:rsid w:val="00EB7585"/>
    <w:rsid w:val="00EB77D9"/>
    <w:rsid w:val="00EB7873"/>
    <w:rsid w:val="00EB79EA"/>
    <w:rsid w:val="00EB7B09"/>
    <w:rsid w:val="00EB7C7D"/>
    <w:rsid w:val="00EB7CB3"/>
    <w:rsid w:val="00EB7D28"/>
    <w:rsid w:val="00EB7E32"/>
    <w:rsid w:val="00EB7E5D"/>
    <w:rsid w:val="00EB7E9B"/>
    <w:rsid w:val="00EB7F53"/>
    <w:rsid w:val="00EC00CD"/>
    <w:rsid w:val="00EC0104"/>
    <w:rsid w:val="00EC0203"/>
    <w:rsid w:val="00EC029B"/>
    <w:rsid w:val="00EC031C"/>
    <w:rsid w:val="00EC0359"/>
    <w:rsid w:val="00EC03B2"/>
    <w:rsid w:val="00EC03FA"/>
    <w:rsid w:val="00EC048F"/>
    <w:rsid w:val="00EC05C4"/>
    <w:rsid w:val="00EC05E4"/>
    <w:rsid w:val="00EC07B6"/>
    <w:rsid w:val="00EC0918"/>
    <w:rsid w:val="00EC094D"/>
    <w:rsid w:val="00EC0A59"/>
    <w:rsid w:val="00EC0AA2"/>
    <w:rsid w:val="00EC0ACF"/>
    <w:rsid w:val="00EC0AEC"/>
    <w:rsid w:val="00EC0AF0"/>
    <w:rsid w:val="00EC0C0A"/>
    <w:rsid w:val="00EC0C46"/>
    <w:rsid w:val="00EC0C58"/>
    <w:rsid w:val="00EC0CC9"/>
    <w:rsid w:val="00EC0D44"/>
    <w:rsid w:val="00EC0D8B"/>
    <w:rsid w:val="00EC0E09"/>
    <w:rsid w:val="00EC0EFB"/>
    <w:rsid w:val="00EC1088"/>
    <w:rsid w:val="00EC10D6"/>
    <w:rsid w:val="00EC10F0"/>
    <w:rsid w:val="00EC112A"/>
    <w:rsid w:val="00EC11B9"/>
    <w:rsid w:val="00EC1277"/>
    <w:rsid w:val="00EC128D"/>
    <w:rsid w:val="00EC12D0"/>
    <w:rsid w:val="00EC13CC"/>
    <w:rsid w:val="00EC1434"/>
    <w:rsid w:val="00EC16E6"/>
    <w:rsid w:val="00EC1766"/>
    <w:rsid w:val="00EC1806"/>
    <w:rsid w:val="00EC1899"/>
    <w:rsid w:val="00EC18BC"/>
    <w:rsid w:val="00EC18C5"/>
    <w:rsid w:val="00EC18F7"/>
    <w:rsid w:val="00EC193B"/>
    <w:rsid w:val="00EC1994"/>
    <w:rsid w:val="00EC19DE"/>
    <w:rsid w:val="00EC1C17"/>
    <w:rsid w:val="00EC1C3F"/>
    <w:rsid w:val="00EC1C9D"/>
    <w:rsid w:val="00EC1D26"/>
    <w:rsid w:val="00EC1D99"/>
    <w:rsid w:val="00EC1F1A"/>
    <w:rsid w:val="00EC1F5A"/>
    <w:rsid w:val="00EC20C2"/>
    <w:rsid w:val="00EC20D5"/>
    <w:rsid w:val="00EC2384"/>
    <w:rsid w:val="00EC23C0"/>
    <w:rsid w:val="00EC24DB"/>
    <w:rsid w:val="00EC250F"/>
    <w:rsid w:val="00EC2517"/>
    <w:rsid w:val="00EC27CD"/>
    <w:rsid w:val="00EC285A"/>
    <w:rsid w:val="00EC2969"/>
    <w:rsid w:val="00EC2AA5"/>
    <w:rsid w:val="00EC2BFF"/>
    <w:rsid w:val="00EC2C84"/>
    <w:rsid w:val="00EC2D99"/>
    <w:rsid w:val="00EC2DC5"/>
    <w:rsid w:val="00EC2E0E"/>
    <w:rsid w:val="00EC2E7A"/>
    <w:rsid w:val="00EC2ED5"/>
    <w:rsid w:val="00EC306E"/>
    <w:rsid w:val="00EC315F"/>
    <w:rsid w:val="00EC31A5"/>
    <w:rsid w:val="00EC3328"/>
    <w:rsid w:val="00EC34AC"/>
    <w:rsid w:val="00EC360B"/>
    <w:rsid w:val="00EC38C2"/>
    <w:rsid w:val="00EC3912"/>
    <w:rsid w:val="00EC393E"/>
    <w:rsid w:val="00EC3AD8"/>
    <w:rsid w:val="00EC3C5B"/>
    <w:rsid w:val="00EC3D5F"/>
    <w:rsid w:val="00EC3D73"/>
    <w:rsid w:val="00EC40A3"/>
    <w:rsid w:val="00EC41B4"/>
    <w:rsid w:val="00EC4290"/>
    <w:rsid w:val="00EC42E0"/>
    <w:rsid w:val="00EC43DC"/>
    <w:rsid w:val="00EC43F9"/>
    <w:rsid w:val="00EC45E6"/>
    <w:rsid w:val="00EC480E"/>
    <w:rsid w:val="00EC4BA9"/>
    <w:rsid w:val="00EC4C98"/>
    <w:rsid w:val="00EC4DDF"/>
    <w:rsid w:val="00EC4E08"/>
    <w:rsid w:val="00EC4E52"/>
    <w:rsid w:val="00EC4F0B"/>
    <w:rsid w:val="00EC541C"/>
    <w:rsid w:val="00EC54DC"/>
    <w:rsid w:val="00EC55A3"/>
    <w:rsid w:val="00EC589F"/>
    <w:rsid w:val="00EC58B1"/>
    <w:rsid w:val="00EC5906"/>
    <w:rsid w:val="00EC59D4"/>
    <w:rsid w:val="00EC5ACC"/>
    <w:rsid w:val="00EC5BFD"/>
    <w:rsid w:val="00EC5C95"/>
    <w:rsid w:val="00EC5CB2"/>
    <w:rsid w:val="00EC5D2A"/>
    <w:rsid w:val="00EC5FF7"/>
    <w:rsid w:val="00EC6114"/>
    <w:rsid w:val="00EC6133"/>
    <w:rsid w:val="00EC61F6"/>
    <w:rsid w:val="00EC6402"/>
    <w:rsid w:val="00EC6495"/>
    <w:rsid w:val="00EC65CA"/>
    <w:rsid w:val="00EC6625"/>
    <w:rsid w:val="00EC663B"/>
    <w:rsid w:val="00EC66D8"/>
    <w:rsid w:val="00EC6846"/>
    <w:rsid w:val="00EC68AA"/>
    <w:rsid w:val="00EC69D8"/>
    <w:rsid w:val="00EC6A15"/>
    <w:rsid w:val="00EC6B57"/>
    <w:rsid w:val="00EC6C5A"/>
    <w:rsid w:val="00EC6C71"/>
    <w:rsid w:val="00EC6DCE"/>
    <w:rsid w:val="00EC6DE8"/>
    <w:rsid w:val="00EC6E00"/>
    <w:rsid w:val="00EC6E4A"/>
    <w:rsid w:val="00EC6EEB"/>
    <w:rsid w:val="00EC7073"/>
    <w:rsid w:val="00EC70E7"/>
    <w:rsid w:val="00EC73B5"/>
    <w:rsid w:val="00EC73DA"/>
    <w:rsid w:val="00EC7590"/>
    <w:rsid w:val="00EC7789"/>
    <w:rsid w:val="00EC77CA"/>
    <w:rsid w:val="00EC799B"/>
    <w:rsid w:val="00EC7A28"/>
    <w:rsid w:val="00EC7AE0"/>
    <w:rsid w:val="00EC7AFB"/>
    <w:rsid w:val="00EC7BC7"/>
    <w:rsid w:val="00EC7CE1"/>
    <w:rsid w:val="00EC7D34"/>
    <w:rsid w:val="00EC7D57"/>
    <w:rsid w:val="00EC7FD7"/>
    <w:rsid w:val="00ED009F"/>
    <w:rsid w:val="00ED014E"/>
    <w:rsid w:val="00ED01A1"/>
    <w:rsid w:val="00ED029E"/>
    <w:rsid w:val="00ED03B3"/>
    <w:rsid w:val="00ED042D"/>
    <w:rsid w:val="00ED043A"/>
    <w:rsid w:val="00ED048A"/>
    <w:rsid w:val="00ED050C"/>
    <w:rsid w:val="00ED0575"/>
    <w:rsid w:val="00ED0728"/>
    <w:rsid w:val="00ED09F2"/>
    <w:rsid w:val="00ED0AE8"/>
    <w:rsid w:val="00ED0BCE"/>
    <w:rsid w:val="00ED0D03"/>
    <w:rsid w:val="00ED0EA3"/>
    <w:rsid w:val="00ED0FDA"/>
    <w:rsid w:val="00ED10FB"/>
    <w:rsid w:val="00ED132B"/>
    <w:rsid w:val="00ED151F"/>
    <w:rsid w:val="00ED184D"/>
    <w:rsid w:val="00ED187D"/>
    <w:rsid w:val="00ED192D"/>
    <w:rsid w:val="00ED194C"/>
    <w:rsid w:val="00ED1954"/>
    <w:rsid w:val="00ED195F"/>
    <w:rsid w:val="00ED1A14"/>
    <w:rsid w:val="00ED1A69"/>
    <w:rsid w:val="00ED1AC0"/>
    <w:rsid w:val="00ED1EB4"/>
    <w:rsid w:val="00ED1EF3"/>
    <w:rsid w:val="00ED21E8"/>
    <w:rsid w:val="00ED224D"/>
    <w:rsid w:val="00ED2356"/>
    <w:rsid w:val="00ED2500"/>
    <w:rsid w:val="00ED254E"/>
    <w:rsid w:val="00ED25D3"/>
    <w:rsid w:val="00ED25DD"/>
    <w:rsid w:val="00ED28E2"/>
    <w:rsid w:val="00ED2997"/>
    <w:rsid w:val="00ED2A07"/>
    <w:rsid w:val="00ED2A25"/>
    <w:rsid w:val="00ED2A2E"/>
    <w:rsid w:val="00ED2BDF"/>
    <w:rsid w:val="00ED2C66"/>
    <w:rsid w:val="00ED2FAD"/>
    <w:rsid w:val="00ED2FD0"/>
    <w:rsid w:val="00ED30E8"/>
    <w:rsid w:val="00ED312F"/>
    <w:rsid w:val="00ED32F3"/>
    <w:rsid w:val="00ED33E0"/>
    <w:rsid w:val="00ED340C"/>
    <w:rsid w:val="00ED349F"/>
    <w:rsid w:val="00ED353C"/>
    <w:rsid w:val="00ED35D1"/>
    <w:rsid w:val="00ED38DE"/>
    <w:rsid w:val="00ED392A"/>
    <w:rsid w:val="00ED3A1A"/>
    <w:rsid w:val="00ED3B24"/>
    <w:rsid w:val="00ED3C30"/>
    <w:rsid w:val="00ED3C83"/>
    <w:rsid w:val="00ED3E3C"/>
    <w:rsid w:val="00ED3F32"/>
    <w:rsid w:val="00ED3F76"/>
    <w:rsid w:val="00ED4005"/>
    <w:rsid w:val="00ED40F9"/>
    <w:rsid w:val="00ED41D7"/>
    <w:rsid w:val="00ED42A9"/>
    <w:rsid w:val="00ED42F2"/>
    <w:rsid w:val="00ED4341"/>
    <w:rsid w:val="00ED43C8"/>
    <w:rsid w:val="00ED43D3"/>
    <w:rsid w:val="00ED4577"/>
    <w:rsid w:val="00ED45A2"/>
    <w:rsid w:val="00ED45EF"/>
    <w:rsid w:val="00ED464C"/>
    <w:rsid w:val="00ED472A"/>
    <w:rsid w:val="00ED4787"/>
    <w:rsid w:val="00ED4908"/>
    <w:rsid w:val="00ED49A9"/>
    <w:rsid w:val="00ED4AB7"/>
    <w:rsid w:val="00ED4B26"/>
    <w:rsid w:val="00ED4B9B"/>
    <w:rsid w:val="00ED4D38"/>
    <w:rsid w:val="00ED4D48"/>
    <w:rsid w:val="00ED4E5C"/>
    <w:rsid w:val="00ED4FEE"/>
    <w:rsid w:val="00ED5066"/>
    <w:rsid w:val="00ED50FF"/>
    <w:rsid w:val="00ED511E"/>
    <w:rsid w:val="00ED5129"/>
    <w:rsid w:val="00ED529D"/>
    <w:rsid w:val="00ED534C"/>
    <w:rsid w:val="00ED537A"/>
    <w:rsid w:val="00ED5522"/>
    <w:rsid w:val="00ED55ED"/>
    <w:rsid w:val="00ED569C"/>
    <w:rsid w:val="00ED5746"/>
    <w:rsid w:val="00ED586E"/>
    <w:rsid w:val="00ED5A3E"/>
    <w:rsid w:val="00ED5D6C"/>
    <w:rsid w:val="00ED5DE5"/>
    <w:rsid w:val="00ED5E28"/>
    <w:rsid w:val="00ED60E8"/>
    <w:rsid w:val="00ED61D1"/>
    <w:rsid w:val="00ED6332"/>
    <w:rsid w:val="00ED635A"/>
    <w:rsid w:val="00ED6445"/>
    <w:rsid w:val="00ED64AF"/>
    <w:rsid w:val="00ED64EE"/>
    <w:rsid w:val="00ED650D"/>
    <w:rsid w:val="00ED6557"/>
    <w:rsid w:val="00ED6656"/>
    <w:rsid w:val="00ED673B"/>
    <w:rsid w:val="00ED6747"/>
    <w:rsid w:val="00ED67A2"/>
    <w:rsid w:val="00ED67BC"/>
    <w:rsid w:val="00ED681C"/>
    <w:rsid w:val="00ED69BB"/>
    <w:rsid w:val="00ED69C6"/>
    <w:rsid w:val="00ED6C1F"/>
    <w:rsid w:val="00ED6C4C"/>
    <w:rsid w:val="00ED6C57"/>
    <w:rsid w:val="00ED6CAB"/>
    <w:rsid w:val="00ED6CC4"/>
    <w:rsid w:val="00ED6DD3"/>
    <w:rsid w:val="00ED7003"/>
    <w:rsid w:val="00ED7056"/>
    <w:rsid w:val="00ED70AE"/>
    <w:rsid w:val="00ED7140"/>
    <w:rsid w:val="00ED7169"/>
    <w:rsid w:val="00ED7258"/>
    <w:rsid w:val="00ED7368"/>
    <w:rsid w:val="00ED73C6"/>
    <w:rsid w:val="00ED74A4"/>
    <w:rsid w:val="00ED74F1"/>
    <w:rsid w:val="00ED75AA"/>
    <w:rsid w:val="00ED77B2"/>
    <w:rsid w:val="00ED781D"/>
    <w:rsid w:val="00ED79D0"/>
    <w:rsid w:val="00ED7A91"/>
    <w:rsid w:val="00ED7C38"/>
    <w:rsid w:val="00ED7CBD"/>
    <w:rsid w:val="00ED7E60"/>
    <w:rsid w:val="00ED7E66"/>
    <w:rsid w:val="00EE0007"/>
    <w:rsid w:val="00EE00E1"/>
    <w:rsid w:val="00EE014A"/>
    <w:rsid w:val="00EE014E"/>
    <w:rsid w:val="00EE0194"/>
    <w:rsid w:val="00EE0206"/>
    <w:rsid w:val="00EE0220"/>
    <w:rsid w:val="00EE04DD"/>
    <w:rsid w:val="00EE059E"/>
    <w:rsid w:val="00EE07DD"/>
    <w:rsid w:val="00EE08B7"/>
    <w:rsid w:val="00EE08D0"/>
    <w:rsid w:val="00EE0C91"/>
    <w:rsid w:val="00EE0DDE"/>
    <w:rsid w:val="00EE0E56"/>
    <w:rsid w:val="00EE0ECF"/>
    <w:rsid w:val="00EE0F21"/>
    <w:rsid w:val="00EE0F29"/>
    <w:rsid w:val="00EE0F4B"/>
    <w:rsid w:val="00EE0F9A"/>
    <w:rsid w:val="00EE10C9"/>
    <w:rsid w:val="00EE11D4"/>
    <w:rsid w:val="00EE1213"/>
    <w:rsid w:val="00EE1357"/>
    <w:rsid w:val="00EE1624"/>
    <w:rsid w:val="00EE1679"/>
    <w:rsid w:val="00EE1696"/>
    <w:rsid w:val="00EE16E8"/>
    <w:rsid w:val="00EE1702"/>
    <w:rsid w:val="00EE19D5"/>
    <w:rsid w:val="00EE1A58"/>
    <w:rsid w:val="00EE1A71"/>
    <w:rsid w:val="00EE1B62"/>
    <w:rsid w:val="00EE1BCA"/>
    <w:rsid w:val="00EE1D22"/>
    <w:rsid w:val="00EE1E66"/>
    <w:rsid w:val="00EE1E88"/>
    <w:rsid w:val="00EE1EDE"/>
    <w:rsid w:val="00EE1FEC"/>
    <w:rsid w:val="00EE2016"/>
    <w:rsid w:val="00EE201E"/>
    <w:rsid w:val="00EE2091"/>
    <w:rsid w:val="00EE2180"/>
    <w:rsid w:val="00EE21F4"/>
    <w:rsid w:val="00EE241F"/>
    <w:rsid w:val="00EE248A"/>
    <w:rsid w:val="00EE2773"/>
    <w:rsid w:val="00EE2961"/>
    <w:rsid w:val="00EE2A4A"/>
    <w:rsid w:val="00EE2AFA"/>
    <w:rsid w:val="00EE2B8C"/>
    <w:rsid w:val="00EE2BBB"/>
    <w:rsid w:val="00EE2C37"/>
    <w:rsid w:val="00EE2C7C"/>
    <w:rsid w:val="00EE2D54"/>
    <w:rsid w:val="00EE2D8F"/>
    <w:rsid w:val="00EE2DF6"/>
    <w:rsid w:val="00EE2E4A"/>
    <w:rsid w:val="00EE2EA7"/>
    <w:rsid w:val="00EE2EBA"/>
    <w:rsid w:val="00EE2EE7"/>
    <w:rsid w:val="00EE2F7D"/>
    <w:rsid w:val="00EE3093"/>
    <w:rsid w:val="00EE3166"/>
    <w:rsid w:val="00EE31AC"/>
    <w:rsid w:val="00EE331F"/>
    <w:rsid w:val="00EE3331"/>
    <w:rsid w:val="00EE3508"/>
    <w:rsid w:val="00EE372C"/>
    <w:rsid w:val="00EE3823"/>
    <w:rsid w:val="00EE383D"/>
    <w:rsid w:val="00EE3927"/>
    <w:rsid w:val="00EE3971"/>
    <w:rsid w:val="00EE3A60"/>
    <w:rsid w:val="00EE3A76"/>
    <w:rsid w:val="00EE3C4C"/>
    <w:rsid w:val="00EE3DC1"/>
    <w:rsid w:val="00EE3F86"/>
    <w:rsid w:val="00EE3F9E"/>
    <w:rsid w:val="00EE40E4"/>
    <w:rsid w:val="00EE42C7"/>
    <w:rsid w:val="00EE48FD"/>
    <w:rsid w:val="00EE497A"/>
    <w:rsid w:val="00EE4A51"/>
    <w:rsid w:val="00EE4A95"/>
    <w:rsid w:val="00EE4AFB"/>
    <w:rsid w:val="00EE4B49"/>
    <w:rsid w:val="00EE4BB4"/>
    <w:rsid w:val="00EE4ED8"/>
    <w:rsid w:val="00EE4EF9"/>
    <w:rsid w:val="00EE4F6C"/>
    <w:rsid w:val="00EE5241"/>
    <w:rsid w:val="00EE5262"/>
    <w:rsid w:val="00EE534E"/>
    <w:rsid w:val="00EE5425"/>
    <w:rsid w:val="00EE55DF"/>
    <w:rsid w:val="00EE567C"/>
    <w:rsid w:val="00EE5686"/>
    <w:rsid w:val="00EE575D"/>
    <w:rsid w:val="00EE588F"/>
    <w:rsid w:val="00EE58D3"/>
    <w:rsid w:val="00EE594D"/>
    <w:rsid w:val="00EE5A26"/>
    <w:rsid w:val="00EE5A92"/>
    <w:rsid w:val="00EE5B0E"/>
    <w:rsid w:val="00EE5B26"/>
    <w:rsid w:val="00EE5B33"/>
    <w:rsid w:val="00EE5B72"/>
    <w:rsid w:val="00EE5CE3"/>
    <w:rsid w:val="00EE5CF1"/>
    <w:rsid w:val="00EE5D03"/>
    <w:rsid w:val="00EE5DDE"/>
    <w:rsid w:val="00EE5ED6"/>
    <w:rsid w:val="00EE5ED7"/>
    <w:rsid w:val="00EE6115"/>
    <w:rsid w:val="00EE61B0"/>
    <w:rsid w:val="00EE629C"/>
    <w:rsid w:val="00EE63D7"/>
    <w:rsid w:val="00EE6420"/>
    <w:rsid w:val="00EE65B3"/>
    <w:rsid w:val="00EE6725"/>
    <w:rsid w:val="00EE6742"/>
    <w:rsid w:val="00EE6804"/>
    <w:rsid w:val="00EE6914"/>
    <w:rsid w:val="00EE6B48"/>
    <w:rsid w:val="00EE6B8C"/>
    <w:rsid w:val="00EE6BD6"/>
    <w:rsid w:val="00EE6BF9"/>
    <w:rsid w:val="00EE6F2E"/>
    <w:rsid w:val="00EE6F3C"/>
    <w:rsid w:val="00EE6F4E"/>
    <w:rsid w:val="00EE721D"/>
    <w:rsid w:val="00EE723C"/>
    <w:rsid w:val="00EE730E"/>
    <w:rsid w:val="00EE73FA"/>
    <w:rsid w:val="00EE7518"/>
    <w:rsid w:val="00EE7520"/>
    <w:rsid w:val="00EE7662"/>
    <w:rsid w:val="00EE76C3"/>
    <w:rsid w:val="00EE76F5"/>
    <w:rsid w:val="00EE776E"/>
    <w:rsid w:val="00EE7A49"/>
    <w:rsid w:val="00EE7AF6"/>
    <w:rsid w:val="00EE7C57"/>
    <w:rsid w:val="00EE7DD3"/>
    <w:rsid w:val="00EE7F15"/>
    <w:rsid w:val="00EE7F89"/>
    <w:rsid w:val="00EF0048"/>
    <w:rsid w:val="00EF0155"/>
    <w:rsid w:val="00EF0159"/>
    <w:rsid w:val="00EF019D"/>
    <w:rsid w:val="00EF0261"/>
    <w:rsid w:val="00EF02C4"/>
    <w:rsid w:val="00EF031C"/>
    <w:rsid w:val="00EF032D"/>
    <w:rsid w:val="00EF0395"/>
    <w:rsid w:val="00EF0568"/>
    <w:rsid w:val="00EF05D7"/>
    <w:rsid w:val="00EF063B"/>
    <w:rsid w:val="00EF0708"/>
    <w:rsid w:val="00EF08C2"/>
    <w:rsid w:val="00EF092E"/>
    <w:rsid w:val="00EF0AE5"/>
    <w:rsid w:val="00EF0BAA"/>
    <w:rsid w:val="00EF0F83"/>
    <w:rsid w:val="00EF1037"/>
    <w:rsid w:val="00EF1051"/>
    <w:rsid w:val="00EF1120"/>
    <w:rsid w:val="00EF138B"/>
    <w:rsid w:val="00EF13C9"/>
    <w:rsid w:val="00EF13D8"/>
    <w:rsid w:val="00EF157E"/>
    <w:rsid w:val="00EF170C"/>
    <w:rsid w:val="00EF176E"/>
    <w:rsid w:val="00EF17DA"/>
    <w:rsid w:val="00EF1802"/>
    <w:rsid w:val="00EF1989"/>
    <w:rsid w:val="00EF1B38"/>
    <w:rsid w:val="00EF1CC7"/>
    <w:rsid w:val="00EF1DE7"/>
    <w:rsid w:val="00EF1E49"/>
    <w:rsid w:val="00EF1F7D"/>
    <w:rsid w:val="00EF22DC"/>
    <w:rsid w:val="00EF22ED"/>
    <w:rsid w:val="00EF230D"/>
    <w:rsid w:val="00EF23EB"/>
    <w:rsid w:val="00EF2451"/>
    <w:rsid w:val="00EF24A5"/>
    <w:rsid w:val="00EF24B8"/>
    <w:rsid w:val="00EF26F5"/>
    <w:rsid w:val="00EF278A"/>
    <w:rsid w:val="00EF283C"/>
    <w:rsid w:val="00EF28B2"/>
    <w:rsid w:val="00EF2939"/>
    <w:rsid w:val="00EF2946"/>
    <w:rsid w:val="00EF2A1D"/>
    <w:rsid w:val="00EF2B88"/>
    <w:rsid w:val="00EF2BE1"/>
    <w:rsid w:val="00EF2C45"/>
    <w:rsid w:val="00EF2EC6"/>
    <w:rsid w:val="00EF2FD9"/>
    <w:rsid w:val="00EF2FDE"/>
    <w:rsid w:val="00EF305B"/>
    <w:rsid w:val="00EF3084"/>
    <w:rsid w:val="00EF32D9"/>
    <w:rsid w:val="00EF32F6"/>
    <w:rsid w:val="00EF33DF"/>
    <w:rsid w:val="00EF34C3"/>
    <w:rsid w:val="00EF352A"/>
    <w:rsid w:val="00EF3580"/>
    <w:rsid w:val="00EF3712"/>
    <w:rsid w:val="00EF372C"/>
    <w:rsid w:val="00EF38AE"/>
    <w:rsid w:val="00EF3975"/>
    <w:rsid w:val="00EF3AAE"/>
    <w:rsid w:val="00EF3D5E"/>
    <w:rsid w:val="00EF3E3D"/>
    <w:rsid w:val="00EF3EF8"/>
    <w:rsid w:val="00EF3F2B"/>
    <w:rsid w:val="00EF409D"/>
    <w:rsid w:val="00EF4235"/>
    <w:rsid w:val="00EF446D"/>
    <w:rsid w:val="00EF447E"/>
    <w:rsid w:val="00EF45B4"/>
    <w:rsid w:val="00EF48A2"/>
    <w:rsid w:val="00EF49D7"/>
    <w:rsid w:val="00EF4CAB"/>
    <w:rsid w:val="00EF4D27"/>
    <w:rsid w:val="00EF4D4D"/>
    <w:rsid w:val="00EF4DEE"/>
    <w:rsid w:val="00EF4E32"/>
    <w:rsid w:val="00EF4ECE"/>
    <w:rsid w:val="00EF4F63"/>
    <w:rsid w:val="00EF50BD"/>
    <w:rsid w:val="00EF5125"/>
    <w:rsid w:val="00EF533A"/>
    <w:rsid w:val="00EF5441"/>
    <w:rsid w:val="00EF54A5"/>
    <w:rsid w:val="00EF5591"/>
    <w:rsid w:val="00EF5618"/>
    <w:rsid w:val="00EF56FF"/>
    <w:rsid w:val="00EF574C"/>
    <w:rsid w:val="00EF598C"/>
    <w:rsid w:val="00EF5A04"/>
    <w:rsid w:val="00EF5A11"/>
    <w:rsid w:val="00EF5B1C"/>
    <w:rsid w:val="00EF5B47"/>
    <w:rsid w:val="00EF5CC0"/>
    <w:rsid w:val="00EF5DA2"/>
    <w:rsid w:val="00EF5DE9"/>
    <w:rsid w:val="00EF5F31"/>
    <w:rsid w:val="00EF5FC2"/>
    <w:rsid w:val="00EF600B"/>
    <w:rsid w:val="00EF616F"/>
    <w:rsid w:val="00EF61E8"/>
    <w:rsid w:val="00EF625D"/>
    <w:rsid w:val="00EF64A1"/>
    <w:rsid w:val="00EF66C2"/>
    <w:rsid w:val="00EF673C"/>
    <w:rsid w:val="00EF6783"/>
    <w:rsid w:val="00EF6889"/>
    <w:rsid w:val="00EF693C"/>
    <w:rsid w:val="00EF6945"/>
    <w:rsid w:val="00EF698C"/>
    <w:rsid w:val="00EF69E0"/>
    <w:rsid w:val="00EF6BF4"/>
    <w:rsid w:val="00EF6CBF"/>
    <w:rsid w:val="00EF6CEB"/>
    <w:rsid w:val="00EF6D6B"/>
    <w:rsid w:val="00EF6DBC"/>
    <w:rsid w:val="00EF6E29"/>
    <w:rsid w:val="00EF6E73"/>
    <w:rsid w:val="00EF6EA5"/>
    <w:rsid w:val="00EF70C0"/>
    <w:rsid w:val="00EF7344"/>
    <w:rsid w:val="00EF7494"/>
    <w:rsid w:val="00EF74F3"/>
    <w:rsid w:val="00EF77BA"/>
    <w:rsid w:val="00EF77D6"/>
    <w:rsid w:val="00EF7937"/>
    <w:rsid w:val="00EF79BD"/>
    <w:rsid w:val="00EF7A1D"/>
    <w:rsid w:val="00EF7AC3"/>
    <w:rsid w:val="00EF7B58"/>
    <w:rsid w:val="00EF7F6C"/>
    <w:rsid w:val="00F00040"/>
    <w:rsid w:val="00F000F1"/>
    <w:rsid w:val="00F0015B"/>
    <w:rsid w:val="00F00274"/>
    <w:rsid w:val="00F0027D"/>
    <w:rsid w:val="00F00424"/>
    <w:rsid w:val="00F00503"/>
    <w:rsid w:val="00F00513"/>
    <w:rsid w:val="00F0076E"/>
    <w:rsid w:val="00F007B3"/>
    <w:rsid w:val="00F00916"/>
    <w:rsid w:val="00F00918"/>
    <w:rsid w:val="00F00974"/>
    <w:rsid w:val="00F00ADF"/>
    <w:rsid w:val="00F00AE9"/>
    <w:rsid w:val="00F00BB2"/>
    <w:rsid w:val="00F00E48"/>
    <w:rsid w:val="00F00F2E"/>
    <w:rsid w:val="00F00F3F"/>
    <w:rsid w:val="00F00F4D"/>
    <w:rsid w:val="00F00F6C"/>
    <w:rsid w:val="00F010A5"/>
    <w:rsid w:val="00F01240"/>
    <w:rsid w:val="00F01311"/>
    <w:rsid w:val="00F01334"/>
    <w:rsid w:val="00F013A9"/>
    <w:rsid w:val="00F013B2"/>
    <w:rsid w:val="00F014BA"/>
    <w:rsid w:val="00F01744"/>
    <w:rsid w:val="00F0178B"/>
    <w:rsid w:val="00F0195A"/>
    <w:rsid w:val="00F01BE6"/>
    <w:rsid w:val="00F01C48"/>
    <w:rsid w:val="00F01E1D"/>
    <w:rsid w:val="00F01EC6"/>
    <w:rsid w:val="00F02059"/>
    <w:rsid w:val="00F0209E"/>
    <w:rsid w:val="00F02106"/>
    <w:rsid w:val="00F022F7"/>
    <w:rsid w:val="00F02301"/>
    <w:rsid w:val="00F0251D"/>
    <w:rsid w:val="00F02537"/>
    <w:rsid w:val="00F02568"/>
    <w:rsid w:val="00F0257B"/>
    <w:rsid w:val="00F0258D"/>
    <w:rsid w:val="00F027F3"/>
    <w:rsid w:val="00F02896"/>
    <w:rsid w:val="00F02B30"/>
    <w:rsid w:val="00F02B98"/>
    <w:rsid w:val="00F02CA0"/>
    <w:rsid w:val="00F02E26"/>
    <w:rsid w:val="00F02E8E"/>
    <w:rsid w:val="00F02EE7"/>
    <w:rsid w:val="00F02F55"/>
    <w:rsid w:val="00F02FA3"/>
    <w:rsid w:val="00F03119"/>
    <w:rsid w:val="00F031A5"/>
    <w:rsid w:val="00F031F6"/>
    <w:rsid w:val="00F0329F"/>
    <w:rsid w:val="00F0334A"/>
    <w:rsid w:val="00F0339E"/>
    <w:rsid w:val="00F03488"/>
    <w:rsid w:val="00F0371A"/>
    <w:rsid w:val="00F0371D"/>
    <w:rsid w:val="00F03751"/>
    <w:rsid w:val="00F0377F"/>
    <w:rsid w:val="00F038F3"/>
    <w:rsid w:val="00F03958"/>
    <w:rsid w:val="00F03992"/>
    <w:rsid w:val="00F03B8B"/>
    <w:rsid w:val="00F03BAB"/>
    <w:rsid w:val="00F03ECF"/>
    <w:rsid w:val="00F04044"/>
    <w:rsid w:val="00F04053"/>
    <w:rsid w:val="00F04095"/>
    <w:rsid w:val="00F04167"/>
    <w:rsid w:val="00F04209"/>
    <w:rsid w:val="00F04242"/>
    <w:rsid w:val="00F0475D"/>
    <w:rsid w:val="00F04923"/>
    <w:rsid w:val="00F04A8E"/>
    <w:rsid w:val="00F04B4F"/>
    <w:rsid w:val="00F04C2B"/>
    <w:rsid w:val="00F04CB4"/>
    <w:rsid w:val="00F04D68"/>
    <w:rsid w:val="00F04DC3"/>
    <w:rsid w:val="00F04EAC"/>
    <w:rsid w:val="00F05017"/>
    <w:rsid w:val="00F05128"/>
    <w:rsid w:val="00F0514D"/>
    <w:rsid w:val="00F051D7"/>
    <w:rsid w:val="00F051EC"/>
    <w:rsid w:val="00F051F9"/>
    <w:rsid w:val="00F05244"/>
    <w:rsid w:val="00F052FB"/>
    <w:rsid w:val="00F05490"/>
    <w:rsid w:val="00F055E7"/>
    <w:rsid w:val="00F0588E"/>
    <w:rsid w:val="00F058DC"/>
    <w:rsid w:val="00F05B06"/>
    <w:rsid w:val="00F05C97"/>
    <w:rsid w:val="00F06035"/>
    <w:rsid w:val="00F0605D"/>
    <w:rsid w:val="00F06068"/>
    <w:rsid w:val="00F060AE"/>
    <w:rsid w:val="00F06133"/>
    <w:rsid w:val="00F062AE"/>
    <w:rsid w:val="00F0632F"/>
    <w:rsid w:val="00F06396"/>
    <w:rsid w:val="00F0653A"/>
    <w:rsid w:val="00F06567"/>
    <w:rsid w:val="00F0678A"/>
    <w:rsid w:val="00F0687E"/>
    <w:rsid w:val="00F06969"/>
    <w:rsid w:val="00F06A7F"/>
    <w:rsid w:val="00F06A82"/>
    <w:rsid w:val="00F06C2E"/>
    <w:rsid w:val="00F06C5B"/>
    <w:rsid w:val="00F06DC7"/>
    <w:rsid w:val="00F06F88"/>
    <w:rsid w:val="00F07083"/>
    <w:rsid w:val="00F0709E"/>
    <w:rsid w:val="00F0710C"/>
    <w:rsid w:val="00F0714F"/>
    <w:rsid w:val="00F0720A"/>
    <w:rsid w:val="00F07270"/>
    <w:rsid w:val="00F07280"/>
    <w:rsid w:val="00F07348"/>
    <w:rsid w:val="00F073A7"/>
    <w:rsid w:val="00F073B8"/>
    <w:rsid w:val="00F0752D"/>
    <w:rsid w:val="00F07573"/>
    <w:rsid w:val="00F07586"/>
    <w:rsid w:val="00F075DD"/>
    <w:rsid w:val="00F075FF"/>
    <w:rsid w:val="00F079A8"/>
    <w:rsid w:val="00F07B05"/>
    <w:rsid w:val="00F07BFB"/>
    <w:rsid w:val="00F07D93"/>
    <w:rsid w:val="00F07E8D"/>
    <w:rsid w:val="00F07F41"/>
    <w:rsid w:val="00F07F86"/>
    <w:rsid w:val="00F100AB"/>
    <w:rsid w:val="00F10178"/>
    <w:rsid w:val="00F101F4"/>
    <w:rsid w:val="00F1036F"/>
    <w:rsid w:val="00F104D3"/>
    <w:rsid w:val="00F10556"/>
    <w:rsid w:val="00F1069D"/>
    <w:rsid w:val="00F10818"/>
    <w:rsid w:val="00F1081D"/>
    <w:rsid w:val="00F1083A"/>
    <w:rsid w:val="00F1095D"/>
    <w:rsid w:val="00F1097C"/>
    <w:rsid w:val="00F10A34"/>
    <w:rsid w:val="00F10AFC"/>
    <w:rsid w:val="00F10BAA"/>
    <w:rsid w:val="00F10C03"/>
    <w:rsid w:val="00F10CE4"/>
    <w:rsid w:val="00F10D1B"/>
    <w:rsid w:val="00F10D1E"/>
    <w:rsid w:val="00F10D34"/>
    <w:rsid w:val="00F10DB8"/>
    <w:rsid w:val="00F10E5F"/>
    <w:rsid w:val="00F10F4A"/>
    <w:rsid w:val="00F10F69"/>
    <w:rsid w:val="00F11160"/>
    <w:rsid w:val="00F113F5"/>
    <w:rsid w:val="00F1141C"/>
    <w:rsid w:val="00F1149A"/>
    <w:rsid w:val="00F1149B"/>
    <w:rsid w:val="00F114C0"/>
    <w:rsid w:val="00F114CF"/>
    <w:rsid w:val="00F1158B"/>
    <w:rsid w:val="00F11697"/>
    <w:rsid w:val="00F1169F"/>
    <w:rsid w:val="00F116E4"/>
    <w:rsid w:val="00F11744"/>
    <w:rsid w:val="00F117C2"/>
    <w:rsid w:val="00F11946"/>
    <w:rsid w:val="00F11983"/>
    <w:rsid w:val="00F11A13"/>
    <w:rsid w:val="00F11A88"/>
    <w:rsid w:val="00F11AA2"/>
    <w:rsid w:val="00F11EFC"/>
    <w:rsid w:val="00F12039"/>
    <w:rsid w:val="00F12082"/>
    <w:rsid w:val="00F121FE"/>
    <w:rsid w:val="00F12237"/>
    <w:rsid w:val="00F12292"/>
    <w:rsid w:val="00F123A0"/>
    <w:rsid w:val="00F123A2"/>
    <w:rsid w:val="00F123D2"/>
    <w:rsid w:val="00F1243C"/>
    <w:rsid w:val="00F124D3"/>
    <w:rsid w:val="00F126FA"/>
    <w:rsid w:val="00F1279F"/>
    <w:rsid w:val="00F127A0"/>
    <w:rsid w:val="00F127CC"/>
    <w:rsid w:val="00F128A4"/>
    <w:rsid w:val="00F1299A"/>
    <w:rsid w:val="00F129A5"/>
    <w:rsid w:val="00F12C31"/>
    <w:rsid w:val="00F12C79"/>
    <w:rsid w:val="00F12D6D"/>
    <w:rsid w:val="00F12D86"/>
    <w:rsid w:val="00F12DF9"/>
    <w:rsid w:val="00F130A1"/>
    <w:rsid w:val="00F130D8"/>
    <w:rsid w:val="00F13195"/>
    <w:rsid w:val="00F1339A"/>
    <w:rsid w:val="00F13575"/>
    <w:rsid w:val="00F137E2"/>
    <w:rsid w:val="00F13888"/>
    <w:rsid w:val="00F1397B"/>
    <w:rsid w:val="00F1399F"/>
    <w:rsid w:val="00F13AC0"/>
    <w:rsid w:val="00F13AFD"/>
    <w:rsid w:val="00F13B01"/>
    <w:rsid w:val="00F13C46"/>
    <w:rsid w:val="00F13C7B"/>
    <w:rsid w:val="00F13DA7"/>
    <w:rsid w:val="00F13DEF"/>
    <w:rsid w:val="00F13F2A"/>
    <w:rsid w:val="00F1408C"/>
    <w:rsid w:val="00F1419C"/>
    <w:rsid w:val="00F141D1"/>
    <w:rsid w:val="00F141F2"/>
    <w:rsid w:val="00F1432F"/>
    <w:rsid w:val="00F1439A"/>
    <w:rsid w:val="00F143E8"/>
    <w:rsid w:val="00F14641"/>
    <w:rsid w:val="00F146CA"/>
    <w:rsid w:val="00F14799"/>
    <w:rsid w:val="00F1479D"/>
    <w:rsid w:val="00F147B3"/>
    <w:rsid w:val="00F1492E"/>
    <w:rsid w:val="00F14BD9"/>
    <w:rsid w:val="00F14DC7"/>
    <w:rsid w:val="00F15029"/>
    <w:rsid w:val="00F15096"/>
    <w:rsid w:val="00F150FE"/>
    <w:rsid w:val="00F151BE"/>
    <w:rsid w:val="00F1522E"/>
    <w:rsid w:val="00F15374"/>
    <w:rsid w:val="00F15560"/>
    <w:rsid w:val="00F155EF"/>
    <w:rsid w:val="00F15620"/>
    <w:rsid w:val="00F15686"/>
    <w:rsid w:val="00F15939"/>
    <w:rsid w:val="00F15A52"/>
    <w:rsid w:val="00F15A78"/>
    <w:rsid w:val="00F15E60"/>
    <w:rsid w:val="00F15EAD"/>
    <w:rsid w:val="00F15EE0"/>
    <w:rsid w:val="00F15F2C"/>
    <w:rsid w:val="00F15F78"/>
    <w:rsid w:val="00F160D1"/>
    <w:rsid w:val="00F162A6"/>
    <w:rsid w:val="00F164A7"/>
    <w:rsid w:val="00F16540"/>
    <w:rsid w:val="00F165A3"/>
    <w:rsid w:val="00F166B3"/>
    <w:rsid w:val="00F16831"/>
    <w:rsid w:val="00F16AD9"/>
    <w:rsid w:val="00F16DE5"/>
    <w:rsid w:val="00F16E6A"/>
    <w:rsid w:val="00F16E8A"/>
    <w:rsid w:val="00F16EE0"/>
    <w:rsid w:val="00F16F23"/>
    <w:rsid w:val="00F16FF0"/>
    <w:rsid w:val="00F170DE"/>
    <w:rsid w:val="00F170E6"/>
    <w:rsid w:val="00F17113"/>
    <w:rsid w:val="00F171AE"/>
    <w:rsid w:val="00F171D2"/>
    <w:rsid w:val="00F17279"/>
    <w:rsid w:val="00F172CB"/>
    <w:rsid w:val="00F172E7"/>
    <w:rsid w:val="00F173ED"/>
    <w:rsid w:val="00F17423"/>
    <w:rsid w:val="00F17453"/>
    <w:rsid w:val="00F1750B"/>
    <w:rsid w:val="00F17540"/>
    <w:rsid w:val="00F17863"/>
    <w:rsid w:val="00F1796D"/>
    <w:rsid w:val="00F1796F"/>
    <w:rsid w:val="00F179C1"/>
    <w:rsid w:val="00F17A01"/>
    <w:rsid w:val="00F17A46"/>
    <w:rsid w:val="00F17AD5"/>
    <w:rsid w:val="00F17B27"/>
    <w:rsid w:val="00F17C08"/>
    <w:rsid w:val="00F17C73"/>
    <w:rsid w:val="00F17E70"/>
    <w:rsid w:val="00F17EA3"/>
    <w:rsid w:val="00F17EF1"/>
    <w:rsid w:val="00F17FC9"/>
    <w:rsid w:val="00F17FD8"/>
    <w:rsid w:val="00F2005D"/>
    <w:rsid w:val="00F2007F"/>
    <w:rsid w:val="00F20100"/>
    <w:rsid w:val="00F20137"/>
    <w:rsid w:val="00F201A6"/>
    <w:rsid w:val="00F201EF"/>
    <w:rsid w:val="00F203E4"/>
    <w:rsid w:val="00F2041A"/>
    <w:rsid w:val="00F204B4"/>
    <w:rsid w:val="00F20540"/>
    <w:rsid w:val="00F20613"/>
    <w:rsid w:val="00F207D3"/>
    <w:rsid w:val="00F20889"/>
    <w:rsid w:val="00F208B7"/>
    <w:rsid w:val="00F208E5"/>
    <w:rsid w:val="00F20B01"/>
    <w:rsid w:val="00F20B38"/>
    <w:rsid w:val="00F20CEB"/>
    <w:rsid w:val="00F20D56"/>
    <w:rsid w:val="00F20F16"/>
    <w:rsid w:val="00F21159"/>
    <w:rsid w:val="00F211A7"/>
    <w:rsid w:val="00F21243"/>
    <w:rsid w:val="00F2130A"/>
    <w:rsid w:val="00F2144A"/>
    <w:rsid w:val="00F21474"/>
    <w:rsid w:val="00F21650"/>
    <w:rsid w:val="00F2168C"/>
    <w:rsid w:val="00F216C1"/>
    <w:rsid w:val="00F217BB"/>
    <w:rsid w:val="00F21833"/>
    <w:rsid w:val="00F219AA"/>
    <w:rsid w:val="00F21A53"/>
    <w:rsid w:val="00F21B07"/>
    <w:rsid w:val="00F21D87"/>
    <w:rsid w:val="00F21E19"/>
    <w:rsid w:val="00F22072"/>
    <w:rsid w:val="00F222AA"/>
    <w:rsid w:val="00F22352"/>
    <w:rsid w:val="00F223C1"/>
    <w:rsid w:val="00F223E4"/>
    <w:rsid w:val="00F2245D"/>
    <w:rsid w:val="00F224DD"/>
    <w:rsid w:val="00F22522"/>
    <w:rsid w:val="00F22822"/>
    <w:rsid w:val="00F228B8"/>
    <w:rsid w:val="00F22967"/>
    <w:rsid w:val="00F229B7"/>
    <w:rsid w:val="00F22A09"/>
    <w:rsid w:val="00F22B56"/>
    <w:rsid w:val="00F22D15"/>
    <w:rsid w:val="00F22D2C"/>
    <w:rsid w:val="00F22D8C"/>
    <w:rsid w:val="00F22D93"/>
    <w:rsid w:val="00F22E5B"/>
    <w:rsid w:val="00F22E6A"/>
    <w:rsid w:val="00F22E7D"/>
    <w:rsid w:val="00F22F08"/>
    <w:rsid w:val="00F22F96"/>
    <w:rsid w:val="00F23033"/>
    <w:rsid w:val="00F231F5"/>
    <w:rsid w:val="00F23321"/>
    <w:rsid w:val="00F2352F"/>
    <w:rsid w:val="00F23537"/>
    <w:rsid w:val="00F23819"/>
    <w:rsid w:val="00F239E1"/>
    <w:rsid w:val="00F23AB3"/>
    <w:rsid w:val="00F23B0D"/>
    <w:rsid w:val="00F23B1B"/>
    <w:rsid w:val="00F23B7B"/>
    <w:rsid w:val="00F23BAB"/>
    <w:rsid w:val="00F23BE3"/>
    <w:rsid w:val="00F23D87"/>
    <w:rsid w:val="00F23E30"/>
    <w:rsid w:val="00F23E4E"/>
    <w:rsid w:val="00F23FF9"/>
    <w:rsid w:val="00F24022"/>
    <w:rsid w:val="00F24028"/>
    <w:rsid w:val="00F244D0"/>
    <w:rsid w:val="00F246B9"/>
    <w:rsid w:val="00F2478B"/>
    <w:rsid w:val="00F247AB"/>
    <w:rsid w:val="00F248CB"/>
    <w:rsid w:val="00F248E5"/>
    <w:rsid w:val="00F24956"/>
    <w:rsid w:val="00F2496D"/>
    <w:rsid w:val="00F249FD"/>
    <w:rsid w:val="00F24B95"/>
    <w:rsid w:val="00F24E69"/>
    <w:rsid w:val="00F24E6D"/>
    <w:rsid w:val="00F2504A"/>
    <w:rsid w:val="00F25115"/>
    <w:rsid w:val="00F25322"/>
    <w:rsid w:val="00F25336"/>
    <w:rsid w:val="00F2551B"/>
    <w:rsid w:val="00F25746"/>
    <w:rsid w:val="00F2589A"/>
    <w:rsid w:val="00F25984"/>
    <w:rsid w:val="00F25AAB"/>
    <w:rsid w:val="00F25E0A"/>
    <w:rsid w:val="00F25E59"/>
    <w:rsid w:val="00F25EA4"/>
    <w:rsid w:val="00F25EB2"/>
    <w:rsid w:val="00F26053"/>
    <w:rsid w:val="00F2610B"/>
    <w:rsid w:val="00F26206"/>
    <w:rsid w:val="00F263AC"/>
    <w:rsid w:val="00F26586"/>
    <w:rsid w:val="00F2667C"/>
    <w:rsid w:val="00F26700"/>
    <w:rsid w:val="00F267C0"/>
    <w:rsid w:val="00F2682E"/>
    <w:rsid w:val="00F2685B"/>
    <w:rsid w:val="00F26868"/>
    <w:rsid w:val="00F2696B"/>
    <w:rsid w:val="00F269B7"/>
    <w:rsid w:val="00F26A6E"/>
    <w:rsid w:val="00F26A74"/>
    <w:rsid w:val="00F26B40"/>
    <w:rsid w:val="00F26BA8"/>
    <w:rsid w:val="00F26D6B"/>
    <w:rsid w:val="00F26E7D"/>
    <w:rsid w:val="00F26EA3"/>
    <w:rsid w:val="00F26FBA"/>
    <w:rsid w:val="00F273E2"/>
    <w:rsid w:val="00F2742F"/>
    <w:rsid w:val="00F27475"/>
    <w:rsid w:val="00F2751C"/>
    <w:rsid w:val="00F27549"/>
    <w:rsid w:val="00F27586"/>
    <w:rsid w:val="00F27721"/>
    <w:rsid w:val="00F2774C"/>
    <w:rsid w:val="00F2779F"/>
    <w:rsid w:val="00F27887"/>
    <w:rsid w:val="00F278B5"/>
    <w:rsid w:val="00F27A87"/>
    <w:rsid w:val="00F27B35"/>
    <w:rsid w:val="00F27BC1"/>
    <w:rsid w:val="00F27BCB"/>
    <w:rsid w:val="00F27DBB"/>
    <w:rsid w:val="00F27DC7"/>
    <w:rsid w:val="00F27E0F"/>
    <w:rsid w:val="00F30012"/>
    <w:rsid w:val="00F300B1"/>
    <w:rsid w:val="00F300BA"/>
    <w:rsid w:val="00F301C9"/>
    <w:rsid w:val="00F302A9"/>
    <w:rsid w:val="00F30339"/>
    <w:rsid w:val="00F30348"/>
    <w:rsid w:val="00F30554"/>
    <w:rsid w:val="00F3057E"/>
    <w:rsid w:val="00F3067C"/>
    <w:rsid w:val="00F306F1"/>
    <w:rsid w:val="00F30797"/>
    <w:rsid w:val="00F307FE"/>
    <w:rsid w:val="00F30895"/>
    <w:rsid w:val="00F308FA"/>
    <w:rsid w:val="00F30B13"/>
    <w:rsid w:val="00F30C24"/>
    <w:rsid w:val="00F30C45"/>
    <w:rsid w:val="00F30E3B"/>
    <w:rsid w:val="00F31064"/>
    <w:rsid w:val="00F31363"/>
    <w:rsid w:val="00F3150B"/>
    <w:rsid w:val="00F315F1"/>
    <w:rsid w:val="00F3163F"/>
    <w:rsid w:val="00F31673"/>
    <w:rsid w:val="00F31AF7"/>
    <w:rsid w:val="00F31B89"/>
    <w:rsid w:val="00F31BA0"/>
    <w:rsid w:val="00F31C5D"/>
    <w:rsid w:val="00F31D1F"/>
    <w:rsid w:val="00F31E77"/>
    <w:rsid w:val="00F31EC3"/>
    <w:rsid w:val="00F322E7"/>
    <w:rsid w:val="00F3236E"/>
    <w:rsid w:val="00F325C3"/>
    <w:rsid w:val="00F325FE"/>
    <w:rsid w:val="00F3260C"/>
    <w:rsid w:val="00F32744"/>
    <w:rsid w:val="00F32757"/>
    <w:rsid w:val="00F327A9"/>
    <w:rsid w:val="00F32859"/>
    <w:rsid w:val="00F32A6B"/>
    <w:rsid w:val="00F32A83"/>
    <w:rsid w:val="00F32A8D"/>
    <w:rsid w:val="00F32B9B"/>
    <w:rsid w:val="00F32BBC"/>
    <w:rsid w:val="00F32BC5"/>
    <w:rsid w:val="00F32C2A"/>
    <w:rsid w:val="00F32D66"/>
    <w:rsid w:val="00F32D8A"/>
    <w:rsid w:val="00F32D91"/>
    <w:rsid w:val="00F32DF7"/>
    <w:rsid w:val="00F32E0E"/>
    <w:rsid w:val="00F32EE0"/>
    <w:rsid w:val="00F32FD5"/>
    <w:rsid w:val="00F3320D"/>
    <w:rsid w:val="00F3321C"/>
    <w:rsid w:val="00F33258"/>
    <w:rsid w:val="00F33426"/>
    <w:rsid w:val="00F33464"/>
    <w:rsid w:val="00F335F3"/>
    <w:rsid w:val="00F33817"/>
    <w:rsid w:val="00F33A1C"/>
    <w:rsid w:val="00F33AA7"/>
    <w:rsid w:val="00F33BCD"/>
    <w:rsid w:val="00F33C7A"/>
    <w:rsid w:val="00F33CB4"/>
    <w:rsid w:val="00F33D23"/>
    <w:rsid w:val="00F33DEF"/>
    <w:rsid w:val="00F33DF7"/>
    <w:rsid w:val="00F33DFD"/>
    <w:rsid w:val="00F33E6B"/>
    <w:rsid w:val="00F33EFF"/>
    <w:rsid w:val="00F3409D"/>
    <w:rsid w:val="00F3419B"/>
    <w:rsid w:val="00F341DF"/>
    <w:rsid w:val="00F34373"/>
    <w:rsid w:val="00F346EE"/>
    <w:rsid w:val="00F34750"/>
    <w:rsid w:val="00F3479E"/>
    <w:rsid w:val="00F34884"/>
    <w:rsid w:val="00F349A1"/>
    <w:rsid w:val="00F349D3"/>
    <w:rsid w:val="00F34B48"/>
    <w:rsid w:val="00F34B4F"/>
    <w:rsid w:val="00F34B6D"/>
    <w:rsid w:val="00F34C13"/>
    <w:rsid w:val="00F34D23"/>
    <w:rsid w:val="00F34D5C"/>
    <w:rsid w:val="00F34F9B"/>
    <w:rsid w:val="00F34F9D"/>
    <w:rsid w:val="00F3503A"/>
    <w:rsid w:val="00F3504E"/>
    <w:rsid w:val="00F350D5"/>
    <w:rsid w:val="00F35152"/>
    <w:rsid w:val="00F35202"/>
    <w:rsid w:val="00F3550E"/>
    <w:rsid w:val="00F355FE"/>
    <w:rsid w:val="00F358DA"/>
    <w:rsid w:val="00F35995"/>
    <w:rsid w:val="00F35C6D"/>
    <w:rsid w:val="00F35CC3"/>
    <w:rsid w:val="00F35DEC"/>
    <w:rsid w:val="00F35E10"/>
    <w:rsid w:val="00F35F30"/>
    <w:rsid w:val="00F35FDC"/>
    <w:rsid w:val="00F36164"/>
    <w:rsid w:val="00F36248"/>
    <w:rsid w:val="00F36269"/>
    <w:rsid w:val="00F3645D"/>
    <w:rsid w:val="00F36490"/>
    <w:rsid w:val="00F3649A"/>
    <w:rsid w:val="00F364FD"/>
    <w:rsid w:val="00F36510"/>
    <w:rsid w:val="00F36546"/>
    <w:rsid w:val="00F36585"/>
    <w:rsid w:val="00F36669"/>
    <w:rsid w:val="00F36903"/>
    <w:rsid w:val="00F36C8E"/>
    <w:rsid w:val="00F36E5E"/>
    <w:rsid w:val="00F36F4C"/>
    <w:rsid w:val="00F36F5A"/>
    <w:rsid w:val="00F36F6A"/>
    <w:rsid w:val="00F37249"/>
    <w:rsid w:val="00F372DB"/>
    <w:rsid w:val="00F372EA"/>
    <w:rsid w:val="00F373D9"/>
    <w:rsid w:val="00F374D2"/>
    <w:rsid w:val="00F37613"/>
    <w:rsid w:val="00F3761A"/>
    <w:rsid w:val="00F37664"/>
    <w:rsid w:val="00F376B1"/>
    <w:rsid w:val="00F37714"/>
    <w:rsid w:val="00F378CB"/>
    <w:rsid w:val="00F37A3E"/>
    <w:rsid w:val="00F37A60"/>
    <w:rsid w:val="00F37AE0"/>
    <w:rsid w:val="00F37B6F"/>
    <w:rsid w:val="00F37C1B"/>
    <w:rsid w:val="00F37C3E"/>
    <w:rsid w:val="00F37D65"/>
    <w:rsid w:val="00F400D8"/>
    <w:rsid w:val="00F4011D"/>
    <w:rsid w:val="00F401E3"/>
    <w:rsid w:val="00F4026B"/>
    <w:rsid w:val="00F402AD"/>
    <w:rsid w:val="00F4044A"/>
    <w:rsid w:val="00F4045A"/>
    <w:rsid w:val="00F4046F"/>
    <w:rsid w:val="00F404F4"/>
    <w:rsid w:val="00F40557"/>
    <w:rsid w:val="00F405EE"/>
    <w:rsid w:val="00F40813"/>
    <w:rsid w:val="00F409E9"/>
    <w:rsid w:val="00F40BAB"/>
    <w:rsid w:val="00F40BCE"/>
    <w:rsid w:val="00F40EB3"/>
    <w:rsid w:val="00F40F5B"/>
    <w:rsid w:val="00F4103B"/>
    <w:rsid w:val="00F410E5"/>
    <w:rsid w:val="00F4112B"/>
    <w:rsid w:val="00F41188"/>
    <w:rsid w:val="00F411A0"/>
    <w:rsid w:val="00F41532"/>
    <w:rsid w:val="00F41557"/>
    <w:rsid w:val="00F41576"/>
    <w:rsid w:val="00F415C2"/>
    <w:rsid w:val="00F4162F"/>
    <w:rsid w:val="00F4177D"/>
    <w:rsid w:val="00F417D6"/>
    <w:rsid w:val="00F4182B"/>
    <w:rsid w:val="00F41C0A"/>
    <w:rsid w:val="00F41C6E"/>
    <w:rsid w:val="00F41C9C"/>
    <w:rsid w:val="00F41DED"/>
    <w:rsid w:val="00F41E42"/>
    <w:rsid w:val="00F41E9F"/>
    <w:rsid w:val="00F41EC2"/>
    <w:rsid w:val="00F41F11"/>
    <w:rsid w:val="00F41F29"/>
    <w:rsid w:val="00F42011"/>
    <w:rsid w:val="00F42073"/>
    <w:rsid w:val="00F4242F"/>
    <w:rsid w:val="00F42478"/>
    <w:rsid w:val="00F42545"/>
    <w:rsid w:val="00F427C9"/>
    <w:rsid w:val="00F4283F"/>
    <w:rsid w:val="00F428DF"/>
    <w:rsid w:val="00F428ED"/>
    <w:rsid w:val="00F428F6"/>
    <w:rsid w:val="00F42A01"/>
    <w:rsid w:val="00F42B1C"/>
    <w:rsid w:val="00F42C3A"/>
    <w:rsid w:val="00F42C9C"/>
    <w:rsid w:val="00F42D8B"/>
    <w:rsid w:val="00F42F88"/>
    <w:rsid w:val="00F42F99"/>
    <w:rsid w:val="00F42FC0"/>
    <w:rsid w:val="00F42FD0"/>
    <w:rsid w:val="00F42FEE"/>
    <w:rsid w:val="00F43126"/>
    <w:rsid w:val="00F431C3"/>
    <w:rsid w:val="00F4344C"/>
    <w:rsid w:val="00F43472"/>
    <w:rsid w:val="00F43548"/>
    <w:rsid w:val="00F43814"/>
    <w:rsid w:val="00F4383E"/>
    <w:rsid w:val="00F43A70"/>
    <w:rsid w:val="00F43B55"/>
    <w:rsid w:val="00F43C6E"/>
    <w:rsid w:val="00F43D27"/>
    <w:rsid w:val="00F43E59"/>
    <w:rsid w:val="00F43E5D"/>
    <w:rsid w:val="00F43ECA"/>
    <w:rsid w:val="00F4405E"/>
    <w:rsid w:val="00F440EF"/>
    <w:rsid w:val="00F44187"/>
    <w:rsid w:val="00F441A9"/>
    <w:rsid w:val="00F44202"/>
    <w:rsid w:val="00F443C1"/>
    <w:rsid w:val="00F443E4"/>
    <w:rsid w:val="00F444D9"/>
    <w:rsid w:val="00F446F5"/>
    <w:rsid w:val="00F448F4"/>
    <w:rsid w:val="00F44957"/>
    <w:rsid w:val="00F44B8F"/>
    <w:rsid w:val="00F44C07"/>
    <w:rsid w:val="00F44C30"/>
    <w:rsid w:val="00F44C3E"/>
    <w:rsid w:val="00F44CA2"/>
    <w:rsid w:val="00F44D83"/>
    <w:rsid w:val="00F44DEF"/>
    <w:rsid w:val="00F44EA0"/>
    <w:rsid w:val="00F44EE2"/>
    <w:rsid w:val="00F44F99"/>
    <w:rsid w:val="00F44FB7"/>
    <w:rsid w:val="00F45076"/>
    <w:rsid w:val="00F45381"/>
    <w:rsid w:val="00F454D5"/>
    <w:rsid w:val="00F454DB"/>
    <w:rsid w:val="00F45500"/>
    <w:rsid w:val="00F4555E"/>
    <w:rsid w:val="00F45905"/>
    <w:rsid w:val="00F4591C"/>
    <w:rsid w:val="00F459F8"/>
    <w:rsid w:val="00F45A3B"/>
    <w:rsid w:val="00F45B36"/>
    <w:rsid w:val="00F45BB0"/>
    <w:rsid w:val="00F45CA3"/>
    <w:rsid w:val="00F45D14"/>
    <w:rsid w:val="00F45E20"/>
    <w:rsid w:val="00F45EF5"/>
    <w:rsid w:val="00F45F02"/>
    <w:rsid w:val="00F4602B"/>
    <w:rsid w:val="00F4616F"/>
    <w:rsid w:val="00F46445"/>
    <w:rsid w:val="00F46596"/>
    <w:rsid w:val="00F465D0"/>
    <w:rsid w:val="00F4666B"/>
    <w:rsid w:val="00F46681"/>
    <w:rsid w:val="00F466CF"/>
    <w:rsid w:val="00F4676E"/>
    <w:rsid w:val="00F467A6"/>
    <w:rsid w:val="00F46850"/>
    <w:rsid w:val="00F468D0"/>
    <w:rsid w:val="00F46B0A"/>
    <w:rsid w:val="00F46CC9"/>
    <w:rsid w:val="00F46E91"/>
    <w:rsid w:val="00F46EFA"/>
    <w:rsid w:val="00F46F0E"/>
    <w:rsid w:val="00F470B0"/>
    <w:rsid w:val="00F47170"/>
    <w:rsid w:val="00F4729D"/>
    <w:rsid w:val="00F473F7"/>
    <w:rsid w:val="00F47420"/>
    <w:rsid w:val="00F4743B"/>
    <w:rsid w:val="00F474AC"/>
    <w:rsid w:val="00F474D3"/>
    <w:rsid w:val="00F47612"/>
    <w:rsid w:val="00F4769C"/>
    <w:rsid w:val="00F47727"/>
    <w:rsid w:val="00F478CB"/>
    <w:rsid w:val="00F479C2"/>
    <w:rsid w:val="00F47A3F"/>
    <w:rsid w:val="00F47AA4"/>
    <w:rsid w:val="00F47E33"/>
    <w:rsid w:val="00F47F48"/>
    <w:rsid w:val="00F5002B"/>
    <w:rsid w:val="00F5016A"/>
    <w:rsid w:val="00F501A1"/>
    <w:rsid w:val="00F50590"/>
    <w:rsid w:val="00F50759"/>
    <w:rsid w:val="00F50827"/>
    <w:rsid w:val="00F508F0"/>
    <w:rsid w:val="00F50924"/>
    <w:rsid w:val="00F5095A"/>
    <w:rsid w:val="00F50A95"/>
    <w:rsid w:val="00F50AAB"/>
    <w:rsid w:val="00F50B52"/>
    <w:rsid w:val="00F50B8C"/>
    <w:rsid w:val="00F50BBF"/>
    <w:rsid w:val="00F50CE9"/>
    <w:rsid w:val="00F50EE6"/>
    <w:rsid w:val="00F50F18"/>
    <w:rsid w:val="00F5109D"/>
    <w:rsid w:val="00F510EF"/>
    <w:rsid w:val="00F512E2"/>
    <w:rsid w:val="00F5131C"/>
    <w:rsid w:val="00F51349"/>
    <w:rsid w:val="00F513E9"/>
    <w:rsid w:val="00F51403"/>
    <w:rsid w:val="00F51515"/>
    <w:rsid w:val="00F515C3"/>
    <w:rsid w:val="00F5163D"/>
    <w:rsid w:val="00F5171A"/>
    <w:rsid w:val="00F5171D"/>
    <w:rsid w:val="00F5176D"/>
    <w:rsid w:val="00F5178B"/>
    <w:rsid w:val="00F51850"/>
    <w:rsid w:val="00F518EC"/>
    <w:rsid w:val="00F519CA"/>
    <w:rsid w:val="00F51B12"/>
    <w:rsid w:val="00F51C22"/>
    <w:rsid w:val="00F51CB4"/>
    <w:rsid w:val="00F51CFF"/>
    <w:rsid w:val="00F51D38"/>
    <w:rsid w:val="00F51DC6"/>
    <w:rsid w:val="00F51DC7"/>
    <w:rsid w:val="00F51E79"/>
    <w:rsid w:val="00F52043"/>
    <w:rsid w:val="00F52101"/>
    <w:rsid w:val="00F521EB"/>
    <w:rsid w:val="00F5229C"/>
    <w:rsid w:val="00F522DD"/>
    <w:rsid w:val="00F522F0"/>
    <w:rsid w:val="00F524CE"/>
    <w:rsid w:val="00F52527"/>
    <w:rsid w:val="00F52700"/>
    <w:rsid w:val="00F52783"/>
    <w:rsid w:val="00F527C6"/>
    <w:rsid w:val="00F52981"/>
    <w:rsid w:val="00F529E4"/>
    <w:rsid w:val="00F52A97"/>
    <w:rsid w:val="00F52AA4"/>
    <w:rsid w:val="00F52BEE"/>
    <w:rsid w:val="00F52CE4"/>
    <w:rsid w:val="00F52E04"/>
    <w:rsid w:val="00F52F3C"/>
    <w:rsid w:val="00F52F56"/>
    <w:rsid w:val="00F52F6F"/>
    <w:rsid w:val="00F5317C"/>
    <w:rsid w:val="00F53198"/>
    <w:rsid w:val="00F53337"/>
    <w:rsid w:val="00F53349"/>
    <w:rsid w:val="00F53365"/>
    <w:rsid w:val="00F533FD"/>
    <w:rsid w:val="00F534EB"/>
    <w:rsid w:val="00F535B8"/>
    <w:rsid w:val="00F53613"/>
    <w:rsid w:val="00F53671"/>
    <w:rsid w:val="00F5372F"/>
    <w:rsid w:val="00F537DF"/>
    <w:rsid w:val="00F538C5"/>
    <w:rsid w:val="00F53A11"/>
    <w:rsid w:val="00F53CB9"/>
    <w:rsid w:val="00F53EE5"/>
    <w:rsid w:val="00F53FB0"/>
    <w:rsid w:val="00F540E9"/>
    <w:rsid w:val="00F541A2"/>
    <w:rsid w:val="00F541D9"/>
    <w:rsid w:val="00F5425B"/>
    <w:rsid w:val="00F54279"/>
    <w:rsid w:val="00F543E6"/>
    <w:rsid w:val="00F54420"/>
    <w:rsid w:val="00F54451"/>
    <w:rsid w:val="00F54549"/>
    <w:rsid w:val="00F545DE"/>
    <w:rsid w:val="00F545FA"/>
    <w:rsid w:val="00F54717"/>
    <w:rsid w:val="00F54793"/>
    <w:rsid w:val="00F54A19"/>
    <w:rsid w:val="00F54A90"/>
    <w:rsid w:val="00F54AC2"/>
    <w:rsid w:val="00F54B34"/>
    <w:rsid w:val="00F54B47"/>
    <w:rsid w:val="00F54BE0"/>
    <w:rsid w:val="00F54C64"/>
    <w:rsid w:val="00F55131"/>
    <w:rsid w:val="00F5533B"/>
    <w:rsid w:val="00F55386"/>
    <w:rsid w:val="00F553B4"/>
    <w:rsid w:val="00F553D7"/>
    <w:rsid w:val="00F553F9"/>
    <w:rsid w:val="00F5545C"/>
    <w:rsid w:val="00F55543"/>
    <w:rsid w:val="00F55580"/>
    <w:rsid w:val="00F55595"/>
    <w:rsid w:val="00F55614"/>
    <w:rsid w:val="00F556FD"/>
    <w:rsid w:val="00F55797"/>
    <w:rsid w:val="00F559A0"/>
    <w:rsid w:val="00F55A88"/>
    <w:rsid w:val="00F55A98"/>
    <w:rsid w:val="00F55ACB"/>
    <w:rsid w:val="00F55BCB"/>
    <w:rsid w:val="00F55D4B"/>
    <w:rsid w:val="00F55DD6"/>
    <w:rsid w:val="00F55EAE"/>
    <w:rsid w:val="00F55EED"/>
    <w:rsid w:val="00F55F19"/>
    <w:rsid w:val="00F55F63"/>
    <w:rsid w:val="00F560E4"/>
    <w:rsid w:val="00F56217"/>
    <w:rsid w:val="00F5627A"/>
    <w:rsid w:val="00F562D1"/>
    <w:rsid w:val="00F563CE"/>
    <w:rsid w:val="00F56588"/>
    <w:rsid w:val="00F565CD"/>
    <w:rsid w:val="00F56623"/>
    <w:rsid w:val="00F566B8"/>
    <w:rsid w:val="00F56803"/>
    <w:rsid w:val="00F56870"/>
    <w:rsid w:val="00F568E7"/>
    <w:rsid w:val="00F569B7"/>
    <w:rsid w:val="00F569BB"/>
    <w:rsid w:val="00F56A9B"/>
    <w:rsid w:val="00F56C13"/>
    <w:rsid w:val="00F56C38"/>
    <w:rsid w:val="00F56C94"/>
    <w:rsid w:val="00F57019"/>
    <w:rsid w:val="00F5711B"/>
    <w:rsid w:val="00F5725D"/>
    <w:rsid w:val="00F57378"/>
    <w:rsid w:val="00F57647"/>
    <w:rsid w:val="00F57823"/>
    <w:rsid w:val="00F578F9"/>
    <w:rsid w:val="00F57B2D"/>
    <w:rsid w:val="00F57B32"/>
    <w:rsid w:val="00F57C3D"/>
    <w:rsid w:val="00F57D24"/>
    <w:rsid w:val="00F57DD3"/>
    <w:rsid w:val="00F57F74"/>
    <w:rsid w:val="00F6017D"/>
    <w:rsid w:val="00F60204"/>
    <w:rsid w:val="00F602DA"/>
    <w:rsid w:val="00F60312"/>
    <w:rsid w:val="00F60317"/>
    <w:rsid w:val="00F6038C"/>
    <w:rsid w:val="00F605F8"/>
    <w:rsid w:val="00F606F7"/>
    <w:rsid w:val="00F60759"/>
    <w:rsid w:val="00F609A2"/>
    <w:rsid w:val="00F609B7"/>
    <w:rsid w:val="00F60BD3"/>
    <w:rsid w:val="00F60D3E"/>
    <w:rsid w:val="00F60DD7"/>
    <w:rsid w:val="00F60E48"/>
    <w:rsid w:val="00F61159"/>
    <w:rsid w:val="00F611DC"/>
    <w:rsid w:val="00F612D7"/>
    <w:rsid w:val="00F61416"/>
    <w:rsid w:val="00F615BD"/>
    <w:rsid w:val="00F61649"/>
    <w:rsid w:val="00F617A8"/>
    <w:rsid w:val="00F619FA"/>
    <w:rsid w:val="00F61B2D"/>
    <w:rsid w:val="00F61C31"/>
    <w:rsid w:val="00F61C89"/>
    <w:rsid w:val="00F61CE0"/>
    <w:rsid w:val="00F61D00"/>
    <w:rsid w:val="00F61D4B"/>
    <w:rsid w:val="00F61FE8"/>
    <w:rsid w:val="00F62021"/>
    <w:rsid w:val="00F6210C"/>
    <w:rsid w:val="00F621CD"/>
    <w:rsid w:val="00F6224B"/>
    <w:rsid w:val="00F6224C"/>
    <w:rsid w:val="00F62252"/>
    <w:rsid w:val="00F62538"/>
    <w:rsid w:val="00F625C6"/>
    <w:rsid w:val="00F62761"/>
    <w:rsid w:val="00F628E3"/>
    <w:rsid w:val="00F6294B"/>
    <w:rsid w:val="00F62A17"/>
    <w:rsid w:val="00F62C34"/>
    <w:rsid w:val="00F62C41"/>
    <w:rsid w:val="00F62CC1"/>
    <w:rsid w:val="00F62D3E"/>
    <w:rsid w:val="00F62DB2"/>
    <w:rsid w:val="00F62E06"/>
    <w:rsid w:val="00F62F5F"/>
    <w:rsid w:val="00F62F84"/>
    <w:rsid w:val="00F6301B"/>
    <w:rsid w:val="00F630F9"/>
    <w:rsid w:val="00F63640"/>
    <w:rsid w:val="00F6366C"/>
    <w:rsid w:val="00F636A2"/>
    <w:rsid w:val="00F636A4"/>
    <w:rsid w:val="00F636C6"/>
    <w:rsid w:val="00F636FF"/>
    <w:rsid w:val="00F63850"/>
    <w:rsid w:val="00F6387F"/>
    <w:rsid w:val="00F63AB7"/>
    <w:rsid w:val="00F63ACA"/>
    <w:rsid w:val="00F63B43"/>
    <w:rsid w:val="00F63B6E"/>
    <w:rsid w:val="00F63BDB"/>
    <w:rsid w:val="00F63CA4"/>
    <w:rsid w:val="00F63D0B"/>
    <w:rsid w:val="00F63E30"/>
    <w:rsid w:val="00F63F3D"/>
    <w:rsid w:val="00F63F72"/>
    <w:rsid w:val="00F63FB7"/>
    <w:rsid w:val="00F6414D"/>
    <w:rsid w:val="00F6423B"/>
    <w:rsid w:val="00F64336"/>
    <w:rsid w:val="00F643FF"/>
    <w:rsid w:val="00F644F1"/>
    <w:rsid w:val="00F64799"/>
    <w:rsid w:val="00F64800"/>
    <w:rsid w:val="00F648CE"/>
    <w:rsid w:val="00F64944"/>
    <w:rsid w:val="00F64A67"/>
    <w:rsid w:val="00F64AA3"/>
    <w:rsid w:val="00F64BB9"/>
    <w:rsid w:val="00F64C3A"/>
    <w:rsid w:val="00F64D6C"/>
    <w:rsid w:val="00F64E69"/>
    <w:rsid w:val="00F64F0C"/>
    <w:rsid w:val="00F64F94"/>
    <w:rsid w:val="00F6503D"/>
    <w:rsid w:val="00F650CB"/>
    <w:rsid w:val="00F6512F"/>
    <w:rsid w:val="00F6514B"/>
    <w:rsid w:val="00F65224"/>
    <w:rsid w:val="00F65244"/>
    <w:rsid w:val="00F65326"/>
    <w:rsid w:val="00F6538F"/>
    <w:rsid w:val="00F65479"/>
    <w:rsid w:val="00F654A0"/>
    <w:rsid w:val="00F654B8"/>
    <w:rsid w:val="00F65520"/>
    <w:rsid w:val="00F65695"/>
    <w:rsid w:val="00F65789"/>
    <w:rsid w:val="00F65856"/>
    <w:rsid w:val="00F65871"/>
    <w:rsid w:val="00F658B2"/>
    <w:rsid w:val="00F65950"/>
    <w:rsid w:val="00F65C50"/>
    <w:rsid w:val="00F65CB3"/>
    <w:rsid w:val="00F65DB3"/>
    <w:rsid w:val="00F65EDC"/>
    <w:rsid w:val="00F65EF3"/>
    <w:rsid w:val="00F66026"/>
    <w:rsid w:val="00F66030"/>
    <w:rsid w:val="00F66039"/>
    <w:rsid w:val="00F661E7"/>
    <w:rsid w:val="00F66366"/>
    <w:rsid w:val="00F66371"/>
    <w:rsid w:val="00F663BD"/>
    <w:rsid w:val="00F66515"/>
    <w:rsid w:val="00F665BD"/>
    <w:rsid w:val="00F6664D"/>
    <w:rsid w:val="00F66693"/>
    <w:rsid w:val="00F66720"/>
    <w:rsid w:val="00F6673E"/>
    <w:rsid w:val="00F6681E"/>
    <w:rsid w:val="00F66960"/>
    <w:rsid w:val="00F66A29"/>
    <w:rsid w:val="00F66A39"/>
    <w:rsid w:val="00F66A3E"/>
    <w:rsid w:val="00F66A47"/>
    <w:rsid w:val="00F66A7A"/>
    <w:rsid w:val="00F66ADB"/>
    <w:rsid w:val="00F66B5B"/>
    <w:rsid w:val="00F66C50"/>
    <w:rsid w:val="00F66C8D"/>
    <w:rsid w:val="00F66D36"/>
    <w:rsid w:val="00F66D3F"/>
    <w:rsid w:val="00F66DC7"/>
    <w:rsid w:val="00F66DF7"/>
    <w:rsid w:val="00F673BF"/>
    <w:rsid w:val="00F674B1"/>
    <w:rsid w:val="00F674DF"/>
    <w:rsid w:val="00F67544"/>
    <w:rsid w:val="00F67545"/>
    <w:rsid w:val="00F675F7"/>
    <w:rsid w:val="00F67614"/>
    <w:rsid w:val="00F676D1"/>
    <w:rsid w:val="00F6776A"/>
    <w:rsid w:val="00F6787F"/>
    <w:rsid w:val="00F6793F"/>
    <w:rsid w:val="00F67A9C"/>
    <w:rsid w:val="00F67AB4"/>
    <w:rsid w:val="00F67E47"/>
    <w:rsid w:val="00F67F11"/>
    <w:rsid w:val="00F67F41"/>
    <w:rsid w:val="00F67F55"/>
    <w:rsid w:val="00F700D9"/>
    <w:rsid w:val="00F700FD"/>
    <w:rsid w:val="00F7065D"/>
    <w:rsid w:val="00F7068D"/>
    <w:rsid w:val="00F70777"/>
    <w:rsid w:val="00F70889"/>
    <w:rsid w:val="00F708C4"/>
    <w:rsid w:val="00F7093E"/>
    <w:rsid w:val="00F709A8"/>
    <w:rsid w:val="00F70A72"/>
    <w:rsid w:val="00F70A90"/>
    <w:rsid w:val="00F70BD1"/>
    <w:rsid w:val="00F70C20"/>
    <w:rsid w:val="00F70CE2"/>
    <w:rsid w:val="00F70DEA"/>
    <w:rsid w:val="00F70E19"/>
    <w:rsid w:val="00F70EC2"/>
    <w:rsid w:val="00F7114E"/>
    <w:rsid w:val="00F71186"/>
    <w:rsid w:val="00F714F8"/>
    <w:rsid w:val="00F71547"/>
    <w:rsid w:val="00F7158D"/>
    <w:rsid w:val="00F717AF"/>
    <w:rsid w:val="00F717F7"/>
    <w:rsid w:val="00F71978"/>
    <w:rsid w:val="00F71C34"/>
    <w:rsid w:val="00F71CE4"/>
    <w:rsid w:val="00F71D02"/>
    <w:rsid w:val="00F71D99"/>
    <w:rsid w:val="00F71E99"/>
    <w:rsid w:val="00F72105"/>
    <w:rsid w:val="00F722BB"/>
    <w:rsid w:val="00F723AE"/>
    <w:rsid w:val="00F7259F"/>
    <w:rsid w:val="00F72604"/>
    <w:rsid w:val="00F72613"/>
    <w:rsid w:val="00F7269E"/>
    <w:rsid w:val="00F726FF"/>
    <w:rsid w:val="00F7277E"/>
    <w:rsid w:val="00F727CD"/>
    <w:rsid w:val="00F72A57"/>
    <w:rsid w:val="00F72A6B"/>
    <w:rsid w:val="00F72B1C"/>
    <w:rsid w:val="00F72BF0"/>
    <w:rsid w:val="00F72C03"/>
    <w:rsid w:val="00F72C2A"/>
    <w:rsid w:val="00F72CEA"/>
    <w:rsid w:val="00F72EE2"/>
    <w:rsid w:val="00F72F0D"/>
    <w:rsid w:val="00F72FFE"/>
    <w:rsid w:val="00F73077"/>
    <w:rsid w:val="00F7309C"/>
    <w:rsid w:val="00F730FB"/>
    <w:rsid w:val="00F7342E"/>
    <w:rsid w:val="00F7364B"/>
    <w:rsid w:val="00F73705"/>
    <w:rsid w:val="00F73AC7"/>
    <w:rsid w:val="00F73B08"/>
    <w:rsid w:val="00F73C55"/>
    <w:rsid w:val="00F73CCD"/>
    <w:rsid w:val="00F73D25"/>
    <w:rsid w:val="00F73E43"/>
    <w:rsid w:val="00F73F94"/>
    <w:rsid w:val="00F73FC8"/>
    <w:rsid w:val="00F74177"/>
    <w:rsid w:val="00F74249"/>
    <w:rsid w:val="00F744FC"/>
    <w:rsid w:val="00F74531"/>
    <w:rsid w:val="00F7455A"/>
    <w:rsid w:val="00F74671"/>
    <w:rsid w:val="00F746D7"/>
    <w:rsid w:val="00F74880"/>
    <w:rsid w:val="00F74982"/>
    <w:rsid w:val="00F74BF4"/>
    <w:rsid w:val="00F74C6C"/>
    <w:rsid w:val="00F74C81"/>
    <w:rsid w:val="00F74D5F"/>
    <w:rsid w:val="00F74D91"/>
    <w:rsid w:val="00F74E8B"/>
    <w:rsid w:val="00F74E91"/>
    <w:rsid w:val="00F74EC5"/>
    <w:rsid w:val="00F75040"/>
    <w:rsid w:val="00F75221"/>
    <w:rsid w:val="00F75266"/>
    <w:rsid w:val="00F75315"/>
    <w:rsid w:val="00F75411"/>
    <w:rsid w:val="00F7550C"/>
    <w:rsid w:val="00F755AD"/>
    <w:rsid w:val="00F757C3"/>
    <w:rsid w:val="00F75829"/>
    <w:rsid w:val="00F7583D"/>
    <w:rsid w:val="00F758F6"/>
    <w:rsid w:val="00F75985"/>
    <w:rsid w:val="00F75C53"/>
    <w:rsid w:val="00F75CB8"/>
    <w:rsid w:val="00F75E08"/>
    <w:rsid w:val="00F75E87"/>
    <w:rsid w:val="00F75FB2"/>
    <w:rsid w:val="00F7600D"/>
    <w:rsid w:val="00F7602C"/>
    <w:rsid w:val="00F762F6"/>
    <w:rsid w:val="00F763F3"/>
    <w:rsid w:val="00F763F8"/>
    <w:rsid w:val="00F7642D"/>
    <w:rsid w:val="00F766E6"/>
    <w:rsid w:val="00F76755"/>
    <w:rsid w:val="00F7681F"/>
    <w:rsid w:val="00F768A7"/>
    <w:rsid w:val="00F76BEF"/>
    <w:rsid w:val="00F76C00"/>
    <w:rsid w:val="00F76C14"/>
    <w:rsid w:val="00F76D8E"/>
    <w:rsid w:val="00F76E48"/>
    <w:rsid w:val="00F76ED5"/>
    <w:rsid w:val="00F77169"/>
    <w:rsid w:val="00F77185"/>
    <w:rsid w:val="00F771F8"/>
    <w:rsid w:val="00F7729D"/>
    <w:rsid w:val="00F77313"/>
    <w:rsid w:val="00F773D9"/>
    <w:rsid w:val="00F77529"/>
    <w:rsid w:val="00F77635"/>
    <w:rsid w:val="00F77639"/>
    <w:rsid w:val="00F776B3"/>
    <w:rsid w:val="00F776C2"/>
    <w:rsid w:val="00F77970"/>
    <w:rsid w:val="00F77A36"/>
    <w:rsid w:val="00F77A44"/>
    <w:rsid w:val="00F77BFE"/>
    <w:rsid w:val="00F77D7F"/>
    <w:rsid w:val="00F77DE1"/>
    <w:rsid w:val="00F77E2C"/>
    <w:rsid w:val="00F77FD1"/>
    <w:rsid w:val="00F80037"/>
    <w:rsid w:val="00F801DE"/>
    <w:rsid w:val="00F80261"/>
    <w:rsid w:val="00F8035F"/>
    <w:rsid w:val="00F80395"/>
    <w:rsid w:val="00F8064A"/>
    <w:rsid w:val="00F8077F"/>
    <w:rsid w:val="00F80799"/>
    <w:rsid w:val="00F80931"/>
    <w:rsid w:val="00F809D7"/>
    <w:rsid w:val="00F80E4B"/>
    <w:rsid w:val="00F81027"/>
    <w:rsid w:val="00F81039"/>
    <w:rsid w:val="00F810AB"/>
    <w:rsid w:val="00F811C1"/>
    <w:rsid w:val="00F8133D"/>
    <w:rsid w:val="00F8139D"/>
    <w:rsid w:val="00F81466"/>
    <w:rsid w:val="00F818BC"/>
    <w:rsid w:val="00F81ABE"/>
    <w:rsid w:val="00F81AC4"/>
    <w:rsid w:val="00F81B18"/>
    <w:rsid w:val="00F81BD7"/>
    <w:rsid w:val="00F81C8A"/>
    <w:rsid w:val="00F81CCA"/>
    <w:rsid w:val="00F81E36"/>
    <w:rsid w:val="00F81E57"/>
    <w:rsid w:val="00F81EDF"/>
    <w:rsid w:val="00F81EF7"/>
    <w:rsid w:val="00F81F3A"/>
    <w:rsid w:val="00F81F9F"/>
    <w:rsid w:val="00F81FED"/>
    <w:rsid w:val="00F8200C"/>
    <w:rsid w:val="00F82068"/>
    <w:rsid w:val="00F82121"/>
    <w:rsid w:val="00F82286"/>
    <w:rsid w:val="00F82415"/>
    <w:rsid w:val="00F8243D"/>
    <w:rsid w:val="00F82448"/>
    <w:rsid w:val="00F82487"/>
    <w:rsid w:val="00F825C7"/>
    <w:rsid w:val="00F826A3"/>
    <w:rsid w:val="00F8271D"/>
    <w:rsid w:val="00F82742"/>
    <w:rsid w:val="00F82753"/>
    <w:rsid w:val="00F8284E"/>
    <w:rsid w:val="00F8288E"/>
    <w:rsid w:val="00F828FC"/>
    <w:rsid w:val="00F82935"/>
    <w:rsid w:val="00F82968"/>
    <w:rsid w:val="00F82B73"/>
    <w:rsid w:val="00F82BA3"/>
    <w:rsid w:val="00F82BF6"/>
    <w:rsid w:val="00F82DA8"/>
    <w:rsid w:val="00F82F22"/>
    <w:rsid w:val="00F82FC1"/>
    <w:rsid w:val="00F830F8"/>
    <w:rsid w:val="00F832FF"/>
    <w:rsid w:val="00F83314"/>
    <w:rsid w:val="00F83390"/>
    <w:rsid w:val="00F83449"/>
    <w:rsid w:val="00F834D4"/>
    <w:rsid w:val="00F8352D"/>
    <w:rsid w:val="00F83532"/>
    <w:rsid w:val="00F83543"/>
    <w:rsid w:val="00F8360B"/>
    <w:rsid w:val="00F8369A"/>
    <w:rsid w:val="00F83741"/>
    <w:rsid w:val="00F837B8"/>
    <w:rsid w:val="00F83868"/>
    <w:rsid w:val="00F83896"/>
    <w:rsid w:val="00F83945"/>
    <w:rsid w:val="00F83AB5"/>
    <w:rsid w:val="00F83ABA"/>
    <w:rsid w:val="00F83C75"/>
    <w:rsid w:val="00F83DB1"/>
    <w:rsid w:val="00F83F3F"/>
    <w:rsid w:val="00F83FB0"/>
    <w:rsid w:val="00F83FFC"/>
    <w:rsid w:val="00F840F2"/>
    <w:rsid w:val="00F8418B"/>
    <w:rsid w:val="00F841F3"/>
    <w:rsid w:val="00F8433B"/>
    <w:rsid w:val="00F84481"/>
    <w:rsid w:val="00F84523"/>
    <w:rsid w:val="00F847CA"/>
    <w:rsid w:val="00F847CD"/>
    <w:rsid w:val="00F84829"/>
    <w:rsid w:val="00F8482A"/>
    <w:rsid w:val="00F84878"/>
    <w:rsid w:val="00F8490F"/>
    <w:rsid w:val="00F84A70"/>
    <w:rsid w:val="00F84C8D"/>
    <w:rsid w:val="00F84CEA"/>
    <w:rsid w:val="00F8507A"/>
    <w:rsid w:val="00F85161"/>
    <w:rsid w:val="00F851D5"/>
    <w:rsid w:val="00F85564"/>
    <w:rsid w:val="00F85601"/>
    <w:rsid w:val="00F85694"/>
    <w:rsid w:val="00F85724"/>
    <w:rsid w:val="00F85750"/>
    <w:rsid w:val="00F858E2"/>
    <w:rsid w:val="00F85BDB"/>
    <w:rsid w:val="00F85C34"/>
    <w:rsid w:val="00F85D02"/>
    <w:rsid w:val="00F85D65"/>
    <w:rsid w:val="00F85F1C"/>
    <w:rsid w:val="00F85FA5"/>
    <w:rsid w:val="00F86028"/>
    <w:rsid w:val="00F860FF"/>
    <w:rsid w:val="00F86109"/>
    <w:rsid w:val="00F8620F"/>
    <w:rsid w:val="00F86256"/>
    <w:rsid w:val="00F8634E"/>
    <w:rsid w:val="00F863E5"/>
    <w:rsid w:val="00F86409"/>
    <w:rsid w:val="00F86774"/>
    <w:rsid w:val="00F8681E"/>
    <w:rsid w:val="00F8688C"/>
    <w:rsid w:val="00F86939"/>
    <w:rsid w:val="00F86984"/>
    <w:rsid w:val="00F86C48"/>
    <w:rsid w:val="00F86CB1"/>
    <w:rsid w:val="00F86DEC"/>
    <w:rsid w:val="00F86E68"/>
    <w:rsid w:val="00F86EAC"/>
    <w:rsid w:val="00F86F4E"/>
    <w:rsid w:val="00F86F80"/>
    <w:rsid w:val="00F8708A"/>
    <w:rsid w:val="00F87101"/>
    <w:rsid w:val="00F872C1"/>
    <w:rsid w:val="00F87515"/>
    <w:rsid w:val="00F8756C"/>
    <w:rsid w:val="00F87582"/>
    <w:rsid w:val="00F875B6"/>
    <w:rsid w:val="00F8766C"/>
    <w:rsid w:val="00F8776A"/>
    <w:rsid w:val="00F87867"/>
    <w:rsid w:val="00F87921"/>
    <w:rsid w:val="00F879D1"/>
    <w:rsid w:val="00F87A78"/>
    <w:rsid w:val="00F87B6A"/>
    <w:rsid w:val="00F87B84"/>
    <w:rsid w:val="00F87BFD"/>
    <w:rsid w:val="00F87C95"/>
    <w:rsid w:val="00F87DC5"/>
    <w:rsid w:val="00F87DE6"/>
    <w:rsid w:val="00F87F3D"/>
    <w:rsid w:val="00F87F79"/>
    <w:rsid w:val="00F87FB0"/>
    <w:rsid w:val="00F87FC7"/>
    <w:rsid w:val="00F900DF"/>
    <w:rsid w:val="00F900F1"/>
    <w:rsid w:val="00F901A6"/>
    <w:rsid w:val="00F90239"/>
    <w:rsid w:val="00F902EA"/>
    <w:rsid w:val="00F902F9"/>
    <w:rsid w:val="00F9033F"/>
    <w:rsid w:val="00F90391"/>
    <w:rsid w:val="00F90457"/>
    <w:rsid w:val="00F904B6"/>
    <w:rsid w:val="00F9055A"/>
    <w:rsid w:val="00F90830"/>
    <w:rsid w:val="00F909C5"/>
    <w:rsid w:val="00F90BE9"/>
    <w:rsid w:val="00F90CB7"/>
    <w:rsid w:val="00F90D0F"/>
    <w:rsid w:val="00F90DC0"/>
    <w:rsid w:val="00F90F0D"/>
    <w:rsid w:val="00F9126D"/>
    <w:rsid w:val="00F91457"/>
    <w:rsid w:val="00F9148E"/>
    <w:rsid w:val="00F91631"/>
    <w:rsid w:val="00F9188F"/>
    <w:rsid w:val="00F918BF"/>
    <w:rsid w:val="00F9196A"/>
    <w:rsid w:val="00F9198B"/>
    <w:rsid w:val="00F919B9"/>
    <w:rsid w:val="00F91A3A"/>
    <w:rsid w:val="00F91A92"/>
    <w:rsid w:val="00F91DB4"/>
    <w:rsid w:val="00F91E27"/>
    <w:rsid w:val="00F9202A"/>
    <w:rsid w:val="00F920FB"/>
    <w:rsid w:val="00F9256F"/>
    <w:rsid w:val="00F925A0"/>
    <w:rsid w:val="00F9263F"/>
    <w:rsid w:val="00F92688"/>
    <w:rsid w:val="00F926AD"/>
    <w:rsid w:val="00F926C2"/>
    <w:rsid w:val="00F92883"/>
    <w:rsid w:val="00F929BF"/>
    <w:rsid w:val="00F92B3B"/>
    <w:rsid w:val="00F92BE2"/>
    <w:rsid w:val="00F92F05"/>
    <w:rsid w:val="00F92FCE"/>
    <w:rsid w:val="00F92FF6"/>
    <w:rsid w:val="00F93048"/>
    <w:rsid w:val="00F93050"/>
    <w:rsid w:val="00F93125"/>
    <w:rsid w:val="00F9313B"/>
    <w:rsid w:val="00F93373"/>
    <w:rsid w:val="00F93497"/>
    <w:rsid w:val="00F9369C"/>
    <w:rsid w:val="00F9374E"/>
    <w:rsid w:val="00F937D9"/>
    <w:rsid w:val="00F938B5"/>
    <w:rsid w:val="00F93977"/>
    <w:rsid w:val="00F93999"/>
    <w:rsid w:val="00F93B98"/>
    <w:rsid w:val="00F93C9F"/>
    <w:rsid w:val="00F93D66"/>
    <w:rsid w:val="00F93DBF"/>
    <w:rsid w:val="00F93E26"/>
    <w:rsid w:val="00F93E38"/>
    <w:rsid w:val="00F93F10"/>
    <w:rsid w:val="00F93F40"/>
    <w:rsid w:val="00F940DA"/>
    <w:rsid w:val="00F94254"/>
    <w:rsid w:val="00F94290"/>
    <w:rsid w:val="00F9439B"/>
    <w:rsid w:val="00F9439D"/>
    <w:rsid w:val="00F943F8"/>
    <w:rsid w:val="00F94475"/>
    <w:rsid w:val="00F946A3"/>
    <w:rsid w:val="00F946CB"/>
    <w:rsid w:val="00F94742"/>
    <w:rsid w:val="00F94799"/>
    <w:rsid w:val="00F94907"/>
    <w:rsid w:val="00F94931"/>
    <w:rsid w:val="00F9498F"/>
    <w:rsid w:val="00F949DC"/>
    <w:rsid w:val="00F94ADE"/>
    <w:rsid w:val="00F94B7C"/>
    <w:rsid w:val="00F94D4D"/>
    <w:rsid w:val="00F94D4E"/>
    <w:rsid w:val="00F94E31"/>
    <w:rsid w:val="00F94ED3"/>
    <w:rsid w:val="00F94FF0"/>
    <w:rsid w:val="00F95045"/>
    <w:rsid w:val="00F95085"/>
    <w:rsid w:val="00F950BC"/>
    <w:rsid w:val="00F9515B"/>
    <w:rsid w:val="00F951FB"/>
    <w:rsid w:val="00F952FA"/>
    <w:rsid w:val="00F953FD"/>
    <w:rsid w:val="00F954F1"/>
    <w:rsid w:val="00F95602"/>
    <w:rsid w:val="00F9574B"/>
    <w:rsid w:val="00F957E9"/>
    <w:rsid w:val="00F95857"/>
    <w:rsid w:val="00F9587A"/>
    <w:rsid w:val="00F95925"/>
    <w:rsid w:val="00F9595E"/>
    <w:rsid w:val="00F95A5F"/>
    <w:rsid w:val="00F95AF3"/>
    <w:rsid w:val="00F95C0C"/>
    <w:rsid w:val="00F95D26"/>
    <w:rsid w:val="00F95DE5"/>
    <w:rsid w:val="00F95E4B"/>
    <w:rsid w:val="00F95E6C"/>
    <w:rsid w:val="00F95EE0"/>
    <w:rsid w:val="00F95F80"/>
    <w:rsid w:val="00F9604B"/>
    <w:rsid w:val="00F961D1"/>
    <w:rsid w:val="00F962C7"/>
    <w:rsid w:val="00F9640A"/>
    <w:rsid w:val="00F96459"/>
    <w:rsid w:val="00F9670E"/>
    <w:rsid w:val="00F96766"/>
    <w:rsid w:val="00F9695C"/>
    <w:rsid w:val="00F96A10"/>
    <w:rsid w:val="00F96B6A"/>
    <w:rsid w:val="00F96BD4"/>
    <w:rsid w:val="00F96CF5"/>
    <w:rsid w:val="00F96D5F"/>
    <w:rsid w:val="00F96E03"/>
    <w:rsid w:val="00F96E5A"/>
    <w:rsid w:val="00F96E74"/>
    <w:rsid w:val="00F96EBD"/>
    <w:rsid w:val="00F96EC7"/>
    <w:rsid w:val="00F9703F"/>
    <w:rsid w:val="00F970D3"/>
    <w:rsid w:val="00F9712E"/>
    <w:rsid w:val="00F971C5"/>
    <w:rsid w:val="00F9739E"/>
    <w:rsid w:val="00F973A3"/>
    <w:rsid w:val="00F973C3"/>
    <w:rsid w:val="00F973C5"/>
    <w:rsid w:val="00F973D8"/>
    <w:rsid w:val="00F974BB"/>
    <w:rsid w:val="00F9775A"/>
    <w:rsid w:val="00F97856"/>
    <w:rsid w:val="00F979E5"/>
    <w:rsid w:val="00F97A27"/>
    <w:rsid w:val="00F97C16"/>
    <w:rsid w:val="00F97D04"/>
    <w:rsid w:val="00F97D1C"/>
    <w:rsid w:val="00F97D46"/>
    <w:rsid w:val="00F97D47"/>
    <w:rsid w:val="00F97D5E"/>
    <w:rsid w:val="00F97E26"/>
    <w:rsid w:val="00F97F88"/>
    <w:rsid w:val="00FA0021"/>
    <w:rsid w:val="00FA01B3"/>
    <w:rsid w:val="00FA0260"/>
    <w:rsid w:val="00FA0285"/>
    <w:rsid w:val="00FA04BE"/>
    <w:rsid w:val="00FA04C4"/>
    <w:rsid w:val="00FA070A"/>
    <w:rsid w:val="00FA0819"/>
    <w:rsid w:val="00FA0836"/>
    <w:rsid w:val="00FA083C"/>
    <w:rsid w:val="00FA0856"/>
    <w:rsid w:val="00FA08E5"/>
    <w:rsid w:val="00FA0966"/>
    <w:rsid w:val="00FA0B07"/>
    <w:rsid w:val="00FA0E28"/>
    <w:rsid w:val="00FA0E59"/>
    <w:rsid w:val="00FA0F5D"/>
    <w:rsid w:val="00FA1166"/>
    <w:rsid w:val="00FA11D0"/>
    <w:rsid w:val="00FA1294"/>
    <w:rsid w:val="00FA1298"/>
    <w:rsid w:val="00FA1439"/>
    <w:rsid w:val="00FA14F6"/>
    <w:rsid w:val="00FA1662"/>
    <w:rsid w:val="00FA16A3"/>
    <w:rsid w:val="00FA1723"/>
    <w:rsid w:val="00FA1729"/>
    <w:rsid w:val="00FA1817"/>
    <w:rsid w:val="00FA18B2"/>
    <w:rsid w:val="00FA18E2"/>
    <w:rsid w:val="00FA19FC"/>
    <w:rsid w:val="00FA1ABC"/>
    <w:rsid w:val="00FA1BCA"/>
    <w:rsid w:val="00FA1C4B"/>
    <w:rsid w:val="00FA1CEB"/>
    <w:rsid w:val="00FA1D75"/>
    <w:rsid w:val="00FA1FD8"/>
    <w:rsid w:val="00FA2137"/>
    <w:rsid w:val="00FA2286"/>
    <w:rsid w:val="00FA2447"/>
    <w:rsid w:val="00FA25EA"/>
    <w:rsid w:val="00FA2613"/>
    <w:rsid w:val="00FA287A"/>
    <w:rsid w:val="00FA2894"/>
    <w:rsid w:val="00FA29BD"/>
    <w:rsid w:val="00FA29E4"/>
    <w:rsid w:val="00FA2AA6"/>
    <w:rsid w:val="00FA2ABF"/>
    <w:rsid w:val="00FA2AD4"/>
    <w:rsid w:val="00FA2B00"/>
    <w:rsid w:val="00FA2BA2"/>
    <w:rsid w:val="00FA2BD7"/>
    <w:rsid w:val="00FA2C24"/>
    <w:rsid w:val="00FA2C38"/>
    <w:rsid w:val="00FA2C6F"/>
    <w:rsid w:val="00FA2D99"/>
    <w:rsid w:val="00FA2DE9"/>
    <w:rsid w:val="00FA2DFA"/>
    <w:rsid w:val="00FA2F66"/>
    <w:rsid w:val="00FA2FE8"/>
    <w:rsid w:val="00FA3291"/>
    <w:rsid w:val="00FA3549"/>
    <w:rsid w:val="00FA35B8"/>
    <w:rsid w:val="00FA3717"/>
    <w:rsid w:val="00FA3733"/>
    <w:rsid w:val="00FA373D"/>
    <w:rsid w:val="00FA3C71"/>
    <w:rsid w:val="00FA3D3D"/>
    <w:rsid w:val="00FA3E13"/>
    <w:rsid w:val="00FA40B4"/>
    <w:rsid w:val="00FA40CE"/>
    <w:rsid w:val="00FA41F6"/>
    <w:rsid w:val="00FA42EC"/>
    <w:rsid w:val="00FA4332"/>
    <w:rsid w:val="00FA44CE"/>
    <w:rsid w:val="00FA4538"/>
    <w:rsid w:val="00FA4566"/>
    <w:rsid w:val="00FA46BF"/>
    <w:rsid w:val="00FA4829"/>
    <w:rsid w:val="00FA48EE"/>
    <w:rsid w:val="00FA4AE8"/>
    <w:rsid w:val="00FA4B77"/>
    <w:rsid w:val="00FA4C9C"/>
    <w:rsid w:val="00FA4D7A"/>
    <w:rsid w:val="00FA4F49"/>
    <w:rsid w:val="00FA4FAB"/>
    <w:rsid w:val="00FA4FE6"/>
    <w:rsid w:val="00FA5004"/>
    <w:rsid w:val="00FA5105"/>
    <w:rsid w:val="00FA562B"/>
    <w:rsid w:val="00FA5672"/>
    <w:rsid w:val="00FA5697"/>
    <w:rsid w:val="00FA5791"/>
    <w:rsid w:val="00FA5867"/>
    <w:rsid w:val="00FA59BD"/>
    <w:rsid w:val="00FA59DB"/>
    <w:rsid w:val="00FA59E3"/>
    <w:rsid w:val="00FA59F5"/>
    <w:rsid w:val="00FA5A20"/>
    <w:rsid w:val="00FA5C99"/>
    <w:rsid w:val="00FA5E15"/>
    <w:rsid w:val="00FA5E4B"/>
    <w:rsid w:val="00FA5FE7"/>
    <w:rsid w:val="00FA62BB"/>
    <w:rsid w:val="00FA62E3"/>
    <w:rsid w:val="00FA62F6"/>
    <w:rsid w:val="00FA6387"/>
    <w:rsid w:val="00FA6472"/>
    <w:rsid w:val="00FA6576"/>
    <w:rsid w:val="00FA65C8"/>
    <w:rsid w:val="00FA6739"/>
    <w:rsid w:val="00FA681E"/>
    <w:rsid w:val="00FA68C2"/>
    <w:rsid w:val="00FA69E2"/>
    <w:rsid w:val="00FA6A67"/>
    <w:rsid w:val="00FA6B06"/>
    <w:rsid w:val="00FA6B58"/>
    <w:rsid w:val="00FA6B79"/>
    <w:rsid w:val="00FA6BC6"/>
    <w:rsid w:val="00FA6BF9"/>
    <w:rsid w:val="00FA6CB1"/>
    <w:rsid w:val="00FA6DB6"/>
    <w:rsid w:val="00FA6F3C"/>
    <w:rsid w:val="00FA7027"/>
    <w:rsid w:val="00FA7061"/>
    <w:rsid w:val="00FA70CD"/>
    <w:rsid w:val="00FA7130"/>
    <w:rsid w:val="00FA714E"/>
    <w:rsid w:val="00FA72C1"/>
    <w:rsid w:val="00FA72DF"/>
    <w:rsid w:val="00FA737C"/>
    <w:rsid w:val="00FA73DC"/>
    <w:rsid w:val="00FA7517"/>
    <w:rsid w:val="00FA75F6"/>
    <w:rsid w:val="00FA769A"/>
    <w:rsid w:val="00FA77A7"/>
    <w:rsid w:val="00FA78DE"/>
    <w:rsid w:val="00FA79A5"/>
    <w:rsid w:val="00FA7A10"/>
    <w:rsid w:val="00FA7A3F"/>
    <w:rsid w:val="00FA7B41"/>
    <w:rsid w:val="00FA7B80"/>
    <w:rsid w:val="00FA7B8E"/>
    <w:rsid w:val="00FA7C93"/>
    <w:rsid w:val="00FA7CA7"/>
    <w:rsid w:val="00FA7CC3"/>
    <w:rsid w:val="00FA7DDE"/>
    <w:rsid w:val="00FA7EDA"/>
    <w:rsid w:val="00FA7FD2"/>
    <w:rsid w:val="00FA7FD5"/>
    <w:rsid w:val="00FB007D"/>
    <w:rsid w:val="00FB00A7"/>
    <w:rsid w:val="00FB0344"/>
    <w:rsid w:val="00FB041D"/>
    <w:rsid w:val="00FB04C3"/>
    <w:rsid w:val="00FB0519"/>
    <w:rsid w:val="00FB0570"/>
    <w:rsid w:val="00FB05E5"/>
    <w:rsid w:val="00FB0828"/>
    <w:rsid w:val="00FB0A3E"/>
    <w:rsid w:val="00FB0AB7"/>
    <w:rsid w:val="00FB0C7D"/>
    <w:rsid w:val="00FB0E4D"/>
    <w:rsid w:val="00FB0ED7"/>
    <w:rsid w:val="00FB0F03"/>
    <w:rsid w:val="00FB12A3"/>
    <w:rsid w:val="00FB139C"/>
    <w:rsid w:val="00FB13E7"/>
    <w:rsid w:val="00FB143F"/>
    <w:rsid w:val="00FB147F"/>
    <w:rsid w:val="00FB14B6"/>
    <w:rsid w:val="00FB15D4"/>
    <w:rsid w:val="00FB16AE"/>
    <w:rsid w:val="00FB1860"/>
    <w:rsid w:val="00FB187E"/>
    <w:rsid w:val="00FB192D"/>
    <w:rsid w:val="00FB1AE3"/>
    <w:rsid w:val="00FB1C7D"/>
    <w:rsid w:val="00FB1DEA"/>
    <w:rsid w:val="00FB1E38"/>
    <w:rsid w:val="00FB2089"/>
    <w:rsid w:val="00FB20E8"/>
    <w:rsid w:val="00FB2123"/>
    <w:rsid w:val="00FB217F"/>
    <w:rsid w:val="00FB218A"/>
    <w:rsid w:val="00FB22D2"/>
    <w:rsid w:val="00FB22E0"/>
    <w:rsid w:val="00FB2301"/>
    <w:rsid w:val="00FB23D6"/>
    <w:rsid w:val="00FB2576"/>
    <w:rsid w:val="00FB25FF"/>
    <w:rsid w:val="00FB2600"/>
    <w:rsid w:val="00FB2608"/>
    <w:rsid w:val="00FB2672"/>
    <w:rsid w:val="00FB268A"/>
    <w:rsid w:val="00FB280C"/>
    <w:rsid w:val="00FB2956"/>
    <w:rsid w:val="00FB2A27"/>
    <w:rsid w:val="00FB2ADB"/>
    <w:rsid w:val="00FB2C92"/>
    <w:rsid w:val="00FB2D97"/>
    <w:rsid w:val="00FB2DA5"/>
    <w:rsid w:val="00FB2F31"/>
    <w:rsid w:val="00FB2FE1"/>
    <w:rsid w:val="00FB3024"/>
    <w:rsid w:val="00FB3067"/>
    <w:rsid w:val="00FB30E6"/>
    <w:rsid w:val="00FB3499"/>
    <w:rsid w:val="00FB34C9"/>
    <w:rsid w:val="00FB355E"/>
    <w:rsid w:val="00FB35CF"/>
    <w:rsid w:val="00FB3718"/>
    <w:rsid w:val="00FB385B"/>
    <w:rsid w:val="00FB39C3"/>
    <w:rsid w:val="00FB3AF4"/>
    <w:rsid w:val="00FB3CE5"/>
    <w:rsid w:val="00FB3D3A"/>
    <w:rsid w:val="00FB3D69"/>
    <w:rsid w:val="00FB3E8E"/>
    <w:rsid w:val="00FB3F16"/>
    <w:rsid w:val="00FB3F34"/>
    <w:rsid w:val="00FB3F6F"/>
    <w:rsid w:val="00FB3FC1"/>
    <w:rsid w:val="00FB4098"/>
    <w:rsid w:val="00FB4101"/>
    <w:rsid w:val="00FB431E"/>
    <w:rsid w:val="00FB43E0"/>
    <w:rsid w:val="00FB453B"/>
    <w:rsid w:val="00FB4589"/>
    <w:rsid w:val="00FB46A8"/>
    <w:rsid w:val="00FB47F7"/>
    <w:rsid w:val="00FB4903"/>
    <w:rsid w:val="00FB4AD2"/>
    <w:rsid w:val="00FB4BF2"/>
    <w:rsid w:val="00FB4C41"/>
    <w:rsid w:val="00FB4CD1"/>
    <w:rsid w:val="00FB4D3F"/>
    <w:rsid w:val="00FB4E65"/>
    <w:rsid w:val="00FB50E6"/>
    <w:rsid w:val="00FB511D"/>
    <w:rsid w:val="00FB5173"/>
    <w:rsid w:val="00FB5198"/>
    <w:rsid w:val="00FB52D9"/>
    <w:rsid w:val="00FB52F0"/>
    <w:rsid w:val="00FB53D9"/>
    <w:rsid w:val="00FB54E5"/>
    <w:rsid w:val="00FB556F"/>
    <w:rsid w:val="00FB5786"/>
    <w:rsid w:val="00FB59F3"/>
    <w:rsid w:val="00FB5B4E"/>
    <w:rsid w:val="00FB5BB4"/>
    <w:rsid w:val="00FB5C12"/>
    <w:rsid w:val="00FB5C2B"/>
    <w:rsid w:val="00FB5D1C"/>
    <w:rsid w:val="00FB5DD0"/>
    <w:rsid w:val="00FB5FCC"/>
    <w:rsid w:val="00FB5FF6"/>
    <w:rsid w:val="00FB6085"/>
    <w:rsid w:val="00FB6112"/>
    <w:rsid w:val="00FB62B5"/>
    <w:rsid w:val="00FB62B6"/>
    <w:rsid w:val="00FB62C4"/>
    <w:rsid w:val="00FB62C8"/>
    <w:rsid w:val="00FB6305"/>
    <w:rsid w:val="00FB64BF"/>
    <w:rsid w:val="00FB64E7"/>
    <w:rsid w:val="00FB6610"/>
    <w:rsid w:val="00FB668B"/>
    <w:rsid w:val="00FB66D6"/>
    <w:rsid w:val="00FB6857"/>
    <w:rsid w:val="00FB6936"/>
    <w:rsid w:val="00FB6956"/>
    <w:rsid w:val="00FB698A"/>
    <w:rsid w:val="00FB69A6"/>
    <w:rsid w:val="00FB6BDA"/>
    <w:rsid w:val="00FB6C0B"/>
    <w:rsid w:val="00FB6C6C"/>
    <w:rsid w:val="00FB6F8B"/>
    <w:rsid w:val="00FB6FE7"/>
    <w:rsid w:val="00FB721E"/>
    <w:rsid w:val="00FB72E9"/>
    <w:rsid w:val="00FB7354"/>
    <w:rsid w:val="00FB738D"/>
    <w:rsid w:val="00FB739A"/>
    <w:rsid w:val="00FB740A"/>
    <w:rsid w:val="00FB74ED"/>
    <w:rsid w:val="00FB7523"/>
    <w:rsid w:val="00FB75C0"/>
    <w:rsid w:val="00FB7857"/>
    <w:rsid w:val="00FB78D2"/>
    <w:rsid w:val="00FB7B37"/>
    <w:rsid w:val="00FB7C00"/>
    <w:rsid w:val="00FB7C23"/>
    <w:rsid w:val="00FB7C2A"/>
    <w:rsid w:val="00FB7C50"/>
    <w:rsid w:val="00FB7D36"/>
    <w:rsid w:val="00FB7D52"/>
    <w:rsid w:val="00FB7DEC"/>
    <w:rsid w:val="00FB7E46"/>
    <w:rsid w:val="00FB7EBD"/>
    <w:rsid w:val="00FB7EC8"/>
    <w:rsid w:val="00FC0032"/>
    <w:rsid w:val="00FC0312"/>
    <w:rsid w:val="00FC036A"/>
    <w:rsid w:val="00FC03B3"/>
    <w:rsid w:val="00FC0418"/>
    <w:rsid w:val="00FC04BE"/>
    <w:rsid w:val="00FC04D8"/>
    <w:rsid w:val="00FC0550"/>
    <w:rsid w:val="00FC0728"/>
    <w:rsid w:val="00FC07A3"/>
    <w:rsid w:val="00FC07FC"/>
    <w:rsid w:val="00FC091C"/>
    <w:rsid w:val="00FC0995"/>
    <w:rsid w:val="00FC0AA3"/>
    <w:rsid w:val="00FC0B2B"/>
    <w:rsid w:val="00FC0C98"/>
    <w:rsid w:val="00FC0CDD"/>
    <w:rsid w:val="00FC0D48"/>
    <w:rsid w:val="00FC0EAF"/>
    <w:rsid w:val="00FC0F47"/>
    <w:rsid w:val="00FC101D"/>
    <w:rsid w:val="00FC105E"/>
    <w:rsid w:val="00FC109C"/>
    <w:rsid w:val="00FC10D6"/>
    <w:rsid w:val="00FC11E3"/>
    <w:rsid w:val="00FC1325"/>
    <w:rsid w:val="00FC13AD"/>
    <w:rsid w:val="00FC1459"/>
    <w:rsid w:val="00FC145C"/>
    <w:rsid w:val="00FC14BD"/>
    <w:rsid w:val="00FC14D1"/>
    <w:rsid w:val="00FC1515"/>
    <w:rsid w:val="00FC16D4"/>
    <w:rsid w:val="00FC18A3"/>
    <w:rsid w:val="00FC1AB5"/>
    <w:rsid w:val="00FC1B6B"/>
    <w:rsid w:val="00FC1CD9"/>
    <w:rsid w:val="00FC1CF4"/>
    <w:rsid w:val="00FC1E68"/>
    <w:rsid w:val="00FC1EA9"/>
    <w:rsid w:val="00FC1F13"/>
    <w:rsid w:val="00FC1F8C"/>
    <w:rsid w:val="00FC2003"/>
    <w:rsid w:val="00FC2104"/>
    <w:rsid w:val="00FC21CF"/>
    <w:rsid w:val="00FC2236"/>
    <w:rsid w:val="00FC2391"/>
    <w:rsid w:val="00FC2476"/>
    <w:rsid w:val="00FC24BB"/>
    <w:rsid w:val="00FC2500"/>
    <w:rsid w:val="00FC253D"/>
    <w:rsid w:val="00FC25C6"/>
    <w:rsid w:val="00FC272A"/>
    <w:rsid w:val="00FC274B"/>
    <w:rsid w:val="00FC2771"/>
    <w:rsid w:val="00FC27D7"/>
    <w:rsid w:val="00FC2878"/>
    <w:rsid w:val="00FC28CA"/>
    <w:rsid w:val="00FC2936"/>
    <w:rsid w:val="00FC293A"/>
    <w:rsid w:val="00FC294F"/>
    <w:rsid w:val="00FC299B"/>
    <w:rsid w:val="00FC29CD"/>
    <w:rsid w:val="00FC2B62"/>
    <w:rsid w:val="00FC2C38"/>
    <w:rsid w:val="00FC2C39"/>
    <w:rsid w:val="00FC2E03"/>
    <w:rsid w:val="00FC2E1E"/>
    <w:rsid w:val="00FC2E54"/>
    <w:rsid w:val="00FC2E89"/>
    <w:rsid w:val="00FC2F68"/>
    <w:rsid w:val="00FC3120"/>
    <w:rsid w:val="00FC33F2"/>
    <w:rsid w:val="00FC3469"/>
    <w:rsid w:val="00FC3688"/>
    <w:rsid w:val="00FC374A"/>
    <w:rsid w:val="00FC3781"/>
    <w:rsid w:val="00FC38C5"/>
    <w:rsid w:val="00FC38D3"/>
    <w:rsid w:val="00FC3A60"/>
    <w:rsid w:val="00FC3CC3"/>
    <w:rsid w:val="00FC3D47"/>
    <w:rsid w:val="00FC3ED9"/>
    <w:rsid w:val="00FC400A"/>
    <w:rsid w:val="00FC437F"/>
    <w:rsid w:val="00FC44A9"/>
    <w:rsid w:val="00FC44D5"/>
    <w:rsid w:val="00FC44DB"/>
    <w:rsid w:val="00FC45DA"/>
    <w:rsid w:val="00FC4647"/>
    <w:rsid w:val="00FC4664"/>
    <w:rsid w:val="00FC46C3"/>
    <w:rsid w:val="00FC4983"/>
    <w:rsid w:val="00FC49C9"/>
    <w:rsid w:val="00FC4A0F"/>
    <w:rsid w:val="00FC4AB7"/>
    <w:rsid w:val="00FC4AD4"/>
    <w:rsid w:val="00FC4B2D"/>
    <w:rsid w:val="00FC4B86"/>
    <w:rsid w:val="00FC4CD5"/>
    <w:rsid w:val="00FC4D9B"/>
    <w:rsid w:val="00FC4E2D"/>
    <w:rsid w:val="00FC4E62"/>
    <w:rsid w:val="00FC4EA9"/>
    <w:rsid w:val="00FC4EB4"/>
    <w:rsid w:val="00FC4FAF"/>
    <w:rsid w:val="00FC5004"/>
    <w:rsid w:val="00FC5110"/>
    <w:rsid w:val="00FC51A4"/>
    <w:rsid w:val="00FC540A"/>
    <w:rsid w:val="00FC5499"/>
    <w:rsid w:val="00FC54A5"/>
    <w:rsid w:val="00FC55CA"/>
    <w:rsid w:val="00FC55E9"/>
    <w:rsid w:val="00FC56C2"/>
    <w:rsid w:val="00FC58C2"/>
    <w:rsid w:val="00FC58D1"/>
    <w:rsid w:val="00FC59A6"/>
    <w:rsid w:val="00FC5B59"/>
    <w:rsid w:val="00FC5C99"/>
    <w:rsid w:val="00FC5D4E"/>
    <w:rsid w:val="00FC5DC1"/>
    <w:rsid w:val="00FC5EE5"/>
    <w:rsid w:val="00FC5EFB"/>
    <w:rsid w:val="00FC5F5D"/>
    <w:rsid w:val="00FC609F"/>
    <w:rsid w:val="00FC60C8"/>
    <w:rsid w:val="00FC616A"/>
    <w:rsid w:val="00FC624A"/>
    <w:rsid w:val="00FC6251"/>
    <w:rsid w:val="00FC62CD"/>
    <w:rsid w:val="00FC6380"/>
    <w:rsid w:val="00FC63C6"/>
    <w:rsid w:val="00FC6400"/>
    <w:rsid w:val="00FC6471"/>
    <w:rsid w:val="00FC6673"/>
    <w:rsid w:val="00FC68FA"/>
    <w:rsid w:val="00FC695C"/>
    <w:rsid w:val="00FC6AAB"/>
    <w:rsid w:val="00FC6B68"/>
    <w:rsid w:val="00FC6C13"/>
    <w:rsid w:val="00FC6DD1"/>
    <w:rsid w:val="00FC6F92"/>
    <w:rsid w:val="00FC700D"/>
    <w:rsid w:val="00FC7036"/>
    <w:rsid w:val="00FC710B"/>
    <w:rsid w:val="00FC7220"/>
    <w:rsid w:val="00FC7400"/>
    <w:rsid w:val="00FC7419"/>
    <w:rsid w:val="00FC7595"/>
    <w:rsid w:val="00FC7798"/>
    <w:rsid w:val="00FC78A5"/>
    <w:rsid w:val="00FC78C1"/>
    <w:rsid w:val="00FC78CE"/>
    <w:rsid w:val="00FC7985"/>
    <w:rsid w:val="00FC79AD"/>
    <w:rsid w:val="00FC7A48"/>
    <w:rsid w:val="00FC7B6E"/>
    <w:rsid w:val="00FC7C48"/>
    <w:rsid w:val="00FC7F42"/>
    <w:rsid w:val="00FC7F77"/>
    <w:rsid w:val="00FD007B"/>
    <w:rsid w:val="00FD00CF"/>
    <w:rsid w:val="00FD011C"/>
    <w:rsid w:val="00FD0162"/>
    <w:rsid w:val="00FD0327"/>
    <w:rsid w:val="00FD03B8"/>
    <w:rsid w:val="00FD0476"/>
    <w:rsid w:val="00FD04B1"/>
    <w:rsid w:val="00FD0674"/>
    <w:rsid w:val="00FD0735"/>
    <w:rsid w:val="00FD0766"/>
    <w:rsid w:val="00FD077E"/>
    <w:rsid w:val="00FD07B2"/>
    <w:rsid w:val="00FD0811"/>
    <w:rsid w:val="00FD088B"/>
    <w:rsid w:val="00FD0977"/>
    <w:rsid w:val="00FD0BB9"/>
    <w:rsid w:val="00FD0C27"/>
    <w:rsid w:val="00FD0E32"/>
    <w:rsid w:val="00FD0E95"/>
    <w:rsid w:val="00FD0ED3"/>
    <w:rsid w:val="00FD0F73"/>
    <w:rsid w:val="00FD0F81"/>
    <w:rsid w:val="00FD1300"/>
    <w:rsid w:val="00FD1342"/>
    <w:rsid w:val="00FD1664"/>
    <w:rsid w:val="00FD16DF"/>
    <w:rsid w:val="00FD17E3"/>
    <w:rsid w:val="00FD18AE"/>
    <w:rsid w:val="00FD18C9"/>
    <w:rsid w:val="00FD191E"/>
    <w:rsid w:val="00FD1A75"/>
    <w:rsid w:val="00FD1AA6"/>
    <w:rsid w:val="00FD1BFE"/>
    <w:rsid w:val="00FD1C69"/>
    <w:rsid w:val="00FD1C91"/>
    <w:rsid w:val="00FD1CBF"/>
    <w:rsid w:val="00FD1CE8"/>
    <w:rsid w:val="00FD1EBA"/>
    <w:rsid w:val="00FD1EC4"/>
    <w:rsid w:val="00FD1F07"/>
    <w:rsid w:val="00FD1FD1"/>
    <w:rsid w:val="00FD20E9"/>
    <w:rsid w:val="00FD213A"/>
    <w:rsid w:val="00FD22AF"/>
    <w:rsid w:val="00FD2363"/>
    <w:rsid w:val="00FD2449"/>
    <w:rsid w:val="00FD2524"/>
    <w:rsid w:val="00FD2558"/>
    <w:rsid w:val="00FD2649"/>
    <w:rsid w:val="00FD26DF"/>
    <w:rsid w:val="00FD293F"/>
    <w:rsid w:val="00FD2A68"/>
    <w:rsid w:val="00FD2CC0"/>
    <w:rsid w:val="00FD2D12"/>
    <w:rsid w:val="00FD2F29"/>
    <w:rsid w:val="00FD2F6E"/>
    <w:rsid w:val="00FD2F9A"/>
    <w:rsid w:val="00FD30DF"/>
    <w:rsid w:val="00FD3170"/>
    <w:rsid w:val="00FD3197"/>
    <w:rsid w:val="00FD325B"/>
    <w:rsid w:val="00FD3279"/>
    <w:rsid w:val="00FD3358"/>
    <w:rsid w:val="00FD336A"/>
    <w:rsid w:val="00FD33C6"/>
    <w:rsid w:val="00FD342E"/>
    <w:rsid w:val="00FD34C3"/>
    <w:rsid w:val="00FD3514"/>
    <w:rsid w:val="00FD3541"/>
    <w:rsid w:val="00FD36DB"/>
    <w:rsid w:val="00FD37F3"/>
    <w:rsid w:val="00FD38D0"/>
    <w:rsid w:val="00FD3A38"/>
    <w:rsid w:val="00FD3A5F"/>
    <w:rsid w:val="00FD3B4F"/>
    <w:rsid w:val="00FD3C0E"/>
    <w:rsid w:val="00FD3C22"/>
    <w:rsid w:val="00FD3C3B"/>
    <w:rsid w:val="00FD405A"/>
    <w:rsid w:val="00FD41C3"/>
    <w:rsid w:val="00FD4249"/>
    <w:rsid w:val="00FD4373"/>
    <w:rsid w:val="00FD452C"/>
    <w:rsid w:val="00FD488E"/>
    <w:rsid w:val="00FD48B3"/>
    <w:rsid w:val="00FD49AF"/>
    <w:rsid w:val="00FD4A2B"/>
    <w:rsid w:val="00FD4A4F"/>
    <w:rsid w:val="00FD4CAC"/>
    <w:rsid w:val="00FD4D5F"/>
    <w:rsid w:val="00FD4DB5"/>
    <w:rsid w:val="00FD4E10"/>
    <w:rsid w:val="00FD5147"/>
    <w:rsid w:val="00FD515D"/>
    <w:rsid w:val="00FD5199"/>
    <w:rsid w:val="00FD543A"/>
    <w:rsid w:val="00FD54AA"/>
    <w:rsid w:val="00FD54C9"/>
    <w:rsid w:val="00FD55C8"/>
    <w:rsid w:val="00FD56DD"/>
    <w:rsid w:val="00FD5898"/>
    <w:rsid w:val="00FD58A0"/>
    <w:rsid w:val="00FD58B4"/>
    <w:rsid w:val="00FD5955"/>
    <w:rsid w:val="00FD5A64"/>
    <w:rsid w:val="00FD5AA4"/>
    <w:rsid w:val="00FD5B4D"/>
    <w:rsid w:val="00FD5C38"/>
    <w:rsid w:val="00FD5CAF"/>
    <w:rsid w:val="00FD5CE1"/>
    <w:rsid w:val="00FD5DC3"/>
    <w:rsid w:val="00FD5ECA"/>
    <w:rsid w:val="00FD638C"/>
    <w:rsid w:val="00FD6511"/>
    <w:rsid w:val="00FD6525"/>
    <w:rsid w:val="00FD660F"/>
    <w:rsid w:val="00FD6640"/>
    <w:rsid w:val="00FD681A"/>
    <w:rsid w:val="00FD687D"/>
    <w:rsid w:val="00FD69EC"/>
    <w:rsid w:val="00FD6ABC"/>
    <w:rsid w:val="00FD6B7F"/>
    <w:rsid w:val="00FD6C55"/>
    <w:rsid w:val="00FD6CA9"/>
    <w:rsid w:val="00FD6CD7"/>
    <w:rsid w:val="00FD6E49"/>
    <w:rsid w:val="00FD6E8C"/>
    <w:rsid w:val="00FD6F2F"/>
    <w:rsid w:val="00FD70E2"/>
    <w:rsid w:val="00FD7190"/>
    <w:rsid w:val="00FD71C5"/>
    <w:rsid w:val="00FD71DD"/>
    <w:rsid w:val="00FD7341"/>
    <w:rsid w:val="00FD750A"/>
    <w:rsid w:val="00FD7557"/>
    <w:rsid w:val="00FD75D7"/>
    <w:rsid w:val="00FD762B"/>
    <w:rsid w:val="00FD773C"/>
    <w:rsid w:val="00FD7759"/>
    <w:rsid w:val="00FD7831"/>
    <w:rsid w:val="00FD787B"/>
    <w:rsid w:val="00FD796C"/>
    <w:rsid w:val="00FD7A03"/>
    <w:rsid w:val="00FD7A44"/>
    <w:rsid w:val="00FD7A99"/>
    <w:rsid w:val="00FD7A9F"/>
    <w:rsid w:val="00FD7AB5"/>
    <w:rsid w:val="00FD7B60"/>
    <w:rsid w:val="00FD7E10"/>
    <w:rsid w:val="00FD7E16"/>
    <w:rsid w:val="00FD7E1D"/>
    <w:rsid w:val="00FD7F14"/>
    <w:rsid w:val="00FD7F6A"/>
    <w:rsid w:val="00FE021C"/>
    <w:rsid w:val="00FE0249"/>
    <w:rsid w:val="00FE048F"/>
    <w:rsid w:val="00FE06E3"/>
    <w:rsid w:val="00FE06EE"/>
    <w:rsid w:val="00FE0826"/>
    <w:rsid w:val="00FE08DA"/>
    <w:rsid w:val="00FE09DB"/>
    <w:rsid w:val="00FE0AEF"/>
    <w:rsid w:val="00FE0B7F"/>
    <w:rsid w:val="00FE0C23"/>
    <w:rsid w:val="00FE0C61"/>
    <w:rsid w:val="00FE0CEE"/>
    <w:rsid w:val="00FE0D36"/>
    <w:rsid w:val="00FE0E6B"/>
    <w:rsid w:val="00FE0E88"/>
    <w:rsid w:val="00FE0F1E"/>
    <w:rsid w:val="00FE0FCA"/>
    <w:rsid w:val="00FE112B"/>
    <w:rsid w:val="00FE1137"/>
    <w:rsid w:val="00FE11CE"/>
    <w:rsid w:val="00FE120E"/>
    <w:rsid w:val="00FE12DE"/>
    <w:rsid w:val="00FE1465"/>
    <w:rsid w:val="00FE1525"/>
    <w:rsid w:val="00FE159D"/>
    <w:rsid w:val="00FE15B9"/>
    <w:rsid w:val="00FE160F"/>
    <w:rsid w:val="00FE166E"/>
    <w:rsid w:val="00FE16A9"/>
    <w:rsid w:val="00FE17C0"/>
    <w:rsid w:val="00FE1813"/>
    <w:rsid w:val="00FE18C8"/>
    <w:rsid w:val="00FE1964"/>
    <w:rsid w:val="00FE1A44"/>
    <w:rsid w:val="00FE1A55"/>
    <w:rsid w:val="00FE1A5D"/>
    <w:rsid w:val="00FE1AC7"/>
    <w:rsid w:val="00FE1C65"/>
    <w:rsid w:val="00FE1CDD"/>
    <w:rsid w:val="00FE1E63"/>
    <w:rsid w:val="00FE1E71"/>
    <w:rsid w:val="00FE2384"/>
    <w:rsid w:val="00FE2437"/>
    <w:rsid w:val="00FE2527"/>
    <w:rsid w:val="00FE25EA"/>
    <w:rsid w:val="00FE2619"/>
    <w:rsid w:val="00FE2823"/>
    <w:rsid w:val="00FE28AE"/>
    <w:rsid w:val="00FE28CC"/>
    <w:rsid w:val="00FE2923"/>
    <w:rsid w:val="00FE294C"/>
    <w:rsid w:val="00FE2975"/>
    <w:rsid w:val="00FE2AAD"/>
    <w:rsid w:val="00FE2CA8"/>
    <w:rsid w:val="00FE2D20"/>
    <w:rsid w:val="00FE2DBA"/>
    <w:rsid w:val="00FE2F5B"/>
    <w:rsid w:val="00FE2F5D"/>
    <w:rsid w:val="00FE30B8"/>
    <w:rsid w:val="00FE30ED"/>
    <w:rsid w:val="00FE3369"/>
    <w:rsid w:val="00FE3420"/>
    <w:rsid w:val="00FE3464"/>
    <w:rsid w:val="00FE34BE"/>
    <w:rsid w:val="00FE34D0"/>
    <w:rsid w:val="00FE34EE"/>
    <w:rsid w:val="00FE3503"/>
    <w:rsid w:val="00FE3539"/>
    <w:rsid w:val="00FE356A"/>
    <w:rsid w:val="00FE360E"/>
    <w:rsid w:val="00FE3659"/>
    <w:rsid w:val="00FE384B"/>
    <w:rsid w:val="00FE3892"/>
    <w:rsid w:val="00FE392C"/>
    <w:rsid w:val="00FE396D"/>
    <w:rsid w:val="00FE39FC"/>
    <w:rsid w:val="00FE3A5C"/>
    <w:rsid w:val="00FE3AA3"/>
    <w:rsid w:val="00FE3CA7"/>
    <w:rsid w:val="00FE3EA4"/>
    <w:rsid w:val="00FE4032"/>
    <w:rsid w:val="00FE4106"/>
    <w:rsid w:val="00FE418D"/>
    <w:rsid w:val="00FE4360"/>
    <w:rsid w:val="00FE43D2"/>
    <w:rsid w:val="00FE43D5"/>
    <w:rsid w:val="00FE43D6"/>
    <w:rsid w:val="00FE43E9"/>
    <w:rsid w:val="00FE454E"/>
    <w:rsid w:val="00FE45E9"/>
    <w:rsid w:val="00FE4780"/>
    <w:rsid w:val="00FE4995"/>
    <w:rsid w:val="00FE4A68"/>
    <w:rsid w:val="00FE4B23"/>
    <w:rsid w:val="00FE4BDD"/>
    <w:rsid w:val="00FE4CCD"/>
    <w:rsid w:val="00FE4F07"/>
    <w:rsid w:val="00FE4F1B"/>
    <w:rsid w:val="00FE50A4"/>
    <w:rsid w:val="00FE51C3"/>
    <w:rsid w:val="00FE5322"/>
    <w:rsid w:val="00FE53B1"/>
    <w:rsid w:val="00FE5482"/>
    <w:rsid w:val="00FE550F"/>
    <w:rsid w:val="00FE562B"/>
    <w:rsid w:val="00FE5663"/>
    <w:rsid w:val="00FE5812"/>
    <w:rsid w:val="00FE5892"/>
    <w:rsid w:val="00FE59F2"/>
    <w:rsid w:val="00FE5A17"/>
    <w:rsid w:val="00FE5A7C"/>
    <w:rsid w:val="00FE5AFC"/>
    <w:rsid w:val="00FE5B6E"/>
    <w:rsid w:val="00FE5C15"/>
    <w:rsid w:val="00FE5C1E"/>
    <w:rsid w:val="00FE5C61"/>
    <w:rsid w:val="00FE5D05"/>
    <w:rsid w:val="00FE5E92"/>
    <w:rsid w:val="00FE5F10"/>
    <w:rsid w:val="00FE5F16"/>
    <w:rsid w:val="00FE6074"/>
    <w:rsid w:val="00FE6349"/>
    <w:rsid w:val="00FE6389"/>
    <w:rsid w:val="00FE652E"/>
    <w:rsid w:val="00FE669D"/>
    <w:rsid w:val="00FE6756"/>
    <w:rsid w:val="00FE67C9"/>
    <w:rsid w:val="00FE690B"/>
    <w:rsid w:val="00FE69FC"/>
    <w:rsid w:val="00FE6ACD"/>
    <w:rsid w:val="00FE6B0B"/>
    <w:rsid w:val="00FE6BCA"/>
    <w:rsid w:val="00FE6E5A"/>
    <w:rsid w:val="00FE6EDB"/>
    <w:rsid w:val="00FE7019"/>
    <w:rsid w:val="00FE70D3"/>
    <w:rsid w:val="00FE728C"/>
    <w:rsid w:val="00FE7361"/>
    <w:rsid w:val="00FE73B0"/>
    <w:rsid w:val="00FE7641"/>
    <w:rsid w:val="00FE785F"/>
    <w:rsid w:val="00FE79C8"/>
    <w:rsid w:val="00FE7D3A"/>
    <w:rsid w:val="00FE7D84"/>
    <w:rsid w:val="00FE7DA7"/>
    <w:rsid w:val="00FE7DFC"/>
    <w:rsid w:val="00FE7E03"/>
    <w:rsid w:val="00FE7E8B"/>
    <w:rsid w:val="00FE7F60"/>
    <w:rsid w:val="00FE7F65"/>
    <w:rsid w:val="00FF001A"/>
    <w:rsid w:val="00FF0134"/>
    <w:rsid w:val="00FF0276"/>
    <w:rsid w:val="00FF02BE"/>
    <w:rsid w:val="00FF0385"/>
    <w:rsid w:val="00FF0431"/>
    <w:rsid w:val="00FF0744"/>
    <w:rsid w:val="00FF0783"/>
    <w:rsid w:val="00FF09F3"/>
    <w:rsid w:val="00FF0AC8"/>
    <w:rsid w:val="00FF0AF1"/>
    <w:rsid w:val="00FF0AF4"/>
    <w:rsid w:val="00FF0C38"/>
    <w:rsid w:val="00FF0CF7"/>
    <w:rsid w:val="00FF0D96"/>
    <w:rsid w:val="00FF0DAA"/>
    <w:rsid w:val="00FF0E3A"/>
    <w:rsid w:val="00FF0F8C"/>
    <w:rsid w:val="00FF1155"/>
    <w:rsid w:val="00FF11EA"/>
    <w:rsid w:val="00FF1233"/>
    <w:rsid w:val="00FF12AB"/>
    <w:rsid w:val="00FF1401"/>
    <w:rsid w:val="00FF147B"/>
    <w:rsid w:val="00FF16FC"/>
    <w:rsid w:val="00FF1752"/>
    <w:rsid w:val="00FF17AE"/>
    <w:rsid w:val="00FF17EF"/>
    <w:rsid w:val="00FF1847"/>
    <w:rsid w:val="00FF1939"/>
    <w:rsid w:val="00FF1A2F"/>
    <w:rsid w:val="00FF1B85"/>
    <w:rsid w:val="00FF1BFA"/>
    <w:rsid w:val="00FF1D77"/>
    <w:rsid w:val="00FF1D89"/>
    <w:rsid w:val="00FF1DA5"/>
    <w:rsid w:val="00FF1E45"/>
    <w:rsid w:val="00FF1E82"/>
    <w:rsid w:val="00FF1F29"/>
    <w:rsid w:val="00FF201F"/>
    <w:rsid w:val="00FF2075"/>
    <w:rsid w:val="00FF20E5"/>
    <w:rsid w:val="00FF2114"/>
    <w:rsid w:val="00FF222E"/>
    <w:rsid w:val="00FF22B0"/>
    <w:rsid w:val="00FF243D"/>
    <w:rsid w:val="00FF2633"/>
    <w:rsid w:val="00FF27F2"/>
    <w:rsid w:val="00FF28AE"/>
    <w:rsid w:val="00FF2945"/>
    <w:rsid w:val="00FF298A"/>
    <w:rsid w:val="00FF29BF"/>
    <w:rsid w:val="00FF29C9"/>
    <w:rsid w:val="00FF29DB"/>
    <w:rsid w:val="00FF2AF4"/>
    <w:rsid w:val="00FF2F23"/>
    <w:rsid w:val="00FF2F65"/>
    <w:rsid w:val="00FF30B6"/>
    <w:rsid w:val="00FF30BE"/>
    <w:rsid w:val="00FF30E4"/>
    <w:rsid w:val="00FF32FA"/>
    <w:rsid w:val="00FF33AF"/>
    <w:rsid w:val="00FF33B7"/>
    <w:rsid w:val="00FF34F5"/>
    <w:rsid w:val="00FF3679"/>
    <w:rsid w:val="00FF391C"/>
    <w:rsid w:val="00FF398A"/>
    <w:rsid w:val="00FF3BD0"/>
    <w:rsid w:val="00FF3D2A"/>
    <w:rsid w:val="00FF3DAE"/>
    <w:rsid w:val="00FF3F12"/>
    <w:rsid w:val="00FF3F14"/>
    <w:rsid w:val="00FF3FB2"/>
    <w:rsid w:val="00FF40D2"/>
    <w:rsid w:val="00FF421A"/>
    <w:rsid w:val="00FF445A"/>
    <w:rsid w:val="00FF44E3"/>
    <w:rsid w:val="00FF457F"/>
    <w:rsid w:val="00FF46D6"/>
    <w:rsid w:val="00FF4708"/>
    <w:rsid w:val="00FF475F"/>
    <w:rsid w:val="00FF4785"/>
    <w:rsid w:val="00FF47A2"/>
    <w:rsid w:val="00FF4839"/>
    <w:rsid w:val="00FF4940"/>
    <w:rsid w:val="00FF4ABB"/>
    <w:rsid w:val="00FF4B0D"/>
    <w:rsid w:val="00FF4CE6"/>
    <w:rsid w:val="00FF4D9B"/>
    <w:rsid w:val="00FF4E2C"/>
    <w:rsid w:val="00FF507A"/>
    <w:rsid w:val="00FF50B3"/>
    <w:rsid w:val="00FF50C7"/>
    <w:rsid w:val="00FF5188"/>
    <w:rsid w:val="00FF518A"/>
    <w:rsid w:val="00FF53B8"/>
    <w:rsid w:val="00FF540D"/>
    <w:rsid w:val="00FF5445"/>
    <w:rsid w:val="00FF5494"/>
    <w:rsid w:val="00FF54DC"/>
    <w:rsid w:val="00FF55F4"/>
    <w:rsid w:val="00FF5746"/>
    <w:rsid w:val="00FF57B3"/>
    <w:rsid w:val="00FF5808"/>
    <w:rsid w:val="00FF5829"/>
    <w:rsid w:val="00FF5873"/>
    <w:rsid w:val="00FF5896"/>
    <w:rsid w:val="00FF58B0"/>
    <w:rsid w:val="00FF591F"/>
    <w:rsid w:val="00FF5982"/>
    <w:rsid w:val="00FF5A11"/>
    <w:rsid w:val="00FF5A36"/>
    <w:rsid w:val="00FF5BAD"/>
    <w:rsid w:val="00FF5CE2"/>
    <w:rsid w:val="00FF5E1A"/>
    <w:rsid w:val="00FF5E5E"/>
    <w:rsid w:val="00FF5F36"/>
    <w:rsid w:val="00FF5FA7"/>
    <w:rsid w:val="00FF6021"/>
    <w:rsid w:val="00FF6053"/>
    <w:rsid w:val="00FF6070"/>
    <w:rsid w:val="00FF6112"/>
    <w:rsid w:val="00FF62B5"/>
    <w:rsid w:val="00FF6307"/>
    <w:rsid w:val="00FF639F"/>
    <w:rsid w:val="00FF656A"/>
    <w:rsid w:val="00FF65E9"/>
    <w:rsid w:val="00FF6626"/>
    <w:rsid w:val="00FF66A7"/>
    <w:rsid w:val="00FF66CB"/>
    <w:rsid w:val="00FF6948"/>
    <w:rsid w:val="00FF6965"/>
    <w:rsid w:val="00FF6AAE"/>
    <w:rsid w:val="00FF6BB9"/>
    <w:rsid w:val="00FF6D9B"/>
    <w:rsid w:val="00FF6F7E"/>
    <w:rsid w:val="00FF7015"/>
    <w:rsid w:val="00FF701D"/>
    <w:rsid w:val="00FF71EB"/>
    <w:rsid w:val="00FF721C"/>
    <w:rsid w:val="00FF729A"/>
    <w:rsid w:val="00FF72E7"/>
    <w:rsid w:val="00FF74C1"/>
    <w:rsid w:val="00FF752A"/>
    <w:rsid w:val="00FF75FF"/>
    <w:rsid w:val="00FF7676"/>
    <w:rsid w:val="00FF76FC"/>
    <w:rsid w:val="00FF775A"/>
    <w:rsid w:val="00FF79CF"/>
    <w:rsid w:val="00FF79EC"/>
    <w:rsid w:val="00FF7B9B"/>
    <w:rsid w:val="00FF7BF1"/>
    <w:rsid w:val="00FF7E0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31D6D"/>
  <w15:docId w15:val="{8A1FE420-5565-4938-A27E-6046E60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5D"/>
    <w:pPr>
      <w:snapToGrid w:val="0"/>
      <w:spacing w:line="0" w:lineRule="atLeast"/>
    </w:pPr>
    <w:rPr>
      <w:rFonts w:ascii="Arial" w:hAnsi="Arial"/>
      <w:sz w:val="22"/>
      <w:szCs w:val="22"/>
    </w:rPr>
  </w:style>
  <w:style w:type="paragraph" w:styleId="Heading1">
    <w:name w:val="heading 1"/>
    <w:basedOn w:val="Normal"/>
    <w:next w:val="Normal"/>
    <w:link w:val="Heading1Char"/>
    <w:autoRedefine/>
    <w:qFormat/>
    <w:rsid w:val="005A3340"/>
    <w:pPr>
      <w:keepNext/>
      <w:widowControl w:val="0"/>
      <w:spacing w:line="240" w:lineRule="auto"/>
      <w:jc w:val="both"/>
      <w:outlineLvl w:val="0"/>
    </w:pPr>
    <w:rPr>
      <w:rFonts w:ascii="Times New Roman" w:hAnsi="Times New Roman" w:cs="Arial"/>
      <w:iCs/>
      <w:kern w:val="2"/>
      <w:szCs w:val="14"/>
      <w:lang w:val="x-none" w:eastAsia="x-none"/>
    </w:rPr>
  </w:style>
  <w:style w:type="paragraph" w:styleId="Heading2">
    <w:name w:val="heading 2"/>
    <w:basedOn w:val="Normal"/>
    <w:next w:val="NormalIndent"/>
    <w:link w:val="Heading2Char"/>
    <w:autoRedefine/>
    <w:qFormat/>
    <w:rsid w:val="007B40CC"/>
    <w:pPr>
      <w:keepNext/>
      <w:widowControl w:val="0"/>
      <w:spacing w:line="480" w:lineRule="auto"/>
      <w:ind w:left="360" w:hanging="360"/>
      <w:jc w:val="both"/>
      <w:outlineLvl w:val="1"/>
    </w:pPr>
    <w:rPr>
      <w:rFonts w:eastAsia="Arial Unicode MS"/>
      <w:b/>
      <w:iCs/>
      <w:color w:val="000000" w:themeColor="text1"/>
      <w:kern w:val="2"/>
      <w:sz w:val="26"/>
      <w:szCs w:val="16"/>
      <w:lang w:val="en-US" w:eastAsia="x-none"/>
    </w:rPr>
  </w:style>
  <w:style w:type="paragraph" w:styleId="Heading3">
    <w:name w:val="heading 3"/>
    <w:basedOn w:val="Normal"/>
    <w:next w:val="NormalIndent"/>
    <w:link w:val="Heading3Char"/>
    <w:autoRedefine/>
    <w:qFormat/>
    <w:rsid w:val="00784F1E"/>
    <w:pPr>
      <w:keepNext/>
      <w:widowControl w:val="0"/>
      <w:spacing w:line="480" w:lineRule="auto"/>
      <w:jc w:val="both"/>
      <w:outlineLvl w:val="2"/>
    </w:pPr>
    <w:rPr>
      <w:rFonts w:eastAsia="Arial Unicode MS" w:cs="Arial"/>
      <w:b/>
      <w:bCs/>
      <w:kern w:val="2"/>
      <w:sz w:val="24"/>
      <w:szCs w:val="24"/>
      <w:lang w:val="en-US" w:eastAsia="x-none"/>
    </w:rPr>
  </w:style>
  <w:style w:type="paragraph" w:styleId="Heading4">
    <w:name w:val="heading 4"/>
    <w:basedOn w:val="Normal"/>
    <w:next w:val="Normal"/>
    <w:link w:val="Heading4Char"/>
    <w:qFormat/>
    <w:rsid w:val="00D34922"/>
    <w:pPr>
      <w:keepNext/>
      <w:widowControl w:val="0"/>
      <w:spacing w:line="480" w:lineRule="auto"/>
      <w:outlineLvl w:val="3"/>
    </w:pPr>
    <w:rPr>
      <w:b/>
      <w:bCs/>
      <w:kern w:val="2"/>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Heading1Asian12pt">
    <w:name w:val="Style Style Heading 1 + (Asian) 微软简楷体 + 12 pt"/>
    <w:basedOn w:val="Normal"/>
    <w:autoRedefine/>
    <w:qFormat/>
    <w:rsid w:val="00966D5F"/>
    <w:pPr>
      <w:keepNext/>
      <w:spacing w:before="240" w:after="240" w:line="240" w:lineRule="auto"/>
      <w:jc w:val="center"/>
      <w:outlineLvl w:val="0"/>
    </w:pPr>
    <w:rPr>
      <w:rFonts w:ascii="微软简楷体" w:eastAsia="微软简楷体" w:hAnsi="微软简楷体"/>
      <w:b/>
      <w:bCs/>
      <w:sz w:val="28"/>
      <w:szCs w:val="28"/>
    </w:rPr>
  </w:style>
  <w:style w:type="paragraph" w:styleId="Header">
    <w:name w:val="header"/>
    <w:basedOn w:val="Normal"/>
    <w:link w:val="HeaderChar"/>
    <w:uiPriority w:val="99"/>
    <w:unhideWhenUsed/>
    <w:rsid w:val="007C5734"/>
    <w:pPr>
      <w:tabs>
        <w:tab w:val="center" w:pos="4680"/>
        <w:tab w:val="right" w:pos="9360"/>
      </w:tabs>
    </w:pPr>
    <w:rPr>
      <w:lang w:val="x-none" w:eastAsia="x-none"/>
    </w:rPr>
  </w:style>
  <w:style w:type="character" w:customStyle="1" w:styleId="HeaderChar">
    <w:name w:val="Header Char"/>
    <w:link w:val="Header"/>
    <w:uiPriority w:val="99"/>
    <w:rsid w:val="007C5734"/>
    <w:rPr>
      <w:rFonts w:ascii="Arial" w:hAnsi="Arial"/>
      <w:sz w:val="22"/>
      <w:szCs w:val="22"/>
    </w:rPr>
  </w:style>
  <w:style w:type="paragraph" w:styleId="Footer">
    <w:name w:val="footer"/>
    <w:basedOn w:val="Normal"/>
    <w:link w:val="FooterChar"/>
    <w:uiPriority w:val="99"/>
    <w:unhideWhenUsed/>
    <w:rsid w:val="007C5734"/>
    <w:pPr>
      <w:tabs>
        <w:tab w:val="center" w:pos="4680"/>
        <w:tab w:val="right" w:pos="9360"/>
      </w:tabs>
    </w:pPr>
    <w:rPr>
      <w:lang w:val="x-none" w:eastAsia="x-none"/>
    </w:rPr>
  </w:style>
  <w:style w:type="character" w:customStyle="1" w:styleId="FooterChar">
    <w:name w:val="Footer Char"/>
    <w:link w:val="Footer"/>
    <w:uiPriority w:val="99"/>
    <w:rsid w:val="007C5734"/>
    <w:rPr>
      <w:rFonts w:ascii="Arial" w:hAnsi="Arial"/>
      <w:sz w:val="22"/>
      <w:szCs w:val="22"/>
    </w:rPr>
  </w:style>
  <w:style w:type="paragraph" w:styleId="BalloonText">
    <w:name w:val="Balloon Text"/>
    <w:basedOn w:val="Normal"/>
    <w:link w:val="BalloonTextChar"/>
    <w:unhideWhenUsed/>
    <w:rsid w:val="007C5734"/>
    <w:pPr>
      <w:spacing w:line="240" w:lineRule="auto"/>
    </w:pPr>
    <w:rPr>
      <w:rFonts w:ascii="Tahoma" w:hAnsi="Tahoma"/>
      <w:sz w:val="16"/>
      <w:szCs w:val="16"/>
      <w:lang w:val="x-none" w:eastAsia="x-none"/>
    </w:rPr>
  </w:style>
  <w:style w:type="character" w:customStyle="1" w:styleId="BalloonTextChar">
    <w:name w:val="Balloon Text Char"/>
    <w:link w:val="BalloonText"/>
    <w:rsid w:val="007C5734"/>
    <w:rPr>
      <w:rFonts w:ascii="Tahoma" w:hAnsi="Tahoma" w:cs="Tahoma"/>
      <w:sz w:val="16"/>
      <w:szCs w:val="16"/>
    </w:rPr>
  </w:style>
  <w:style w:type="paragraph" w:styleId="Title">
    <w:name w:val="Title"/>
    <w:basedOn w:val="Normal"/>
    <w:link w:val="TitleChar"/>
    <w:qFormat/>
    <w:rsid w:val="00F2130A"/>
    <w:pPr>
      <w:widowControl w:val="0"/>
      <w:spacing w:line="240" w:lineRule="auto"/>
      <w:jc w:val="center"/>
    </w:pPr>
    <w:rPr>
      <w:rFonts w:ascii="Times New Roman" w:hAnsi="Times New Roman"/>
      <w:b/>
      <w:bCs/>
      <w:kern w:val="2"/>
      <w:sz w:val="44"/>
      <w:szCs w:val="24"/>
      <w:lang w:val="x-none" w:eastAsia="x-none"/>
    </w:rPr>
  </w:style>
  <w:style w:type="character" w:customStyle="1" w:styleId="TitleChar">
    <w:name w:val="Title Char"/>
    <w:link w:val="Title"/>
    <w:rsid w:val="00F2130A"/>
    <w:rPr>
      <w:rFonts w:ascii="Times New Roman" w:hAnsi="Times New Roman"/>
      <w:b/>
      <w:bCs/>
      <w:kern w:val="2"/>
      <w:sz w:val="44"/>
      <w:szCs w:val="24"/>
    </w:rPr>
  </w:style>
  <w:style w:type="character" w:styleId="Hyperlink">
    <w:name w:val="Hyperlink"/>
    <w:uiPriority w:val="99"/>
    <w:unhideWhenUsed/>
    <w:rsid w:val="008472D2"/>
    <w:rPr>
      <w:color w:val="0000FF"/>
      <w:u w:val="single"/>
    </w:rPr>
  </w:style>
  <w:style w:type="paragraph" w:styleId="PlainText">
    <w:name w:val="Plain Text"/>
    <w:basedOn w:val="Normal"/>
    <w:link w:val="PlainTextChar"/>
    <w:unhideWhenUsed/>
    <w:rsid w:val="00165C3C"/>
    <w:rPr>
      <w:rFonts w:ascii="Courier New" w:hAnsi="Courier New"/>
      <w:sz w:val="20"/>
      <w:szCs w:val="20"/>
      <w:lang w:val="x-none" w:eastAsia="x-none"/>
    </w:rPr>
  </w:style>
  <w:style w:type="character" w:customStyle="1" w:styleId="PlainTextChar">
    <w:name w:val="Plain Text Char"/>
    <w:link w:val="PlainText"/>
    <w:rsid w:val="00165C3C"/>
    <w:rPr>
      <w:rFonts w:ascii="Courier New" w:hAnsi="Courier New" w:cs="Courier New"/>
    </w:rPr>
  </w:style>
  <w:style w:type="character" w:styleId="Strong">
    <w:name w:val="Strong"/>
    <w:qFormat/>
    <w:rsid w:val="0093793C"/>
    <w:rPr>
      <w:b/>
      <w:bCs/>
    </w:rPr>
  </w:style>
  <w:style w:type="character" w:customStyle="1" w:styleId="Heading1Char">
    <w:name w:val="Heading 1 Char"/>
    <w:link w:val="Heading1"/>
    <w:rsid w:val="005A3340"/>
    <w:rPr>
      <w:rFonts w:ascii="Times New Roman" w:hAnsi="Times New Roman" w:cs="Arial"/>
      <w:iCs/>
      <w:kern w:val="2"/>
      <w:sz w:val="22"/>
      <w:szCs w:val="14"/>
      <w:lang w:val="x-none" w:eastAsia="x-none"/>
    </w:rPr>
  </w:style>
  <w:style w:type="character" w:customStyle="1" w:styleId="Heading2Char">
    <w:name w:val="Heading 2 Char"/>
    <w:link w:val="Heading2"/>
    <w:rsid w:val="007B40CC"/>
    <w:rPr>
      <w:rFonts w:ascii="Arial" w:eastAsia="Arial Unicode MS" w:hAnsi="Arial"/>
      <w:b/>
      <w:iCs/>
      <w:color w:val="000000" w:themeColor="text1"/>
      <w:kern w:val="2"/>
      <w:sz w:val="26"/>
      <w:szCs w:val="16"/>
      <w:lang w:val="en-US" w:eastAsia="x-none"/>
    </w:rPr>
  </w:style>
  <w:style w:type="character" w:customStyle="1" w:styleId="Heading3Char">
    <w:name w:val="Heading 3 Char"/>
    <w:link w:val="Heading3"/>
    <w:rsid w:val="00784F1E"/>
    <w:rPr>
      <w:rFonts w:ascii="Arial" w:eastAsia="Arial Unicode MS" w:hAnsi="Arial" w:cs="Arial"/>
      <w:b/>
      <w:bCs/>
      <w:kern w:val="2"/>
      <w:sz w:val="24"/>
      <w:szCs w:val="24"/>
      <w:lang w:val="en-US" w:eastAsia="x-none"/>
    </w:rPr>
  </w:style>
  <w:style w:type="character" w:customStyle="1" w:styleId="Heading4Char">
    <w:name w:val="Heading 4 Char"/>
    <w:link w:val="Heading4"/>
    <w:rsid w:val="00D34922"/>
    <w:rPr>
      <w:rFonts w:ascii="Arial" w:hAnsi="Arial"/>
      <w:b/>
      <w:bCs/>
      <w:kern w:val="2"/>
      <w:sz w:val="24"/>
      <w:szCs w:val="24"/>
      <w:lang w:val="x-none" w:eastAsia="x-none"/>
    </w:rPr>
  </w:style>
  <w:style w:type="numbering" w:customStyle="1" w:styleId="NoList1">
    <w:name w:val="No List1"/>
    <w:next w:val="NoList"/>
    <w:semiHidden/>
    <w:unhideWhenUsed/>
    <w:rsid w:val="00512A6F"/>
  </w:style>
  <w:style w:type="paragraph" w:styleId="NormalIndent">
    <w:name w:val="Normal Indent"/>
    <w:basedOn w:val="Normal"/>
    <w:rsid w:val="00512A6F"/>
    <w:pPr>
      <w:widowControl w:val="0"/>
      <w:spacing w:line="240" w:lineRule="auto"/>
      <w:ind w:firstLine="420"/>
      <w:jc w:val="both"/>
    </w:pPr>
    <w:rPr>
      <w:rFonts w:ascii="Times New Roman" w:hAnsi="Times New Roman"/>
      <w:kern w:val="2"/>
      <w:sz w:val="21"/>
      <w:szCs w:val="20"/>
    </w:rPr>
  </w:style>
  <w:style w:type="paragraph" w:styleId="BodyText">
    <w:name w:val="Body Text"/>
    <w:basedOn w:val="Normal"/>
    <w:link w:val="BodyTextChar"/>
    <w:rsid w:val="00512A6F"/>
    <w:pPr>
      <w:widowControl w:val="0"/>
      <w:spacing w:line="240" w:lineRule="auto"/>
    </w:pPr>
    <w:rPr>
      <w:rFonts w:ascii="Times New Roman" w:hAnsi="Times New Roman"/>
      <w:kern w:val="2"/>
      <w:sz w:val="21"/>
      <w:szCs w:val="20"/>
      <w:lang w:val="x-none" w:eastAsia="x-none"/>
    </w:rPr>
  </w:style>
  <w:style w:type="character" w:customStyle="1" w:styleId="BodyTextChar">
    <w:name w:val="Body Text Char"/>
    <w:link w:val="BodyText"/>
    <w:rsid w:val="00512A6F"/>
    <w:rPr>
      <w:rFonts w:ascii="Times New Roman" w:hAnsi="Times New Roman"/>
      <w:kern w:val="2"/>
      <w:sz w:val="21"/>
    </w:rPr>
  </w:style>
  <w:style w:type="paragraph" w:styleId="BodyTextIndent2">
    <w:name w:val="Body Text Indent 2"/>
    <w:basedOn w:val="Normal"/>
    <w:link w:val="BodyTextIndent2Char"/>
    <w:rsid w:val="00512A6F"/>
    <w:pPr>
      <w:widowControl w:val="0"/>
      <w:spacing w:line="240" w:lineRule="auto"/>
      <w:ind w:firstLine="420"/>
      <w:jc w:val="both"/>
    </w:pPr>
    <w:rPr>
      <w:rFonts w:ascii="Times New Roman" w:hAnsi="Times New Roman"/>
      <w:kern w:val="2"/>
      <w:sz w:val="21"/>
      <w:szCs w:val="20"/>
      <w:lang w:val="x-none" w:eastAsia="x-none"/>
    </w:rPr>
  </w:style>
  <w:style w:type="character" w:customStyle="1" w:styleId="BodyTextIndent2Char">
    <w:name w:val="Body Text Indent 2 Char"/>
    <w:link w:val="BodyTextIndent2"/>
    <w:rsid w:val="00512A6F"/>
    <w:rPr>
      <w:rFonts w:ascii="Times New Roman" w:hAnsi="Times New Roman"/>
      <w:kern w:val="2"/>
      <w:sz w:val="21"/>
    </w:rPr>
  </w:style>
  <w:style w:type="paragraph" w:styleId="BodyTextIndent3">
    <w:name w:val="Body Text Indent 3"/>
    <w:basedOn w:val="Normal"/>
    <w:link w:val="BodyTextIndent3Char"/>
    <w:rsid w:val="00512A6F"/>
    <w:pPr>
      <w:widowControl w:val="0"/>
      <w:spacing w:line="370" w:lineRule="atLeast"/>
      <w:ind w:firstLine="420"/>
      <w:jc w:val="both"/>
    </w:pPr>
    <w:rPr>
      <w:rFonts w:ascii="Times New Roman" w:hAnsi="Times New Roman"/>
      <w:i/>
      <w:kern w:val="2"/>
      <w:sz w:val="21"/>
      <w:szCs w:val="20"/>
      <w:lang w:val="x-none" w:eastAsia="x-none"/>
    </w:rPr>
  </w:style>
  <w:style w:type="character" w:customStyle="1" w:styleId="BodyTextIndent3Char">
    <w:name w:val="Body Text Indent 3 Char"/>
    <w:link w:val="BodyTextIndent3"/>
    <w:rsid w:val="00512A6F"/>
    <w:rPr>
      <w:rFonts w:ascii="Times New Roman" w:hAnsi="Times New Roman"/>
      <w:i/>
      <w:kern w:val="2"/>
      <w:sz w:val="21"/>
    </w:rPr>
  </w:style>
  <w:style w:type="paragraph" w:styleId="BodyText2">
    <w:name w:val="Body Text 2"/>
    <w:basedOn w:val="Normal"/>
    <w:link w:val="BodyText2Char"/>
    <w:rsid w:val="00512A6F"/>
    <w:pPr>
      <w:widowControl w:val="0"/>
      <w:spacing w:line="370" w:lineRule="atLeast"/>
      <w:jc w:val="both"/>
    </w:pPr>
    <w:rPr>
      <w:rFonts w:ascii="Times New Roman" w:hAnsi="Times New Roman"/>
      <w:kern w:val="2"/>
      <w:sz w:val="24"/>
      <w:szCs w:val="20"/>
      <w:lang w:val="x-none" w:eastAsia="x-none"/>
    </w:rPr>
  </w:style>
  <w:style w:type="character" w:customStyle="1" w:styleId="BodyText2Char">
    <w:name w:val="Body Text 2 Char"/>
    <w:link w:val="BodyText2"/>
    <w:rsid w:val="00512A6F"/>
    <w:rPr>
      <w:rFonts w:ascii="Times New Roman" w:hAnsi="Times New Roman"/>
      <w:kern w:val="2"/>
      <w:sz w:val="24"/>
    </w:rPr>
  </w:style>
  <w:style w:type="paragraph" w:styleId="Subtitle">
    <w:name w:val="Subtitle"/>
    <w:basedOn w:val="Normal"/>
    <w:link w:val="SubtitleChar"/>
    <w:qFormat/>
    <w:rsid w:val="00512A6F"/>
    <w:pPr>
      <w:widowControl w:val="0"/>
      <w:spacing w:line="240" w:lineRule="auto"/>
      <w:jc w:val="center"/>
    </w:pPr>
    <w:rPr>
      <w:rFonts w:ascii="Times New Roman" w:hAnsi="Times New Roman"/>
      <w:b/>
      <w:bCs/>
      <w:kern w:val="2"/>
      <w:sz w:val="24"/>
      <w:szCs w:val="24"/>
      <w:lang w:val="x-none" w:eastAsia="x-none"/>
    </w:rPr>
  </w:style>
  <w:style w:type="character" w:customStyle="1" w:styleId="SubtitleChar">
    <w:name w:val="Subtitle Char"/>
    <w:link w:val="Subtitle"/>
    <w:rsid w:val="00512A6F"/>
    <w:rPr>
      <w:rFonts w:ascii="Times New Roman" w:hAnsi="Times New Roman"/>
      <w:b/>
      <w:bCs/>
      <w:kern w:val="2"/>
      <w:sz w:val="24"/>
      <w:szCs w:val="24"/>
    </w:rPr>
  </w:style>
  <w:style w:type="character" w:styleId="PageNumber">
    <w:name w:val="page number"/>
    <w:rsid w:val="00512A6F"/>
  </w:style>
  <w:style w:type="paragraph" w:styleId="BodyTextIndent">
    <w:name w:val="Body Text Indent"/>
    <w:basedOn w:val="Normal"/>
    <w:link w:val="BodyTextIndentChar"/>
    <w:rsid w:val="00512A6F"/>
    <w:pPr>
      <w:widowControl w:val="0"/>
      <w:tabs>
        <w:tab w:val="left" w:pos="315"/>
      </w:tabs>
      <w:spacing w:line="240" w:lineRule="auto"/>
      <w:ind w:firstLineChars="150" w:firstLine="310"/>
      <w:jc w:val="both"/>
    </w:pPr>
    <w:rPr>
      <w:rFonts w:ascii="Times New Roman" w:hAnsi="Times New Roman"/>
      <w:b/>
      <w:bCs/>
      <w:kern w:val="2"/>
      <w:sz w:val="21"/>
      <w:szCs w:val="24"/>
      <w:lang w:val="x-none" w:eastAsia="x-none"/>
    </w:rPr>
  </w:style>
  <w:style w:type="character" w:customStyle="1" w:styleId="BodyTextIndentChar">
    <w:name w:val="Body Text Indent Char"/>
    <w:link w:val="BodyTextIndent"/>
    <w:rsid w:val="00512A6F"/>
    <w:rPr>
      <w:rFonts w:ascii="Times New Roman" w:hAnsi="Times New Roman"/>
      <w:b/>
      <w:bCs/>
      <w:kern w:val="2"/>
      <w:sz w:val="21"/>
      <w:szCs w:val="24"/>
    </w:rPr>
  </w:style>
  <w:style w:type="character" w:styleId="FollowedHyperlink">
    <w:name w:val="FollowedHyperlink"/>
    <w:rsid w:val="00512A6F"/>
    <w:rPr>
      <w:color w:val="800080"/>
      <w:u w:val="single"/>
    </w:rPr>
  </w:style>
  <w:style w:type="paragraph" w:styleId="BodyText3">
    <w:name w:val="Body Text 3"/>
    <w:basedOn w:val="Normal"/>
    <w:link w:val="BodyText3Char"/>
    <w:rsid w:val="00512A6F"/>
    <w:pPr>
      <w:widowControl w:val="0"/>
      <w:spacing w:line="480" w:lineRule="auto"/>
      <w:jc w:val="both"/>
    </w:pPr>
    <w:rPr>
      <w:color w:val="0000FF"/>
      <w:kern w:val="2"/>
      <w:sz w:val="24"/>
      <w:szCs w:val="24"/>
      <w:lang w:val="x-none" w:eastAsia="x-none"/>
    </w:rPr>
  </w:style>
  <w:style w:type="character" w:customStyle="1" w:styleId="BodyText3Char">
    <w:name w:val="Body Text 3 Char"/>
    <w:link w:val="BodyText3"/>
    <w:rsid w:val="00512A6F"/>
    <w:rPr>
      <w:rFonts w:ascii="Arial" w:hAnsi="Arial" w:cs="Arial"/>
      <w:color w:val="0000FF"/>
      <w:kern w:val="2"/>
      <w:sz w:val="24"/>
      <w:szCs w:val="24"/>
    </w:rPr>
  </w:style>
  <w:style w:type="table" w:styleId="TableGrid">
    <w:name w:val="Table Grid"/>
    <w:basedOn w:val="TableNormal"/>
    <w:uiPriority w:val="59"/>
    <w:rsid w:val="00512A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Normal"/>
    <w:link w:val="Header1Char"/>
    <w:rsid w:val="00512A6F"/>
    <w:pPr>
      <w:widowControl w:val="0"/>
      <w:spacing w:line="480" w:lineRule="auto"/>
      <w:jc w:val="both"/>
    </w:pPr>
    <w:rPr>
      <w:b/>
      <w:bCs/>
      <w:color w:val="FF0000"/>
      <w:kern w:val="2"/>
      <w:sz w:val="28"/>
      <w:szCs w:val="24"/>
      <w:lang w:val="x-none" w:eastAsia="x-none"/>
    </w:rPr>
  </w:style>
  <w:style w:type="paragraph" w:customStyle="1" w:styleId="Text">
    <w:name w:val="Text"/>
    <w:basedOn w:val="Normal"/>
    <w:rsid w:val="00512A6F"/>
    <w:pPr>
      <w:widowControl w:val="0"/>
      <w:spacing w:line="480" w:lineRule="auto"/>
      <w:jc w:val="both"/>
    </w:pPr>
    <w:rPr>
      <w:rFonts w:cs="Arial"/>
      <w:kern w:val="2"/>
      <w:sz w:val="24"/>
      <w:szCs w:val="24"/>
    </w:rPr>
  </w:style>
  <w:style w:type="paragraph" w:customStyle="1" w:styleId="Header2">
    <w:name w:val="Header 2"/>
    <w:basedOn w:val="Normal"/>
    <w:link w:val="Header2Char"/>
    <w:rsid w:val="00512A6F"/>
    <w:pPr>
      <w:widowControl w:val="0"/>
      <w:spacing w:line="480" w:lineRule="auto"/>
      <w:jc w:val="both"/>
    </w:pPr>
    <w:rPr>
      <w:b/>
      <w:color w:val="FF0000"/>
      <w:kern w:val="2"/>
      <w:sz w:val="24"/>
      <w:szCs w:val="24"/>
      <w:lang w:val="x-none" w:eastAsia="x-none"/>
    </w:rPr>
  </w:style>
  <w:style w:type="paragraph" w:customStyle="1" w:styleId="StyleHeader112pt">
    <w:name w:val="Style Header 1 + 12 pt"/>
    <w:basedOn w:val="Header1"/>
    <w:link w:val="StyleHeader112ptChar"/>
    <w:rsid w:val="00512A6F"/>
  </w:style>
  <w:style w:type="character" w:customStyle="1" w:styleId="Header1Char">
    <w:name w:val="Header 1 Char"/>
    <w:link w:val="Header1"/>
    <w:rsid w:val="00512A6F"/>
    <w:rPr>
      <w:rFonts w:ascii="Arial" w:hAnsi="Arial" w:cs="Arial"/>
      <w:b/>
      <w:bCs/>
      <w:color w:val="FF0000"/>
      <w:kern w:val="2"/>
      <w:sz w:val="28"/>
      <w:szCs w:val="24"/>
    </w:rPr>
  </w:style>
  <w:style w:type="character" w:customStyle="1" w:styleId="StyleHeader112ptChar">
    <w:name w:val="Style Header 1 + 12 pt Char"/>
    <w:link w:val="StyleHeader112pt"/>
    <w:rsid w:val="00512A6F"/>
    <w:rPr>
      <w:rFonts w:ascii="Arial" w:hAnsi="Arial" w:cs="Arial"/>
      <w:b/>
      <w:bCs/>
      <w:color w:val="FF0000"/>
      <w:kern w:val="2"/>
      <w:sz w:val="28"/>
      <w:szCs w:val="24"/>
    </w:rPr>
  </w:style>
  <w:style w:type="paragraph" w:customStyle="1" w:styleId="StyleHeader2ItalicBlue">
    <w:name w:val="Style Header 2 + Italic Blue"/>
    <w:basedOn w:val="Header2"/>
    <w:link w:val="StyleHeader2ItalicBlueChar"/>
    <w:rsid w:val="00512A6F"/>
    <w:rPr>
      <w:bCs/>
      <w:i/>
      <w:iCs/>
    </w:rPr>
  </w:style>
  <w:style w:type="character" w:customStyle="1" w:styleId="Header2Char">
    <w:name w:val="Header 2 Char"/>
    <w:link w:val="Header2"/>
    <w:rsid w:val="00512A6F"/>
    <w:rPr>
      <w:rFonts w:ascii="Arial" w:hAnsi="Arial" w:cs="Arial"/>
      <w:b/>
      <w:color w:val="FF0000"/>
      <w:kern w:val="2"/>
      <w:sz w:val="24"/>
      <w:szCs w:val="24"/>
    </w:rPr>
  </w:style>
  <w:style w:type="character" w:customStyle="1" w:styleId="StyleHeader2ItalicBlueChar">
    <w:name w:val="Style Header 2 + Italic Blue Char"/>
    <w:link w:val="StyleHeader2ItalicBlue"/>
    <w:rsid w:val="00512A6F"/>
    <w:rPr>
      <w:rFonts w:ascii="Arial" w:hAnsi="Arial" w:cs="Arial"/>
      <w:b/>
      <w:bCs/>
      <w:i/>
      <w:iCs/>
      <w:color w:val="FF0000"/>
      <w:kern w:val="2"/>
      <w:sz w:val="24"/>
      <w:szCs w:val="24"/>
    </w:rPr>
  </w:style>
  <w:style w:type="paragraph" w:customStyle="1" w:styleId="StyleHeader2Italic">
    <w:name w:val="Style Header 2 + Italic"/>
    <w:basedOn w:val="Header2"/>
    <w:link w:val="StyleHeader2ItalicChar"/>
    <w:rsid w:val="00512A6F"/>
    <w:rPr>
      <w:bCs/>
      <w:i/>
      <w:iCs/>
    </w:rPr>
  </w:style>
  <w:style w:type="character" w:customStyle="1" w:styleId="StyleHeader2ItalicChar">
    <w:name w:val="Style Header 2 + Italic Char"/>
    <w:link w:val="StyleHeader2Italic"/>
    <w:rsid w:val="00512A6F"/>
    <w:rPr>
      <w:rFonts w:ascii="Arial" w:hAnsi="Arial" w:cs="Arial"/>
      <w:b/>
      <w:bCs/>
      <w:i/>
      <w:iCs/>
      <w:color w:val="FF0000"/>
      <w:kern w:val="2"/>
      <w:sz w:val="24"/>
      <w:szCs w:val="24"/>
    </w:rPr>
  </w:style>
  <w:style w:type="paragraph" w:customStyle="1" w:styleId="StyleHeader2Blue">
    <w:name w:val="Style Header 2 + Blue"/>
    <w:basedOn w:val="Header2"/>
    <w:link w:val="StyleHeader2BlueChar"/>
    <w:rsid w:val="00512A6F"/>
    <w:rPr>
      <w:bCs/>
    </w:rPr>
  </w:style>
  <w:style w:type="character" w:customStyle="1" w:styleId="StyleHeader2BlueChar">
    <w:name w:val="Style Header 2 + Blue Char"/>
    <w:link w:val="StyleHeader2Blue"/>
    <w:rsid w:val="00512A6F"/>
    <w:rPr>
      <w:rFonts w:ascii="Arial" w:hAnsi="Arial" w:cs="Arial"/>
      <w:b/>
      <w:bCs/>
      <w:color w:val="FF0000"/>
      <w:kern w:val="2"/>
      <w:sz w:val="24"/>
      <w:szCs w:val="24"/>
    </w:rPr>
  </w:style>
  <w:style w:type="paragraph" w:styleId="TOC2">
    <w:name w:val="toc 2"/>
    <w:basedOn w:val="Normal"/>
    <w:next w:val="Normal"/>
    <w:autoRedefine/>
    <w:uiPriority w:val="39"/>
    <w:rsid w:val="00AB316F"/>
    <w:pPr>
      <w:widowControl w:val="0"/>
      <w:spacing w:before="120" w:line="240" w:lineRule="auto"/>
      <w:ind w:left="210"/>
    </w:pPr>
    <w:rPr>
      <w:iCs/>
      <w:kern w:val="2"/>
      <w:szCs w:val="20"/>
    </w:rPr>
  </w:style>
  <w:style w:type="paragraph" w:styleId="TOC1">
    <w:name w:val="toc 1"/>
    <w:basedOn w:val="Normal"/>
    <w:next w:val="Normal"/>
    <w:autoRedefine/>
    <w:uiPriority w:val="39"/>
    <w:rsid w:val="00DC6BAE"/>
    <w:pPr>
      <w:widowControl w:val="0"/>
      <w:tabs>
        <w:tab w:val="right" w:leader="dot" w:pos="9743"/>
      </w:tabs>
      <w:spacing w:before="240" w:after="120" w:line="240" w:lineRule="auto"/>
      <w:ind w:left="284" w:hanging="284"/>
    </w:pPr>
    <w:rPr>
      <w:rFonts w:ascii="Times New Roman" w:hAnsi="Times New Roman"/>
      <w:b/>
      <w:bCs/>
      <w:kern w:val="2"/>
      <w:sz w:val="24"/>
      <w:szCs w:val="20"/>
    </w:rPr>
  </w:style>
  <w:style w:type="paragraph" w:styleId="TOC3">
    <w:name w:val="toc 3"/>
    <w:basedOn w:val="Normal"/>
    <w:next w:val="Normal"/>
    <w:autoRedefine/>
    <w:uiPriority w:val="39"/>
    <w:rsid w:val="00AB316F"/>
    <w:pPr>
      <w:widowControl w:val="0"/>
      <w:spacing w:line="240" w:lineRule="auto"/>
      <w:ind w:left="420"/>
    </w:pPr>
    <w:rPr>
      <w:rFonts w:ascii="Times New Roman" w:hAnsi="Times New Roman"/>
      <w:i/>
      <w:kern w:val="2"/>
      <w:sz w:val="20"/>
      <w:szCs w:val="20"/>
    </w:rPr>
  </w:style>
  <w:style w:type="paragraph" w:styleId="TOC4">
    <w:name w:val="toc 4"/>
    <w:basedOn w:val="Normal"/>
    <w:next w:val="Normal"/>
    <w:autoRedefine/>
    <w:rsid w:val="00512A6F"/>
    <w:pPr>
      <w:widowControl w:val="0"/>
      <w:spacing w:line="240" w:lineRule="auto"/>
      <w:ind w:left="630"/>
    </w:pPr>
    <w:rPr>
      <w:rFonts w:ascii="Times New Roman" w:hAnsi="Times New Roman"/>
      <w:kern w:val="2"/>
      <w:sz w:val="20"/>
      <w:szCs w:val="20"/>
    </w:rPr>
  </w:style>
  <w:style w:type="paragraph" w:styleId="TOC5">
    <w:name w:val="toc 5"/>
    <w:basedOn w:val="Normal"/>
    <w:next w:val="Normal"/>
    <w:autoRedefine/>
    <w:rsid w:val="00512A6F"/>
    <w:pPr>
      <w:widowControl w:val="0"/>
      <w:spacing w:line="240" w:lineRule="auto"/>
      <w:ind w:left="840"/>
    </w:pPr>
    <w:rPr>
      <w:rFonts w:ascii="Times New Roman" w:hAnsi="Times New Roman"/>
      <w:kern w:val="2"/>
      <w:sz w:val="20"/>
      <w:szCs w:val="20"/>
    </w:rPr>
  </w:style>
  <w:style w:type="paragraph" w:styleId="TOC6">
    <w:name w:val="toc 6"/>
    <w:basedOn w:val="Normal"/>
    <w:next w:val="Normal"/>
    <w:autoRedefine/>
    <w:rsid w:val="00512A6F"/>
    <w:pPr>
      <w:widowControl w:val="0"/>
      <w:spacing w:line="240" w:lineRule="auto"/>
      <w:ind w:left="1050"/>
    </w:pPr>
    <w:rPr>
      <w:rFonts w:ascii="Times New Roman" w:hAnsi="Times New Roman"/>
      <w:kern w:val="2"/>
      <w:sz w:val="20"/>
      <w:szCs w:val="20"/>
    </w:rPr>
  </w:style>
  <w:style w:type="paragraph" w:styleId="TOC7">
    <w:name w:val="toc 7"/>
    <w:basedOn w:val="Normal"/>
    <w:next w:val="Normal"/>
    <w:autoRedefine/>
    <w:rsid w:val="00512A6F"/>
    <w:pPr>
      <w:widowControl w:val="0"/>
      <w:spacing w:line="240" w:lineRule="auto"/>
      <w:ind w:left="1260"/>
    </w:pPr>
    <w:rPr>
      <w:rFonts w:ascii="Times New Roman" w:hAnsi="Times New Roman"/>
      <w:kern w:val="2"/>
      <w:sz w:val="20"/>
      <w:szCs w:val="20"/>
    </w:rPr>
  </w:style>
  <w:style w:type="paragraph" w:styleId="TOC8">
    <w:name w:val="toc 8"/>
    <w:basedOn w:val="Normal"/>
    <w:next w:val="Normal"/>
    <w:autoRedefine/>
    <w:rsid w:val="00512A6F"/>
    <w:pPr>
      <w:widowControl w:val="0"/>
      <w:spacing w:line="240" w:lineRule="auto"/>
      <w:ind w:left="1470"/>
    </w:pPr>
    <w:rPr>
      <w:rFonts w:ascii="Times New Roman" w:hAnsi="Times New Roman"/>
      <w:kern w:val="2"/>
      <w:sz w:val="20"/>
      <w:szCs w:val="20"/>
    </w:rPr>
  </w:style>
  <w:style w:type="paragraph" w:styleId="TOC9">
    <w:name w:val="toc 9"/>
    <w:basedOn w:val="Normal"/>
    <w:next w:val="Normal"/>
    <w:autoRedefine/>
    <w:rsid w:val="00512A6F"/>
    <w:pPr>
      <w:widowControl w:val="0"/>
      <w:spacing w:line="240" w:lineRule="auto"/>
      <w:ind w:left="1680"/>
    </w:pPr>
    <w:rPr>
      <w:rFonts w:ascii="Times New Roman" w:hAnsi="Times New Roman"/>
      <w:kern w:val="2"/>
      <w:sz w:val="20"/>
      <w:szCs w:val="20"/>
    </w:rPr>
  </w:style>
  <w:style w:type="paragraph" w:styleId="DocumentMap">
    <w:name w:val="Document Map"/>
    <w:basedOn w:val="Normal"/>
    <w:link w:val="DocumentMapChar"/>
    <w:semiHidden/>
    <w:rsid w:val="00512A6F"/>
    <w:pPr>
      <w:widowControl w:val="0"/>
      <w:shd w:val="clear" w:color="auto" w:fill="000080"/>
      <w:spacing w:line="240" w:lineRule="auto"/>
      <w:jc w:val="both"/>
    </w:pPr>
    <w:rPr>
      <w:rFonts w:ascii="Tahoma" w:hAnsi="Tahoma"/>
      <w:kern w:val="2"/>
      <w:sz w:val="20"/>
      <w:szCs w:val="20"/>
      <w:lang w:val="x-none" w:eastAsia="x-none"/>
    </w:rPr>
  </w:style>
  <w:style w:type="character" w:customStyle="1" w:styleId="DocumentMapChar">
    <w:name w:val="Document Map Char"/>
    <w:link w:val="DocumentMap"/>
    <w:semiHidden/>
    <w:rsid w:val="00512A6F"/>
    <w:rPr>
      <w:rFonts w:ascii="Tahoma" w:hAnsi="Tahoma" w:cs="Tahoma"/>
      <w:kern w:val="2"/>
      <w:shd w:val="clear" w:color="auto" w:fill="000080"/>
    </w:rPr>
  </w:style>
  <w:style w:type="paragraph" w:styleId="TableofFigures">
    <w:name w:val="table of figures"/>
    <w:basedOn w:val="Normal"/>
    <w:next w:val="Normal"/>
    <w:semiHidden/>
    <w:rsid w:val="00512A6F"/>
    <w:pPr>
      <w:widowControl w:val="0"/>
      <w:spacing w:line="240" w:lineRule="auto"/>
      <w:ind w:left="420" w:hanging="420"/>
      <w:jc w:val="both"/>
    </w:pPr>
    <w:rPr>
      <w:rFonts w:ascii="Times New Roman" w:hAnsi="Times New Roman"/>
      <w:kern w:val="2"/>
      <w:sz w:val="21"/>
      <w:szCs w:val="24"/>
    </w:rPr>
  </w:style>
  <w:style w:type="paragraph" w:customStyle="1" w:styleId="Figure">
    <w:name w:val="Figure"/>
    <w:basedOn w:val="Normal"/>
    <w:link w:val="FigureChar"/>
    <w:rsid w:val="00512A6F"/>
    <w:pPr>
      <w:autoSpaceDE w:val="0"/>
      <w:autoSpaceDN w:val="0"/>
      <w:adjustRightInd w:val="0"/>
      <w:spacing w:line="480" w:lineRule="auto"/>
      <w:jc w:val="both"/>
    </w:pPr>
    <w:rPr>
      <w:rFonts w:ascii="Times New Roman" w:eastAsia="Times New Roman" w:hAnsi="Times New Roman"/>
      <w:b/>
      <w:kern w:val="2"/>
      <w:sz w:val="24"/>
      <w:szCs w:val="24"/>
      <w:lang w:val="en-US" w:eastAsia="x-none"/>
    </w:rPr>
  </w:style>
  <w:style w:type="character" w:customStyle="1" w:styleId="FigureChar">
    <w:name w:val="Figure Char"/>
    <w:link w:val="Figure"/>
    <w:rsid w:val="00512A6F"/>
    <w:rPr>
      <w:rFonts w:ascii="Times New Roman" w:eastAsia="Times New Roman" w:hAnsi="Times New Roman"/>
      <w:b/>
      <w:kern w:val="2"/>
      <w:sz w:val="24"/>
      <w:szCs w:val="24"/>
      <w:lang w:val="en-US"/>
    </w:rPr>
  </w:style>
  <w:style w:type="paragraph" w:styleId="NormalWeb">
    <w:name w:val="Normal (Web)"/>
    <w:basedOn w:val="Normal"/>
    <w:uiPriority w:val="99"/>
    <w:unhideWhenUsed/>
    <w:rsid w:val="00512A6F"/>
    <w:pPr>
      <w:spacing w:before="100" w:beforeAutospacing="1" w:after="100" w:afterAutospacing="1" w:line="240" w:lineRule="auto"/>
    </w:pPr>
    <w:rPr>
      <w:rFonts w:ascii="Times New Roman" w:hAnsi="Times New Roman"/>
      <w:sz w:val="24"/>
      <w:szCs w:val="24"/>
    </w:rPr>
  </w:style>
  <w:style w:type="paragraph" w:customStyle="1" w:styleId="issueandvolume">
    <w:name w:val="issueandvolume"/>
    <w:basedOn w:val="Normal"/>
    <w:rsid w:val="00512A6F"/>
    <w:pPr>
      <w:spacing w:before="100" w:beforeAutospacing="1" w:after="100" w:afterAutospacing="1" w:line="240" w:lineRule="auto"/>
    </w:pPr>
    <w:rPr>
      <w:rFonts w:ascii="Times New Roman" w:eastAsia="Times New Roman" w:hAnsi="Times New Roman"/>
      <w:sz w:val="24"/>
      <w:szCs w:val="24"/>
    </w:rPr>
  </w:style>
  <w:style w:type="character" w:customStyle="1" w:styleId="issuetocvolume">
    <w:name w:val="issuetocvolume"/>
    <w:rsid w:val="00512A6F"/>
  </w:style>
  <w:style w:type="character" w:customStyle="1" w:styleId="issuetocissue">
    <w:name w:val="issuetocissue"/>
    <w:rsid w:val="00512A6F"/>
  </w:style>
  <w:style w:type="paragraph" w:customStyle="1" w:styleId="issuepage">
    <w:name w:val="issuepage"/>
    <w:basedOn w:val="Normal"/>
    <w:rsid w:val="00512A6F"/>
    <w:pPr>
      <w:spacing w:before="100" w:beforeAutospacing="1" w:after="100" w:afterAutospacing="1" w:line="240" w:lineRule="auto"/>
    </w:pPr>
    <w:rPr>
      <w:rFonts w:ascii="Times New Roman" w:eastAsia="Times New Roman" w:hAnsi="Times New Roman"/>
      <w:sz w:val="24"/>
      <w:szCs w:val="24"/>
    </w:rPr>
  </w:style>
  <w:style w:type="table" w:customStyle="1" w:styleId="GridTable1Light-Accent31">
    <w:name w:val="Grid Table 1 Light - Accent 31"/>
    <w:basedOn w:val="TableNormal"/>
    <w:uiPriority w:val="46"/>
    <w:rsid w:val="00E066DD"/>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E066D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066D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87126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CommentReference">
    <w:name w:val="annotation reference"/>
    <w:uiPriority w:val="99"/>
    <w:semiHidden/>
    <w:unhideWhenUsed/>
    <w:rsid w:val="00274421"/>
    <w:rPr>
      <w:sz w:val="18"/>
      <w:szCs w:val="18"/>
    </w:rPr>
  </w:style>
  <w:style w:type="paragraph" w:styleId="CommentText">
    <w:name w:val="annotation text"/>
    <w:basedOn w:val="Normal"/>
    <w:link w:val="CommentTextChar"/>
    <w:uiPriority w:val="99"/>
    <w:semiHidden/>
    <w:unhideWhenUsed/>
    <w:rsid w:val="00274421"/>
    <w:rPr>
      <w:sz w:val="24"/>
      <w:szCs w:val="24"/>
    </w:rPr>
  </w:style>
  <w:style w:type="character" w:customStyle="1" w:styleId="CommentTextChar">
    <w:name w:val="Comment Text Char"/>
    <w:link w:val="CommentText"/>
    <w:uiPriority w:val="99"/>
    <w:semiHidden/>
    <w:rsid w:val="00274421"/>
    <w:rPr>
      <w:rFonts w:ascii="Arial" w:hAnsi="Arial"/>
      <w:sz w:val="24"/>
      <w:szCs w:val="24"/>
      <w:lang w:eastAsia="zh-CN"/>
    </w:rPr>
  </w:style>
  <w:style w:type="paragraph" w:styleId="CommentSubject">
    <w:name w:val="annotation subject"/>
    <w:basedOn w:val="CommentText"/>
    <w:next w:val="CommentText"/>
    <w:link w:val="CommentSubjectChar"/>
    <w:uiPriority w:val="99"/>
    <w:semiHidden/>
    <w:unhideWhenUsed/>
    <w:rsid w:val="00274421"/>
    <w:rPr>
      <w:b/>
      <w:bCs/>
      <w:sz w:val="20"/>
      <w:szCs w:val="20"/>
    </w:rPr>
  </w:style>
  <w:style w:type="character" w:customStyle="1" w:styleId="CommentSubjectChar">
    <w:name w:val="Comment Subject Char"/>
    <w:link w:val="CommentSubject"/>
    <w:uiPriority w:val="99"/>
    <w:semiHidden/>
    <w:rsid w:val="00274421"/>
    <w:rPr>
      <w:rFonts w:ascii="Arial" w:hAnsi="Arial"/>
      <w:b/>
      <w:bCs/>
      <w:sz w:val="24"/>
      <w:szCs w:val="24"/>
      <w:lang w:eastAsia="zh-CN"/>
    </w:rPr>
  </w:style>
  <w:style w:type="paragraph" w:customStyle="1" w:styleId="LightShading-Accent51">
    <w:name w:val="Light Shading - Accent 51"/>
    <w:hidden/>
    <w:uiPriority w:val="99"/>
    <w:semiHidden/>
    <w:rsid w:val="00C56FAA"/>
    <w:rPr>
      <w:rFonts w:ascii="Arial" w:hAnsi="Arial"/>
      <w:sz w:val="22"/>
      <w:szCs w:val="22"/>
    </w:rPr>
  </w:style>
  <w:style w:type="paragraph" w:customStyle="1" w:styleId="MediumList1-Accent41">
    <w:name w:val="Medium List 1 - Accent 41"/>
    <w:hidden/>
    <w:uiPriority w:val="99"/>
    <w:semiHidden/>
    <w:rsid w:val="009C4243"/>
    <w:rPr>
      <w:rFonts w:ascii="Arial" w:hAnsi="Arial"/>
      <w:sz w:val="22"/>
      <w:szCs w:val="22"/>
    </w:rPr>
  </w:style>
  <w:style w:type="paragraph" w:customStyle="1" w:styleId="DarkList-Accent31">
    <w:name w:val="Dark List - Accent 31"/>
    <w:hidden/>
    <w:uiPriority w:val="99"/>
    <w:semiHidden/>
    <w:rsid w:val="001E5AE8"/>
    <w:rPr>
      <w:rFonts w:ascii="Arial" w:hAnsi="Arial"/>
      <w:sz w:val="22"/>
      <w:szCs w:val="22"/>
    </w:rPr>
  </w:style>
  <w:style w:type="paragraph" w:customStyle="1" w:styleId="MediumList2-Accent21">
    <w:name w:val="Medium List 2 - Accent 21"/>
    <w:hidden/>
    <w:uiPriority w:val="99"/>
    <w:semiHidden/>
    <w:rsid w:val="00857201"/>
    <w:rPr>
      <w:rFonts w:ascii="Arial" w:hAnsi="Arial"/>
      <w:sz w:val="22"/>
      <w:szCs w:val="22"/>
    </w:rPr>
  </w:style>
  <w:style w:type="paragraph" w:customStyle="1" w:styleId="ColorfulShading-Accent11">
    <w:name w:val="Colorful Shading - Accent 11"/>
    <w:hidden/>
    <w:uiPriority w:val="99"/>
    <w:semiHidden/>
    <w:rsid w:val="007C285B"/>
    <w:rPr>
      <w:rFonts w:ascii="Arial" w:hAnsi="Arial"/>
      <w:sz w:val="22"/>
      <w:szCs w:val="22"/>
    </w:rPr>
  </w:style>
  <w:style w:type="table" w:styleId="LightList-Accent1">
    <w:name w:val="Light List Accent 1"/>
    <w:basedOn w:val="TableNormal"/>
    <w:uiPriority w:val="61"/>
    <w:rsid w:val="008931E3"/>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paragraph">
    <w:name w:val="paragraph"/>
    <w:basedOn w:val="Normal"/>
    <w:rsid w:val="00AF2BF6"/>
    <w:pPr>
      <w:snapToGrid/>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rsid w:val="00AF2BF6"/>
  </w:style>
  <w:style w:type="character" w:customStyle="1" w:styleId="eop">
    <w:name w:val="eop"/>
    <w:rsid w:val="00AF2BF6"/>
  </w:style>
  <w:style w:type="character" w:customStyle="1" w:styleId="UnresolvedMention1">
    <w:name w:val="Unresolved Mention1"/>
    <w:basedOn w:val="DefaultParagraphFont"/>
    <w:uiPriority w:val="99"/>
    <w:rsid w:val="00D4360D"/>
    <w:rPr>
      <w:color w:val="808080"/>
      <w:shd w:val="clear" w:color="auto" w:fill="E6E6E6"/>
    </w:rPr>
  </w:style>
  <w:style w:type="paragraph" w:styleId="ListParagraph">
    <w:name w:val="List Paragraph"/>
    <w:basedOn w:val="Normal"/>
    <w:uiPriority w:val="34"/>
    <w:qFormat/>
    <w:rsid w:val="00F26FBA"/>
    <w:pPr>
      <w:ind w:left="720"/>
      <w:contextualSpacing/>
    </w:pPr>
  </w:style>
  <w:style w:type="paragraph" w:styleId="FootnoteText">
    <w:name w:val="footnote text"/>
    <w:basedOn w:val="Normal"/>
    <w:link w:val="FootnoteTextChar"/>
    <w:uiPriority w:val="99"/>
    <w:semiHidden/>
    <w:unhideWhenUsed/>
    <w:rsid w:val="00C7114C"/>
    <w:pPr>
      <w:spacing w:line="240" w:lineRule="auto"/>
    </w:pPr>
    <w:rPr>
      <w:sz w:val="20"/>
      <w:szCs w:val="20"/>
    </w:rPr>
  </w:style>
  <w:style w:type="character" w:customStyle="1" w:styleId="FootnoteTextChar">
    <w:name w:val="Footnote Text Char"/>
    <w:basedOn w:val="DefaultParagraphFont"/>
    <w:link w:val="FootnoteText"/>
    <w:uiPriority w:val="99"/>
    <w:semiHidden/>
    <w:rsid w:val="00C7114C"/>
    <w:rPr>
      <w:rFonts w:ascii="Arial" w:hAnsi="Arial"/>
    </w:rPr>
  </w:style>
  <w:style w:type="character" w:styleId="FootnoteReference">
    <w:name w:val="footnote reference"/>
    <w:basedOn w:val="DefaultParagraphFont"/>
    <w:uiPriority w:val="99"/>
    <w:semiHidden/>
    <w:unhideWhenUsed/>
    <w:rsid w:val="00C7114C"/>
    <w:rPr>
      <w:vertAlign w:val="superscript"/>
    </w:rPr>
  </w:style>
  <w:style w:type="table" w:customStyle="1" w:styleId="TableGrid1">
    <w:name w:val="Table Grid1"/>
    <w:basedOn w:val="TableNormal"/>
    <w:next w:val="TableGrid"/>
    <w:rsid w:val="006E422F"/>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16D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332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8113F"/>
    <w:rPr>
      <w:color w:val="605E5C"/>
      <w:shd w:val="clear" w:color="auto" w:fill="E1DFDD"/>
    </w:rPr>
  </w:style>
  <w:style w:type="character" w:styleId="Emphasis">
    <w:name w:val="Emphasis"/>
    <w:basedOn w:val="DefaultParagraphFont"/>
    <w:uiPriority w:val="20"/>
    <w:qFormat/>
    <w:rsid w:val="00CB63AA"/>
    <w:rPr>
      <w:i/>
      <w:iCs/>
    </w:rPr>
  </w:style>
  <w:style w:type="table" w:customStyle="1" w:styleId="TableGrid4">
    <w:name w:val="Table Grid4"/>
    <w:basedOn w:val="TableNormal"/>
    <w:next w:val="TableGrid"/>
    <w:uiPriority w:val="39"/>
    <w:rsid w:val="003D7201"/>
    <w:rPr>
      <w:rFonts w:eastAsia="DengXi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03332"/>
  </w:style>
  <w:style w:type="numbering" w:customStyle="1" w:styleId="NoList11">
    <w:name w:val="No List11"/>
    <w:next w:val="NoList"/>
    <w:semiHidden/>
    <w:unhideWhenUsed/>
    <w:rsid w:val="00503332"/>
  </w:style>
  <w:style w:type="paragraph" w:customStyle="1" w:styleId="a0">
    <w:name w:val="图表标题"/>
    <w:basedOn w:val="Normal"/>
    <w:link w:val="Char"/>
    <w:autoRedefine/>
    <w:qFormat/>
    <w:rsid w:val="00503332"/>
    <w:pPr>
      <w:snapToGrid/>
      <w:spacing w:before="240" w:after="120" w:line="240" w:lineRule="auto"/>
      <w:ind w:firstLine="360"/>
      <w:jc w:val="center"/>
    </w:pPr>
    <w:rPr>
      <w:rFonts w:eastAsia="微软简楷体"/>
      <w:b/>
      <w:bCs/>
      <w:noProof/>
      <w:sz w:val="24"/>
      <w:szCs w:val="40"/>
      <w:lang w:val="en-US"/>
    </w:rPr>
  </w:style>
  <w:style w:type="character" w:customStyle="1" w:styleId="Char">
    <w:name w:val="图表标题 Char"/>
    <w:link w:val="a0"/>
    <w:rsid w:val="00503332"/>
    <w:rPr>
      <w:rFonts w:ascii="Arial" w:eastAsia="微软简楷体" w:hAnsi="Arial"/>
      <w:b/>
      <w:bCs/>
      <w:noProof/>
      <w:sz w:val="24"/>
      <w:szCs w:val="40"/>
      <w:lang w:val="en-US"/>
    </w:rPr>
  </w:style>
  <w:style w:type="paragraph" w:customStyle="1" w:styleId="Table">
    <w:name w:val="Table"/>
    <w:basedOn w:val="TableofFigures"/>
    <w:link w:val="TableChar"/>
    <w:rsid w:val="00503332"/>
    <w:pPr>
      <w:widowControl/>
      <w:tabs>
        <w:tab w:val="right" w:leader="dot" w:pos="7815"/>
      </w:tabs>
      <w:autoSpaceDE w:val="0"/>
      <w:autoSpaceDN w:val="0"/>
      <w:adjustRightInd w:val="0"/>
      <w:snapToGrid/>
      <w:ind w:left="480" w:hanging="480"/>
      <w:jc w:val="left"/>
    </w:pPr>
    <w:rPr>
      <w:rFonts w:ascii="Arial" w:eastAsia="微软简楷体" w:hAnsi="Arial"/>
      <w:b/>
      <w:caps/>
      <w:noProof/>
      <w:sz w:val="24"/>
      <w:lang w:val="en-US"/>
    </w:rPr>
  </w:style>
  <w:style w:type="character" w:customStyle="1" w:styleId="TableChar">
    <w:name w:val="Table Char"/>
    <w:link w:val="Table"/>
    <w:rsid w:val="00503332"/>
    <w:rPr>
      <w:rFonts w:ascii="Arial" w:eastAsia="微软简楷体" w:hAnsi="Arial"/>
      <w:b/>
      <w:caps/>
      <w:noProof/>
      <w:kern w:val="2"/>
      <w:sz w:val="24"/>
      <w:szCs w:val="24"/>
      <w:lang w:val="en-US"/>
    </w:rPr>
  </w:style>
  <w:style w:type="numbering" w:customStyle="1" w:styleId="NoList3">
    <w:name w:val="No List3"/>
    <w:next w:val="NoList"/>
    <w:uiPriority w:val="99"/>
    <w:semiHidden/>
    <w:unhideWhenUsed/>
    <w:rsid w:val="00683FF6"/>
  </w:style>
  <w:style w:type="numbering" w:customStyle="1" w:styleId="NoList12">
    <w:name w:val="No List12"/>
    <w:next w:val="NoList"/>
    <w:semiHidden/>
    <w:unhideWhenUsed/>
    <w:rsid w:val="00683FF6"/>
  </w:style>
  <w:style w:type="paragraph" w:styleId="Revision">
    <w:name w:val="Revision"/>
    <w:hidden/>
    <w:uiPriority w:val="99"/>
    <w:semiHidden/>
    <w:rsid w:val="00683FF6"/>
    <w:rPr>
      <w:rFonts w:ascii="Arial" w:hAnsi="Arial"/>
      <w:sz w:val="22"/>
      <w:szCs w:val="22"/>
    </w:rPr>
  </w:style>
  <w:style w:type="character" w:customStyle="1" w:styleId="textblue1">
    <w:name w:val="text_blue1"/>
    <w:basedOn w:val="DefaultParagraphFont"/>
    <w:rsid w:val="00683FF6"/>
    <w:rPr>
      <w:color w:val="236FD4"/>
    </w:rPr>
  </w:style>
  <w:style w:type="table" w:customStyle="1" w:styleId="TableGrid11">
    <w:name w:val="Table Grid11"/>
    <w:basedOn w:val="TableNormal"/>
    <w:next w:val="TableGrid"/>
    <w:uiPriority w:val="59"/>
    <w:rsid w:val="00683FF6"/>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C947F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
    <w:name w:val="Grid Table 1 Light"/>
    <w:basedOn w:val="TableNormal"/>
    <w:uiPriority w:val="46"/>
    <w:rsid w:val="00C947F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47F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947F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
    <w:name w:val="参考文献"/>
    <w:basedOn w:val="Normal"/>
    <w:autoRedefine/>
    <w:rsid w:val="00C947FB"/>
    <w:pPr>
      <w:numPr>
        <w:numId w:val="1"/>
      </w:numPr>
      <w:tabs>
        <w:tab w:val="clear" w:pos="360"/>
        <w:tab w:val="left" w:pos="284"/>
      </w:tabs>
      <w:snapToGrid/>
      <w:spacing w:before="120" w:after="120" w:line="240" w:lineRule="auto"/>
      <w:ind w:left="0" w:firstLine="0"/>
      <w:jc w:val="both"/>
    </w:pPr>
    <w:rPr>
      <w:rFonts w:cs="Arial"/>
      <w:color w:val="FF0000"/>
      <w:sz w:val="24"/>
      <w:szCs w:val="24"/>
    </w:rPr>
  </w:style>
  <w:style w:type="character" w:customStyle="1" w:styleId="apple-converted-space">
    <w:name w:val="apple-converted-space"/>
    <w:rsid w:val="00C947FB"/>
  </w:style>
  <w:style w:type="character" w:customStyle="1" w:styleId="fulltext-it">
    <w:name w:val="fulltext-it"/>
    <w:basedOn w:val="DefaultParagraphFont"/>
    <w:rsid w:val="003919D6"/>
  </w:style>
  <w:style w:type="numbering" w:customStyle="1" w:styleId="NoList4">
    <w:name w:val="No List4"/>
    <w:next w:val="NoList"/>
    <w:uiPriority w:val="99"/>
    <w:semiHidden/>
    <w:unhideWhenUsed/>
    <w:rsid w:val="00C357AB"/>
  </w:style>
  <w:style w:type="numbering" w:customStyle="1" w:styleId="NoList13">
    <w:name w:val="No List13"/>
    <w:next w:val="NoList"/>
    <w:semiHidden/>
    <w:unhideWhenUsed/>
    <w:rsid w:val="00C357AB"/>
  </w:style>
  <w:style w:type="numbering" w:customStyle="1" w:styleId="NoList21">
    <w:name w:val="No List21"/>
    <w:next w:val="NoList"/>
    <w:uiPriority w:val="99"/>
    <w:semiHidden/>
    <w:unhideWhenUsed/>
    <w:rsid w:val="00C357AB"/>
  </w:style>
  <w:style w:type="table" w:customStyle="1" w:styleId="TableGrid12">
    <w:name w:val="Table Grid12"/>
    <w:basedOn w:val="TableNormal"/>
    <w:next w:val="TableGrid"/>
    <w:rsid w:val="00C357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18BE"/>
    <w:pPr>
      <w:spacing w:before="120" w:after="120" w:line="0" w:lineRule="atLeast"/>
    </w:pPr>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B18BE"/>
    <w:pPr>
      <w:spacing w:before="120" w:after="120" w:line="0" w:lineRule="atLeast"/>
    </w:pPr>
    <w:rPr>
      <w:rFonts w:eastAsia="DengXi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219A1"/>
    <w:pPr>
      <w:keepLines/>
      <w:widowControl/>
      <w:snapToGrid/>
      <w:spacing w:before="240" w:line="259" w:lineRule="auto"/>
      <w:jc w:val="left"/>
      <w:outlineLvl w:val="9"/>
    </w:pPr>
    <w:rPr>
      <w:rFonts w:asciiTheme="majorHAnsi" w:eastAsiaTheme="majorEastAsia" w:hAnsiTheme="majorHAnsi" w:cstheme="majorBidi"/>
      <w:b/>
      <w:bCs/>
      <w:iCs w:val="0"/>
      <w:color w:val="374C80" w:themeColor="accent1" w:themeShade="BF"/>
      <w:kern w:val="0"/>
      <w:sz w:val="32"/>
      <w:szCs w:val="32"/>
      <w:lang w:val="en-US" w:eastAsia="en-US"/>
    </w:rPr>
  </w:style>
  <w:style w:type="table" w:customStyle="1" w:styleId="TableGrid6">
    <w:name w:val="Table Grid6"/>
    <w:basedOn w:val="TableNormal"/>
    <w:next w:val="TableGrid"/>
    <w:uiPriority w:val="59"/>
    <w:rsid w:val="009C1CB3"/>
    <w:pPr>
      <w:spacing w:before="120" w:after="120" w:line="0" w:lineRule="atLeast"/>
    </w:pPr>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C1CB3"/>
    <w:pPr>
      <w:spacing w:before="120" w:after="120" w:line="0" w:lineRule="atLeast"/>
    </w:pPr>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C1CB3"/>
    <w:pPr>
      <w:spacing w:before="120" w:after="120" w:line="0" w:lineRule="atLeast"/>
    </w:pPr>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4949">
      <w:bodyDiv w:val="1"/>
      <w:marLeft w:val="0"/>
      <w:marRight w:val="0"/>
      <w:marTop w:val="0"/>
      <w:marBottom w:val="0"/>
      <w:divBdr>
        <w:top w:val="none" w:sz="0" w:space="0" w:color="auto"/>
        <w:left w:val="none" w:sz="0" w:space="0" w:color="auto"/>
        <w:bottom w:val="none" w:sz="0" w:space="0" w:color="auto"/>
        <w:right w:val="none" w:sz="0" w:space="0" w:color="auto"/>
      </w:divBdr>
    </w:div>
    <w:div w:id="75369010">
      <w:bodyDiv w:val="1"/>
      <w:marLeft w:val="0"/>
      <w:marRight w:val="0"/>
      <w:marTop w:val="0"/>
      <w:marBottom w:val="0"/>
      <w:divBdr>
        <w:top w:val="none" w:sz="0" w:space="0" w:color="auto"/>
        <w:left w:val="none" w:sz="0" w:space="0" w:color="auto"/>
        <w:bottom w:val="none" w:sz="0" w:space="0" w:color="auto"/>
        <w:right w:val="none" w:sz="0" w:space="0" w:color="auto"/>
      </w:divBdr>
    </w:div>
    <w:div w:id="285939251">
      <w:bodyDiv w:val="1"/>
      <w:marLeft w:val="0"/>
      <w:marRight w:val="0"/>
      <w:marTop w:val="0"/>
      <w:marBottom w:val="0"/>
      <w:divBdr>
        <w:top w:val="none" w:sz="0" w:space="0" w:color="auto"/>
        <w:left w:val="none" w:sz="0" w:space="0" w:color="auto"/>
        <w:bottom w:val="none" w:sz="0" w:space="0" w:color="auto"/>
        <w:right w:val="none" w:sz="0" w:space="0" w:color="auto"/>
      </w:divBdr>
    </w:div>
    <w:div w:id="353073407">
      <w:bodyDiv w:val="1"/>
      <w:marLeft w:val="0"/>
      <w:marRight w:val="0"/>
      <w:marTop w:val="0"/>
      <w:marBottom w:val="0"/>
      <w:divBdr>
        <w:top w:val="none" w:sz="0" w:space="0" w:color="auto"/>
        <w:left w:val="none" w:sz="0" w:space="0" w:color="auto"/>
        <w:bottom w:val="none" w:sz="0" w:space="0" w:color="auto"/>
        <w:right w:val="none" w:sz="0" w:space="0" w:color="auto"/>
      </w:divBdr>
    </w:div>
    <w:div w:id="382751345">
      <w:bodyDiv w:val="1"/>
      <w:marLeft w:val="0"/>
      <w:marRight w:val="0"/>
      <w:marTop w:val="0"/>
      <w:marBottom w:val="0"/>
      <w:divBdr>
        <w:top w:val="none" w:sz="0" w:space="0" w:color="auto"/>
        <w:left w:val="none" w:sz="0" w:space="0" w:color="auto"/>
        <w:bottom w:val="none" w:sz="0" w:space="0" w:color="auto"/>
        <w:right w:val="none" w:sz="0" w:space="0" w:color="auto"/>
      </w:divBdr>
    </w:div>
    <w:div w:id="384527940">
      <w:bodyDiv w:val="1"/>
      <w:marLeft w:val="0"/>
      <w:marRight w:val="0"/>
      <w:marTop w:val="0"/>
      <w:marBottom w:val="0"/>
      <w:divBdr>
        <w:top w:val="none" w:sz="0" w:space="0" w:color="auto"/>
        <w:left w:val="none" w:sz="0" w:space="0" w:color="auto"/>
        <w:bottom w:val="none" w:sz="0" w:space="0" w:color="auto"/>
        <w:right w:val="none" w:sz="0" w:space="0" w:color="auto"/>
      </w:divBdr>
    </w:div>
    <w:div w:id="386805637">
      <w:bodyDiv w:val="1"/>
      <w:marLeft w:val="0"/>
      <w:marRight w:val="0"/>
      <w:marTop w:val="0"/>
      <w:marBottom w:val="0"/>
      <w:divBdr>
        <w:top w:val="none" w:sz="0" w:space="0" w:color="auto"/>
        <w:left w:val="none" w:sz="0" w:space="0" w:color="auto"/>
        <w:bottom w:val="none" w:sz="0" w:space="0" w:color="auto"/>
        <w:right w:val="none" w:sz="0" w:space="0" w:color="auto"/>
      </w:divBdr>
    </w:div>
    <w:div w:id="489639129">
      <w:bodyDiv w:val="1"/>
      <w:marLeft w:val="0"/>
      <w:marRight w:val="0"/>
      <w:marTop w:val="0"/>
      <w:marBottom w:val="0"/>
      <w:divBdr>
        <w:top w:val="none" w:sz="0" w:space="0" w:color="auto"/>
        <w:left w:val="none" w:sz="0" w:space="0" w:color="auto"/>
        <w:bottom w:val="none" w:sz="0" w:space="0" w:color="auto"/>
        <w:right w:val="none" w:sz="0" w:space="0" w:color="auto"/>
      </w:divBdr>
    </w:div>
    <w:div w:id="608776783">
      <w:bodyDiv w:val="1"/>
      <w:marLeft w:val="0"/>
      <w:marRight w:val="0"/>
      <w:marTop w:val="0"/>
      <w:marBottom w:val="0"/>
      <w:divBdr>
        <w:top w:val="none" w:sz="0" w:space="0" w:color="auto"/>
        <w:left w:val="none" w:sz="0" w:space="0" w:color="auto"/>
        <w:bottom w:val="none" w:sz="0" w:space="0" w:color="auto"/>
        <w:right w:val="none" w:sz="0" w:space="0" w:color="auto"/>
      </w:divBdr>
    </w:div>
    <w:div w:id="752899492">
      <w:bodyDiv w:val="1"/>
      <w:marLeft w:val="0"/>
      <w:marRight w:val="0"/>
      <w:marTop w:val="0"/>
      <w:marBottom w:val="0"/>
      <w:divBdr>
        <w:top w:val="none" w:sz="0" w:space="0" w:color="auto"/>
        <w:left w:val="none" w:sz="0" w:space="0" w:color="auto"/>
        <w:bottom w:val="none" w:sz="0" w:space="0" w:color="auto"/>
        <w:right w:val="none" w:sz="0" w:space="0" w:color="auto"/>
      </w:divBdr>
    </w:div>
    <w:div w:id="860704375">
      <w:bodyDiv w:val="1"/>
      <w:marLeft w:val="0"/>
      <w:marRight w:val="0"/>
      <w:marTop w:val="0"/>
      <w:marBottom w:val="0"/>
      <w:divBdr>
        <w:top w:val="none" w:sz="0" w:space="0" w:color="auto"/>
        <w:left w:val="none" w:sz="0" w:space="0" w:color="auto"/>
        <w:bottom w:val="none" w:sz="0" w:space="0" w:color="auto"/>
        <w:right w:val="none" w:sz="0" w:space="0" w:color="auto"/>
      </w:divBdr>
    </w:div>
    <w:div w:id="1040016927">
      <w:bodyDiv w:val="1"/>
      <w:marLeft w:val="0"/>
      <w:marRight w:val="0"/>
      <w:marTop w:val="0"/>
      <w:marBottom w:val="0"/>
      <w:divBdr>
        <w:top w:val="none" w:sz="0" w:space="0" w:color="auto"/>
        <w:left w:val="none" w:sz="0" w:space="0" w:color="auto"/>
        <w:bottom w:val="none" w:sz="0" w:space="0" w:color="auto"/>
        <w:right w:val="none" w:sz="0" w:space="0" w:color="auto"/>
      </w:divBdr>
    </w:div>
    <w:div w:id="1091004475">
      <w:bodyDiv w:val="1"/>
      <w:marLeft w:val="0"/>
      <w:marRight w:val="0"/>
      <w:marTop w:val="0"/>
      <w:marBottom w:val="0"/>
      <w:divBdr>
        <w:top w:val="none" w:sz="0" w:space="0" w:color="auto"/>
        <w:left w:val="none" w:sz="0" w:space="0" w:color="auto"/>
        <w:bottom w:val="none" w:sz="0" w:space="0" w:color="auto"/>
        <w:right w:val="none" w:sz="0" w:space="0" w:color="auto"/>
      </w:divBdr>
    </w:div>
    <w:div w:id="1115052449">
      <w:bodyDiv w:val="1"/>
      <w:marLeft w:val="0"/>
      <w:marRight w:val="0"/>
      <w:marTop w:val="0"/>
      <w:marBottom w:val="0"/>
      <w:divBdr>
        <w:top w:val="none" w:sz="0" w:space="0" w:color="auto"/>
        <w:left w:val="none" w:sz="0" w:space="0" w:color="auto"/>
        <w:bottom w:val="none" w:sz="0" w:space="0" w:color="auto"/>
        <w:right w:val="none" w:sz="0" w:space="0" w:color="auto"/>
      </w:divBdr>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236625862">
      <w:bodyDiv w:val="1"/>
      <w:marLeft w:val="0"/>
      <w:marRight w:val="0"/>
      <w:marTop w:val="0"/>
      <w:marBottom w:val="0"/>
      <w:divBdr>
        <w:top w:val="none" w:sz="0" w:space="0" w:color="auto"/>
        <w:left w:val="none" w:sz="0" w:space="0" w:color="auto"/>
        <w:bottom w:val="none" w:sz="0" w:space="0" w:color="auto"/>
        <w:right w:val="none" w:sz="0" w:space="0" w:color="auto"/>
      </w:divBdr>
    </w:div>
    <w:div w:id="1356616254">
      <w:bodyDiv w:val="1"/>
      <w:marLeft w:val="0"/>
      <w:marRight w:val="0"/>
      <w:marTop w:val="0"/>
      <w:marBottom w:val="0"/>
      <w:divBdr>
        <w:top w:val="none" w:sz="0" w:space="0" w:color="auto"/>
        <w:left w:val="none" w:sz="0" w:space="0" w:color="auto"/>
        <w:bottom w:val="none" w:sz="0" w:space="0" w:color="auto"/>
        <w:right w:val="none" w:sz="0" w:space="0" w:color="auto"/>
      </w:divBdr>
    </w:div>
    <w:div w:id="1369523749">
      <w:bodyDiv w:val="1"/>
      <w:marLeft w:val="0"/>
      <w:marRight w:val="0"/>
      <w:marTop w:val="0"/>
      <w:marBottom w:val="0"/>
      <w:divBdr>
        <w:top w:val="none" w:sz="0" w:space="0" w:color="auto"/>
        <w:left w:val="none" w:sz="0" w:space="0" w:color="auto"/>
        <w:bottom w:val="none" w:sz="0" w:space="0" w:color="auto"/>
        <w:right w:val="none" w:sz="0" w:space="0" w:color="auto"/>
      </w:divBdr>
    </w:div>
    <w:div w:id="1466922869">
      <w:bodyDiv w:val="1"/>
      <w:marLeft w:val="0"/>
      <w:marRight w:val="0"/>
      <w:marTop w:val="0"/>
      <w:marBottom w:val="0"/>
      <w:divBdr>
        <w:top w:val="none" w:sz="0" w:space="0" w:color="auto"/>
        <w:left w:val="none" w:sz="0" w:space="0" w:color="auto"/>
        <w:bottom w:val="none" w:sz="0" w:space="0" w:color="auto"/>
        <w:right w:val="none" w:sz="0" w:space="0" w:color="auto"/>
      </w:divBdr>
    </w:div>
    <w:div w:id="1469398101">
      <w:bodyDiv w:val="1"/>
      <w:marLeft w:val="0"/>
      <w:marRight w:val="0"/>
      <w:marTop w:val="0"/>
      <w:marBottom w:val="0"/>
      <w:divBdr>
        <w:top w:val="none" w:sz="0" w:space="0" w:color="auto"/>
        <w:left w:val="none" w:sz="0" w:space="0" w:color="auto"/>
        <w:bottom w:val="none" w:sz="0" w:space="0" w:color="auto"/>
        <w:right w:val="none" w:sz="0" w:space="0" w:color="auto"/>
      </w:divBdr>
    </w:div>
    <w:div w:id="1504078832">
      <w:bodyDiv w:val="1"/>
      <w:marLeft w:val="0"/>
      <w:marRight w:val="0"/>
      <w:marTop w:val="0"/>
      <w:marBottom w:val="0"/>
      <w:divBdr>
        <w:top w:val="none" w:sz="0" w:space="0" w:color="auto"/>
        <w:left w:val="none" w:sz="0" w:space="0" w:color="auto"/>
        <w:bottom w:val="none" w:sz="0" w:space="0" w:color="auto"/>
        <w:right w:val="none" w:sz="0" w:space="0" w:color="auto"/>
      </w:divBdr>
    </w:div>
    <w:div w:id="1510828487">
      <w:bodyDiv w:val="1"/>
      <w:marLeft w:val="0"/>
      <w:marRight w:val="0"/>
      <w:marTop w:val="0"/>
      <w:marBottom w:val="0"/>
      <w:divBdr>
        <w:top w:val="none" w:sz="0" w:space="0" w:color="auto"/>
        <w:left w:val="none" w:sz="0" w:space="0" w:color="auto"/>
        <w:bottom w:val="none" w:sz="0" w:space="0" w:color="auto"/>
        <w:right w:val="none" w:sz="0" w:space="0" w:color="auto"/>
      </w:divBdr>
    </w:div>
    <w:div w:id="1549033167">
      <w:bodyDiv w:val="1"/>
      <w:marLeft w:val="0"/>
      <w:marRight w:val="0"/>
      <w:marTop w:val="0"/>
      <w:marBottom w:val="0"/>
      <w:divBdr>
        <w:top w:val="none" w:sz="0" w:space="0" w:color="auto"/>
        <w:left w:val="none" w:sz="0" w:space="0" w:color="auto"/>
        <w:bottom w:val="none" w:sz="0" w:space="0" w:color="auto"/>
        <w:right w:val="none" w:sz="0" w:space="0" w:color="auto"/>
      </w:divBdr>
    </w:div>
    <w:div w:id="1579822151">
      <w:bodyDiv w:val="1"/>
      <w:marLeft w:val="0"/>
      <w:marRight w:val="0"/>
      <w:marTop w:val="0"/>
      <w:marBottom w:val="0"/>
      <w:divBdr>
        <w:top w:val="none" w:sz="0" w:space="0" w:color="auto"/>
        <w:left w:val="none" w:sz="0" w:space="0" w:color="auto"/>
        <w:bottom w:val="none" w:sz="0" w:space="0" w:color="auto"/>
        <w:right w:val="none" w:sz="0" w:space="0" w:color="auto"/>
      </w:divBdr>
    </w:div>
    <w:div w:id="1599101204">
      <w:bodyDiv w:val="1"/>
      <w:marLeft w:val="0"/>
      <w:marRight w:val="0"/>
      <w:marTop w:val="0"/>
      <w:marBottom w:val="0"/>
      <w:divBdr>
        <w:top w:val="none" w:sz="0" w:space="0" w:color="auto"/>
        <w:left w:val="none" w:sz="0" w:space="0" w:color="auto"/>
        <w:bottom w:val="none" w:sz="0" w:space="0" w:color="auto"/>
        <w:right w:val="none" w:sz="0" w:space="0" w:color="auto"/>
      </w:divBdr>
    </w:div>
    <w:div w:id="1634869614">
      <w:bodyDiv w:val="1"/>
      <w:marLeft w:val="0"/>
      <w:marRight w:val="0"/>
      <w:marTop w:val="0"/>
      <w:marBottom w:val="0"/>
      <w:divBdr>
        <w:top w:val="none" w:sz="0" w:space="0" w:color="auto"/>
        <w:left w:val="none" w:sz="0" w:space="0" w:color="auto"/>
        <w:bottom w:val="none" w:sz="0" w:space="0" w:color="auto"/>
        <w:right w:val="none" w:sz="0" w:space="0" w:color="auto"/>
      </w:divBdr>
    </w:div>
    <w:div w:id="1675722346">
      <w:bodyDiv w:val="1"/>
      <w:marLeft w:val="0"/>
      <w:marRight w:val="0"/>
      <w:marTop w:val="0"/>
      <w:marBottom w:val="0"/>
      <w:divBdr>
        <w:top w:val="none" w:sz="0" w:space="0" w:color="auto"/>
        <w:left w:val="none" w:sz="0" w:space="0" w:color="auto"/>
        <w:bottom w:val="none" w:sz="0" w:space="0" w:color="auto"/>
        <w:right w:val="none" w:sz="0" w:space="0" w:color="auto"/>
      </w:divBdr>
    </w:div>
    <w:div w:id="1822035218">
      <w:bodyDiv w:val="1"/>
      <w:marLeft w:val="0"/>
      <w:marRight w:val="0"/>
      <w:marTop w:val="0"/>
      <w:marBottom w:val="0"/>
      <w:divBdr>
        <w:top w:val="none" w:sz="0" w:space="0" w:color="auto"/>
        <w:left w:val="none" w:sz="0" w:space="0" w:color="auto"/>
        <w:bottom w:val="none" w:sz="0" w:space="0" w:color="auto"/>
        <w:right w:val="none" w:sz="0" w:space="0" w:color="auto"/>
      </w:divBdr>
    </w:div>
    <w:div w:id="1833058840">
      <w:bodyDiv w:val="1"/>
      <w:marLeft w:val="0"/>
      <w:marRight w:val="0"/>
      <w:marTop w:val="0"/>
      <w:marBottom w:val="0"/>
      <w:divBdr>
        <w:top w:val="none" w:sz="0" w:space="0" w:color="auto"/>
        <w:left w:val="none" w:sz="0" w:space="0" w:color="auto"/>
        <w:bottom w:val="none" w:sz="0" w:space="0" w:color="auto"/>
        <w:right w:val="none" w:sz="0" w:space="0" w:color="auto"/>
      </w:divBdr>
    </w:div>
    <w:div w:id="1840390112">
      <w:bodyDiv w:val="1"/>
      <w:marLeft w:val="0"/>
      <w:marRight w:val="0"/>
      <w:marTop w:val="0"/>
      <w:marBottom w:val="0"/>
      <w:divBdr>
        <w:top w:val="none" w:sz="0" w:space="0" w:color="auto"/>
        <w:left w:val="none" w:sz="0" w:space="0" w:color="auto"/>
        <w:bottom w:val="none" w:sz="0" w:space="0" w:color="auto"/>
        <w:right w:val="none" w:sz="0" w:space="0" w:color="auto"/>
      </w:divBdr>
      <w:divsChild>
        <w:div w:id="60910695">
          <w:marLeft w:val="0"/>
          <w:marRight w:val="0"/>
          <w:marTop w:val="0"/>
          <w:marBottom w:val="0"/>
          <w:divBdr>
            <w:top w:val="none" w:sz="0" w:space="0" w:color="auto"/>
            <w:left w:val="none" w:sz="0" w:space="0" w:color="auto"/>
            <w:bottom w:val="none" w:sz="0" w:space="0" w:color="auto"/>
            <w:right w:val="none" w:sz="0" w:space="0" w:color="auto"/>
          </w:divBdr>
        </w:div>
        <w:div w:id="631523988">
          <w:marLeft w:val="0"/>
          <w:marRight w:val="0"/>
          <w:marTop w:val="0"/>
          <w:marBottom w:val="0"/>
          <w:divBdr>
            <w:top w:val="none" w:sz="0" w:space="0" w:color="auto"/>
            <w:left w:val="none" w:sz="0" w:space="0" w:color="auto"/>
            <w:bottom w:val="none" w:sz="0" w:space="0" w:color="auto"/>
            <w:right w:val="none" w:sz="0" w:space="0" w:color="auto"/>
          </w:divBdr>
        </w:div>
        <w:div w:id="939798775">
          <w:marLeft w:val="0"/>
          <w:marRight w:val="0"/>
          <w:marTop w:val="0"/>
          <w:marBottom w:val="0"/>
          <w:divBdr>
            <w:top w:val="none" w:sz="0" w:space="0" w:color="auto"/>
            <w:left w:val="none" w:sz="0" w:space="0" w:color="auto"/>
            <w:bottom w:val="none" w:sz="0" w:space="0" w:color="auto"/>
            <w:right w:val="none" w:sz="0" w:space="0" w:color="auto"/>
          </w:divBdr>
        </w:div>
        <w:div w:id="1691178216">
          <w:marLeft w:val="0"/>
          <w:marRight w:val="0"/>
          <w:marTop w:val="0"/>
          <w:marBottom w:val="0"/>
          <w:divBdr>
            <w:top w:val="none" w:sz="0" w:space="0" w:color="auto"/>
            <w:left w:val="none" w:sz="0" w:space="0" w:color="auto"/>
            <w:bottom w:val="none" w:sz="0" w:space="0" w:color="auto"/>
            <w:right w:val="none" w:sz="0" w:space="0" w:color="auto"/>
          </w:divBdr>
        </w:div>
        <w:div w:id="2047678575">
          <w:marLeft w:val="0"/>
          <w:marRight w:val="0"/>
          <w:marTop w:val="0"/>
          <w:marBottom w:val="0"/>
          <w:divBdr>
            <w:top w:val="none" w:sz="0" w:space="0" w:color="auto"/>
            <w:left w:val="none" w:sz="0" w:space="0" w:color="auto"/>
            <w:bottom w:val="none" w:sz="0" w:space="0" w:color="auto"/>
            <w:right w:val="none" w:sz="0" w:space="0" w:color="auto"/>
          </w:divBdr>
        </w:div>
      </w:divsChild>
    </w:div>
    <w:div w:id="2017608825">
      <w:bodyDiv w:val="1"/>
      <w:marLeft w:val="0"/>
      <w:marRight w:val="0"/>
      <w:marTop w:val="0"/>
      <w:marBottom w:val="0"/>
      <w:divBdr>
        <w:top w:val="none" w:sz="0" w:space="0" w:color="auto"/>
        <w:left w:val="none" w:sz="0" w:space="0" w:color="auto"/>
        <w:bottom w:val="none" w:sz="0" w:space="0" w:color="auto"/>
        <w:right w:val="none" w:sz="0" w:space="0" w:color="auto"/>
      </w:divBdr>
    </w:div>
    <w:div w:id="2117091250">
      <w:bodyDiv w:val="1"/>
      <w:marLeft w:val="0"/>
      <w:marRight w:val="0"/>
      <w:marTop w:val="0"/>
      <w:marBottom w:val="0"/>
      <w:divBdr>
        <w:top w:val="none" w:sz="0" w:space="0" w:color="auto"/>
        <w:left w:val="none" w:sz="0" w:space="0" w:color="auto"/>
        <w:bottom w:val="none" w:sz="0" w:space="0" w:color="auto"/>
        <w:right w:val="none" w:sz="0" w:space="0" w:color="auto"/>
      </w:divBdr>
    </w:div>
    <w:div w:id="2133400297">
      <w:bodyDiv w:val="1"/>
      <w:marLeft w:val="0"/>
      <w:marRight w:val="0"/>
      <w:marTop w:val="0"/>
      <w:marBottom w:val="0"/>
      <w:divBdr>
        <w:top w:val="none" w:sz="0" w:space="0" w:color="auto"/>
        <w:left w:val="none" w:sz="0" w:space="0" w:color="auto"/>
        <w:bottom w:val="none" w:sz="0" w:space="0" w:color="auto"/>
        <w:right w:val="none" w:sz="0" w:space="0" w:color="auto"/>
      </w:divBdr>
    </w:div>
    <w:div w:id="2138910869">
      <w:bodyDiv w:val="1"/>
      <w:marLeft w:val="0"/>
      <w:marRight w:val="0"/>
      <w:marTop w:val="0"/>
      <w:marBottom w:val="0"/>
      <w:divBdr>
        <w:top w:val="none" w:sz="0" w:space="0" w:color="auto"/>
        <w:left w:val="none" w:sz="0" w:space="0" w:color="auto"/>
        <w:bottom w:val="none" w:sz="0" w:space="0" w:color="auto"/>
        <w:right w:val="none" w:sz="0" w:space="0" w:color="auto"/>
      </w:divBdr>
    </w:div>
    <w:div w:id="21397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b:Source xmlns:b="http://schemas.openxmlformats.org/officeDocument/2006/bibliography" xmlns="http://schemas.openxmlformats.org/officeDocument/2006/bibliography">
    <b:Tag>Lancet</b:Tag>
    <b:RefOrder>1</b:RefOrder>
  </b:Source>
</b:Sources>
</file>

<file path=customXml/itemProps1.xml><?xml version="1.0" encoding="utf-8"?>
<ds:datastoreItem xmlns:ds="http://schemas.openxmlformats.org/officeDocument/2006/customXml" ds:itemID="{B9B81107-0157-45BB-892C-5222AA01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26</Pages>
  <Words>8456</Words>
  <Characters>47227</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55572</CharactersWithSpaces>
  <SharedDoc>false</SharedDoc>
  <HLinks>
    <vt:vector size="426" baseType="variant">
      <vt:variant>
        <vt:i4>1507417</vt:i4>
      </vt:variant>
      <vt:variant>
        <vt:i4>465</vt:i4>
      </vt:variant>
      <vt:variant>
        <vt:i4>0</vt:i4>
      </vt:variant>
      <vt:variant>
        <vt:i4>5</vt:i4>
      </vt:variant>
      <vt:variant>
        <vt:lpwstr>http://dict.cn/the quantum theory</vt:lpwstr>
      </vt:variant>
      <vt:variant>
        <vt:lpwstr/>
      </vt:variant>
      <vt:variant>
        <vt:i4>1310783</vt:i4>
      </vt:variant>
      <vt:variant>
        <vt:i4>416</vt:i4>
      </vt:variant>
      <vt:variant>
        <vt:i4>0</vt:i4>
      </vt:variant>
      <vt:variant>
        <vt:i4>5</vt:i4>
      </vt:variant>
      <vt:variant>
        <vt:lpwstr/>
      </vt:variant>
      <vt:variant>
        <vt:lpwstr>_Toc36469310</vt:lpwstr>
      </vt:variant>
      <vt:variant>
        <vt:i4>1900606</vt:i4>
      </vt:variant>
      <vt:variant>
        <vt:i4>410</vt:i4>
      </vt:variant>
      <vt:variant>
        <vt:i4>0</vt:i4>
      </vt:variant>
      <vt:variant>
        <vt:i4>5</vt:i4>
      </vt:variant>
      <vt:variant>
        <vt:lpwstr/>
      </vt:variant>
      <vt:variant>
        <vt:lpwstr>_Toc36469309</vt:lpwstr>
      </vt:variant>
      <vt:variant>
        <vt:i4>1835070</vt:i4>
      </vt:variant>
      <vt:variant>
        <vt:i4>404</vt:i4>
      </vt:variant>
      <vt:variant>
        <vt:i4>0</vt:i4>
      </vt:variant>
      <vt:variant>
        <vt:i4>5</vt:i4>
      </vt:variant>
      <vt:variant>
        <vt:lpwstr/>
      </vt:variant>
      <vt:variant>
        <vt:lpwstr>_Toc36469308</vt:lpwstr>
      </vt:variant>
      <vt:variant>
        <vt:i4>1245246</vt:i4>
      </vt:variant>
      <vt:variant>
        <vt:i4>398</vt:i4>
      </vt:variant>
      <vt:variant>
        <vt:i4>0</vt:i4>
      </vt:variant>
      <vt:variant>
        <vt:i4>5</vt:i4>
      </vt:variant>
      <vt:variant>
        <vt:lpwstr/>
      </vt:variant>
      <vt:variant>
        <vt:lpwstr>_Toc36469307</vt:lpwstr>
      </vt:variant>
      <vt:variant>
        <vt:i4>1179710</vt:i4>
      </vt:variant>
      <vt:variant>
        <vt:i4>392</vt:i4>
      </vt:variant>
      <vt:variant>
        <vt:i4>0</vt:i4>
      </vt:variant>
      <vt:variant>
        <vt:i4>5</vt:i4>
      </vt:variant>
      <vt:variant>
        <vt:lpwstr/>
      </vt:variant>
      <vt:variant>
        <vt:lpwstr>_Toc36469306</vt:lpwstr>
      </vt:variant>
      <vt:variant>
        <vt:i4>1114174</vt:i4>
      </vt:variant>
      <vt:variant>
        <vt:i4>386</vt:i4>
      </vt:variant>
      <vt:variant>
        <vt:i4>0</vt:i4>
      </vt:variant>
      <vt:variant>
        <vt:i4>5</vt:i4>
      </vt:variant>
      <vt:variant>
        <vt:lpwstr/>
      </vt:variant>
      <vt:variant>
        <vt:lpwstr>_Toc36469305</vt:lpwstr>
      </vt:variant>
      <vt:variant>
        <vt:i4>1048638</vt:i4>
      </vt:variant>
      <vt:variant>
        <vt:i4>380</vt:i4>
      </vt:variant>
      <vt:variant>
        <vt:i4>0</vt:i4>
      </vt:variant>
      <vt:variant>
        <vt:i4>5</vt:i4>
      </vt:variant>
      <vt:variant>
        <vt:lpwstr/>
      </vt:variant>
      <vt:variant>
        <vt:lpwstr>_Toc36469304</vt:lpwstr>
      </vt:variant>
      <vt:variant>
        <vt:i4>1507390</vt:i4>
      </vt:variant>
      <vt:variant>
        <vt:i4>374</vt:i4>
      </vt:variant>
      <vt:variant>
        <vt:i4>0</vt:i4>
      </vt:variant>
      <vt:variant>
        <vt:i4>5</vt:i4>
      </vt:variant>
      <vt:variant>
        <vt:lpwstr/>
      </vt:variant>
      <vt:variant>
        <vt:lpwstr>_Toc36469303</vt:lpwstr>
      </vt:variant>
      <vt:variant>
        <vt:i4>1441854</vt:i4>
      </vt:variant>
      <vt:variant>
        <vt:i4>368</vt:i4>
      </vt:variant>
      <vt:variant>
        <vt:i4>0</vt:i4>
      </vt:variant>
      <vt:variant>
        <vt:i4>5</vt:i4>
      </vt:variant>
      <vt:variant>
        <vt:lpwstr/>
      </vt:variant>
      <vt:variant>
        <vt:lpwstr>_Toc36469302</vt:lpwstr>
      </vt:variant>
      <vt:variant>
        <vt:i4>1376318</vt:i4>
      </vt:variant>
      <vt:variant>
        <vt:i4>362</vt:i4>
      </vt:variant>
      <vt:variant>
        <vt:i4>0</vt:i4>
      </vt:variant>
      <vt:variant>
        <vt:i4>5</vt:i4>
      </vt:variant>
      <vt:variant>
        <vt:lpwstr/>
      </vt:variant>
      <vt:variant>
        <vt:lpwstr>_Toc36469301</vt:lpwstr>
      </vt:variant>
      <vt:variant>
        <vt:i4>1310782</vt:i4>
      </vt:variant>
      <vt:variant>
        <vt:i4>356</vt:i4>
      </vt:variant>
      <vt:variant>
        <vt:i4>0</vt:i4>
      </vt:variant>
      <vt:variant>
        <vt:i4>5</vt:i4>
      </vt:variant>
      <vt:variant>
        <vt:lpwstr/>
      </vt:variant>
      <vt:variant>
        <vt:lpwstr>_Toc36469300</vt:lpwstr>
      </vt:variant>
      <vt:variant>
        <vt:i4>1835063</vt:i4>
      </vt:variant>
      <vt:variant>
        <vt:i4>350</vt:i4>
      </vt:variant>
      <vt:variant>
        <vt:i4>0</vt:i4>
      </vt:variant>
      <vt:variant>
        <vt:i4>5</vt:i4>
      </vt:variant>
      <vt:variant>
        <vt:lpwstr/>
      </vt:variant>
      <vt:variant>
        <vt:lpwstr>_Toc36469299</vt:lpwstr>
      </vt:variant>
      <vt:variant>
        <vt:i4>1900599</vt:i4>
      </vt:variant>
      <vt:variant>
        <vt:i4>344</vt:i4>
      </vt:variant>
      <vt:variant>
        <vt:i4>0</vt:i4>
      </vt:variant>
      <vt:variant>
        <vt:i4>5</vt:i4>
      </vt:variant>
      <vt:variant>
        <vt:lpwstr/>
      </vt:variant>
      <vt:variant>
        <vt:lpwstr>_Toc36469298</vt:lpwstr>
      </vt:variant>
      <vt:variant>
        <vt:i4>1179703</vt:i4>
      </vt:variant>
      <vt:variant>
        <vt:i4>338</vt:i4>
      </vt:variant>
      <vt:variant>
        <vt:i4>0</vt:i4>
      </vt:variant>
      <vt:variant>
        <vt:i4>5</vt:i4>
      </vt:variant>
      <vt:variant>
        <vt:lpwstr/>
      </vt:variant>
      <vt:variant>
        <vt:lpwstr>_Toc36469297</vt:lpwstr>
      </vt:variant>
      <vt:variant>
        <vt:i4>1245239</vt:i4>
      </vt:variant>
      <vt:variant>
        <vt:i4>332</vt:i4>
      </vt:variant>
      <vt:variant>
        <vt:i4>0</vt:i4>
      </vt:variant>
      <vt:variant>
        <vt:i4>5</vt:i4>
      </vt:variant>
      <vt:variant>
        <vt:lpwstr/>
      </vt:variant>
      <vt:variant>
        <vt:lpwstr>_Toc36469296</vt:lpwstr>
      </vt:variant>
      <vt:variant>
        <vt:i4>1048631</vt:i4>
      </vt:variant>
      <vt:variant>
        <vt:i4>326</vt:i4>
      </vt:variant>
      <vt:variant>
        <vt:i4>0</vt:i4>
      </vt:variant>
      <vt:variant>
        <vt:i4>5</vt:i4>
      </vt:variant>
      <vt:variant>
        <vt:lpwstr/>
      </vt:variant>
      <vt:variant>
        <vt:lpwstr>_Toc36469295</vt:lpwstr>
      </vt:variant>
      <vt:variant>
        <vt:i4>1114167</vt:i4>
      </vt:variant>
      <vt:variant>
        <vt:i4>320</vt:i4>
      </vt:variant>
      <vt:variant>
        <vt:i4>0</vt:i4>
      </vt:variant>
      <vt:variant>
        <vt:i4>5</vt:i4>
      </vt:variant>
      <vt:variant>
        <vt:lpwstr/>
      </vt:variant>
      <vt:variant>
        <vt:lpwstr>_Toc36469294</vt:lpwstr>
      </vt:variant>
      <vt:variant>
        <vt:i4>1441847</vt:i4>
      </vt:variant>
      <vt:variant>
        <vt:i4>314</vt:i4>
      </vt:variant>
      <vt:variant>
        <vt:i4>0</vt:i4>
      </vt:variant>
      <vt:variant>
        <vt:i4>5</vt:i4>
      </vt:variant>
      <vt:variant>
        <vt:lpwstr/>
      </vt:variant>
      <vt:variant>
        <vt:lpwstr>_Toc36469293</vt:lpwstr>
      </vt:variant>
      <vt:variant>
        <vt:i4>1507383</vt:i4>
      </vt:variant>
      <vt:variant>
        <vt:i4>308</vt:i4>
      </vt:variant>
      <vt:variant>
        <vt:i4>0</vt:i4>
      </vt:variant>
      <vt:variant>
        <vt:i4>5</vt:i4>
      </vt:variant>
      <vt:variant>
        <vt:lpwstr/>
      </vt:variant>
      <vt:variant>
        <vt:lpwstr>_Toc36469292</vt:lpwstr>
      </vt:variant>
      <vt:variant>
        <vt:i4>1310775</vt:i4>
      </vt:variant>
      <vt:variant>
        <vt:i4>302</vt:i4>
      </vt:variant>
      <vt:variant>
        <vt:i4>0</vt:i4>
      </vt:variant>
      <vt:variant>
        <vt:i4>5</vt:i4>
      </vt:variant>
      <vt:variant>
        <vt:lpwstr/>
      </vt:variant>
      <vt:variant>
        <vt:lpwstr>_Toc36469291</vt:lpwstr>
      </vt:variant>
      <vt:variant>
        <vt:i4>1376311</vt:i4>
      </vt:variant>
      <vt:variant>
        <vt:i4>296</vt:i4>
      </vt:variant>
      <vt:variant>
        <vt:i4>0</vt:i4>
      </vt:variant>
      <vt:variant>
        <vt:i4>5</vt:i4>
      </vt:variant>
      <vt:variant>
        <vt:lpwstr/>
      </vt:variant>
      <vt:variant>
        <vt:lpwstr>_Toc36469290</vt:lpwstr>
      </vt:variant>
      <vt:variant>
        <vt:i4>1835062</vt:i4>
      </vt:variant>
      <vt:variant>
        <vt:i4>290</vt:i4>
      </vt:variant>
      <vt:variant>
        <vt:i4>0</vt:i4>
      </vt:variant>
      <vt:variant>
        <vt:i4>5</vt:i4>
      </vt:variant>
      <vt:variant>
        <vt:lpwstr/>
      </vt:variant>
      <vt:variant>
        <vt:lpwstr>_Toc36469289</vt:lpwstr>
      </vt:variant>
      <vt:variant>
        <vt:i4>1900598</vt:i4>
      </vt:variant>
      <vt:variant>
        <vt:i4>284</vt:i4>
      </vt:variant>
      <vt:variant>
        <vt:i4>0</vt:i4>
      </vt:variant>
      <vt:variant>
        <vt:i4>5</vt:i4>
      </vt:variant>
      <vt:variant>
        <vt:lpwstr/>
      </vt:variant>
      <vt:variant>
        <vt:lpwstr>_Toc36469288</vt:lpwstr>
      </vt:variant>
      <vt:variant>
        <vt:i4>1179702</vt:i4>
      </vt:variant>
      <vt:variant>
        <vt:i4>278</vt:i4>
      </vt:variant>
      <vt:variant>
        <vt:i4>0</vt:i4>
      </vt:variant>
      <vt:variant>
        <vt:i4>5</vt:i4>
      </vt:variant>
      <vt:variant>
        <vt:lpwstr/>
      </vt:variant>
      <vt:variant>
        <vt:lpwstr>_Toc36469287</vt:lpwstr>
      </vt:variant>
      <vt:variant>
        <vt:i4>1245238</vt:i4>
      </vt:variant>
      <vt:variant>
        <vt:i4>272</vt:i4>
      </vt:variant>
      <vt:variant>
        <vt:i4>0</vt:i4>
      </vt:variant>
      <vt:variant>
        <vt:i4>5</vt:i4>
      </vt:variant>
      <vt:variant>
        <vt:lpwstr/>
      </vt:variant>
      <vt:variant>
        <vt:lpwstr>_Toc36469286</vt:lpwstr>
      </vt:variant>
      <vt:variant>
        <vt:i4>1048630</vt:i4>
      </vt:variant>
      <vt:variant>
        <vt:i4>266</vt:i4>
      </vt:variant>
      <vt:variant>
        <vt:i4>0</vt:i4>
      </vt:variant>
      <vt:variant>
        <vt:i4>5</vt:i4>
      </vt:variant>
      <vt:variant>
        <vt:lpwstr/>
      </vt:variant>
      <vt:variant>
        <vt:lpwstr>_Toc36469285</vt:lpwstr>
      </vt:variant>
      <vt:variant>
        <vt:i4>1114166</vt:i4>
      </vt:variant>
      <vt:variant>
        <vt:i4>260</vt:i4>
      </vt:variant>
      <vt:variant>
        <vt:i4>0</vt:i4>
      </vt:variant>
      <vt:variant>
        <vt:i4>5</vt:i4>
      </vt:variant>
      <vt:variant>
        <vt:lpwstr/>
      </vt:variant>
      <vt:variant>
        <vt:lpwstr>_Toc36469284</vt:lpwstr>
      </vt:variant>
      <vt:variant>
        <vt:i4>1441846</vt:i4>
      </vt:variant>
      <vt:variant>
        <vt:i4>254</vt:i4>
      </vt:variant>
      <vt:variant>
        <vt:i4>0</vt:i4>
      </vt:variant>
      <vt:variant>
        <vt:i4>5</vt:i4>
      </vt:variant>
      <vt:variant>
        <vt:lpwstr/>
      </vt:variant>
      <vt:variant>
        <vt:lpwstr>_Toc36469283</vt:lpwstr>
      </vt:variant>
      <vt:variant>
        <vt:i4>1507382</vt:i4>
      </vt:variant>
      <vt:variant>
        <vt:i4>248</vt:i4>
      </vt:variant>
      <vt:variant>
        <vt:i4>0</vt:i4>
      </vt:variant>
      <vt:variant>
        <vt:i4>5</vt:i4>
      </vt:variant>
      <vt:variant>
        <vt:lpwstr/>
      </vt:variant>
      <vt:variant>
        <vt:lpwstr>_Toc36469282</vt:lpwstr>
      </vt:variant>
      <vt:variant>
        <vt:i4>1310774</vt:i4>
      </vt:variant>
      <vt:variant>
        <vt:i4>242</vt:i4>
      </vt:variant>
      <vt:variant>
        <vt:i4>0</vt:i4>
      </vt:variant>
      <vt:variant>
        <vt:i4>5</vt:i4>
      </vt:variant>
      <vt:variant>
        <vt:lpwstr/>
      </vt:variant>
      <vt:variant>
        <vt:lpwstr>_Toc36469281</vt:lpwstr>
      </vt:variant>
      <vt:variant>
        <vt:i4>1376310</vt:i4>
      </vt:variant>
      <vt:variant>
        <vt:i4>236</vt:i4>
      </vt:variant>
      <vt:variant>
        <vt:i4>0</vt:i4>
      </vt:variant>
      <vt:variant>
        <vt:i4>5</vt:i4>
      </vt:variant>
      <vt:variant>
        <vt:lpwstr/>
      </vt:variant>
      <vt:variant>
        <vt:lpwstr>_Toc36469280</vt:lpwstr>
      </vt:variant>
      <vt:variant>
        <vt:i4>1835065</vt:i4>
      </vt:variant>
      <vt:variant>
        <vt:i4>230</vt:i4>
      </vt:variant>
      <vt:variant>
        <vt:i4>0</vt:i4>
      </vt:variant>
      <vt:variant>
        <vt:i4>5</vt:i4>
      </vt:variant>
      <vt:variant>
        <vt:lpwstr/>
      </vt:variant>
      <vt:variant>
        <vt:lpwstr>_Toc36469279</vt:lpwstr>
      </vt:variant>
      <vt:variant>
        <vt:i4>1900601</vt:i4>
      </vt:variant>
      <vt:variant>
        <vt:i4>224</vt:i4>
      </vt:variant>
      <vt:variant>
        <vt:i4>0</vt:i4>
      </vt:variant>
      <vt:variant>
        <vt:i4>5</vt:i4>
      </vt:variant>
      <vt:variant>
        <vt:lpwstr/>
      </vt:variant>
      <vt:variant>
        <vt:lpwstr>_Toc36469278</vt:lpwstr>
      </vt:variant>
      <vt:variant>
        <vt:i4>1179705</vt:i4>
      </vt:variant>
      <vt:variant>
        <vt:i4>218</vt:i4>
      </vt:variant>
      <vt:variant>
        <vt:i4>0</vt:i4>
      </vt:variant>
      <vt:variant>
        <vt:i4>5</vt:i4>
      </vt:variant>
      <vt:variant>
        <vt:lpwstr/>
      </vt:variant>
      <vt:variant>
        <vt:lpwstr>_Toc36469277</vt:lpwstr>
      </vt:variant>
      <vt:variant>
        <vt:i4>1245241</vt:i4>
      </vt:variant>
      <vt:variant>
        <vt:i4>212</vt:i4>
      </vt:variant>
      <vt:variant>
        <vt:i4>0</vt:i4>
      </vt:variant>
      <vt:variant>
        <vt:i4>5</vt:i4>
      </vt:variant>
      <vt:variant>
        <vt:lpwstr/>
      </vt:variant>
      <vt:variant>
        <vt:lpwstr>_Toc36469276</vt:lpwstr>
      </vt:variant>
      <vt:variant>
        <vt:i4>1048633</vt:i4>
      </vt:variant>
      <vt:variant>
        <vt:i4>206</vt:i4>
      </vt:variant>
      <vt:variant>
        <vt:i4>0</vt:i4>
      </vt:variant>
      <vt:variant>
        <vt:i4>5</vt:i4>
      </vt:variant>
      <vt:variant>
        <vt:lpwstr/>
      </vt:variant>
      <vt:variant>
        <vt:lpwstr>_Toc36469275</vt:lpwstr>
      </vt:variant>
      <vt:variant>
        <vt:i4>1114169</vt:i4>
      </vt:variant>
      <vt:variant>
        <vt:i4>200</vt:i4>
      </vt:variant>
      <vt:variant>
        <vt:i4>0</vt:i4>
      </vt:variant>
      <vt:variant>
        <vt:i4>5</vt:i4>
      </vt:variant>
      <vt:variant>
        <vt:lpwstr/>
      </vt:variant>
      <vt:variant>
        <vt:lpwstr>_Toc36469274</vt:lpwstr>
      </vt:variant>
      <vt:variant>
        <vt:i4>1441849</vt:i4>
      </vt:variant>
      <vt:variant>
        <vt:i4>194</vt:i4>
      </vt:variant>
      <vt:variant>
        <vt:i4>0</vt:i4>
      </vt:variant>
      <vt:variant>
        <vt:i4>5</vt:i4>
      </vt:variant>
      <vt:variant>
        <vt:lpwstr/>
      </vt:variant>
      <vt:variant>
        <vt:lpwstr>_Toc36469273</vt:lpwstr>
      </vt:variant>
      <vt:variant>
        <vt:i4>1507385</vt:i4>
      </vt:variant>
      <vt:variant>
        <vt:i4>188</vt:i4>
      </vt:variant>
      <vt:variant>
        <vt:i4>0</vt:i4>
      </vt:variant>
      <vt:variant>
        <vt:i4>5</vt:i4>
      </vt:variant>
      <vt:variant>
        <vt:lpwstr/>
      </vt:variant>
      <vt:variant>
        <vt:lpwstr>_Toc36469272</vt:lpwstr>
      </vt:variant>
      <vt:variant>
        <vt:i4>1310777</vt:i4>
      </vt:variant>
      <vt:variant>
        <vt:i4>182</vt:i4>
      </vt:variant>
      <vt:variant>
        <vt:i4>0</vt:i4>
      </vt:variant>
      <vt:variant>
        <vt:i4>5</vt:i4>
      </vt:variant>
      <vt:variant>
        <vt:lpwstr/>
      </vt:variant>
      <vt:variant>
        <vt:lpwstr>_Toc36469271</vt:lpwstr>
      </vt:variant>
      <vt:variant>
        <vt:i4>1376313</vt:i4>
      </vt:variant>
      <vt:variant>
        <vt:i4>176</vt:i4>
      </vt:variant>
      <vt:variant>
        <vt:i4>0</vt:i4>
      </vt:variant>
      <vt:variant>
        <vt:i4>5</vt:i4>
      </vt:variant>
      <vt:variant>
        <vt:lpwstr/>
      </vt:variant>
      <vt:variant>
        <vt:lpwstr>_Toc36469270</vt:lpwstr>
      </vt:variant>
      <vt:variant>
        <vt:i4>1835064</vt:i4>
      </vt:variant>
      <vt:variant>
        <vt:i4>170</vt:i4>
      </vt:variant>
      <vt:variant>
        <vt:i4>0</vt:i4>
      </vt:variant>
      <vt:variant>
        <vt:i4>5</vt:i4>
      </vt:variant>
      <vt:variant>
        <vt:lpwstr/>
      </vt:variant>
      <vt:variant>
        <vt:lpwstr>_Toc36469269</vt:lpwstr>
      </vt:variant>
      <vt:variant>
        <vt:i4>1900600</vt:i4>
      </vt:variant>
      <vt:variant>
        <vt:i4>164</vt:i4>
      </vt:variant>
      <vt:variant>
        <vt:i4>0</vt:i4>
      </vt:variant>
      <vt:variant>
        <vt:i4>5</vt:i4>
      </vt:variant>
      <vt:variant>
        <vt:lpwstr/>
      </vt:variant>
      <vt:variant>
        <vt:lpwstr>_Toc36469268</vt:lpwstr>
      </vt:variant>
      <vt:variant>
        <vt:i4>1179704</vt:i4>
      </vt:variant>
      <vt:variant>
        <vt:i4>158</vt:i4>
      </vt:variant>
      <vt:variant>
        <vt:i4>0</vt:i4>
      </vt:variant>
      <vt:variant>
        <vt:i4>5</vt:i4>
      </vt:variant>
      <vt:variant>
        <vt:lpwstr/>
      </vt:variant>
      <vt:variant>
        <vt:lpwstr>_Toc36469267</vt:lpwstr>
      </vt:variant>
      <vt:variant>
        <vt:i4>1245240</vt:i4>
      </vt:variant>
      <vt:variant>
        <vt:i4>152</vt:i4>
      </vt:variant>
      <vt:variant>
        <vt:i4>0</vt:i4>
      </vt:variant>
      <vt:variant>
        <vt:i4>5</vt:i4>
      </vt:variant>
      <vt:variant>
        <vt:lpwstr/>
      </vt:variant>
      <vt:variant>
        <vt:lpwstr>_Toc36469266</vt:lpwstr>
      </vt:variant>
      <vt:variant>
        <vt:i4>1048632</vt:i4>
      </vt:variant>
      <vt:variant>
        <vt:i4>146</vt:i4>
      </vt:variant>
      <vt:variant>
        <vt:i4>0</vt:i4>
      </vt:variant>
      <vt:variant>
        <vt:i4>5</vt:i4>
      </vt:variant>
      <vt:variant>
        <vt:lpwstr/>
      </vt:variant>
      <vt:variant>
        <vt:lpwstr>_Toc36469265</vt:lpwstr>
      </vt:variant>
      <vt:variant>
        <vt:i4>1114168</vt:i4>
      </vt:variant>
      <vt:variant>
        <vt:i4>140</vt:i4>
      </vt:variant>
      <vt:variant>
        <vt:i4>0</vt:i4>
      </vt:variant>
      <vt:variant>
        <vt:i4>5</vt:i4>
      </vt:variant>
      <vt:variant>
        <vt:lpwstr/>
      </vt:variant>
      <vt:variant>
        <vt:lpwstr>_Toc36469264</vt:lpwstr>
      </vt:variant>
      <vt:variant>
        <vt:i4>1441848</vt:i4>
      </vt:variant>
      <vt:variant>
        <vt:i4>134</vt:i4>
      </vt:variant>
      <vt:variant>
        <vt:i4>0</vt:i4>
      </vt:variant>
      <vt:variant>
        <vt:i4>5</vt:i4>
      </vt:variant>
      <vt:variant>
        <vt:lpwstr/>
      </vt:variant>
      <vt:variant>
        <vt:lpwstr>_Toc36469263</vt:lpwstr>
      </vt:variant>
      <vt:variant>
        <vt:i4>1507384</vt:i4>
      </vt:variant>
      <vt:variant>
        <vt:i4>128</vt:i4>
      </vt:variant>
      <vt:variant>
        <vt:i4>0</vt:i4>
      </vt:variant>
      <vt:variant>
        <vt:i4>5</vt:i4>
      </vt:variant>
      <vt:variant>
        <vt:lpwstr/>
      </vt:variant>
      <vt:variant>
        <vt:lpwstr>_Toc36469262</vt:lpwstr>
      </vt:variant>
      <vt:variant>
        <vt:i4>1310776</vt:i4>
      </vt:variant>
      <vt:variant>
        <vt:i4>122</vt:i4>
      </vt:variant>
      <vt:variant>
        <vt:i4>0</vt:i4>
      </vt:variant>
      <vt:variant>
        <vt:i4>5</vt:i4>
      </vt:variant>
      <vt:variant>
        <vt:lpwstr/>
      </vt:variant>
      <vt:variant>
        <vt:lpwstr>_Toc36469261</vt:lpwstr>
      </vt:variant>
      <vt:variant>
        <vt:i4>1376312</vt:i4>
      </vt:variant>
      <vt:variant>
        <vt:i4>116</vt:i4>
      </vt:variant>
      <vt:variant>
        <vt:i4>0</vt:i4>
      </vt:variant>
      <vt:variant>
        <vt:i4>5</vt:i4>
      </vt:variant>
      <vt:variant>
        <vt:lpwstr/>
      </vt:variant>
      <vt:variant>
        <vt:lpwstr>_Toc36469260</vt:lpwstr>
      </vt:variant>
      <vt:variant>
        <vt:i4>1835067</vt:i4>
      </vt:variant>
      <vt:variant>
        <vt:i4>110</vt:i4>
      </vt:variant>
      <vt:variant>
        <vt:i4>0</vt:i4>
      </vt:variant>
      <vt:variant>
        <vt:i4>5</vt:i4>
      </vt:variant>
      <vt:variant>
        <vt:lpwstr/>
      </vt:variant>
      <vt:variant>
        <vt:lpwstr>_Toc36469259</vt:lpwstr>
      </vt:variant>
      <vt:variant>
        <vt:i4>1900603</vt:i4>
      </vt:variant>
      <vt:variant>
        <vt:i4>104</vt:i4>
      </vt:variant>
      <vt:variant>
        <vt:i4>0</vt:i4>
      </vt:variant>
      <vt:variant>
        <vt:i4>5</vt:i4>
      </vt:variant>
      <vt:variant>
        <vt:lpwstr/>
      </vt:variant>
      <vt:variant>
        <vt:lpwstr>_Toc36469258</vt:lpwstr>
      </vt:variant>
      <vt:variant>
        <vt:i4>1179707</vt:i4>
      </vt:variant>
      <vt:variant>
        <vt:i4>98</vt:i4>
      </vt:variant>
      <vt:variant>
        <vt:i4>0</vt:i4>
      </vt:variant>
      <vt:variant>
        <vt:i4>5</vt:i4>
      </vt:variant>
      <vt:variant>
        <vt:lpwstr/>
      </vt:variant>
      <vt:variant>
        <vt:lpwstr>_Toc36469257</vt:lpwstr>
      </vt:variant>
      <vt:variant>
        <vt:i4>1245243</vt:i4>
      </vt:variant>
      <vt:variant>
        <vt:i4>92</vt:i4>
      </vt:variant>
      <vt:variant>
        <vt:i4>0</vt:i4>
      </vt:variant>
      <vt:variant>
        <vt:i4>5</vt:i4>
      </vt:variant>
      <vt:variant>
        <vt:lpwstr/>
      </vt:variant>
      <vt:variant>
        <vt:lpwstr>_Toc36469256</vt:lpwstr>
      </vt:variant>
      <vt:variant>
        <vt:i4>1048635</vt:i4>
      </vt:variant>
      <vt:variant>
        <vt:i4>86</vt:i4>
      </vt:variant>
      <vt:variant>
        <vt:i4>0</vt:i4>
      </vt:variant>
      <vt:variant>
        <vt:i4>5</vt:i4>
      </vt:variant>
      <vt:variant>
        <vt:lpwstr/>
      </vt:variant>
      <vt:variant>
        <vt:lpwstr>_Toc36469255</vt:lpwstr>
      </vt:variant>
      <vt:variant>
        <vt:i4>1114171</vt:i4>
      </vt:variant>
      <vt:variant>
        <vt:i4>80</vt:i4>
      </vt:variant>
      <vt:variant>
        <vt:i4>0</vt:i4>
      </vt:variant>
      <vt:variant>
        <vt:i4>5</vt:i4>
      </vt:variant>
      <vt:variant>
        <vt:lpwstr/>
      </vt:variant>
      <vt:variant>
        <vt:lpwstr>_Toc36469254</vt:lpwstr>
      </vt:variant>
      <vt:variant>
        <vt:i4>1441851</vt:i4>
      </vt:variant>
      <vt:variant>
        <vt:i4>74</vt:i4>
      </vt:variant>
      <vt:variant>
        <vt:i4>0</vt:i4>
      </vt:variant>
      <vt:variant>
        <vt:i4>5</vt:i4>
      </vt:variant>
      <vt:variant>
        <vt:lpwstr/>
      </vt:variant>
      <vt:variant>
        <vt:lpwstr>_Toc36469253</vt:lpwstr>
      </vt:variant>
      <vt:variant>
        <vt:i4>1507387</vt:i4>
      </vt:variant>
      <vt:variant>
        <vt:i4>68</vt:i4>
      </vt:variant>
      <vt:variant>
        <vt:i4>0</vt:i4>
      </vt:variant>
      <vt:variant>
        <vt:i4>5</vt:i4>
      </vt:variant>
      <vt:variant>
        <vt:lpwstr/>
      </vt:variant>
      <vt:variant>
        <vt:lpwstr>_Toc36469252</vt:lpwstr>
      </vt:variant>
      <vt:variant>
        <vt:i4>1310779</vt:i4>
      </vt:variant>
      <vt:variant>
        <vt:i4>62</vt:i4>
      </vt:variant>
      <vt:variant>
        <vt:i4>0</vt:i4>
      </vt:variant>
      <vt:variant>
        <vt:i4>5</vt:i4>
      </vt:variant>
      <vt:variant>
        <vt:lpwstr/>
      </vt:variant>
      <vt:variant>
        <vt:lpwstr>_Toc36469251</vt:lpwstr>
      </vt:variant>
      <vt:variant>
        <vt:i4>1376315</vt:i4>
      </vt:variant>
      <vt:variant>
        <vt:i4>56</vt:i4>
      </vt:variant>
      <vt:variant>
        <vt:i4>0</vt:i4>
      </vt:variant>
      <vt:variant>
        <vt:i4>5</vt:i4>
      </vt:variant>
      <vt:variant>
        <vt:lpwstr/>
      </vt:variant>
      <vt:variant>
        <vt:lpwstr>_Toc36469250</vt:lpwstr>
      </vt:variant>
      <vt:variant>
        <vt:i4>1835066</vt:i4>
      </vt:variant>
      <vt:variant>
        <vt:i4>50</vt:i4>
      </vt:variant>
      <vt:variant>
        <vt:i4>0</vt:i4>
      </vt:variant>
      <vt:variant>
        <vt:i4>5</vt:i4>
      </vt:variant>
      <vt:variant>
        <vt:lpwstr/>
      </vt:variant>
      <vt:variant>
        <vt:lpwstr>_Toc36469249</vt:lpwstr>
      </vt:variant>
      <vt:variant>
        <vt:i4>1900602</vt:i4>
      </vt:variant>
      <vt:variant>
        <vt:i4>44</vt:i4>
      </vt:variant>
      <vt:variant>
        <vt:i4>0</vt:i4>
      </vt:variant>
      <vt:variant>
        <vt:i4>5</vt:i4>
      </vt:variant>
      <vt:variant>
        <vt:lpwstr/>
      </vt:variant>
      <vt:variant>
        <vt:lpwstr>_Toc36469248</vt:lpwstr>
      </vt:variant>
      <vt:variant>
        <vt:i4>1179706</vt:i4>
      </vt:variant>
      <vt:variant>
        <vt:i4>38</vt:i4>
      </vt:variant>
      <vt:variant>
        <vt:i4>0</vt:i4>
      </vt:variant>
      <vt:variant>
        <vt:i4>5</vt:i4>
      </vt:variant>
      <vt:variant>
        <vt:lpwstr/>
      </vt:variant>
      <vt:variant>
        <vt:lpwstr>_Toc36469247</vt:lpwstr>
      </vt:variant>
      <vt:variant>
        <vt:i4>1245242</vt:i4>
      </vt:variant>
      <vt:variant>
        <vt:i4>32</vt:i4>
      </vt:variant>
      <vt:variant>
        <vt:i4>0</vt:i4>
      </vt:variant>
      <vt:variant>
        <vt:i4>5</vt:i4>
      </vt:variant>
      <vt:variant>
        <vt:lpwstr/>
      </vt:variant>
      <vt:variant>
        <vt:lpwstr>_Toc36469246</vt:lpwstr>
      </vt:variant>
      <vt:variant>
        <vt:i4>1048634</vt:i4>
      </vt:variant>
      <vt:variant>
        <vt:i4>26</vt:i4>
      </vt:variant>
      <vt:variant>
        <vt:i4>0</vt:i4>
      </vt:variant>
      <vt:variant>
        <vt:i4>5</vt:i4>
      </vt:variant>
      <vt:variant>
        <vt:lpwstr/>
      </vt:variant>
      <vt:variant>
        <vt:lpwstr>_Toc36469245</vt:lpwstr>
      </vt:variant>
      <vt:variant>
        <vt:i4>1114170</vt:i4>
      </vt:variant>
      <vt:variant>
        <vt:i4>20</vt:i4>
      </vt:variant>
      <vt:variant>
        <vt:i4>0</vt:i4>
      </vt:variant>
      <vt:variant>
        <vt:i4>5</vt:i4>
      </vt:variant>
      <vt:variant>
        <vt:lpwstr/>
      </vt:variant>
      <vt:variant>
        <vt:lpwstr>_Toc36469244</vt:lpwstr>
      </vt:variant>
      <vt:variant>
        <vt:i4>1441850</vt:i4>
      </vt:variant>
      <vt:variant>
        <vt:i4>14</vt:i4>
      </vt:variant>
      <vt:variant>
        <vt:i4>0</vt:i4>
      </vt:variant>
      <vt:variant>
        <vt:i4>5</vt:i4>
      </vt:variant>
      <vt:variant>
        <vt:lpwstr/>
      </vt:variant>
      <vt:variant>
        <vt:lpwstr>_Toc36469243</vt:lpwstr>
      </vt:variant>
      <vt:variant>
        <vt:i4>1507386</vt:i4>
      </vt:variant>
      <vt:variant>
        <vt:i4>8</vt:i4>
      </vt:variant>
      <vt:variant>
        <vt:i4>0</vt:i4>
      </vt:variant>
      <vt:variant>
        <vt:i4>5</vt:i4>
      </vt:variant>
      <vt:variant>
        <vt:lpwstr/>
      </vt:variant>
      <vt:variant>
        <vt:lpwstr>_Toc36469242</vt:lpwstr>
      </vt:variant>
      <vt:variant>
        <vt:i4>1310778</vt:i4>
      </vt:variant>
      <vt:variant>
        <vt:i4>2</vt:i4>
      </vt:variant>
      <vt:variant>
        <vt:i4>0</vt:i4>
      </vt:variant>
      <vt:variant>
        <vt:i4>5</vt:i4>
      </vt:variant>
      <vt:variant>
        <vt:lpwstr/>
      </vt:variant>
      <vt:variant>
        <vt:lpwstr>_Toc36469241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Waldon</dc:creator>
  <cp:keywords/>
  <cp:lastModifiedBy>Simon Xin Min Dong</cp:lastModifiedBy>
  <cp:revision>2006</cp:revision>
  <cp:lastPrinted>2019-11-09T18:24:00Z</cp:lastPrinted>
  <dcterms:created xsi:type="dcterms:W3CDTF">2021-09-13T23:53:00Z</dcterms:created>
  <dcterms:modified xsi:type="dcterms:W3CDTF">2023-02-16T08:55:00Z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id="http://www.zotero.org/styles/nature"/&gt;&lt;format class="21"/&gt;&lt;count citations="1" publications="1"/&gt;&lt;/info&gt;PAPERS2_INFO_END</vt:lpwstr>
  </property>
  <property fmtid="{D5CDD505-2E9C-101B-9397-08002B2CF9AE}" pid="3" name="Mendeley Document_1">
    <vt:lpwstr>True</vt:lpwstr>
  </property>
  <property fmtid="{D5CDD505-2E9C-101B-9397-08002B2CF9AE}" pid="4" name="Mendeley Unique User Id_1">
    <vt:lpwstr>c5d12519-699c-332b-8940-12624e9e0f96</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http://www.zotero.org/styles/data-in-brief</vt:lpwstr>
  </property>
  <property fmtid="{D5CDD505-2E9C-101B-9397-08002B2CF9AE}" pid="10" name="Mendeley Recent Style Name 2_1">
    <vt:lpwstr>Data in Brief</vt:lpwstr>
  </property>
  <property fmtid="{D5CDD505-2E9C-101B-9397-08002B2CF9AE}" pid="11" name="Mendeley Recent Style Id 3_1">
    <vt:lpwstr>http://www.zotero.org/styles/european-respiratory-journal</vt:lpwstr>
  </property>
  <property fmtid="{D5CDD505-2E9C-101B-9397-08002B2CF9AE}" pid="12" name="Mendeley Recent Style Name 3_1">
    <vt:lpwstr>European Respiratory Journal</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http://www.zotero.org/styles/jama</vt:lpwstr>
  </property>
  <property fmtid="{D5CDD505-2E9C-101B-9397-08002B2CF9AE}" pid="16" name="Mendeley Recent Style Name 5_1">
    <vt:lpwstr>JAMA (The Journal of the American Medical Association)</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Citation Style_1">
    <vt:lpwstr>http://www.zotero.org/styles/vancouver</vt:lpwstr>
  </property>
</Properties>
</file>