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D3163" w14:textId="5F77D331" w:rsidR="00B73DF5" w:rsidRPr="00FF44D4" w:rsidRDefault="00B73DF5" w:rsidP="00FF44D4">
      <w:pPr>
        <w:pStyle w:val="Heading10"/>
        <w:keepNext/>
        <w:keepLines/>
        <w:shd w:val="clear" w:color="auto" w:fill="auto"/>
        <w:spacing w:after="37" w:line="480" w:lineRule="auto"/>
        <w:ind w:left="20"/>
        <w:rPr>
          <w:rFonts w:asciiTheme="majorBidi" w:hAnsiTheme="majorBidi" w:cstheme="majorBidi"/>
          <w:lang w:val="en-US"/>
        </w:rPr>
      </w:pPr>
      <w:bookmarkStart w:id="0" w:name="bookmark0"/>
      <w:r>
        <w:rPr>
          <w:rFonts w:asciiTheme="majorBidi" w:hAnsiTheme="majorBidi" w:cstheme="majorBidi"/>
          <w:lang w:val="en-US"/>
        </w:rPr>
        <w:t xml:space="preserve">Electrochemical </w:t>
      </w:r>
      <w:r w:rsidRPr="006713EE">
        <w:rPr>
          <w:rFonts w:asciiTheme="majorBidi" w:hAnsiTheme="majorBidi" w:cstheme="majorBidi"/>
          <w:lang w:val="en-US"/>
        </w:rPr>
        <w:t xml:space="preserve">Multiplexed N-terminal Natriuretic Peptide and Cortisol detection in </w:t>
      </w:r>
      <w:r>
        <w:rPr>
          <w:rFonts w:asciiTheme="majorBidi" w:hAnsiTheme="majorBidi" w:cstheme="majorBidi"/>
          <w:lang w:val="en-US"/>
        </w:rPr>
        <w:t xml:space="preserve">human </w:t>
      </w:r>
      <w:r w:rsidRPr="006713EE">
        <w:rPr>
          <w:rFonts w:asciiTheme="majorBidi" w:hAnsiTheme="majorBidi" w:cstheme="majorBidi"/>
          <w:lang w:val="en-US"/>
        </w:rPr>
        <w:t>artificial saliva</w:t>
      </w:r>
      <w:bookmarkStart w:id="1" w:name="bookmark1"/>
      <w:bookmarkEnd w:id="0"/>
      <w:r>
        <w:rPr>
          <w:rFonts w:asciiTheme="majorBidi" w:hAnsiTheme="majorBidi" w:cstheme="majorBidi"/>
          <w:lang w:val="en-US"/>
        </w:rPr>
        <w:t xml:space="preserve">: </w:t>
      </w:r>
      <w:r w:rsidRPr="006713EE">
        <w:rPr>
          <w:rFonts w:asciiTheme="majorBidi" w:hAnsiTheme="majorBidi" w:cstheme="majorBidi"/>
          <w:lang w:val="en-US"/>
        </w:rPr>
        <w:t>heart failure biomedical application</w:t>
      </w:r>
      <w:bookmarkEnd w:id="1"/>
    </w:p>
    <w:p w14:paraId="05E13EEE" w14:textId="2B9BA5CC" w:rsidR="00B73DF5" w:rsidRPr="00FF44D4" w:rsidRDefault="00B73DF5" w:rsidP="00FF44D4">
      <w:pPr>
        <w:pStyle w:val="Bodytext21"/>
        <w:shd w:val="clear" w:color="auto" w:fill="auto"/>
        <w:spacing w:before="0" w:line="360" w:lineRule="auto"/>
        <w:ind w:left="20"/>
        <w:jc w:val="both"/>
        <w:rPr>
          <w:rFonts w:asciiTheme="majorBidi" w:hAnsiTheme="majorBidi" w:cstheme="majorBidi"/>
          <w:sz w:val="24"/>
          <w:szCs w:val="24"/>
          <w:vertAlign w:val="superscript"/>
          <w:lang w:val="en-US"/>
        </w:rPr>
      </w:pPr>
      <w:r w:rsidRPr="006713EE">
        <w:rPr>
          <w:rFonts w:asciiTheme="majorBidi" w:hAnsiTheme="majorBidi" w:cstheme="majorBidi"/>
          <w:sz w:val="24"/>
          <w:szCs w:val="24"/>
          <w:lang w:val="en-US"/>
        </w:rPr>
        <w:t>E</w:t>
      </w:r>
      <w:r w:rsidR="00FF44D4">
        <w:rPr>
          <w:rFonts w:asciiTheme="majorBidi" w:hAnsiTheme="majorBidi" w:cstheme="majorBidi"/>
          <w:sz w:val="24"/>
          <w:szCs w:val="24"/>
          <w:lang w:val="en-US"/>
        </w:rPr>
        <w:t xml:space="preserve">l </w:t>
      </w:r>
      <w:proofErr w:type="spellStart"/>
      <w:r w:rsidR="00FF44D4">
        <w:rPr>
          <w:rFonts w:asciiTheme="majorBidi" w:hAnsiTheme="majorBidi" w:cstheme="majorBidi"/>
          <w:sz w:val="24"/>
          <w:szCs w:val="24"/>
          <w:lang w:val="en-US"/>
        </w:rPr>
        <w:t>Kahina</w:t>
      </w:r>
      <w:proofErr w:type="spellEnd"/>
      <w:r w:rsidRPr="006713EE">
        <w:rPr>
          <w:rFonts w:asciiTheme="majorBidi" w:hAnsiTheme="majorBidi" w:cstheme="majorBidi"/>
          <w:sz w:val="24"/>
          <w:szCs w:val="24"/>
          <w:lang w:val="en-US"/>
        </w:rPr>
        <w:t xml:space="preserve"> Ghedir</w:t>
      </w:r>
      <w:r w:rsidR="00FF44D4">
        <w:rPr>
          <w:rFonts w:asciiTheme="majorBidi" w:hAnsiTheme="majorBidi" w:cstheme="majorBidi"/>
          <w:b/>
          <w:sz w:val="24"/>
          <w:szCs w:val="24"/>
          <w:vertAlign w:val="superscript"/>
          <w:lang w:val="en-US"/>
        </w:rPr>
        <w:t>1</w:t>
      </w:r>
      <w:r w:rsidRPr="006713EE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6713EE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FF44D4">
        <w:rPr>
          <w:rFonts w:asciiTheme="majorBidi" w:hAnsiTheme="majorBidi" w:cstheme="majorBidi"/>
          <w:sz w:val="24"/>
          <w:szCs w:val="24"/>
          <w:lang w:val="en-US"/>
        </w:rPr>
        <w:t>bdoullatif</w:t>
      </w:r>
      <w:proofErr w:type="spellEnd"/>
      <w:r w:rsidRPr="006713EE">
        <w:rPr>
          <w:rFonts w:asciiTheme="majorBidi" w:hAnsiTheme="majorBidi" w:cstheme="majorBidi"/>
          <w:sz w:val="24"/>
          <w:szCs w:val="24"/>
          <w:lang w:val="en-US"/>
        </w:rPr>
        <w:t xml:space="preserve"> Baraket</w:t>
      </w:r>
      <w:r w:rsidR="00FF44D4">
        <w:rPr>
          <w:rFonts w:asciiTheme="majorBidi" w:hAnsiTheme="majorBidi" w:cstheme="majorBidi"/>
          <w:b/>
          <w:sz w:val="24"/>
          <w:szCs w:val="24"/>
          <w:vertAlign w:val="superscript"/>
          <w:lang w:val="en-US"/>
        </w:rPr>
        <w:t>2</w:t>
      </w:r>
      <w:r w:rsidRPr="006713EE">
        <w:rPr>
          <w:rFonts w:asciiTheme="majorBidi" w:hAnsiTheme="majorBidi" w:cstheme="majorBidi"/>
          <w:sz w:val="24"/>
          <w:szCs w:val="24"/>
          <w:lang w:val="en-US"/>
        </w:rPr>
        <w:t>,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6713EE">
        <w:rPr>
          <w:rFonts w:asciiTheme="majorBidi" w:hAnsiTheme="majorBidi" w:cstheme="majorBidi"/>
          <w:sz w:val="24"/>
          <w:szCs w:val="24"/>
          <w:lang w:val="en-US"/>
        </w:rPr>
        <w:t>M</w:t>
      </w:r>
      <w:r w:rsidR="00FF44D4">
        <w:rPr>
          <w:rFonts w:asciiTheme="majorBidi" w:hAnsiTheme="majorBidi" w:cstheme="majorBidi"/>
          <w:sz w:val="24"/>
          <w:szCs w:val="24"/>
          <w:lang w:val="en-US"/>
        </w:rPr>
        <w:t>essaoud</w:t>
      </w:r>
      <w:proofErr w:type="spellEnd"/>
      <w:r w:rsidRPr="006713EE">
        <w:rPr>
          <w:rFonts w:asciiTheme="majorBidi" w:hAnsiTheme="majorBidi" w:cstheme="majorBidi"/>
          <w:sz w:val="24"/>
          <w:szCs w:val="24"/>
          <w:lang w:val="en-US"/>
        </w:rPr>
        <w:t xml:space="preserve"> Benounis</w:t>
      </w:r>
      <w:r w:rsidR="00FF44D4">
        <w:rPr>
          <w:rFonts w:asciiTheme="majorBidi" w:hAnsiTheme="majorBidi" w:cstheme="majorBidi"/>
          <w:b/>
          <w:sz w:val="24"/>
          <w:szCs w:val="24"/>
          <w:vertAlign w:val="superscript"/>
          <w:lang w:val="en-US"/>
        </w:rPr>
        <w:t>1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6713EE">
        <w:rPr>
          <w:rFonts w:asciiTheme="majorBidi" w:hAnsiTheme="majorBidi" w:cstheme="majorBidi"/>
          <w:sz w:val="24"/>
          <w:szCs w:val="24"/>
          <w:lang w:val="en-US"/>
        </w:rPr>
        <w:t>N</w:t>
      </w:r>
      <w:r w:rsidR="00FF44D4">
        <w:rPr>
          <w:rFonts w:asciiTheme="majorBidi" w:hAnsiTheme="majorBidi" w:cstheme="majorBidi"/>
          <w:sz w:val="24"/>
          <w:szCs w:val="24"/>
          <w:lang w:val="en-US"/>
        </w:rPr>
        <w:t>adia</w:t>
      </w:r>
      <w:r w:rsidRPr="006713EE">
        <w:rPr>
          <w:rFonts w:asciiTheme="majorBidi" w:hAnsiTheme="majorBidi" w:cstheme="majorBidi"/>
          <w:sz w:val="24"/>
          <w:szCs w:val="24"/>
          <w:lang w:val="en-US"/>
        </w:rPr>
        <w:t xml:space="preserve"> Zine</w:t>
      </w:r>
      <w:r w:rsidR="00FF44D4">
        <w:rPr>
          <w:rFonts w:asciiTheme="majorBidi" w:hAnsiTheme="majorBidi" w:cstheme="majorBidi"/>
          <w:b/>
          <w:sz w:val="24"/>
          <w:szCs w:val="24"/>
          <w:vertAlign w:val="superscript"/>
          <w:lang w:val="en-US"/>
        </w:rPr>
        <w:t>2</w:t>
      </w:r>
      <w:r w:rsidRPr="006713EE">
        <w:rPr>
          <w:rFonts w:asciiTheme="majorBidi" w:hAnsiTheme="majorBidi" w:cstheme="majorBidi"/>
          <w:sz w:val="24"/>
          <w:szCs w:val="24"/>
          <w:lang w:val="en-US"/>
        </w:rPr>
        <w:t>, A</w:t>
      </w:r>
      <w:r w:rsidR="00FF44D4">
        <w:rPr>
          <w:rFonts w:asciiTheme="majorBidi" w:hAnsiTheme="majorBidi" w:cstheme="majorBidi"/>
          <w:sz w:val="24"/>
          <w:szCs w:val="24"/>
          <w:lang w:val="en-US"/>
        </w:rPr>
        <w:t>bdelhamid</w:t>
      </w:r>
      <w:r w:rsidRPr="006713EE">
        <w:rPr>
          <w:rFonts w:asciiTheme="majorBidi" w:hAnsiTheme="majorBidi" w:cstheme="majorBidi"/>
          <w:sz w:val="24"/>
          <w:szCs w:val="24"/>
          <w:lang w:val="en-US"/>
        </w:rPr>
        <w:t xml:space="preserve"> Errachid</w:t>
      </w:r>
      <w:r w:rsidR="00FF44D4">
        <w:rPr>
          <w:rFonts w:asciiTheme="majorBidi" w:hAnsiTheme="majorBidi" w:cstheme="majorBidi"/>
          <w:b/>
          <w:sz w:val="24"/>
          <w:szCs w:val="24"/>
          <w:vertAlign w:val="superscript"/>
          <w:lang w:val="en-US"/>
        </w:rPr>
        <w:t>2</w:t>
      </w:r>
    </w:p>
    <w:p w14:paraId="2D37F0D2" w14:textId="335E07F6" w:rsidR="00B73DF5" w:rsidRPr="006713EE" w:rsidRDefault="00FF44D4" w:rsidP="00B73DF5">
      <w:pPr>
        <w:pStyle w:val="Bodytext31"/>
        <w:shd w:val="clear" w:color="auto" w:fill="auto"/>
        <w:tabs>
          <w:tab w:val="left" w:pos="227"/>
        </w:tabs>
        <w:spacing w:before="0" w:line="480" w:lineRule="auto"/>
        <w:ind w:left="43" w:firstLine="0"/>
        <w:jc w:val="both"/>
        <w:rPr>
          <w:rStyle w:val="Bodytext30"/>
          <w:rFonts w:asciiTheme="majorBidi" w:eastAsiaTheme="minorHAnsi" w:hAnsiTheme="majorBidi" w:cstheme="majorBidi"/>
          <w:i/>
          <w:iCs/>
          <w:lang w:val="en-US"/>
        </w:rPr>
      </w:pPr>
      <w:r>
        <w:rPr>
          <w:rFonts w:asciiTheme="majorBidi" w:hAnsiTheme="majorBidi" w:cstheme="majorBidi"/>
          <w:b/>
          <w:vertAlign w:val="superscript"/>
          <w:lang w:val="en-US"/>
        </w:rPr>
        <w:t>1</w:t>
      </w:r>
      <w:r w:rsidR="00B73DF5" w:rsidRPr="006713EE">
        <w:rPr>
          <w:rStyle w:val="Bodytext30"/>
          <w:rFonts w:asciiTheme="majorBidi" w:eastAsiaTheme="minorHAnsi" w:hAnsiTheme="majorBidi" w:cstheme="majorBidi"/>
          <w:lang w:val="en-US"/>
        </w:rPr>
        <w:t xml:space="preserve">Laboratory of Sensors, Instrumentations and Process (LCIP), Institute of Science and Technology, University of </w:t>
      </w:r>
      <w:proofErr w:type="spellStart"/>
      <w:r w:rsidR="00B73DF5" w:rsidRPr="006713EE">
        <w:rPr>
          <w:rStyle w:val="Bodytext30"/>
          <w:rFonts w:asciiTheme="majorBidi" w:eastAsiaTheme="minorHAnsi" w:hAnsiTheme="majorBidi" w:cstheme="majorBidi"/>
          <w:lang w:val="en-US"/>
        </w:rPr>
        <w:t>Khenchela;Route</w:t>
      </w:r>
      <w:proofErr w:type="spellEnd"/>
      <w:r w:rsidR="00B73DF5" w:rsidRPr="006713EE">
        <w:rPr>
          <w:rStyle w:val="Bodytext30"/>
          <w:rFonts w:asciiTheme="majorBidi" w:eastAsiaTheme="minorHAnsi" w:hAnsiTheme="majorBidi" w:cstheme="majorBidi"/>
          <w:lang w:val="en-US"/>
        </w:rPr>
        <w:t xml:space="preserve"> de El </w:t>
      </w:r>
      <w:proofErr w:type="spellStart"/>
      <w:r w:rsidR="00B73DF5" w:rsidRPr="006713EE">
        <w:rPr>
          <w:rStyle w:val="Bodytext30"/>
          <w:rFonts w:asciiTheme="majorBidi" w:eastAsiaTheme="minorHAnsi" w:hAnsiTheme="majorBidi" w:cstheme="majorBidi"/>
          <w:lang w:val="en-US"/>
        </w:rPr>
        <w:t>Hamma</w:t>
      </w:r>
      <w:proofErr w:type="spellEnd"/>
      <w:r w:rsidR="00B73DF5" w:rsidRPr="006713EE">
        <w:rPr>
          <w:rStyle w:val="Bodytext30"/>
          <w:rFonts w:asciiTheme="majorBidi" w:eastAsiaTheme="minorHAnsi" w:hAnsiTheme="majorBidi" w:cstheme="majorBidi"/>
          <w:lang w:val="en-US"/>
        </w:rPr>
        <w:t xml:space="preserve">, 40000 </w:t>
      </w:r>
      <w:proofErr w:type="spellStart"/>
      <w:r w:rsidR="00B73DF5" w:rsidRPr="006713EE">
        <w:rPr>
          <w:rStyle w:val="Bodytext30"/>
          <w:rFonts w:asciiTheme="majorBidi" w:eastAsiaTheme="minorHAnsi" w:hAnsiTheme="majorBidi" w:cstheme="majorBidi"/>
          <w:lang w:val="en-US"/>
        </w:rPr>
        <w:t>Khenchela</w:t>
      </w:r>
      <w:proofErr w:type="spellEnd"/>
      <w:r w:rsidR="00B73DF5" w:rsidRPr="006713EE">
        <w:rPr>
          <w:rStyle w:val="Bodytext30"/>
          <w:rFonts w:asciiTheme="majorBidi" w:eastAsiaTheme="minorHAnsi" w:hAnsiTheme="majorBidi" w:cstheme="majorBidi"/>
          <w:lang w:val="en-US"/>
        </w:rPr>
        <w:t>, Algeria.</w:t>
      </w:r>
    </w:p>
    <w:p w14:paraId="120D2BA8" w14:textId="5355DF11" w:rsidR="00B73DF5" w:rsidRDefault="00FF44D4" w:rsidP="00B73DF5">
      <w:pPr>
        <w:pStyle w:val="Bodytext31"/>
        <w:shd w:val="clear" w:color="auto" w:fill="auto"/>
        <w:tabs>
          <w:tab w:val="left" w:pos="227"/>
        </w:tabs>
        <w:spacing w:before="0" w:line="480" w:lineRule="auto"/>
        <w:ind w:left="43" w:firstLine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i w:val="0"/>
          <w:vertAlign w:val="superscript"/>
        </w:rPr>
        <w:t>2</w:t>
      </w:r>
      <w:r w:rsidR="00B73DF5" w:rsidRPr="006713EE">
        <w:rPr>
          <w:rFonts w:asciiTheme="majorBidi" w:hAnsiTheme="majorBidi" w:cstheme="majorBidi"/>
        </w:rPr>
        <w:t>Institut de Sciences Analytiques (ISA), Université de Lyon - UMR 5280, 5 rue de la Dou</w:t>
      </w:r>
      <w:r w:rsidR="00B73DF5">
        <w:rPr>
          <w:rFonts w:asciiTheme="majorBidi" w:hAnsiTheme="majorBidi" w:cstheme="majorBidi"/>
        </w:rPr>
        <w:t>a, 69100, Villeurbanne, France.</w:t>
      </w:r>
    </w:p>
    <w:p w14:paraId="280156B7" w14:textId="566880F2" w:rsidR="00B73DF5" w:rsidRDefault="00B73DF5" w:rsidP="00B73DF5">
      <w:pPr>
        <w:pStyle w:val="Bodytext31"/>
        <w:shd w:val="clear" w:color="auto" w:fill="auto"/>
        <w:tabs>
          <w:tab w:val="left" w:pos="227"/>
        </w:tabs>
        <w:spacing w:before="0" w:line="480" w:lineRule="auto"/>
        <w:ind w:left="43" w:firstLine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227B549" w14:textId="77073B9D" w:rsidR="00B73DF5" w:rsidRPr="009C7403" w:rsidRDefault="00B73DF5" w:rsidP="009C7403">
      <w:pPr>
        <w:pStyle w:val="Bodytext31"/>
        <w:shd w:val="clear" w:color="auto" w:fill="auto"/>
        <w:tabs>
          <w:tab w:val="left" w:pos="227"/>
        </w:tabs>
        <w:spacing w:before="0" w:line="480" w:lineRule="auto"/>
        <w:ind w:left="43" w:firstLine="0"/>
        <w:jc w:val="center"/>
        <w:rPr>
          <w:rFonts w:asciiTheme="majorBidi" w:hAnsiTheme="majorBidi" w:cstheme="majorBidi"/>
          <w:b/>
          <w:bCs/>
          <w:sz w:val="40"/>
          <w:szCs w:val="40"/>
          <w:lang w:val="en-US"/>
        </w:rPr>
      </w:pPr>
      <w:r w:rsidRPr="009C7403">
        <w:rPr>
          <w:rFonts w:asciiTheme="majorBidi" w:hAnsiTheme="majorBidi" w:cstheme="majorBidi"/>
          <w:b/>
          <w:bCs/>
          <w:sz w:val="40"/>
          <w:szCs w:val="40"/>
          <w:lang w:val="en-US"/>
        </w:rPr>
        <w:t>Supplementary Material</w:t>
      </w:r>
    </w:p>
    <w:p w14:paraId="10161CF7" w14:textId="11FD48B1" w:rsidR="00B73DF5" w:rsidRPr="00FF44D4" w:rsidRDefault="00B73DF5" w:rsidP="00191EBF">
      <w:pPr>
        <w:pStyle w:val="Sansinterligne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FF44D4">
        <w:rPr>
          <w:rFonts w:asciiTheme="majorBidi" w:hAnsiTheme="majorBidi" w:cstheme="majorBidi"/>
          <w:b/>
          <w:bCs/>
          <w:sz w:val="24"/>
          <w:szCs w:val="24"/>
          <w:lang w:val="en-US"/>
        </w:rPr>
        <w:br w:type="page"/>
      </w:r>
    </w:p>
    <w:p w14:paraId="01CE2522" w14:textId="1E5077F1" w:rsidR="00EF086B" w:rsidRDefault="00307303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307303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9562A4" wp14:editId="60C71FD7">
                <wp:simplePos x="0" y="0"/>
                <wp:positionH relativeFrom="column">
                  <wp:posOffset>4674349</wp:posOffset>
                </wp:positionH>
                <wp:positionV relativeFrom="paragraph">
                  <wp:posOffset>126365</wp:posOffset>
                </wp:positionV>
                <wp:extent cx="452063" cy="308224"/>
                <wp:effectExtent l="0" t="0" r="0" b="0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63" cy="308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C3AC3" w14:textId="0BC9BA3D" w:rsidR="00307303" w:rsidRPr="00307303" w:rsidRDefault="00307303" w:rsidP="0030730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R</w:t>
                            </w:r>
                            <w:r w:rsidRPr="0030730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562A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8.05pt;margin-top:9.95pt;width:35.6pt;height:2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" filled="f" stroked="f">
                <v:textbox>
                  <w:txbxContent>
                    <w:p w14:paraId="542C3AC3" w14:textId="0BC9BA3D" w:rsidR="00307303" w:rsidRPr="00307303" w:rsidRDefault="00307303" w:rsidP="00307303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R</w:t>
                      </w:r>
                      <w:r w:rsidRPr="00307303">
                        <w:rPr>
                          <w:rFonts w:asciiTheme="majorBidi" w:hAnsiTheme="majorBidi" w:cstheme="majorBidi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07303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164788" wp14:editId="334DF4F4">
                <wp:simplePos x="0" y="0"/>
                <wp:positionH relativeFrom="column">
                  <wp:posOffset>4278379</wp:posOffset>
                </wp:positionH>
                <wp:positionV relativeFrom="paragraph">
                  <wp:posOffset>127621</wp:posOffset>
                </wp:positionV>
                <wp:extent cx="452063" cy="308224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63" cy="308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A585" w14:textId="352FBE44" w:rsidR="00307303" w:rsidRPr="00307303" w:rsidRDefault="0030730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30730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788" id="_x0000_s1027" type="#_x0000_t202" style="position:absolute;left:0;text-align:left;margin-left:336.9pt;margin-top:10.05pt;width:35.6pt;height:2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" filled="f" stroked="f">
                <v:textbox>
                  <w:txbxContent>
                    <w:p w14:paraId="62ECA585" w14:textId="352FBE44" w:rsidR="00307303" w:rsidRPr="00307303" w:rsidRDefault="00307303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307303">
                        <w:rPr>
                          <w:rFonts w:asciiTheme="majorBidi" w:hAnsiTheme="majorBidi" w:cstheme="majorBidi"/>
                          <w:b/>
                          <w:bCs/>
                        </w:rPr>
                        <w:t>WE</w:t>
                      </w:r>
                    </w:p>
                  </w:txbxContent>
                </v:textbox>
              </v:shape>
            </w:pict>
          </mc:Fallback>
        </mc:AlternateContent>
      </w:r>
      <w:r w:rsidR="00B1786E" w:rsidRPr="00B1786E">
        <w:rPr>
          <w:rFonts w:asciiTheme="majorBidi" w:hAnsiTheme="majorBidi" w:cstheme="majorBidi"/>
          <w:b/>
          <w:bCs/>
          <w:sz w:val="24"/>
          <w:szCs w:val="24"/>
          <w:lang w:val="en-US"/>
        </w:rPr>
        <w:t>Figure 1</w:t>
      </w:r>
      <w:r w:rsidR="00D263C6"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 w:rsidR="00B1786E"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proofErr w:type="spellStart"/>
      <w:r w:rsidR="00B1786E">
        <w:rPr>
          <w:rFonts w:asciiTheme="majorBidi" w:hAnsiTheme="majorBidi" w:cstheme="majorBidi"/>
          <w:sz w:val="24"/>
          <w:szCs w:val="24"/>
          <w:lang w:val="en-US"/>
        </w:rPr>
        <w:t>Ghedir</w:t>
      </w:r>
      <w:proofErr w:type="spellEnd"/>
      <w:r w:rsidR="00B1786E">
        <w:rPr>
          <w:rFonts w:asciiTheme="majorBidi" w:hAnsiTheme="majorBidi" w:cstheme="majorBidi"/>
          <w:sz w:val="24"/>
          <w:szCs w:val="24"/>
          <w:lang w:val="en-US"/>
        </w:rPr>
        <w:t xml:space="preserve"> et al.</w:t>
      </w:r>
    </w:p>
    <w:p w14:paraId="7E4883BC" w14:textId="1749890F" w:rsidR="00D263C6" w:rsidRDefault="004B30E4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47FC4" wp14:editId="59D15261">
                <wp:simplePos x="0" y="0"/>
                <wp:positionH relativeFrom="column">
                  <wp:posOffset>3230416</wp:posOffset>
                </wp:positionH>
                <wp:positionV relativeFrom="paragraph">
                  <wp:posOffset>178392</wp:posOffset>
                </wp:positionV>
                <wp:extent cx="811659" cy="380144"/>
                <wp:effectExtent l="0" t="0" r="26670" b="20320"/>
                <wp:wrapNone/>
                <wp:docPr id="316" name="Connecteur droi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1659" cy="38014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8960A" id="Connecteur droit 316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35pt,14.05pt" to="318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" strokecolor="red" strokeweight=".5pt">
                <v:stroke dashstyle="dash" joinstyle="miter"/>
              </v:line>
            </w:pict>
          </mc:Fallback>
        </mc:AlternateContent>
      </w:r>
    </w:p>
    <w:p w14:paraId="01DE53D3" w14:textId="7B1BBD64" w:rsidR="00371015" w:rsidRDefault="004B30E4" w:rsidP="00371015">
      <w:pPr>
        <w:pStyle w:val="Sansinterligne"/>
        <w:ind w:firstLine="708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A6855" wp14:editId="4E33002B">
                <wp:simplePos x="0" y="0"/>
                <wp:positionH relativeFrom="column">
                  <wp:posOffset>3240690</wp:posOffset>
                </wp:positionH>
                <wp:positionV relativeFrom="paragraph">
                  <wp:posOffset>804309</wp:posOffset>
                </wp:positionV>
                <wp:extent cx="791111" cy="924881"/>
                <wp:effectExtent l="0" t="0" r="28575" b="27940"/>
                <wp:wrapNone/>
                <wp:docPr id="317" name="Connecteur droi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111" cy="92488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468CD" id="Connecteur droit 3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63.35pt" to="317.45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" strokecolor="red" strokeweight=".5pt">
                <v:stroke dashstyle="dash" joinstyle="miter"/>
              </v:line>
            </w:pict>
          </mc:Fallback>
        </mc:AlternateContent>
      </w:r>
      <w:r w:rsidR="00307303" w:rsidRPr="00307303">
        <w:rPr>
          <w:rFonts w:asciiTheme="majorBidi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9708F1" wp14:editId="0E28F42E">
                <wp:simplePos x="0" y="0"/>
                <wp:positionH relativeFrom="column">
                  <wp:posOffset>4026649</wp:posOffset>
                </wp:positionH>
                <wp:positionV relativeFrom="paragraph">
                  <wp:posOffset>558165</wp:posOffset>
                </wp:positionV>
                <wp:extent cx="452063" cy="308224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63" cy="308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7074" w14:textId="2E9B299A" w:rsidR="00307303" w:rsidRPr="00307303" w:rsidRDefault="00307303" w:rsidP="0030730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</w:t>
                            </w:r>
                            <w:r w:rsidRPr="0030730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08F1" id="_x0000_s1028" type="#_x0000_t202" style="position:absolute;left:0;text-align:left;margin-left:317.05pt;margin-top:43.95pt;width:35.6pt;height:2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" filled="f" stroked="f">
                <v:textbox>
                  <w:txbxContent>
                    <w:p w14:paraId="32A27074" w14:textId="2E9B299A" w:rsidR="00307303" w:rsidRPr="00307303" w:rsidRDefault="00307303" w:rsidP="00307303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</w:t>
                      </w:r>
                      <w:r w:rsidRPr="00307303">
                        <w:rPr>
                          <w:rFonts w:asciiTheme="majorBidi" w:hAnsiTheme="majorBidi" w:cstheme="majorBidi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71015" w:rsidRPr="005644B8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5F938B0" wp14:editId="0241F831">
            <wp:simplePos x="0" y="0"/>
            <wp:positionH relativeFrom="column">
              <wp:posOffset>4034155</wp:posOffset>
            </wp:positionH>
            <wp:positionV relativeFrom="paragraph">
              <wp:posOffset>6350</wp:posOffset>
            </wp:positionV>
            <wp:extent cx="1609725" cy="1755140"/>
            <wp:effectExtent l="0" t="0" r="9525" b="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17824"/>
                    <a:stretch/>
                  </pic:blipFill>
                  <pic:spPr bwMode="auto">
                    <a:xfrm>
                      <a:off x="0" y="0"/>
                      <a:ext cx="160972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44B8" w:rsidRPr="005644B8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9184CA8" wp14:editId="65C99A80">
            <wp:extent cx="1962150" cy="2596515"/>
            <wp:effectExtent l="0" t="0" r="0" b="0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0" r="22414"/>
                    <a:stretch/>
                  </pic:blipFill>
                  <pic:spPr bwMode="auto">
                    <a:xfrm>
                      <a:off x="0" y="0"/>
                      <a:ext cx="196215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1AB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="005644B8" w:rsidRPr="005644B8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0D04AF5" wp14:editId="323E5F1F">
            <wp:extent cx="1276910" cy="2600158"/>
            <wp:effectExtent l="0" t="0" r="4445" b="6350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9" t="30315" r="30886" b="7061"/>
                    <a:stretch/>
                  </pic:blipFill>
                  <pic:spPr bwMode="auto">
                    <a:xfrm>
                      <a:off x="0" y="0"/>
                      <a:ext cx="1276910" cy="260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1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71015">
        <w:rPr>
          <w:rFonts w:asciiTheme="majorBidi" w:hAnsiTheme="majorBidi" w:cstheme="majorBidi"/>
          <w:sz w:val="24"/>
          <w:szCs w:val="24"/>
          <w:lang w:val="en-US"/>
        </w:rPr>
        <w:t xml:space="preserve">          </w:t>
      </w:r>
      <w:r w:rsidR="004301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04569F40" w14:textId="2FBE66CC" w:rsidR="00D263C6" w:rsidRDefault="004301AB" w:rsidP="00D263C6">
      <w:pPr>
        <w:pStyle w:val="Sansinterligne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34B532E" wp14:editId="732A20EF">
            <wp:extent cx="1847850" cy="3005234"/>
            <wp:effectExtent l="0" t="0" r="0" b="508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2"/>
                    <a:stretch/>
                  </pic:blipFill>
                  <pic:spPr bwMode="auto">
                    <a:xfrm>
                      <a:off x="0" y="0"/>
                      <a:ext cx="1847850" cy="30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D029D" w14:textId="2B6A0D77" w:rsidR="00D263C6" w:rsidRDefault="00D263C6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1E934C33" w14:textId="15454A2A" w:rsidR="00D263C6" w:rsidRPr="005A5E05" w:rsidRDefault="00FF44D4" w:rsidP="005A5E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D263C6" w:rsidRPr="005A5E05">
        <w:rPr>
          <w:rFonts w:ascii="Times New Roman" w:hAnsi="Times New Roman" w:cs="Times New Roman"/>
          <w:b/>
          <w:bCs/>
          <w:lang w:val="en-US"/>
        </w:rPr>
        <w:t>1</w:t>
      </w:r>
      <w:r w:rsidR="005A5E05">
        <w:rPr>
          <w:rFonts w:ascii="Times New Roman" w:hAnsi="Times New Roman" w:cs="Times New Roman"/>
          <w:b/>
          <w:bCs/>
          <w:lang w:val="en-US"/>
        </w:rPr>
        <w:t>S</w:t>
      </w:r>
      <w:r w:rsidR="00D263C6" w:rsidRPr="005A5E05">
        <w:rPr>
          <w:rFonts w:ascii="Times New Roman" w:hAnsi="Times New Roman" w:cs="Times New Roman"/>
          <w:lang w:val="en-US"/>
        </w:rPr>
        <w:t xml:space="preserve">: </w:t>
      </w:r>
      <w:r w:rsidR="004301AB" w:rsidRPr="005A5E05">
        <w:rPr>
          <w:rFonts w:ascii="Times New Roman" w:hAnsi="Times New Roman" w:cs="Times New Roman"/>
          <w:b/>
          <w:bCs/>
          <w:lang w:val="en-US"/>
        </w:rPr>
        <w:t>(A)</w:t>
      </w:r>
      <w:r w:rsidR="004301AB" w:rsidRPr="005A5E05">
        <w:rPr>
          <w:rFonts w:ascii="Times New Roman" w:hAnsi="Times New Roman" w:cs="Times New Roman"/>
          <w:lang w:val="en-US"/>
        </w:rPr>
        <w:t xml:space="preserve"> </w:t>
      </w:r>
      <w:r w:rsidR="00D263C6" w:rsidRPr="005A5E05">
        <w:rPr>
          <w:rFonts w:ascii="Times New Roman" w:hAnsi="Times New Roman" w:cs="Times New Roman"/>
          <w:lang w:val="en-US"/>
        </w:rPr>
        <w:t xml:space="preserve">Electrochemical biosensor platform </w:t>
      </w:r>
      <w:r w:rsidR="004301AB" w:rsidRPr="005A5E05">
        <w:rPr>
          <w:rFonts w:ascii="Times New Roman" w:hAnsi="Times New Roman" w:cs="Times New Roman"/>
          <w:lang w:val="en-US"/>
        </w:rPr>
        <w:t xml:space="preserve">sealed onto the PCB board </w:t>
      </w:r>
      <w:r w:rsidR="004301AB" w:rsidRPr="004301AB">
        <w:rPr>
          <w:rFonts w:ascii="Times New Roman" w:hAnsi="Times New Roman" w:cs="Times New Roman"/>
          <w:lang w:val="en-US"/>
        </w:rPr>
        <w:t>using an epoxy</w:t>
      </w:r>
      <w:r w:rsidR="004301AB" w:rsidRPr="005A5E05">
        <w:rPr>
          <w:rFonts w:ascii="Times New Roman" w:hAnsi="Times New Roman" w:cs="Times New Roman"/>
          <w:lang w:val="en-US"/>
        </w:rPr>
        <w:t xml:space="preserve"> resin (</w:t>
      </w:r>
      <w:proofErr w:type="spellStart"/>
      <w:r w:rsidR="004301AB" w:rsidRPr="005A5E05">
        <w:rPr>
          <w:rFonts w:ascii="Times New Roman" w:hAnsi="Times New Roman" w:cs="Times New Roman"/>
          <w:lang w:val="en-US"/>
        </w:rPr>
        <w:t>Epo</w:t>
      </w:r>
      <w:proofErr w:type="spellEnd"/>
      <w:r w:rsidR="004301AB" w:rsidRPr="005A5E05">
        <w:rPr>
          <w:rFonts w:ascii="Times New Roman" w:hAnsi="Times New Roman" w:cs="Times New Roman"/>
          <w:lang w:val="en-US"/>
        </w:rPr>
        <w:t>-Tek H70E-2LC, from Epoxy Technology) and the microelectrode pads were wire bonded to the gold tracks of the BCP</w:t>
      </w:r>
      <w:r w:rsidR="005A5E05">
        <w:rPr>
          <w:rFonts w:ascii="Times New Roman" w:hAnsi="Times New Roman" w:cs="Times New Roman"/>
          <w:lang w:val="en-US"/>
        </w:rPr>
        <w:t xml:space="preserve"> </w:t>
      </w:r>
      <w:r w:rsidR="004301AB" w:rsidRPr="004301AB">
        <w:rPr>
          <w:rFonts w:ascii="Times New Roman" w:hAnsi="Times New Roman" w:cs="Times New Roman"/>
          <w:lang w:val="en-US"/>
        </w:rPr>
        <w:t>through aluminum wire (25</w:t>
      </w:r>
      <w:r w:rsidR="004301AB" w:rsidRPr="005A5E05">
        <w:rPr>
          <w:rFonts w:ascii="Times New Roman" w:hAnsi="Times New Roman" w:cs="Times New Roman"/>
          <w:lang w:val="en-US"/>
        </w:rPr>
        <w:t>μ</w:t>
      </w:r>
      <w:r w:rsidR="004301AB" w:rsidRPr="004301AB">
        <w:rPr>
          <w:rFonts w:ascii="Times New Roman" w:hAnsi="Times New Roman" w:cs="Times New Roman"/>
          <w:lang w:val="en-US"/>
        </w:rPr>
        <w:t>m Ø) by wire-bonding (</w:t>
      </w:r>
      <w:proofErr w:type="spellStart"/>
      <w:r w:rsidR="004301AB" w:rsidRPr="004301AB">
        <w:rPr>
          <w:rFonts w:ascii="Times New Roman" w:hAnsi="Times New Roman" w:cs="Times New Roman"/>
          <w:lang w:val="en-US"/>
        </w:rPr>
        <w:t>Kulicke&amp;Soffa</w:t>
      </w:r>
      <w:proofErr w:type="spellEnd"/>
      <w:r w:rsidR="005A5E05">
        <w:rPr>
          <w:rFonts w:ascii="Times New Roman" w:hAnsi="Times New Roman" w:cs="Times New Roman"/>
          <w:lang w:val="en-US"/>
        </w:rPr>
        <w:t xml:space="preserve"> </w:t>
      </w:r>
      <w:r w:rsidR="004301AB" w:rsidRPr="004301AB">
        <w:rPr>
          <w:rFonts w:ascii="Times New Roman" w:hAnsi="Times New Roman" w:cs="Times New Roman"/>
          <w:lang w:val="en-US"/>
        </w:rPr>
        <w:t>4523A).</w:t>
      </w:r>
      <w:r w:rsidR="005A5E05">
        <w:rPr>
          <w:rFonts w:ascii="Times New Roman" w:hAnsi="Times New Roman" w:cs="Times New Roman"/>
          <w:lang w:val="en-US"/>
        </w:rPr>
        <w:t xml:space="preserve"> </w:t>
      </w:r>
      <w:r w:rsidR="005A5E05" w:rsidRPr="005A5E05">
        <w:rPr>
          <w:rFonts w:ascii="Times New Roman" w:hAnsi="Times New Roman" w:cs="Times New Roman"/>
          <w:b/>
          <w:bCs/>
          <w:lang w:val="en-US"/>
        </w:rPr>
        <w:t>(B)</w:t>
      </w:r>
      <w:r w:rsidR="004301AB" w:rsidRPr="004301AB">
        <w:rPr>
          <w:rFonts w:ascii="Times New Roman" w:hAnsi="Times New Roman" w:cs="Times New Roman"/>
          <w:lang w:val="en-US"/>
        </w:rPr>
        <w:t xml:space="preserve"> </w:t>
      </w:r>
      <w:r w:rsidR="005A5E05">
        <w:rPr>
          <w:rFonts w:ascii="Times New Roman" w:hAnsi="Times New Roman" w:cs="Times New Roman"/>
          <w:lang w:val="en-US"/>
        </w:rPr>
        <w:t>T</w:t>
      </w:r>
      <w:r w:rsidR="004301AB" w:rsidRPr="004301AB">
        <w:rPr>
          <w:rFonts w:ascii="Times New Roman" w:hAnsi="Times New Roman" w:cs="Times New Roman"/>
          <w:lang w:val="en-US"/>
        </w:rPr>
        <w:t>he bonding area of the device, the bonding wires, and the gold tracks of the</w:t>
      </w:r>
      <w:r w:rsidR="005A5E05">
        <w:rPr>
          <w:rFonts w:ascii="Times New Roman" w:hAnsi="Times New Roman" w:cs="Times New Roman"/>
          <w:lang w:val="en-US"/>
        </w:rPr>
        <w:t xml:space="preserve"> </w:t>
      </w:r>
      <w:r w:rsidR="004301AB" w:rsidRPr="004301AB">
        <w:rPr>
          <w:rFonts w:ascii="Times New Roman" w:hAnsi="Times New Roman" w:cs="Times New Roman"/>
          <w:lang w:val="en-US"/>
        </w:rPr>
        <w:t>PCB were encapsulated using the same resin (</w:t>
      </w:r>
      <w:proofErr w:type="spellStart"/>
      <w:r w:rsidR="004301AB" w:rsidRPr="004301AB">
        <w:rPr>
          <w:rFonts w:ascii="Times New Roman" w:hAnsi="Times New Roman" w:cs="Times New Roman"/>
          <w:lang w:val="en-US"/>
        </w:rPr>
        <w:t>Epo</w:t>
      </w:r>
      <w:proofErr w:type="spellEnd"/>
      <w:r w:rsidR="004301AB" w:rsidRPr="004301AB">
        <w:rPr>
          <w:rFonts w:ascii="Times New Roman" w:hAnsi="Times New Roman" w:cs="Times New Roman"/>
          <w:lang w:val="en-US"/>
        </w:rPr>
        <w:t>-Tek H70E-2LC) to protect them from the</w:t>
      </w:r>
      <w:r w:rsidR="005A5E05">
        <w:rPr>
          <w:rFonts w:ascii="Times New Roman" w:hAnsi="Times New Roman" w:cs="Times New Roman"/>
          <w:lang w:val="en-US"/>
        </w:rPr>
        <w:t xml:space="preserve"> </w:t>
      </w:r>
      <w:r w:rsidR="004301AB" w:rsidRPr="005A5E05">
        <w:rPr>
          <w:rFonts w:ascii="Times New Roman" w:hAnsi="Times New Roman" w:cs="Times New Roman"/>
          <w:lang w:val="en-US"/>
        </w:rPr>
        <w:t>electrolyte solution</w:t>
      </w:r>
      <w:r w:rsidR="005A5E05">
        <w:rPr>
          <w:rFonts w:ascii="Times New Roman" w:hAnsi="Times New Roman" w:cs="Times New Roman"/>
          <w:lang w:val="en-US"/>
        </w:rPr>
        <w:t xml:space="preserve">. </w:t>
      </w:r>
      <w:r w:rsidR="005A5E05" w:rsidRPr="005A5E05">
        <w:rPr>
          <w:rFonts w:ascii="Times New Roman" w:hAnsi="Times New Roman" w:cs="Times New Roman"/>
          <w:b/>
          <w:bCs/>
          <w:lang w:val="en-US"/>
        </w:rPr>
        <w:t>(C)</w:t>
      </w:r>
      <w:r w:rsidR="005A5E05">
        <w:rPr>
          <w:rFonts w:ascii="Times New Roman" w:hAnsi="Times New Roman" w:cs="Times New Roman"/>
          <w:lang w:val="en-US"/>
        </w:rPr>
        <w:t xml:space="preserve"> </w:t>
      </w:r>
      <w:r w:rsidR="005A5E05" w:rsidRPr="005A5E05">
        <w:rPr>
          <w:rFonts w:ascii="Times New Roman" w:hAnsi="Times New Roman" w:cs="Times New Roman"/>
          <w:lang w:val="en-US"/>
        </w:rPr>
        <w:t>The biosensor based on silicon substrate sizes 7x4mm and contains four gold WE, two RE and central platinum CE</w:t>
      </w:r>
      <w:r w:rsidR="005A5E05">
        <w:rPr>
          <w:rFonts w:ascii="Times New Roman" w:hAnsi="Times New Roman" w:cs="Times New Roman"/>
          <w:lang w:val="en-US"/>
        </w:rPr>
        <w:t xml:space="preserve"> </w:t>
      </w:r>
      <w:r w:rsidR="005A5E05" w:rsidRPr="005A5E05">
        <w:rPr>
          <w:rFonts w:ascii="Times New Roman" w:hAnsi="Times New Roman" w:cs="Times New Roman"/>
          <w:b/>
          <w:bCs/>
          <w:lang w:val="en-US"/>
        </w:rPr>
        <w:t>(D)</w:t>
      </w:r>
      <w:r w:rsidR="005A5E05">
        <w:rPr>
          <w:rFonts w:ascii="Times New Roman" w:hAnsi="Times New Roman" w:cs="Times New Roman"/>
          <w:lang w:val="en-US"/>
        </w:rPr>
        <w:t xml:space="preserve"> The biosensor is </w:t>
      </w:r>
      <w:r w:rsidR="005644B8" w:rsidRPr="005A5E05">
        <w:rPr>
          <w:rFonts w:ascii="Times New Roman" w:hAnsi="Times New Roman" w:cs="Times New Roman"/>
          <w:lang w:val="en-US"/>
        </w:rPr>
        <w:t xml:space="preserve">dropped in </w:t>
      </w:r>
      <w:r w:rsidR="0005724C">
        <w:rPr>
          <w:rFonts w:ascii="Times New Roman" w:hAnsi="Times New Roman" w:cs="Times New Roman"/>
          <w:lang w:val="en-US"/>
        </w:rPr>
        <w:t xml:space="preserve">1.5 </w:t>
      </w:r>
      <w:r w:rsidR="005A5E05">
        <w:rPr>
          <w:rFonts w:ascii="Times New Roman" w:hAnsi="Times New Roman" w:cs="Times New Roman"/>
          <w:lang w:val="en-US"/>
        </w:rPr>
        <w:t xml:space="preserve">mL of </w:t>
      </w:r>
      <w:r w:rsidR="005644B8" w:rsidRPr="005A5E05">
        <w:rPr>
          <w:rFonts w:ascii="Times New Roman" w:hAnsi="Times New Roman" w:cs="Times New Roman"/>
          <w:lang w:val="en-US"/>
        </w:rPr>
        <w:t xml:space="preserve">ferric electrolyte solution and </w:t>
      </w:r>
      <w:r w:rsidR="00D263C6" w:rsidRPr="005A5E05">
        <w:rPr>
          <w:rFonts w:ascii="Times New Roman" w:hAnsi="Times New Roman" w:cs="Times New Roman"/>
          <w:lang w:val="en-US"/>
        </w:rPr>
        <w:t xml:space="preserve">connected to the </w:t>
      </w:r>
      <w:proofErr w:type="spellStart"/>
      <w:r w:rsidR="00D263C6" w:rsidRPr="005A5E05">
        <w:rPr>
          <w:rFonts w:ascii="Times New Roman" w:hAnsi="Times New Roman" w:cs="Times New Roman"/>
          <w:lang w:val="en-US"/>
        </w:rPr>
        <w:t>potentiostate</w:t>
      </w:r>
      <w:proofErr w:type="spellEnd"/>
      <w:r w:rsidR="005644B8" w:rsidRPr="005A5E05">
        <w:rPr>
          <w:rFonts w:ascii="Times New Roman" w:hAnsi="Times New Roman" w:cs="Times New Roman"/>
          <w:lang w:val="en-US"/>
        </w:rPr>
        <w:t xml:space="preserve"> through </w:t>
      </w:r>
      <w:proofErr w:type="spellStart"/>
      <w:r w:rsidR="005644B8" w:rsidRPr="005A5E05">
        <w:rPr>
          <w:rFonts w:ascii="Times New Roman" w:hAnsi="Times New Roman" w:cs="Times New Roman"/>
          <w:lang w:val="en-US"/>
        </w:rPr>
        <w:t>sheilded</w:t>
      </w:r>
      <w:proofErr w:type="spellEnd"/>
      <w:r w:rsidR="005644B8" w:rsidRPr="005A5E05">
        <w:rPr>
          <w:rFonts w:ascii="Times New Roman" w:hAnsi="Times New Roman" w:cs="Times New Roman"/>
          <w:lang w:val="en-US"/>
        </w:rPr>
        <w:t xml:space="preserve"> cable to avoid all electrical noises</w:t>
      </w:r>
      <w:r w:rsidR="00D263C6" w:rsidRPr="005A5E05">
        <w:rPr>
          <w:rFonts w:ascii="Times New Roman" w:hAnsi="Times New Roman" w:cs="Times New Roman"/>
          <w:lang w:val="en-US"/>
        </w:rPr>
        <w:t>.</w:t>
      </w:r>
    </w:p>
    <w:p w14:paraId="6C82ADAD" w14:textId="1F1F1029" w:rsidR="00D263C6" w:rsidRDefault="00D263C6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05BBB1AA" w14:textId="0C9B8627" w:rsidR="005A5E05" w:rsidRDefault="005A5E05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45762CE8" w14:textId="61A59699" w:rsidR="005A5E05" w:rsidRDefault="005A5E05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288F4F03" w14:textId="1CD7015B" w:rsidR="005A5E05" w:rsidRDefault="005A5E05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405DB62" w14:textId="77777777" w:rsidR="00FF44D4" w:rsidRDefault="00FF44D4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9D0C354" w14:textId="77777777" w:rsidR="00FF44D4" w:rsidRDefault="00FF44D4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7F5BBCAC" w14:textId="77777777" w:rsidR="005A5E05" w:rsidRDefault="005A5E05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F653531" w14:textId="18B69BEE" w:rsidR="00D263C6" w:rsidRDefault="00D263C6" w:rsidP="00191EBF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F83FE16" w14:textId="00AC09A1" w:rsidR="005A5E05" w:rsidRDefault="005A5E05" w:rsidP="005A5E05">
      <w:pPr>
        <w:pStyle w:val="Sansinterligne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1786E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Figure </w:t>
      </w:r>
      <w:r w:rsidR="00307303">
        <w:rPr>
          <w:rFonts w:asciiTheme="majorBidi" w:hAnsiTheme="majorBidi" w:cstheme="majorBidi"/>
          <w:b/>
          <w:bCs/>
          <w:sz w:val="24"/>
          <w:szCs w:val="24"/>
          <w:lang w:val="en-US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Ghedir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et al.</w:t>
      </w:r>
    </w:p>
    <w:p w14:paraId="1FF74AE9" w14:textId="5FAAC02D" w:rsidR="00EF086B" w:rsidRDefault="00307303" w:rsidP="00D263C6">
      <w:pPr>
        <w:pStyle w:val="Sansinterligne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49B5FFB" wp14:editId="47BDEDA9">
            <wp:extent cx="3801438" cy="945223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166" t="42508" r="23839" b="30141"/>
                    <a:stretch/>
                  </pic:blipFill>
                  <pic:spPr bwMode="auto">
                    <a:xfrm>
                      <a:off x="0" y="0"/>
                      <a:ext cx="3801792" cy="94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21EEA" w14:textId="5E795C67" w:rsidR="000A3EAD" w:rsidRDefault="00FF44D4" w:rsidP="000A3EAD">
      <w:pPr>
        <w:pStyle w:val="Sansinterligne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 xml:space="preserve">Figure </w:t>
      </w:r>
      <w:r w:rsidR="000A3EAD" w:rsidRPr="000A3EAD">
        <w:rPr>
          <w:rFonts w:asciiTheme="majorBidi" w:hAnsiTheme="majorBidi" w:cstheme="majorBidi"/>
          <w:b/>
          <w:bCs/>
          <w:lang w:val="en-US"/>
        </w:rPr>
        <w:t>2S</w:t>
      </w:r>
      <w:r w:rsidR="000A3EAD" w:rsidRPr="000A3EAD">
        <w:rPr>
          <w:rFonts w:asciiTheme="majorBidi" w:hAnsiTheme="majorBidi" w:cstheme="majorBidi"/>
          <w:lang w:val="en-US"/>
        </w:rPr>
        <w:t xml:space="preserve">: </w:t>
      </w:r>
      <w:proofErr w:type="spellStart"/>
      <w:r w:rsidR="000A3EAD" w:rsidRPr="000A3EAD">
        <w:rPr>
          <w:rFonts w:asciiTheme="majorBidi" w:hAnsiTheme="majorBidi" w:cstheme="majorBidi"/>
          <w:lang w:val="en-US"/>
        </w:rPr>
        <w:t>Randles</w:t>
      </w:r>
      <w:proofErr w:type="spellEnd"/>
      <w:r w:rsidR="000A3EAD" w:rsidRPr="000A3EAD">
        <w:rPr>
          <w:rFonts w:asciiTheme="majorBidi" w:hAnsiTheme="majorBidi" w:cstheme="majorBidi"/>
          <w:lang w:val="en-US"/>
        </w:rPr>
        <w:t xml:space="preserve"> equivalent circuit used for Nyquist plot semi-circles fitting, where Rs represents the electrolyte resistance, </w:t>
      </w:r>
      <w:proofErr w:type="spellStart"/>
      <w:r w:rsidR="000A3EAD" w:rsidRPr="000A3EAD">
        <w:rPr>
          <w:rFonts w:asciiTheme="majorBidi" w:hAnsiTheme="majorBidi" w:cstheme="majorBidi"/>
          <w:lang w:val="en-US"/>
        </w:rPr>
        <w:t>Rct</w:t>
      </w:r>
      <w:proofErr w:type="spellEnd"/>
      <w:r w:rsidR="000A3EAD" w:rsidRPr="000A3EAD">
        <w:rPr>
          <w:rFonts w:asciiTheme="majorBidi" w:hAnsiTheme="majorBidi" w:cstheme="majorBidi"/>
          <w:lang w:val="en-US"/>
        </w:rPr>
        <w:t xml:space="preserve"> is the charge-transfer resistance, W is Warburg impedance, and Q1 the constant phase element, an equivalent model of the double-layer capacitance</w:t>
      </w:r>
      <w:r w:rsidR="00CE3FB0">
        <w:rPr>
          <w:rFonts w:asciiTheme="majorBidi" w:hAnsiTheme="majorBidi" w:cstheme="majorBidi"/>
          <w:lang w:val="en-US"/>
        </w:rPr>
        <w:t>.</w:t>
      </w:r>
    </w:p>
    <w:p w14:paraId="6082F3C9" w14:textId="1ACF42EF" w:rsidR="00CE3FB0" w:rsidRDefault="00CE3FB0" w:rsidP="000A3EAD">
      <w:pPr>
        <w:pStyle w:val="Sansinterligne"/>
        <w:jc w:val="both"/>
        <w:rPr>
          <w:rFonts w:asciiTheme="majorBidi" w:hAnsiTheme="majorBidi" w:cstheme="majorBidi"/>
          <w:lang w:val="en-US"/>
        </w:rPr>
      </w:pPr>
    </w:p>
    <w:p w14:paraId="1C47874B" w14:textId="44F3B1AE" w:rsidR="00CE3FB0" w:rsidRPr="00CE3FB0" w:rsidRDefault="00CE3FB0" w:rsidP="000A3EAD">
      <w:pPr>
        <w:pStyle w:val="Sansinterligne"/>
        <w:jc w:val="both"/>
        <w:rPr>
          <w:rFonts w:asciiTheme="majorBidi" w:hAnsiTheme="majorBidi" w:cstheme="majorBidi"/>
          <w:lang w:val="en-US"/>
        </w:rPr>
      </w:pPr>
    </w:p>
    <w:sectPr w:rsidR="00CE3FB0" w:rsidRPr="00CE3FB0" w:rsidSect="008D711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A39F4" w14:textId="77777777" w:rsidR="007E60F7" w:rsidRDefault="007E60F7" w:rsidP="00BF0A0C">
      <w:pPr>
        <w:spacing w:after="0" w:line="240" w:lineRule="auto"/>
      </w:pPr>
      <w:r>
        <w:separator/>
      </w:r>
    </w:p>
  </w:endnote>
  <w:endnote w:type="continuationSeparator" w:id="0">
    <w:p w14:paraId="443EC38F" w14:textId="77777777" w:rsidR="007E60F7" w:rsidRDefault="007E60F7" w:rsidP="00BF0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is SIL">
    <w:altName w:val="Charis SI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987ad48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2BECA" w14:textId="77777777" w:rsidR="007E60F7" w:rsidRDefault="007E60F7" w:rsidP="00BF0A0C">
      <w:pPr>
        <w:spacing w:after="0" w:line="240" w:lineRule="auto"/>
      </w:pPr>
      <w:r>
        <w:separator/>
      </w:r>
    </w:p>
  </w:footnote>
  <w:footnote w:type="continuationSeparator" w:id="0">
    <w:p w14:paraId="4F3B5E73" w14:textId="77777777" w:rsidR="007E60F7" w:rsidRDefault="007E60F7" w:rsidP="00BF0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65827"/>
    <w:multiLevelType w:val="hybridMultilevel"/>
    <w:tmpl w:val="689231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D131A"/>
    <w:multiLevelType w:val="hybridMultilevel"/>
    <w:tmpl w:val="F53800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40443"/>
    <w:multiLevelType w:val="multilevel"/>
    <w:tmpl w:val="C10A1D6A"/>
    <w:lvl w:ilvl="0">
      <w:start w:val="1"/>
      <w:numFmt w:val="decimal"/>
      <w:lvlText w:val="%1."/>
      <w:lvlJc w:val="left"/>
      <w:pPr>
        <w:ind w:left="1080" w:hanging="360"/>
      </w:pPr>
      <w:rPr>
        <w:lang w:val="it-I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Theme="majorBidi" w:hAnsiTheme="majorBidi" w:cstheme="majorBidi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Theme="majorBidi" w:hAnsiTheme="majorBidi" w:cstheme="majorBid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asciiTheme="minorHAnsi" w:hAnsiTheme="minorHAnsi" w:cstheme="minorBid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Theme="minorHAnsi" w:hAnsiTheme="minorHAnsi" w:cstheme="minorBid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asciiTheme="minorHAnsi" w:hAnsiTheme="minorHAnsi" w:cstheme="minorBid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Theme="minorHAnsi" w:hAnsiTheme="minorHAnsi" w:cstheme="minorBid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asciiTheme="minorHAnsi" w:hAnsiTheme="minorHAnsi" w:cstheme="minorBid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asciiTheme="minorHAnsi" w:hAnsiTheme="minorHAnsi" w:cstheme="minorBidi" w:hint="default"/>
        <w:b/>
        <w:sz w:val="22"/>
      </w:rPr>
    </w:lvl>
  </w:abstractNum>
  <w:abstractNum w:abstractNumId="3" w15:restartNumberingAfterBreak="0">
    <w:nsid w:val="3FB37258"/>
    <w:multiLevelType w:val="hybridMultilevel"/>
    <w:tmpl w:val="F5F098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26A96"/>
    <w:multiLevelType w:val="hybridMultilevel"/>
    <w:tmpl w:val="FE36FE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E33B3"/>
    <w:multiLevelType w:val="hybridMultilevel"/>
    <w:tmpl w:val="4FE2F05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D47241"/>
    <w:multiLevelType w:val="multilevel"/>
    <w:tmpl w:val="386E42C0"/>
    <w:lvl w:ilvl="0">
      <w:start w:val="1"/>
      <w:numFmt w:val="decimal"/>
      <w:lvlText w:val="%1."/>
      <w:lvlJc w:val="left"/>
      <w:pPr>
        <w:ind w:left="1080" w:hanging="360"/>
      </w:pPr>
      <w:rPr>
        <w:lang w:val="it-I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Theme="majorBidi" w:hAnsiTheme="majorBidi" w:cstheme="majorBidi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Theme="minorHAnsi" w:hAnsiTheme="minorHAnsi" w:cstheme="minorBid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asciiTheme="minorHAnsi" w:hAnsiTheme="minorHAnsi" w:cstheme="minorBid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Theme="minorHAnsi" w:hAnsiTheme="minorHAnsi" w:cstheme="minorBid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asciiTheme="minorHAnsi" w:hAnsiTheme="minorHAnsi" w:cstheme="minorBid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Theme="minorHAnsi" w:hAnsiTheme="minorHAnsi" w:cstheme="minorBid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asciiTheme="minorHAnsi" w:hAnsiTheme="minorHAnsi" w:cstheme="minorBid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asciiTheme="minorHAnsi" w:hAnsiTheme="minorHAnsi" w:cstheme="minorBidi" w:hint="default"/>
        <w:b/>
        <w:sz w:val="22"/>
      </w:rPr>
    </w:lvl>
  </w:abstractNum>
  <w:abstractNum w:abstractNumId="7" w15:restartNumberingAfterBreak="0">
    <w:nsid w:val="7BE149A2"/>
    <w:multiLevelType w:val="multilevel"/>
    <w:tmpl w:val="386E42C0"/>
    <w:lvl w:ilvl="0">
      <w:start w:val="1"/>
      <w:numFmt w:val="decimal"/>
      <w:lvlText w:val="%1."/>
      <w:lvlJc w:val="left"/>
      <w:pPr>
        <w:ind w:left="1080" w:hanging="360"/>
      </w:pPr>
      <w:rPr>
        <w:lang w:val="it-I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Theme="majorBidi" w:hAnsiTheme="majorBidi" w:cstheme="majorBidi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Theme="minorHAnsi" w:hAnsiTheme="minorHAnsi" w:cstheme="minorBid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asciiTheme="minorHAnsi" w:hAnsiTheme="minorHAnsi" w:cstheme="minorBid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Theme="minorHAnsi" w:hAnsiTheme="minorHAnsi" w:cstheme="minorBid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asciiTheme="minorHAnsi" w:hAnsiTheme="minorHAnsi" w:cstheme="minorBid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Theme="minorHAnsi" w:hAnsiTheme="minorHAnsi" w:cstheme="minorBid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asciiTheme="minorHAnsi" w:hAnsiTheme="minorHAnsi" w:cstheme="minorBid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asciiTheme="minorHAnsi" w:hAnsiTheme="minorHAnsi" w:cstheme="minorBidi" w:hint="default"/>
        <w:b/>
        <w:sz w:val="22"/>
      </w:rPr>
    </w:lvl>
  </w:abstractNum>
  <w:abstractNum w:abstractNumId="8" w15:restartNumberingAfterBreak="0">
    <w:nsid w:val="7D72424A"/>
    <w:multiLevelType w:val="hybridMultilevel"/>
    <w:tmpl w:val="BA90D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99566">
    <w:abstractNumId w:val="0"/>
  </w:num>
  <w:num w:numId="2" w16cid:durableId="1724061924">
    <w:abstractNumId w:val="3"/>
  </w:num>
  <w:num w:numId="3" w16cid:durableId="206458005">
    <w:abstractNumId w:val="8"/>
  </w:num>
  <w:num w:numId="4" w16cid:durableId="46614780">
    <w:abstractNumId w:val="4"/>
  </w:num>
  <w:num w:numId="5" w16cid:durableId="1092045344">
    <w:abstractNumId w:val="2"/>
  </w:num>
  <w:num w:numId="6" w16cid:durableId="956058175">
    <w:abstractNumId w:val="1"/>
  </w:num>
  <w:num w:numId="7" w16cid:durableId="115177027">
    <w:abstractNumId w:val="5"/>
  </w:num>
  <w:num w:numId="8" w16cid:durableId="1893733003">
    <w:abstractNumId w:val="7"/>
  </w:num>
  <w:num w:numId="9" w16cid:durableId="16946479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0tzQzMzaxNDS1NDFX0lEKTi0uzszPAykwNK4FAM88WXw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sensors and Bioelectroni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05f2p50ys50sgevat45xspgf50s9t5et5pz&quot;&gt;My EndNote Library&lt;record-ids&gt;&lt;item&gt;5&lt;/item&gt;&lt;item&gt;6&lt;/item&gt;&lt;item&gt;8&lt;/item&gt;&lt;item&gt;9&lt;/item&gt;&lt;item&gt;22&lt;/item&gt;&lt;item&gt;23&lt;/item&gt;&lt;item&gt;24&lt;/item&gt;&lt;item&gt;25&lt;/item&gt;&lt;item&gt;26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8&lt;/item&gt;&lt;item&gt;60&lt;/item&gt;&lt;item&gt;61&lt;/item&gt;&lt;item&gt;62&lt;/item&gt;&lt;item&gt;63&lt;/item&gt;&lt;item&gt;64&lt;/item&gt;&lt;item&gt;65&lt;/item&gt;&lt;item&gt;66&lt;/item&gt;&lt;item&gt;67&lt;/item&gt;&lt;item&gt;71&lt;/item&gt;&lt;item&gt;72&lt;/item&gt;&lt;item&gt;73&lt;/item&gt;&lt;item&gt;74&lt;/item&gt;&lt;item&gt;75&lt;/item&gt;&lt;item&gt;76&lt;/item&gt;&lt;item&gt;77&lt;/item&gt;&lt;item&gt;78&lt;/item&gt;&lt;item&gt;79&lt;/item&gt;&lt;item&gt;83&lt;/item&gt;&lt;item&gt;85&lt;/item&gt;&lt;/record-ids&gt;&lt;/item&gt;&lt;/Libraries&gt;"/>
  </w:docVars>
  <w:rsids>
    <w:rsidRoot w:val="00C12CB9"/>
    <w:rsid w:val="00000B86"/>
    <w:rsid w:val="000066B3"/>
    <w:rsid w:val="00010C4B"/>
    <w:rsid w:val="00013260"/>
    <w:rsid w:val="000211A1"/>
    <w:rsid w:val="00021A6B"/>
    <w:rsid w:val="00021F83"/>
    <w:rsid w:val="00031E4C"/>
    <w:rsid w:val="0003553F"/>
    <w:rsid w:val="000436CF"/>
    <w:rsid w:val="00052830"/>
    <w:rsid w:val="00054498"/>
    <w:rsid w:val="0005724C"/>
    <w:rsid w:val="00061012"/>
    <w:rsid w:val="0006682A"/>
    <w:rsid w:val="0006764C"/>
    <w:rsid w:val="00073522"/>
    <w:rsid w:val="00073701"/>
    <w:rsid w:val="00075913"/>
    <w:rsid w:val="0007735E"/>
    <w:rsid w:val="000838CB"/>
    <w:rsid w:val="00085240"/>
    <w:rsid w:val="00085D33"/>
    <w:rsid w:val="00086DE0"/>
    <w:rsid w:val="000874C5"/>
    <w:rsid w:val="00090CCD"/>
    <w:rsid w:val="0009399C"/>
    <w:rsid w:val="00096549"/>
    <w:rsid w:val="000A0802"/>
    <w:rsid w:val="000A3EAD"/>
    <w:rsid w:val="000B03C8"/>
    <w:rsid w:val="000B4A22"/>
    <w:rsid w:val="000B5648"/>
    <w:rsid w:val="000C5369"/>
    <w:rsid w:val="000D201A"/>
    <w:rsid w:val="000D2C3E"/>
    <w:rsid w:val="000D3EAE"/>
    <w:rsid w:val="000E235C"/>
    <w:rsid w:val="000E2CCE"/>
    <w:rsid w:val="000E35DB"/>
    <w:rsid w:val="000E4C1B"/>
    <w:rsid w:val="000E63C8"/>
    <w:rsid w:val="000E6C7C"/>
    <w:rsid w:val="000F5E2D"/>
    <w:rsid w:val="0010017B"/>
    <w:rsid w:val="001007C9"/>
    <w:rsid w:val="00102B8F"/>
    <w:rsid w:val="00121F6D"/>
    <w:rsid w:val="00122F0F"/>
    <w:rsid w:val="00123759"/>
    <w:rsid w:val="001244AA"/>
    <w:rsid w:val="00130234"/>
    <w:rsid w:val="001319F0"/>
    <w:rsid w:val="00134D8A"/>
    <w:rsid w:val="00142B37"/>
    <w:rsid w:val="00144EDB"/>
    <w:rsid w:val="001453D1"/>
    <w:rsid w:val="00146CFF"/>
    <w:rsid w:val="001529A2"/>
    <w:rsid w:val="001573E3"/>
    <w:rsid w:val="00165BB1"/>
    <w:rsid w:val="00165FE7"/>
    <w:rsid w:val="00172352"/>
    <w:rsid w:val="00173C72"/>
    <w:rsid w:val="00175176"/>
    <w:rsid w:val="001767CA"/>
    <w:rsid w:val="001858BA"/>
    <w:rsid w:val="0018716A"/>
    <w:rsid w:val="00187AF6"/>
    <w:rsid w:val="00191EBF"/>
    <w:rsid w:val="001A1A28"/>
    <w:rsid w:val="001A279C"/>
    <w:rsid w:val="001A2D16"/>
    <w:rsid w:val="001A6ED3"/>
    <w:rsid w:val="001A7121"/>
    <w:rsid w:val="001A7622"/>
    <w:rsid w:val="001B5CA3"/>
    <w:rsid w:val="001B6324"/>
    <w:rsid w:val="001C0CE2"/>
    <w:rsid w:val="001C335F"/>
    <w:rsid w:val="001C4A12"/>
    <w:rsid w:val="001C4B21"/>
    <w:rsid w:val="001C50BD"/>
    <w:rsid w:val="001D2BE9"/>
    <w:rsid w:val="001D4282"/>
    <w:rsid w:val="001E226C"/>
    <w:rsid w:val="001E4AB2"/>
    <w:rsid w:val="001E50FE"/>
    <w:rsid w:val="001E78F9"/>
    <w:rsid w:val="001F5B7E"/>
    <w:rsid w:val="001F7744"/>
    <w:rsid w:val="00205B81"/>
    <w:rsid w:val="002069D0"/>
    <w:rsid w:val="00211CA7"/>
    <w:rsid w:val="00213F44"/>
    <w:rsid w:val="00215FF0"/>
    <w:rsid w:val="002222CE"/>
    <w:rsid w:val="00227CBF"/>
    <w:rsid w:val="00230978"/>
    <w:rsid w:val="00241C94"/>
    <w:rsid w:val="0024796A"/>
    <w:rsid w:val="00247F7B"/>
    <w:rsid w:val="00260789"/>
    <w:rsid w:val="002615E5"/>
    <w:rsid w:val="00267CDC"/>
    <w:rsid w:val="0027403B"/>
    <w:rsid w:val="00275780"/>
    <w:rsid w:val="002842C9"/>
    <w:rsid w:val="002928A9"/>
    <w:rsid w:val="002968A5"/>
    <w:rsid w:val="00297B49"/>
    <w:rsid w:val="002A0CED"/>
    <w:rsid w:val="002A4799"/>
    <w:rsid w:val="002A4A43"/>
    <w:rsid w:val="002A4E15"/>
    <w:rsid w:val="002B1D86"/>
    <w:rsid w:val="002C1556"/>
    <w:rsid w:val="002C7C52"/>
    <w:rsid w:val="002D1F53"/>
    <w:rsid w:val="002D22EF"/>
    <w:rsid w:val="002D2928"/>
    <w:rsid w:val="002D3F63"/>
    <w:rsid w:val="002D439A"/>
    <w:rsid w:val="002E001E"/>
    <w:rsid w:val="002E12A2"/>
    <w:rsid w:val="002E2002"/>
    <w:rsid w:val="002E49A6"/>
    <w:rsid w:val="002F05AF"/>
    <w:rsid w:val="002F0F74"/>
    <w:rsid w:val="002F136F"/>
    <w:rsid w:val="002F434E"/>
    <w:rsid w:val="002F6276"/>
    <w:rsid w:val="002F7444"/>
    <w:rsid w:val="00301599"/>
    <w:rsid w:val="00305A31"/>
    <w:rsid w:val="00306F1B"/>
    <w:rsid w:val="00307303"/>
    <w:rsid w:val="003103D5"/>
    <w:rsid w:val="003150BB"/>
    <w:rsid w:val="00316218"/>
    <w:rsid w:val="003258CB"/>
    <w:rsid w:val="00327270"/>
    <w:rsid w:val="003313FC"/>
    <w:rsid w:val="003329AB"/>
    <w:rsid w:val="00334F4E"/>
    <w:rsid w:val="003362CB"/>
    <w:rsid w:val="0034318D"/>
    <w:rsid w:val="00346793"/>
    <w:rsid w:val="00363410"/>
    <w:rsid w:val="00367893"/>
    <w:rsid w:val="003705F6"/>
    <w:rsid w:val="00371015"/>
    <w:rsid w:val="003764D9"/>
    <w:rsid w:val="00377352"/>
    <w:rsid w:val="00382666"/>
    <w:rsid w:val="00383784"/>
    <w:rsid w:val="003842FB"/>
    <w:rsid w:val="00384F65"/>
    <w:rsid w:val="00386262"/>
    <w:rsid w:val="00386369"/>
    <w:rsid w:val="0038777E"/>
    <w:rsid w:val="003A0217"/>
    <w:rsid w:val="003A1759"/>
    <w:rsid w:val="003A1F2E"/>
    <w:rsid w:val="003A45A7"/>
    <w:rsid w:val="003A61B4"/>
    <w:rsid w:val="003A6ED2"/>
    <w:rsid w:val="003B398E"/>
    <w:rsid w:val="003C62DB"/>
    <w:rsid w:val="003C6F4A"/>
    <w:rsid w:val="003C73B9"/>
    <w:rsid w:val="003D19B3"/>
    <w:rsid w:val="003D7749"/>
    <w:rsid w:val="003E1182"/>
    <w:rsid w:val="003E2426"/>
    <w:rsid w:val="003E5788"/>
    <w:rsid w:val="003E7AB1"/>
    <w:rsid w:val="003F1FA0"/>
    <w:rsid w:val="003F6D59"/>
    <w:rsid w:val="004011E4"/>
    <w:rsid w:val="004013C6"/>
    <w:rsid w:val="00410F33"/>
    <w:rsid w:val="00412BF3"/>
    <w:rsid w:val="00414E5C"/>
    <w:rsid w:val="004205FE"/>
    <w:rsid w:val="00423802"/>
    <w:rsid w:val="004252E2"/>
    <w:rsid w:val="004301AB"/>
    <w:rsid w:val="00431DD6"/>
    <w:rsid w:val="00434432"/>
    <w:rsid w:val="00434DF6"/>
    <w:rsid w:val="004358B4"/>
    <w:rsid w:val="004401A3"/>
    <w:rsid w:val="004405BD"/>
    <w:rsid w:val="004420A8"/>
    <w:rsid w:val="00454C5E"/>
    <w:rsid w:val="00455DEE"/>
    <w:rsid w:val="00465249"/>
    <w:rsid w:val="004667EB"/>
    <w:rsid w:val="00470570"/>
    <w:rsid w:val="0047224D"/>
    <w:rsid w:val="00472755"/>
    <w:rsid w:val="00474844"/>
    <w:rsid w:val="00476AD7"/>
    <w:rsid w:val="00490A71"/>
    <w:rsid w:val="0049390F"/>
    <w:rsid w:val="00496749"/>
    <w:rsid w:val="00496B69"/>
    <w:rsid w:val="004B1839"/>
    <w:rsid w:val="004B2448"/>
    <w:rsid w:val="004B30E4"/>
    <w:rsid w:val="004B31A6"/>
    <w:rsid w:val="004B3E62"/>
    <w:rsid w:val="004B41E0"/>
    <w:rsid w:val="004C0481"/>
    <w:rsid w:val="004C12B5"/>
    <w:rsid w:val="004C4DD3"/>
    <w:rsid w:val="004D0C61"/>
    <w:rsid w:val="004D1342"/>
    <w:rsid w:val="004D2D03"/>
    <w:rsid w:val="004D432F"/>
    <w:rsid w:val="004D5FFC"/>
    <w:rsid w:val="004E112E"/>
    <w:rsid w:val="004F086C"/>
    <w:rsid w:val="004F51BE"/>
    <w:rsid w:val="00501DF7"/>
    <w:rsid w:val="0051521D"/>
    <w:rsid w:val="005155F3"/>
    <w:rsid w:val="00523501"/>
    <w:rsid w:val="005271CD"/>
    <w:rsid w:val="00527BF9"/>
    <w:rsid w:val="0053447D"/>
    <w:rsid w:val="005355F3"/>
    <w:rsid w:val="005414D8"/>
    <w:rsid w:val="005436B8"/>
    <w:rsid w:val="00545E9F"/>
    <w:rsid w:val="0056278A"/>
    <w:rsid w:val="00563935"/>
    <w:rsid w:val="005644B8"/>
    <w:rsid w:val="0056692E"/>
    <w:rsid w:val="005754B3"/>
    <w:rsid w:val="0057635D"/>
    <w:rsid w:val="00585EB1"/>
    <w:rsid w:val="005911B7"/>
    <w:rsid w:val="005964BE"/>
    <w:rsid w:val="005A49EF"/>
    <w:rsid w:val="005A5E05"/>
    <w:rsid w:val="005C1352"/>
    <w:rsid w:val="005C1D5C"/>
    <w:rsid w:val="005C2E15"/>
    <w:rsid w:val="005C54BE"/>
    <w:rsid w:val="005D07A4"/>
    <w:rsid w:val="005D15CA"/>
    <w:rsid w:val="005D36BD"/>
    <w:rsid w:val="005D6BFE"/>
    <w:rsid w:val="005E2893"/>
    <w:rsid w:val="005E41C6"/>
    <w:rsid w:val="005E7B61"/>
    <w:rsid w:val="005F0A3B"/>
    <w:rsid w:val="005F0EFA"/>
    <w:rsid w:val="00610348"/>
    <w:rsid w:val="006139FA"/>
    <w:rsid w:val="00614416"/>
    <w:rsid w:val="006153A6"/>
    <w:rsid w:val="00616C21"/>
    <w:rsid w:val="006174A3"/>
    <w:rsid w:val="00622A6D"/>
    <w:rsid w:val="00622DEF"/>
    <w:rsid w:val="006301C7"/>
    <w:rsid w:val="00636B63"/>
    <w:rsid w:val="0064140F"/>
    <w:rsid w:val="006441A3"/>
    <w:rsid w:val="00645678"/>
    <w:rsid w:val="006456A4"/>
    <w:rsid w:val="006463E4"/>
    <w:rsid w:val="00650B4B"/>
    <w:rsid w:val="0065120F"/>
    <w:rsid w:val="00653C49"/>
    <w:rsid w:val="00655009"/>
    <w:rsid w:val="00657901"/>
    <w:rsid w:val="00665668"/>
    <w:rsid w:val="00671021"/>
    <w:rsid w:val="006713EE"/>
    <w:rsid w:val="0067485D"/>
    <w:rsid w:val="00675BB1"/>
    <w:rsid w:val="00676C58"/>
    <w:rsid w:val="00691BAC"/>
    <w:rsid w:val="006927D9"/>
    <w:rsid w:val="006A1044"/>
    <w:rsid w:val="006A491F"/>
    <w:rsid w:val="006B2422"/>
    <w:rsid w:val="006B51A2"/>
    <w:rsid w:val="006D2695"/>
    <w:rsid w:val="006D2F52"/>
    <w:rsid w:val="006D37DB"/>
    <w:rsid w:val="006D393F"/>
    <w:rsid w:val="006E66AB"/>
    <w:rsid w:val="006E6E87"/>
    <w:rsid w:val="006F405E"/>
    <w:rsid w:val="00710054"/>
    <w:rsid w:val="00713294"/>
    <w:rsid w:val="00713F58"/>
    <w:rsid w:val="0072263C"/>
    <w:rsid w:val="0072277B"/>
    <w:rsid w:val="007335A8"/>
    <w:rsid w:val="007431C6"/>
    <w:rsid w:val="00743856"/>
    <w:rsid w:val="00753229"/>
    <w:rsid w:val="007550F7"/>
    <w:rsid w:val="007603E0"/>
    <w:rsid w:val="00760B4E"/>
    <w:rsid w:val="007627C5"/>
    <w:rsid w:val="00765795"/>
    <w:rsid w:val="00767C57"/>
    <w:rsid w:val="007719FE"/>
    <w:rsid w:val="00775CC9"/>
    <w:rsid w:val="00777C80"/>
    <w:rsid w:val="007815D0"/>
    <w:rsid w:val="00791D89"/>
    <w:rsid w:val="00792568"/>
    <w:rsid w:val="00795604"/>
    <w:rsid w:val="00796852"/>
    <w:rsid w:val="00797A5E"/>
    <w:rsid w:val="007A29AD"/>
    <w:rsid w:val="007A7FBB"/>
    <w:rsid w:val="007B760D"/>
    <w:rsid w:val="007D1532"/>
    <w:rsid w:val="007D641A"/>
    <w:rsid w:val="007E2175"/>
    <w:rsid w:val="007E3597"/>
    <w:rsid w:val="007E538E"/>
    <w:rsid w:val="007E60F7"/>
    <w:rsid w:val="007F3FD7"/>
    <w:rsid w:val="00802C3A"/>
    <w:rsid w:val="00805905"/>
    <w:rsid w:val="00810D9A"/>
    <w:rsid w:val="00816627"/>
    <w:rsid w:val="00824C87"/>
    <w:rsid w:val="008323E3"/>
    <w:rsid w:val="008357D1"/>
    <w:rsid w:val="0084080D"/>
    <w:rsid w:val="00844037"/>
    <w:rsid w:val="00845AF4"/>
    <w:rsid w:val="00852616"/>
    <w:rsid w:val="00856BE7"/>
    <w:rsid w:val="00857399"/>
    <w:rsid w:val="008634BC"/>
    <w:rsid w:val="00873A49"/>
    <w:rsid w:val="0088048D"/>
    <w:rsid w:val="00880F7B"/>
    <w:rsid w:val="00883A7C"/>
    <w:rsid w:val="00885B28"/>
    <w:rsid w:val="0089172A"/>
    <w:rsid w:val="00892346"/>
    <w:rsid w:val="00893E2C"/>
    <w:rsid w:val="00896336"/>
    <w:rsid w:val="0089700E"/>
    <w:rsid w:val="008A0A20"/>
    <w:rsid w:val="008A0DEB"/>
    <w:rsid w:val="008A21D7"/>
    <w:rsid w:val="008A6903"/>
    <w:rsid w:val="008A75AA"/>
    <w:rsid w:val="008B76AB"/>
    <w:rsid w:val="008C5892"/>
    <w:rsid w:val="008C6A59"/>
    <w:rsid w:val="008D0D39"/>
    <w:rsid w:val="008D38E2"/>
    <w:rsid w:val="008D55CB"/>
    <w:rsid w:val="008D7111"/>
    <w:rsid w:val="008D7E5E"/>
    <w:rsid w:val="008E0729"/>
    <w:rsid w:val="008E16E4"/>
    <w:rsid w:val="008E298F"/>
    <w:rsid w:val="008E7DBB"/>
    <w:rsid w:val="00900931"/>
    <w:rsid w:val="00903EDC"/>
    <w:rsid w:val="00905E50"/>
    <w:rsid w:val="00911A06"/>
    <w:rsid w:val="00913773"/>
    <w:rsid w:val="00914915"/>
    <w:rsid w:val="009168BD"/>
    <w:rsid w:val="00921B86"/>
    <w:rsid w:val="00923D07"/>
    <w:rsid w:val="0092653C"/>
    <w:rsid w:val="00931D7E"/>
    <w:rsid w:val="00934637"/>
    <w:rsid w:val="00934B7C"/>
    <w:rsid w:val="00935A1A"/>
    <w:rsid w:val="00936B55"/>
    <w:rsid w:val="00944A9E"/>
    <w:rsid w:val="00945982"/>
    <w:rsid w:val="00945F69"/>
    <w:rsid w:val="00954255"/>
    <w:rsid w:val="00956A18"/>
    <w:rsid w:val="009639CC"/>
    <w:rsid w:val="009667B3"/>
    <w:rsid w:val="00967312"/>
    <w:rsid w:val="00972E5E"/>
    <w:rsid w:val="00972FE1"/>
    <w:rsid w:val="009742A1"/>
    <w:rsid w:val="00976354"/>
    <w:rsid w:val="009821AF"/>
    <w:rsid w:val="00982C7F"/>
    <w:rsid w:val="00986C63"/>
    <w:rsid w:val="009900DD"/>
    <w:rsid w:val="009A2787"/>
    <w:rsid w:val="009B529E"/>
    <w:rsid w:val="009B619D"/>
    <w:rsid w:val="009B6EB1"/>
    <w:rsid w:val="009B7D6E"/>
    <w:rsid w:val="009C7403"/>
    <w:rsid w:val="009D6671"/>
    <w:rsid w:val="009D715B"/>
    <w:rsid w:val="009E3036"/>
    <w:rsid w:val="00A008B6"/>
    <w:rsid w:val="00A04A2F"/>
    <w:rsid w:val="00A06933"/>
    <w:rsid w:val="00A06D52"/>
    <w:rsid w:val="00A07238"/>
    <w:rsid w:val="00A07CBC"/>
    <w:rsid w:val="00A07EA4"/>
    <w:rsid w:val="00A115C2"/>
    <w:rsid w:val="00A170DC"/>
    <w:rsid w:val="00A2430D"/>
    <w:rsid w:val="00A2563E"/>
    <w:rsid w:val="00A257CB"/>
    <w:rsid w:val="00A31A24"/>
    <w:rsid w:val="00A32673"/>
    <w:rsid w:val="00A402BA"/>
    <w:rsid w:val="00A44362"/>
    <w:rsid w:val="00A45F4B"/>
    <w:rsid w:val="00A46818"/>
    <w:rsid w:val="00A5106F"/>
    <w:rsid w:val="00A51400"/>
    <w:rsid w:val="00A51E8E"/>
    <w:rsid w:val="00A53FFA"/>
    <w:rsid w:val="00A54780"/>
    <w:rsid w:val="00A64CF0"/>
    <w:rsid w:val="00A6758F"/>
    <w:rsid w:val="00A76DC0"/>
    <w:rsid w:val="00A80B25"/>
    <w:rsid w:val="00A9030C"/>
    <w:rsid w:val="00A90698"/>
    <w:rsid w:val="00A9308C"/>
    <w:rsid w:val="00A96C10"/>
    <w:rsid w:val="00AA5942"/>
    <w:rsid w:val="00AA7CB9"/>
    <w:rsid w:val="00AB3C34"/>
    <w:rsid w:val="00AB4529"/>
    <w:rsid w:val="00AB45A6"/>
    <w:rsid w:val="00AB56F4"/>
    <w:rsid w:val="00AC1EC8"/>
    <w:rsid w:val="00AD2D6C"/>
    <w:rsid w:val="00AD7E32"/>
    <w:rsid w:val="00AE1BCC"/>
    <w:rsid w:val="00AF69D7"/>
    <w:rsid w:val="00AF7D51"/>
    <w:rsid w:val="00B0160B"/>
    <w:rsid w:val="00B01980"/>
    <w:rsid w:val="00B03729"/>
    <w:rsid w:val="00B03FA9"/>
    <w:rsid w:val="00B0458A"/>
    <w:rsid w:val="00B11D6B"/>
    <w:rsid w:val="00B1752A"/>
    <w:rsid w:val="00B176A3"/>
    <w:rsid w:val="00B1786E"/>
    <w:rsid w:val="00B230DE"/>
    <w:rsid w:val="00B23A3B"/>
    <w:rsid w:val="00B24F47"/>
    <w:rsid w:val="00B25653"/>
    <w:rsid w:val="00B267F5"/>
    <w:rsid w:val="00B31E68"/>
    <w:rsid w:val="00B3543E"/>
    <w:rsid w:val="00B37B2D"/>
    <w:rsid w:val="00B455B9"/>
    <w:rsid w:val="00B47F1D"/>
    <w:rsid w:val="00B53541"/>
    <w:rsid w:val="00B73DF5"/>
    <w:rsid w:val="00B82789"/>
    <w:rsid w:val="00B85FEA"/>
    <w:rsid w:val="00B86BBE"/>
    <w:rsid w:val="00B91111"/>
    <w:rsid w:val="00B91401"/>
    <w:rsid w:val="00BA0AAB"/>
    <w:rsid w:val="00BA4F5D"/>
    <w:rsid w:val="00BA55F4"/>
    <w:rsid w:val="00BA7A83"/>
    <w:rsid w:val="00BC477B"/>
    <w:rsid w:val="00BC47C3"/>
    <w:rsid w:val="00BC7023"/>
    <w:rsid w:val="00BC7A8C"/>
    <w:rsid w:val="00BD041D"/>
    <w:rsid w:val="00BD32B5"/>
    <w:rsid w:val="00BE260D"/>
    <w:rsid w:val="00BE55C9"/>
    <w:rsid w:val="00BE59DF"/>
    <w:rsid w:val="00BE5B13"/>
    <w:rsid w:val="00BF0A0C"/>
    <w:rsid w:val="00BF3B21"/>
    <w:rsid w:val="00BF506C"/>
    <w:rsid w:val="00C001C9"/>
    <w:rsid w:val="00C00A45"/>
    <w:rsid w:val="00C06381"/>
    <w:rsid w:val="00C06872"/>
    <w:rsid w:val="00C12A25"/>
    <w:rsid w:val="00C12CB9"/>
    <w:rsid w:val="00C14DFF"/>
    <w:rsid w:val="00C2233B"/>
    <w:rsid w:val="00C2246C"/>
    <w:rsid w:val="00C2531D"/>
    <w:rsid w:val="00C25E61"/>
    <w:rsid w:val="00C30E3C"/>
    <w:rsid w:val="00C328C5"/>
    <w:rsid w:val="00C35D0A"/>
    <w:rsid w:val="00C52854"/>
    <w:rsid w:val="00C52D06"/>
    <w:rsid w:val="00C55DA3"/>
    <w:rsid w:val="00C608AF"/>
    <w:rsid w:val="00C61EA9"/>
    <w:rsid w:val="00C63AA6"/>
    <w:rsid w:val="00C65998"/>
    <w:rsid w:val="00C6776C"/>
    <w:rsid w:val="00C735EB"/>
    <w:rsid w:val="00C82190"/>
    <w:rsid w:val="00C83EC5"/>
    <w:rsid w:val="00C853B7"/>
    <w:rsid w:val="00C85502"/>
    <w:rsid w:val="00C857C0"/>
    <w:rsid w:val="00C85D0A"/>
    <w:rsid w:val="00C917A8"/>
    <w:rsid w:val="00C93969"/>
    <w:rsid w:val="00C94A65"/>
    <w:rsid w:val="00CA45C5"/>
    <w:rsid w:val="00CA5E1C"/>
    <w:rsid w:val="00CA6EE4"/>
    <w:rsid w:val="00CB4769"/>
    <w:rsid w:val="00CC0ADC"/>
    <w:rsid w:val="00CC2B85"/>
    <w:rsid w:val="00CC2F6A"/>
    <w:rsid w:val="00CC66FF"/>
    <w:rsid w:val="00CE1DFB"/>
    <w:rsid w:val="00CE3FB0"/>
    <w:rsid w:val="00CF58B8"/>
    <w:rsid w:val="00CF5A22"/>
    <w:rsid w:val="00D01090"/>
    <w:rsid w:val="00D06025"/>
    <w:rsid w:val="00D06058"/>
    <w:rsid w:val="00D1140D"/>
    <w:rsid w:val="00D1219F"/>
    <w:rsid w:val="00D14409"/>
    <w:rsid w:val="00D144E8"/>
    <w:rsid w:val="00D1459E"/>
    <w:rsid w:val="00D22C8F"/>
    <w:rsid w:val="00D263C6"/>
    <w:rsid w:val="00D27615"/>
    <w:rsid w:val="00D312A4"/>
    <w:rsid w:val="00D32ABA"/>
    <w:rsid w:val="00D3359F"/>
    <w:rsid w:val="00D3419D"/>
    <w:rsid w:val="00D36ED0"/>
    <w:rsid w:val="00D401B7"/>
    <w:rsid w:val="00D451EC"/>
    <w:rsid w:val="00D46382"/>
    <w:rsid w:val="00D46ECB"/>
    <w:rsid w:val="00D505DE"/>
    <w:rsid w:val="00D56ED7"/>
    <w:rsid w:val="00D57C4D"/>
    <w:rsid w:val="00D70666"/>
    <w:rsid w:val="00D73A63"/>
    <w:rsid w:val="00D73B03"/>
    <w:rsid w:val="00D751A4"/>
    <w:rsid w:val="00D805F6"/>
    <w:rsid w:val="00D84D5D"/>
    <w:rsid w:val="00D859C3"/>
    <w:rsid w:val="00D87CDE"/>
    <w:rsid w:val="00D92BCE"/>
    <w:rsid w:val="00D9731A"/>
    <w:rsid w:val="00D97325"/>
    <w:rsid w:val="00D97A9C"/>
    <w:rsid w:val="00DA536C"/>
    <w:rsid w:val="00DA608E"/>
    <w:rsid w:val="00DB1162"/>
    <w:rsid w:val="00DB135E"/>
    <w:rsid w:val="00DB2872"/>
    <w:rsid w:val="00DB75E9"/>
    <w:rsid w:val="00DC1118"/>
    <w:rsid w:val="00DC1511"/>
    <w:rsid w:val="00DC43BD"/>
    <w:rsid w:val="00DC6665"/>
    <w:rsid w:val="00DC69E3"/>
    <w:rsid w:val="00DE1C61"/>
    <w:rsid w:val="00DE422F"/>
    <w:rsid w:val="00DE43F7"/>
    <w:rsid w:val="00DF053D"/>
    <w:rsid w:val="00DF3A33"/>
    <w:rsid w:val="00DF74A4"/>
    <w:rsid w:val="00E008B4"/>
    <w:rsid w:val="00E04D3D"/>
    <w:rsid w:val="00E058A3"/>
    <w:rsid w:val="00E139F6"/>
    <w:rsid w:val="00E1494F"/>
    <w:rsid w:val="00E21D23"/>
    <w:rsid w:val="00E22E5A"/>
    <w:rsid w:val="00E24D63"/>
    <w:rsid w:val="00E25239"/>
    <w:rsid w:val="00E27E2F"/>
    <w:rsid w:val="00E30D88"/>
    <w:rsid w:val="00E35067"/>
    <w:rsid w:val="00E37617"/>
    <w:rsid w:val="00E429F5"/>
    <w:rsid w:val="00E438B4"/>
    <w:rsid w:val="00E44A3D"/>
    <w:rsid w:val="00E455E7"/>
    <w:rsid w:val="00E45A9E"/>
    <w:rsid w:val="00E51013"/>
    <w:rsid w:val="00E512E6"/>
    <w:rsid w:val="00E54A74"/>
    <w:rsid w:val="00E62D39"/>
    <w:rsid w:val="00E63318"/>
    <w:rsid w:val="00E7056A"/>
    <w:rsid w:val="00E74BFD"/>
    <w:rsid w:val="00E7557A"/>
    <w:rsid w:val="00E85DCE"/>
    <w:rsid w:val="00E867AC"/>
    <w:rsid w:val="00E911A5"/>
    <w:rsid w:val="00EA5463"/>
    <w:rsid w:val="00EB68A1"/>
    <w:rsid w:val="00EC431B"/>
    <w:rsid w:val="00ED0F55"/>
    <w:rsid w:val="00ED163C"/>
    <w:rsid w:val="00ED2464"/>
    <w:rsid w:val="00ED324A"/>
    <w:rsid w:val="00ED3588"/>
    <w:rsid w:val="00ED3E20"/>
    <w:rsid w:val="00ED483E"/>
    <w:rsid w:val="00EE298A"/>
    <w:rsid w:val="00EF086B"/>
    <w:rsid w:val="00EF6438"/>
    <w:rsid w:val="00EF7DAA"/>
    <w:rsid w:val="00F0497A"/>
    <w:rsid w:val="00F117FF"/>
    <w:rsid w:val="00F124D7"/>
    <w:rsid w:val="00F132BC"/>
    <w:rsid w:val="00F16016"/>
    <w:rsid w:val="00F252E2"/>
    <w:rsid w:val="00F3174B"/>
    <w:rsid w:val="00F35E35"/>
    <w:rsid w:val="00F44A82"/>
    <w:rsid w:val="00F45CB5"/>
    <w:rsid w:val="00F54D69"/>
    <w:rsid w:val="00F616AF"/>
    <w:rsid w:val="00F64A10"/>
    <w:rsid w:val="00F668C5"/>
    <w:rsid w:val="00F70A82"/>
    <w:rsid w:val="00F75440"/>
    <w:rsid w:val="00F76C91"/>
    <w:rsid w:val="00F82E36"/>
    <w:rsid w:val="00F830EE"/>
    <w:rsid w:val="00F83F0D"/>
    <w:rsid w:val="00F85573"/>
    <w:rsid w:val="00F85B74"/>
    <w:rsid w:val="00F92D4A"/>
    <w:rsid w:val="00F94FB9"/>
    <w:rsid w:val="00F95910"/>
    <w:rsid w:val="00FA044D"/>
    <w:rsid w:val="00FA10C2"/>
    <w:rsid w:val="00FA2BAC"/>
    <w:rsid w:val="00FA6179"/>
    <w:rsid w:val="00FA6CFF"/>
    <w:rsid w:val="00FA6F4E"/>
    <w:rsid w:val="00FA73F5"/>
    <w:rsid w:val="00FB75CB"/>
    <w:rsid w:val="00FC2D21"/>
    <w:rsid w:val="00FD04C4"/>
    <w:rsid w:val="00FD5380"/>
    <w:rsid w:val="00FD62EE"/>
    <w:rsid w:val="00FD67F1"/>
    <w:rsid w:val="00FE28B8"/>
    <w:rsid w:val="00FE35F0"/>
    <w:rsid w:val="00FE6724"/>
    <w:rsid w:val="00FF12DB"/>
    <w:rsid w:val="00FF1A5A"/>
    <w:rsid w:val="00FF1EA6"/>
    <w:rsid w:val="00FF44D4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0123B"/>
  <w15:chartTrackingRefBased/>
  <w15:docId w15:val="{27E0FA8F-AE43-4EF1-9267-7BEB80C30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77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399C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ar"/>
    <w:rsid w:val="00E22E5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E22E5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E22E5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E22E5A"/>
    <w:rPr>
      <w:rFonts w:ascii="Calibri" w:hAnsi="Calibri" w:cs="Calibri"/>
      <w:noProof/>
      <w:lang w:val="en-US"/>
    </w:rPr>
  </w:style>
  <w:style w:type="character" w:styleId="Lienhypertexte">
    <w:name w:val="Hyperlink"/>
    <w:basedOn w:val="Policepardfaut"/>
    <w:uiPriority w:val="99"/>
    <w:unhideWhenUsed/>
    <w:rsid w:val="00E22E5A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C855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C8550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C8550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55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550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5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50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2F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06058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sz w:val="24"/>
      <w:szCs w:val="24"/>
    </w:rPr>
  </w:style>
  <w:style w:type="character" w:customStyle="1" w:styleId="Heading1">
    <w:name w:val="Heading #1_"/>
    <w:basedOn w:val="Policepardfaut"/>
    <w:link w:val="Heading10"/>
    <w:rsid w:val="001A7121"/>
    <w:rPr>
      <w:b/>
      <w:bCs/>
      <w:sz w:val="28"/>
      <w:szCs w:val="28"/>
      <w:shd w:val="clear" w:color="auto" w:fill="FFFFFF"/>
    </w:rPr>
  </w:style>
  <w:style w:type="character" w:customStyle="1" w:styleId="Bodytext2">
    <w:name w:val="Body text (2)_"/>
    <w:basedOn w:val="Policepardfaut"/>
    <w:link w:val="Bodytext21"/>
    <w:rsid w:val="001A7121"/>
    <w:rPr>
      <w:shd w:val="clear" w:color="auto" w:fill="FFFFFF"/>
    </w:rPr>
  </w:style>
  <w:style w:type="character" w:customStyle="1" w:styleId="Bodytext3">
    <w:name w:val="Body text (3)_"/>
    <w:basedOn w:val="Policepardfaut"/>
    <w:link w:val="Bodytext31"/>
    <w:rsid w:val="001A7121"/>
    <w:rPr>
      <w:i/>
      <w:iCs/>
      <w:sz w:val="20"/>
      <w:szCs w:val="20"/>
      <w:shd w:val="clear" w:color="auto" w:fill="FFFFFF"/>
    </w:rPr>
  </w:style>
  <w:style w:type="character" w:customStyle="1" w:styleId="Bodytext30">
    <w:name w:val="Body text (3)"/>
    <w:basedOn w:val="Bodytext3"/>
    <w:rsid w:val="001A7121"/>
    <w:rPr>
      <w:rFonts w:ascii="Times New Roman" w:eastAsia="Times New Roman" w:hAnsi="Times New Roman" w:cs="Times New Roman"/>
      <w:i/>
      <w:iCs/>
      <w:color w:val="232020"/>
      <w:spacing w:val="0"/>
      <w:w w:val="100"/>
      <w:position w:val="0"/>
      <w:sz w:val="20"/>
      <w:szCs w:val="20"/>
      <w:shd w:val="clear" w:color="auto" w:fill="FFFFFF"/>
      <w:lang w:val="fr-FR" w:eastAsia="fr-FR" w:bidi="fr-FR"/>
    </w:rPr>
  </w:style>
  <w:style w:type="paragraph" w:customStyle="1" w:styleId="Heading10">
    <w:name w:val="Heading #1"/>
    <w:basedOn w:val="Normal"/>
    <w:link w:val="Heading1"/>
    <w:rsid w:val="001A7121"/>
    <w:pPr>
      <w:widowControl w:val="0"/>
      <w:shd w:val="clear" w:color="auto" w:fill="FFFFFF"/>
      <w:spacing w:after="120" w:line="0" w:lineRule="atLeast"/>
      <w:jc w:val="center"/>
      <w:outlineLvl w:val="0"/>
    </w:pPr>
    <w:rPr>
      <w:b/>
      <w:bCs/>
      <w:sz w:val="28"/>
      <w:szCs w:val="28"/>
    </w:rPr>
  </w:style>
  <w:style w:type="paragraph" w:customStyle="1" w:styleId="Bodytext21">
    <w:name w:val="Body text (2)1"/>
    <w:basedOn w:val="Normal"/>
    <w:link w:val="Bodytext2"/>
    <w:rsid w:val="001A7121"/>
    <w:pPr>
      <w:widowControl w:val="0"/>
      <w:shd w:val="clear" w:color="auto" w:fill="FFFFFF"/>
      <w:spacing w:before="120" w:after="0" w:line="0" w:lineRule="atLeast"/>
      <w:jc w:val="center"/>
    </w:pPr>
  </w:style>
  <w:style w:type="paragraph" w:customStyle="1" w:styleId="Bodytext31">
    <w:name w:val="Body text (3)1"/>
    <w:basedOn w:val="Normal"/>
    <w:link w:val="Bodytext3"/>
    <w:rsid w:val="001A7121"/>
    <w:pPr>
      <w:widowControl w:val="0"/>
      <w:shd w:val="clear" w:color="auto" w:fill="FFFFFF"/>
      <w:spacing w:before="120" w:after="0" w:line="226" w:lineRule="exact"/>
      <w:ind w:hanging="2037"/>
    </w:pPr>
    <w:rPr>
      <w:i/>
      <w:i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BF0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0A0C"/>
  </w:style>
  <w:style w:type="paragraph" w:styleId="Pieddepage">
    <w:name w:val="footer"/>
    <w:basedOn w:val="Normal"/>
    <w:link w:val="PieddepageCar"/>
    <w:uiPriority w:val="99"/>
    <w:unhideWhenUsed/>
    <w:rsid w:val="00BF0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0A0C"/>
  </w:style>
  <w:style w:type="character" w:customStyle="1" w:styleId="Titre2Car">
    <w:name w:val="Titre 2 Car"/>
    <w:basedOn w:val="Policepardfaut"/>
    <w:link w:val="Titre2"/>
    <w:uiPriority w:val="9"/>
    <w:rsid w:val="003D77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ansinterligne">
    <w:name w:val="No Spacing"/>
    <w:uiPriority w:val="1"/>
    <w:qFormat/>
    <w:rsid w:val="00D1140D"/>
    <w:pPr>
      <w:spacing w:after="0" w:line="240" w:lineRule="auto"/>
    </w:pPr>
    <w:rPr>
      <w:rFonts w:eastAsiaTheme="minorEastAsia"/>
      <w:lang w:val="it-IT" w:eastAsia="it-IT"/>
    </w:rPr>
  </w:style>
  <w:style w:type="character" w:customStyle="1" w:styleId="fontstyle01">
    <w:name w:val="fontstyle01"/>
    <w:basedOn w:val="Policepardfaut"/>
    <w:qFormat/>
    <w:rsid w:val="00C35D0A"/>
    <w:rPr>
      <w:rFonts w:ascii="AdvOT987ad488" w:hAnsi="AdvOT987ad488"/>
      <w:b w:val="0"/>
      <w:bCs w:val="0"/>
      <w:i w:val="0"/>
      <w:iCs w:val="0"/>
      <w:color w:val="000000"/>
      <w:sz w:val="16"/>
      <w:szCs w:val="16"/>
    </w:rPr>
  </w:style>
  <w:style w:type="paragraph" w:styleId="Rvision">
    <w:name w:val="Revision"/>
    <w:hidden/>
    <w:uiPriority w:val="99"/>
    <w:semiHidden/>
    <w:rsid w:val="005155F3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D451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2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66853-CA03-438D-A803-7B970278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A.</cp:lastModifiedBy>
  <cp:revision>2</cp:revision>
  <cp:lastPrinted>2022-06-14T18:24:00Z</cp:lastPrinted>
  <dcterms:created xsi:type="dcterms:W3CDTF">2023-05-11T11:33:00Z</dcterms:created>
  <dcterms:modified xsi:type="dcterms:W3CDTF">2023-05-11T11:33:00Z</dcterms:modified>
</cp:coreProperties>
</file>