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4E35" w14:textId="6CB4CE72" w:rsidR="008534E4" w:rsidRPr="00CD7B46" w:rsidRDefault="008534E4" w:rsidP="008534E4">
      <w:pPr>
        <w:pStyle w:val="Tables"/>
        <w:numPr>
          <w:ilvl w:val="0"/>
          <w:numId w:val="0"/>
        </w:numPr>
        <w:rPr>
          <w:b/>
          <w:sz w:val="20"/>
          <w:szCs w:val="20"/>
        </w:rPr>
      </w:pPr>
      <w:r w:rsidRPr="00CD7B46">
        <w:rPr>
          <w:rFonts w:ascii="Times New Roman" w:hAnsi="Times New Roman" w:cs="Times New Roman"/>
          <w:b/>
          <w:sz w:val="20"/>
          <w:szCs w:val="20"/>
        </w:rPr>
        <w:t>Table S1.</w:t>
      </w:r>
      <w:r w:rsidRPr="00CD7B46">
        <w:rPr>
          <w:rFonts w:ascii="Times New Roman" w:hAnsi="Times New Roman" w:cs="Times New Roman"/>
          <w:sz w:val="20"/>
          <w:szCs w:val="20"/>
        </w:rPr>
        <w:t xml:space="preserve"> </w:t>
      </w:r>
      <w:r w:rsidR="001B07D9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>Distribution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(odds ratio and confidence intervals) of a main symptom</w:t>
      </w:r>
      <w:r w:rsidR="002A3275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associated with </w:t>
      </w:r>
      <w:r w:rsidR="002A3275" w:rsidRPr="00CD7B46">
        <w:rPr>
          <w:rFonts w:ascii="Times New Roman" w:eastAsia="Arial Unicode MS" w:hAnsi="Times New Roman" w:cs="Times New Roman"/>
          <w:bCs/>
          <w:i/>
          <w:sz w:val="20"/>
          <w:szCs w:val="20"/>
          <w:bdr w:val="nil"/>
          <w:lang w:eastAsia="en-US"/>
        </w:rPr>
        <w:t>Campylobacter</w:t>
      </w:r>
      <w:r w:rsidR="002A3275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infection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</w:t>
      </w:r>
      <w:r w:rsidR="001B07D9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>by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age group.</w:t>
      </w:r>
    </w:p>
    <w:tbl>
      <w:tblPr>
        <w:tblStyle w:val="TabelacomGrelha"/>
        <w:tblW w:w="13212" w:type="dxa"/>
        <w:jc w:val="center"/>
        <w:tblLook w:val="04A0" w:firstRow="1" w:lastRow="0" w:firstColumn="1" w:lastColumn="0" w:noHBand="0" w:noVBand="1"/>
      </w:tblPr>
      <w:tblGrid>
        <w:gridCol w:w="726"/>
        <w:gridCol w:w="565"/>
        <w:gridCol w:w="564"/>
        <w:gridCol w:w="1337"/>
        <w:gridCol w:w="565"/>
        <w:gridCol w:w="564"/>
        <w:gridCol w:w="1337"/>
        <w:gridCol w:w="565"/>
        <w:gridCol w:w="616"/>
        <w:gridCol w:w="1337"/>
        <w:gridCol w:w="565"/>
        <w:gridCol w:w="616"/>
        <w:gridCol w:w="1337"/>
        <w:gridCol w:w="565"/>
        <w:gridCol w:w="616"/>
        <w:gridCol w:w="1337"/>
      </w:tblGrid>
      <w:tr w:rsidR="008534E4" w:rsidRPr="008534E4" w14:paraId="22D8721F" w14:textId="77777777" w:rsidTr="00CD7B46">
        <w:trPr>
          <w:jc w:val="center"/>
        </w:trPr>
        <w:tc>
          <w:tcPr>
            <w:tcW w:w="72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37F610C2" w14:textId="77777777" w:rsidR="008534E4" w:rsidRPr="002A0AF9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EDC395" w14:textId="24C52A6D" w:rsidR="008534E4" w:rsidRPr="008534E4" w:rsidRDefault="008534E4" w:rsidP="00110F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4E4">
              <w:rPr>
                <w:b/>
                <w:bCs/>
                <w:sz w:val="20"/>
                <w:szCs w:val="20"/>
              </w:rPr>
              <w:t xml:space="preserve">Bloody </w:t>
            </w:r>
            <w:proofErr w:type="spellStart"/>
            <w:r w:rsidRPr="008534E4">
              <w:rPr>
                <w:b/>
                <w:bCs/>
                <w:sz w:val="20"/>
                <w:szCs w:val="20"/>
              </w:rPr>
              <w:t>diarrh</w:t>
            </w:r>
            <w:r w:rsidR="00F75512">
              <w:rPr>
                <w:b/>
                <w:bCs/>
                <w:sz w:val="20"/>
                <w:szCs w:val="20"/>
              </w:rPr>
              <w:t>o</w:t>
            </w:r>
            <w:r w:rsidRPr="008534E4">
              <w:rPr>
                <w:b/>
                <w:bCs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75148E" w14:textId="3AF96899" w:rsidR="008534E4" w:rsidRPr="008534E4" w:rsidRDefault="008534E4" w:rsidP="00110F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4E4">
              <w:rPr>
                <w:b/>
                <w:bCs/>
                <w:sz w:val="20"/>
                <w:szCs w:val="20"/>
              </w:rPr>
              <w:t xml:space="preserve">Non-bloody </w:t>
            </w:r>
            <w:proofErr w:type="spellStart"/>
            <w:r w:rsidRPr="008534E4">
              <w:rPr>
                <w:b/>
                <w:bCs/>
                <w:sz w:val="20"/>
                <w:szCs w:val="20"/>
              </w:rPr>
              <w:t>Diarrh</w:t>
            </w:r>
            <w:r w:rsidR="00F75512">
              <w:rPr>
                <w:b/>
                <w:bCs/>
                <w:sz w:val="20"/>
                <w:szCs w:val="20"/>
              </w:rPr>
              <w:t>o</w:t>
            </w:r>
            <w:r w:rsidRPr="008534E4">
              <w:rPr>
                <w:b/>
                <w:bCs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A254F1" w14:textId="77777777" w:rsidR="008534E4" w:rsidRPr="008534E4" w:rsidRDefault="008534E4" w:rsidP="00110F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4E4">
              <w:rPr>
                <w:b/>
                <w:bCs/>
                <w:sz w:val="20"/>
                <w:szCs w:val="20"/>
              </w:rPr>
              <w:t>Abdominal pain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A174B9" w14:textId="77777777" w:rsidR="008534E4" w:rsidRPr="008534E4" w:rsidRDefault="008534E4" w:rsidP="00110F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4E4">
              <w:rPr>
                <w:b/>
                <w:bCs/>
                <w:sz w:val="20"/>
                <w:szCs w:val="20"/>
              </w:rPr>
              <w:t>Fever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07A882" w14:textId="77777777" w:rsidR="008534E4" w:rsidRPr="008534E4" w:rsidRDefault="008534E4" w:rsidP="00110FB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4E4">
              <w:rPr>
                <w:b/>
                <w:bCs/>
                <w:sz w:val="20"/>
                <w:szCs w:val="20"/>
              </w:rPr>
              <w:t>Vomiting</w:t>
            </w:r>
          </w:p>
        </w:tc>
      </w:tr>
      <w:tr w:rsidR="008534E4" w:rsidRPr="008534E4" w14:paraId="0C62DD33" w14:textId="77777777" w:rsidTr="00CD7B46">
        <w:trPr>
          <w:trHeight w:val="794"/>
          <w:jc w:val="center"/>
        </w:trPr>
        <w:tc>
          <w:tcPr>
            <w:tcW w:w="726" w:type="dxa"/>
            <w:vMerge/>
            <w:tcBorders>
              <w:left w:val="nil"/>
              <w:bottom w:val="single" w:sz="12" w:space="0" w:color="auto"/>
            </w:tcBorders>
          </w:tcPr>
          <w:p w14:paraId="649EE28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E64678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Yes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14:paraId="2CE35DE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No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14:paraId="2996874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 xml:space="preserve">p-value </w:t>
            </w:r>
          </w:p>
          <w:p w14:paraId="0ED00A7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OR (95%CI)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5E2DDA4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Yes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14:paraId="201CDE3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No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14:paraId="0E84E14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p-value</w:t>
            </w:r>
          </w:p>
          <w:p w14:paraId="1AC44F9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OR (95%CI)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782D4C8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Yes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7CDDFBF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No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14:paraId="6B17DE4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 xml:space="preserve">p-value </w:t>
            </w:r>
          </w:p>
          <w:p w14:paraId="0DB69EB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OR (95%CI)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1F3750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Yes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63DD36E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No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14:paraId="38901FF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 xml:space="preserve">p-value </w:t>
            </w:r>
          </w:p>
          <w:p w14:paraId="0C26739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OR (95%CI)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A2C1D5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Yes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496DD3F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No</w:t>
            </w:r>
          </w:p>
        </w:tc>
        <w:tc>
          <w:tcPr>
            <w:tcW w:w="1337" w:type="dxa"/>
            <w:tcBorders>
              <w:bottom w:val="single" w:sz="12" w:space="0" w:color="auto"/>
              <w:right w:val="nil"/>
            </w:tcBorders>
            <w:vAlign w:val="center"/>
          </w:tcPr>
          <w:p w14:paraId="15698A4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 xml:space="preserve">p-value </w:t>
            </w:r>
          </w:p>
          <w:p w14:paraId="0CEA1CE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OR (95%CI)</w:t>
            </w:r>
          </w:p>
        </w:tc>
      </w:tr>
      <w:tr w:rsidR="008534E4" w:rsidRPr="008534E4" w14:paraId="7889D74E" w14:textId="77777777" w:rsidTr="00CD7B46">
        <w:trPr>
          <w:trHeight w:val="454"/>
          <w:jc w:val="center"/>
        </w:trPr>
        <w:tc>
          <w:tcPr>
            <w:tcW w:w="726" w:type="dxa"/>
            <w:tcBorders>
              <w:top w:val="single" w:sz="12" w:space="0" w:color="auto"/>
              <w:left w:val="nil"/>
              <w:bottom w:val="nil"/>
            </w:tcBorders>
          </w:tcPr>
          <w:p w14:paraId="47CCB1DD" w14:textId="77777777" w:rsidR="008534E4" w:rsidRPr="00F75512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75512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</w:tcPr>
          <w:p w14:paraId="12D037F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nil"/>
            </w:tcBorders>
          </w:tcPr>
          <w:p w14:paraId="58FEC50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nil"/>
            </w:tcBorders>
          </w:tcPr>
          <w:p w14:paraId="40DAA63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&lt;0.001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</w:tcPr>
          <w:p w14:paraId="1F28718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nil"/>
            </w:tcBorders>
          </w:tcPr>
          <w:p w14:paraId="6D988CE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nil"/>
            </w:tcBorders>
          </w:tcPr>
          <w:p w14:paraId="1061741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&lt;0.001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</w:tcPr>
          <w:p w14:paraId="05AFAD5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nil"/>
            </w:tcBorders>
          </w:tcPr>
          <w:p w14:paraId="3F99964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nil"/>
            </w:tcBorders>
          </w:tcPr>
          <w:p w14:paraId="022814E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&lt;0.001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</w:tcPr>
          <w:p w14:paraId="56B7220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nil"/>
            </w:tcBorders>
          </w:tcPr>
          <w:p w14:paraId="4AA1829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nil"/>
            </w:tcBorders>
          </w:tcPr>
          <w:p w14:paraId="311CE5F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&lt;0.001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</w:tcPr>
          <w:p w14:paraId="3CAE937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nil"/>
            </w:tcBorders>
          </w:tcPr>
          <w:p w14:paraId="105BFD3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nil"/>
              <w:right w:val="nil"/>
            </w:tcBorders>
          </w:tcPr>
          <w:p w14:paraId="340D2D2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&lt;0.001</w:t>
            </w:r>
          </w:p>
        </w:tc>
      </w:tr>
      <w:tr w:rsidR="008534E4" w:rsidRPr="008534E4" w14:paraId="6731B6B1" w14:textId="77777777" w:rsidTr="00CD7B46">
        <w:trPr>
          <w:trHeight w:val="510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5B15B6A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&lt;1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B0C42E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368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06ED6B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346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7309CE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Ref.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EFF082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323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08E8A4A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390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0013E0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Ref.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AB5AEE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044A6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666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AA84EB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Ref.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5E11D9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838485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633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23D58A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Ref.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67EC6F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8A4232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677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6BE5BA8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Ref.</w:t>
            </w:r>
          </w:p>
        </w:tc>
      </w:tr>
      <w:tr w:rsidR="008534E4" w:rsidRPr="008534E4" w14:paraId="4A65CA5E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793A82A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1-4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4B274F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699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D3EFCB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812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4725E3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0.809</w:t>
            </w:r>
          </w:p>
          <w:p w14:paraId="4295140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(0.677-0.967)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C2D7B1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757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7D951C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754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722AFA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1.212</w:t>
            </w:r>
          </w:p>
          <w:p w14:paraId="68B8B51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(1.014-1.449)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108FC8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151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0CC2BC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1360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3B7F9E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1.573</w:t>
            </w:r>
          </w:p>
          <w:p w14:paraId="53FB353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(1.120-2.211)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735431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15BA77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1310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4345F7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1.214</w:t>
            </w:r>
          </w:p>
          <w:p w14:paraId="583F2CE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(0.924-1.595)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AAA62A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596D8B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1445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4705961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0.875</w:t>
            </w:r>
          </w:p>
          <w:p w14:paraId="3C5CAD0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(0.584-1.312)</w:t>
            </w:r>
          </w:p>
        </w:tc>
      </w:tr>
      <w:tr w:rsidR="008534E4" w:rsidRPr="008534E4" w14:paraId="2670C2EF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3E114B2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5-9</w:t>
            </w:r>
          </w:p>
          <w:p w14:paraId="387D945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4B1117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198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7F7FB1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295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F687AA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0.631</w:t>
            </w:r>
          </w:p>
          <w:p w14:paraId="4636DFB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(0.500-0.796)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2324BE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269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1E96822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224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F0C1CF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1.450</w:t>
            </w:r>
          </w:p>
          <w:p w14:paraId="5EBEE5F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(1.151-1.826)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C886F0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918FC0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E8A264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2.938</w:t>
            </w:r>
          </w:p>
          <w:p w14:paraId="24EB94C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(2.015-4.283)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CB6D94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DBB3E5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429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3540BB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1.206</w:t>
            </w:r>
          </w:p>
          <w:p w14:paraId="2A5333F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(0.854-1.703)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4FD708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9D3F20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451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72F87C0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1.778</w:t>
            </w:r>
          </w:p>
          <w:p w14:paraId="41BA62E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(1.136-2.782)</w:t>
            </w:r>
          </w:p>
        </w:tc>
      </w:tr>
      <w:tr w:rsidR="008534E4" w:rsidRPr="008534E4" w14:paraId="024470DF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4EF3193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10-14</w:t>
            </w:r>
          </w:p>
          <w:p w14:paraId="5F1A933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98E8F1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88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0D13D3E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176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CB4EC0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0.470</w:t>
            </w:r>
          </w:p>
          <w:p w14:paraId="53CFC1B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(0.350-0.631)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446E53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143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0ED44C1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178EC4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1.44</w:t>
            </w:r>
          </w:p>
          <w:p w14:paraId="170CF6F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(1.083-1.911)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76A809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D54FE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166537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4.464</w:t>
            </w:r>
          </w:p>
          <w:p w14:paraId="0D9DB9D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(2.964-6.722)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6EFB90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59B5E9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215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489E27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1.759</w:t>
            </w:r>
          </w:p>
          <w:p w14:paraId="08C0B30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(1.196-2.709)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3A0492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22B5C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238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29A3987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1.946</w:t>
            </w:r>
          </w:p>
          <w:p w14:paraId="041DB20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(1.157-3.274)</w:t>
            </w:r>
          </w:p>
        </w:tc>
      </w:tr>
      <w:tr w:rsidR="008534E4" w:rsidRPr="008534E4" w14:paraId="07EC386B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16AACDD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15-44</w:t>
            </w:r>
          </w:p>
          <w:p w14:paraId="31A6844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C2C540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78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B9F928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269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3C497D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0.273</w:t>
            </w:r>
          </w:p>
          <w:p w14:paraId="4802BED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(0.204-0.365)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C5F475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200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E40D8A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147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8C3744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1.643</w:t>
            </w:r>
          </w:p>
          <w:p w14:paraId="7D508ED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(1.268-2.128)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68415F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44C3C9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264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BBD30B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4.509</w:t>
            </w:r>
          </w:p>
          <w:p w14:paraId="0403B23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(3.070-6.622)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CD946A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678E1AA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279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67624E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1.909</w:t>
            </w:r>
          </w:p>
          <w:p w14:paraId="2D728C3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(1.346-2.274)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E79A27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B59DD6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325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018FD18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1.261</w:t>
            </w:r>
          </w:p>
          <w:p w14:paraId="0564D28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(0.739-2.152)</w:t>
            </w:r>
          </w:p>
        </w:tc>
      </w:tr>
      <w:tr w:rsidR="008534E4" w:rsidRPr="008534E4" w14:paraId="4FD8DCD8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0C3D1D86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45-64</w:t>
            </w:r>
          </w:p>
          <w:p w14:paraId="1FA25E2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303AEB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F532BC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143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4C4389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0.125</w:t>
            </w:r>
          </w:p>
          <w:p w14:paraId="16BB6F3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(0.076-0.206)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FA5741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112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796315D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50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9495BC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2.705</w:t>
            </w:r>
          </w:p>
          <w:p w14:paraId="3E53B5F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(1.878-3.894)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C79A80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2306E8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124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70C5A2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4.392</w:t>
            </w:r>
          </w:p>
          <w:p w14:paraId="1FEA62DB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(2.718-6.938)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DF2E3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5FDF3A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128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A7A87D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2.111</w:t>
            </w:r>
          </w:p>
          <w:p w14:paraId="39B957E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(1.361-3.274)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66D55B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7E146F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150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</w:tcPr>
          <w:p w14:paraId="2EE2E70D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1.544</w:t>
            </w:r>
          </w:p>
          <w:p w14:paraId="51C6B9F5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(0.803-2.970)</w:t>
            </w:r>
          </w:p>
        </w:tc>
      </w:tr>
      <w:tr w:rsidR="008534E4" w:rsidRPr="002A0AF9" w14:paraId="61CCCAF5" w14:textId="77777777" w:rsidTr="00CD7B46">
        <w:trPr>
          <w:trHeight w:val="964"/>
          <w:jc w:val="center"/>
        </w:trPr>
        <w:tc>
          <w:tcPr>
            <w:tcW w:w="726" w:type="dxa"/>
            <w:tcBorders>
              <w:top w:val="nil"/>
              <w:left w:val="nil"/>
              <w:bottom w:val="single" w:sz="12" w:space="0" w:color="auto"/>
            </w:tcBorders>
          </w:tcPr>
          <w:p w14:paraId="4D9D3970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65+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</w:tcBorders>
          </w:tcPr>
          <w:p w14:paraId="23B157E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bottom w:val="single" w:sz="12" w:space="0" w:color="auto"/>
            </w:tcBorders>
          </w:tcPr>
          <w:p w14:paraId="6586071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164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14:paraId="61CA0252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0.023</w:t>
            </w:r>
          </w:p>
          <w:p w14:paraId="1DC7FA4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(0.008-1.063)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</w:tcBorders>
          </w:tcPr>
          <w:p w14:paraId="1BD849C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137</w:t>
            </w:r>
          </w:p>
        </w:tc>
        <w:tc>
          <w:tcPr>
            <w:tcW w:w="564" w:type="dxa"/>
            <w:tcBorders>
              <w:top w:val="nil"/>
              <w:bottom w:val="single" w:sz="12" w:space="0" w:color="auto"/>
            </w:tcBorders>
          </w:tcPr>
          <w:p w14:paraId="53926F8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31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14:paraId="33CD053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5.386</w:t>
            </w:r>
          </w:p>
          <w:p w14:paraId="5B4D651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(3.517-8.095)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</w:tcBorders>
          </w:tcPr>
          <w:p w14:paraId="432C3551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bottom w:val="single" w:sz="12" w:space="0" w:color="auto"/>
            </w:tcBorders>
          </w:tcPr>
          <w:p w14:paraId="120637F9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150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14:paraId="139E133E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1.7</w:t>
            </w:r>
          </w:p>
          <w:p w14:paraId="3254E57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(0.960-3.011)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</w:tcBorders>
          </w:tcPr>
          <w:p w14:paraId="7DF341E4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bottom w:val="single" w:sz="12" w:space="0" w:color="auto"/>
            </w:tcBorders>
          </w:tcPr>
          <w:p w14:paraId="7833D537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144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</w:tcPr>
          <w:p w14:paraId="778795E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1.287</w:t>
            </w:r>
          </w:p>
          <w:p w14:paraId="278E2FDC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(0.789-2.099)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</w:tcBorders>
          </w:tcPr>
          <w:p w14:paraId="14CED14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bottom w:val="single" w:sz="12" w:space="0" w:color="auto"/>
            </w:tcBorders>
          </w:tcPr>
          <w:p w14:paraId="5D3F8023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152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  <w:right w:val="nil"/>
            </w:tcBorders>
          </w:tcPr>
          <w:p w14:paraId="68239568" w14:textId="77777777" w:rsidR="008534E4" w:rsidRPr="008534E4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1.875</w:t>
            </w:r>
          </w:p>
          <w:p w14:paraId="382796B1" w14:textId="77777777" w:rsidR="008534E4" w:rsidRPr="002A0AF9" w:rsidRDefault="008534E4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8534E4">
              <w:rPr>
                <w:sz w:val="20"/>
                <w:szCs w:val="20"/>
              </w:rPr>
              <w:t>(1.019-3.452)</w:t>
            </w:r>
          </w:p>
        </w:tc>
      </w:tr>
    </w:tbl>
    <w:p w14:paraId="0892FDDC" w14:textId="77777777" w:rsidR="008534E4" w:rsidRPr="002A0AF9" w:rsidRDefault="008534E4" w:rsidP="008534E4">
      <w:pPr>
        <w:spacing w:after="160" w:line="259" w:lineRule="auto"/>
        <w:jc w:val="left"/>
        <w:sectPr w:rsidR="008534E4" w:rsidRPr="002A0AF9" w:rsidSect="00D70590">
          <w:footerReference w:type="default" r:id="rId8"/>
          <w:pgSz w:w="16838" w:h="11906" w:orient="landscape"/>
          <w:pgMar w:top="1701" w:right="1417" w:bottom="1701" w:left="1417" w:header="567" w:footer="567" w:gutter="0"/>
          <w:cols w:space="708"/>
          <w:docGrid w:linePitch="360"/>
        </w:sectPr>
      </w:pPr>
    </w:p>
    <w:p w14:paraId="6FA708A5" w14:textId="5DC127BB" w:rsidR="005D039B" w:rsidRPr="00CD7B46" w:rsidRDefault="005D039B" w:rsidP="005D039B">
      <w:pPr>
        <w:pStyle w:val="Tables"/>
        <w:numPr>
          <w:ilvl w:val="0"/>
          <w:numId w:val="0"/>
        </w:numPr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</w:pPr>
      <w:r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lastRenderedPageBreak/>
        <w:t>Table S2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. Risk ratio of </w:t>
      </w:r>
      <w:r w:rsidR="003E490D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cases of </w:t>
      </w:r>
      <w:r w:rsidR="003E490D" w:rsidRPr="00CD7B46">
        <w:rPr>
          <w:rFonts w:ascii="Times New Roman" w:eastAsia="Arial Unicode MS" w:hAnsi="Times New Roman" w:cs="Times New Roman"/>
          <w:bCs/>
          <w:i/>
          <w:sz w:val="20"/>
          <w:szCs w:val="20"/>
          <w:bdr w:val="nil"/>
          <w:lang w:eastAsia="en-US"/>
        </w:rPr>
        <w:t>Campylobacter</w:t>
      </w:r>
      <w:r w:rsidR="003E490D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infection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(male/female) by age group.</w:t>
      </w:r>
    </w:p>
    <w:tbl>
      <w:tblPr>
        <w:tblStyle w:val="TabelacomGrelha"/>
        <w:tblW w:w="10604" w:type="dxa"/>
        <w:jc w:val="center"/>
        <w:tblLook w:val="04A0" w:firstRow="1" w:lastRow="0" w:firstColumn="1" w:lastColumn="0" w:noHBand="0" w:noVBand="1"/>
      </w:tblPr>
      <w:tblGrid>
        <w:gridCol w:w="1077"/>
        <w:gridCol w:w="1361"/>
        <w:gridCol w:w="1361"/>
        <w:gridCol w:w="1361"/>
        <w:gridCol w:w="1361"/>
        <w:gridCol w:w="1361"/>
        <w:gridCol w:w="1361"/>
        <w:gridCol w:w="1361"/>
      </w:tblGrid>
      <w:tr w:rsidR="005D039B" w:rsidRPr="002A0AF9" w14:paraId="34D71329" w14:textId="77777777" w:rsidTr="00CD7B46">
        <w:trPr>
          <w:trHeight w:val="510"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6039C5F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92E13A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Age group</w:t>
            </w:r>
          </w:p>
        </w:tc>
      </w:tr>
      <w:tr w:rsidR="005D039B" w:rsidRPr="002A0AF9" w14:paraId="1ED81B3D" w14:textId="77777777" w:rsidTr="00CD7B46">
        <w:trPr>
          <w:trHeight w:val="510"/>
          <w:jc w:val="center"/>
        </w:trPr>
        <w:tc>
          <w:tcPr>
            <w:tcW w:w="107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A06E25D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3526D4CA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&lt;1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DBE1C68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1547F25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19EA594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10-14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E42F169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9343064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45-64</w:t>
            </w:r>
          </w:p>
        </w:tc>
        <w:tc>
          <w:tcPr>
            <w:tcW w:w="1361" w:type="dxa"/>
            <w:tcBorders>
              <w:bottom w:val="single" w:sz="12" w:space="0" w:color="auto"/>
              <w:right w:val="nil"/>
            </w:tcBorders>
            <w:vAlign w:val="center"/>
          </w:tcPr>
          <w:p w14:paraId="62317811" w14:textId="77777777" w:rsidR="005D039B" w:rsidRPr="002A0AF9" w:rsidRDefault="005D039B" w:rsidP="00D705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65+</w:t>
            </w:r>
          </w:p>
        </w:tc>
      </w:tr>
      <w:tr w:rsidR="005D039B" w:rsidRPr="002A0AF9" w14:paraId="70952535" w14:textId="77777777" w:rsidTr="00CD7B46">
        <w:trPr>
          <w:trHeight w:val="510"/>
          <w:jc w:val="center"/>
        </w:trPr>
        <w:tc>
          <w:tcPr>
            <w:tcW w:w="107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399BEB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RR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1C35436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0.931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426680C2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1.065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716665DE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1.026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005EFC39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1.144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56FED2E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0.799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vAlign w:val="center"/>
          </w:tcPr>
          <w:p w14:paraId="08ECAFC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0.998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1F087A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0.935</w:t>
            </w:r>
          </w:p>
        </w:tc>
      </w:tr>
      <w:tr w:rsidR="005D039B" w:rsidRPr="002A0AF9" w14:paraId="28A638B5" w14:textId="77777777" w:rsidTr="00CD7B46">
        <w:trPr>
          <w:trHeight w:val="510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</w:tcBorders>
            <w:vAlign w:val="center"/>
          </w:tcPr>
          <w:p w14:paraId="24C149E2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63C1EAC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(0.828-1.047)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B716F78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(0.992-1.187)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9CE3744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(0.886-1.148)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72B2276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(0.937-1.397)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CD60553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(0.684-0.933)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9970FC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(0.782-1.274)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43442758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(0.749-1.167)</w:t>
            </w:r>
          </w:p>
        </w:tc>
      </w:tr>
      <w:tr w:rsidR="005D039B" w:rsidRPr="002A0AF9" w14:paraId="7D042EE0" w14:textId="77777777" w:rsidTr="00CD7B46">
        <w:trPr>
          <w:trHeight w:val="624"/>
          <w:jc w:val="center"/>
        </w:trPr>
        <w:tc>
          <w:tcPr>
            <w:tcW w:w="10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BDA3426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4D0F58B7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0.2333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60CB462F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0.0802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715073E1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0.7351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367A73C7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0.1876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12B868A5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9B4C1A">
              <w:rPr>
                <w:sz w:val="20"/>
                <w:szCs w:val="20"/>
              </w:rPr>
              <w:t>0.0045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vAlign w:val="center"/>
          </w:tcPr>
          <w:p w14:paraId="47934321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0.988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78323E0" w14:textId="77777777" w:rsidR="005D039B" w:rsidRPr="002A0AF9" w:rsidRDefault="005D039B" w:rsidP="003F6D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0.5506</w:t>
            </w:r>
          </w:p>
        </w:tc>
      </w:tr>
    </w:tbl>
    <w:p w14:paraId="0A773AA7" w14:textId="77777777" w:rsidR="003F6D5D" w:rsidRDefault="003F6D5D"/>
    <w:p w14:paraId="3248261E" w14:textId="77777777" w:rsidR="003F6D5D" w:rsidRDefault="003F6D5D">
      <w:pPr>
        <w:sectPr w:rsidR="003F6D5D" w:rsidSect="00E7239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EB1342" w14:textId="45B2A71A" w:rsidR="002F003C" w:rsidRPr="00CD7B46" w:rsidRDefault="002F003C" w:rsidP="002F003C">
      <w:pPr>
        <w:pStyle w:val="Tables"/>
        <w:numPr>
          <w:ilvl w:val="0"/>
          <w:numId w:val="0"/>
        </w:numPr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</w:pPr>
      <w:r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lastRenderedPageBreak/>
        <w:t>Table S3.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Distribution of </w:t>
      </w:r>
      <w:r w:rsidRPr="00CD7B46">
        <w:rPr>
          <w:rFonts w:ascii="Times New Roman" w:eastAsia="Arial Unicode MS" w:hAnsi="Times New Roman" w:cs="Times New Roman"/>
          <w:bCs/>
          <w:i/>
          <w:iCs/>
          <w:sz w:val="20"/>
          <w:szCs w:val="20"/>
          <w:bdr w:val="nil"/>
          <w:lang w:eastAsia="en-US"/>
        </w:rPr>
        <w:t>Campylobacter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species for p</w:t>
      </w:r>
      <w:r w:rsidR="005C67DC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>a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ediatric (&lt;15 years old) and adult population by year. </w:t>
      </w:r>
    </w:p>
    <w:tbl>
      <w:tblPr>
        <w:tblStyle w:val="TabelacomGrelha"/>
        <w:tblW w:w="12500" w:type="dxa"/>
        <w:jc w:val="center"/>
        <w:tblLook w:val="04A0" w:firstRow="1" w:lastRow="0" w:firstColumn="1" w:lastColumn="0" w:noHBand="0" w:noVBand="1"/>
      </w:tblPr>
      <w:tblGrid>
        <w:gridCol w:w="1139"/>
        <w:gridCol w:w="951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861"/>
        <w:gridCol w:w="861"/>
      </w:tblGrid>
      <w:tr w:rsidR="002F003C" w:rsidRPr="002A0AF9" w14:paraId="03AA3E10" w14:textId="77777777" w:rsidTr="00CD7B46">
        <w:trPr>
          <w:trHeight w:val="454"/>
          <w:jc w:val="center"/>
        </w:trPr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4E93F6" w14:textId="77777777" w:rsidR="002F003C" w:rsidRPr="002A0AF9" w:rsidRDefault="002F003C" w:rsidP="00D70590">
            <w:pPr>
              <w:rPr>
                <w:color w:val="000000" w:themeColor="text1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nil"/>
            </w:tcBorders>
          </w:tcPr>
          <w:p w14:paraId="768EF4B1" w14:textId="77777777" w:rsidR="002F003C" w:rsidRPr="002A0AF9" w:rsidRDefault="002F003C" w:rsidP="00D70590">
            <w:pPr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</w:rPr>
              <w:tab/>
            </w:r>
          </w:p>
        </w:tc>
        <w:tc>
          <w:tcPr>
            <w:tcW w:w="10410" w:type="dxa"/>
            <w:gridSpan w:val="14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654E3092" w14:textId="77777777" w:rsidR="002F003C" w:rsidRPr="002A0AF9" w:rsidRDefault="002F003C" w:rsidP="00D705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color w:val="000000" w:themeColor="text1"/>
                <w:sz w:val="20"/>
                <w:szCs w:val="20"/>
              </w:rPr>
              <w:t>No. (% within group)</w:t>
            </w:r>
          </w:p>
        </w:tc>
      </w:tr>
      <w:tr w:rsidR="002F003C" w:rsidRPr="002A0AF9" w14:paraId="59000AAD" w14:textId="77777777" w:rsidTr="00CD7B46">
        <w:trPr>
          <w:jc w:val="center"/>
        </w:trPr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1BAA4E" w14:textId="77777777" w:rsidR="002F003C" w:rsidRPr="002A0AF9" w:rsidRDefault="002F003C" w:rsidP="00D705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</w:tcBorders>
          </w:tcPr>
          <w:p w14:paraId="0161388C" w14:textId="77777777" w:rsidR="002F003C" w:rsidRPr="002A0AF9" w:rsidRDefault="002F003C" w:rsidP="00D705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9C30DE8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AF935DB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593D6DB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3A66BE8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2868B6E" w14:textId="77777777" w:rsidR="002F003C" w:rsidRPr="002F003C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003C">
              <w:rPr>
                <w:b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E9FE763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77C6E13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B978FB7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0713DE4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3602893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B015397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CF08693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52676A27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861" w:type="dxa"/>
            <w:tcBorders>
              <w:bottom w:val="single" w:sz="12" w:space="0" w:color="auto"/>
              <w:right w:val="nil"/>
            </w:tcBorders>
            <w:vAlign w:val="center"/>
          </w:tcPr>
          <w:p w14:paraId="64602F36" w14:textId="77777777" w:rsidR="002F003C" w:rsidRPr="002A0AF9" w:rsidRDefault="002F003C" w:rsidP="00D705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</w:tc>
      </w:tr>
      <w:tr w:rsidR="002F003C" w:rsidRPr="002A0AF9" w14:paraId="16D17099" w14:textId="77777777" w:rsidTr="00CD7B46">
        <w:trPr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left w:val="nil"/>
            </w:tcBorders>
          </w:tcPr>
          <w:p w14:paraId="71A66370" w14:textId="01B37D65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C67DC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ediatric population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14:paraId="1741C2AA" w14:textId="77777777" w:rsidR="002F003C" w:rsidRPr="002A0AF9" w:rsidRDefault="002F003C" w:rsidP="00D70590">
            <w:pPr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C. jejuni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0D5BAB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75</w:t>
            </w:r>
          </w:p>
          <w:p w14:paraId="3268D8D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(87.2)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B53B28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185</w:t>
            </w:r>
          </w:p>
          <w:p w14:paraId="54F5D47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(86.4)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5E5B69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271</w:t>
            </w:r>
          </w:p>
          <w:p w14:paraId="089BCB3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(87.4)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BD0456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258</w:t>
            </w:r>
          </w:p>
          <w:p w14:paraId="6003C91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(89.9)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0C45C861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350</w:t>
            </w:r>
          </w:p>
          <w:p w14:paraId="6C24E8FC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(91.9)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F0AEAC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293</w:t>
            </w:r>
          </w:p>
          <w:p w14:paraId="40DDCF6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(90.4)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86A669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313</w:t>
            </w:r>
          </w:p>
          <w:p w14:paraId="44EF070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(87.7)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0ED4C4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383</w:t>
            </w:r>
          </w:p>
          <w:p w14:paraId="4A94AE4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(90.3)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44EF2CF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502</w:t>
            </w:r>
          </w:p>
          <w:p w14:paraId="269BEE2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(93.1)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470BDE0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456</w:t>
            </w:r>
          </w:p>
          <w:p w14:paraId="2D52860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(92.3)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1ED2E5C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200</w:t>
            </w:r>
          </w:p>
          <w:p w14:paraId="13185B8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(88.9)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87B6D2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137</w:t>
            </w:r>
          </w:p>
          <w:p w14:paraId="22168234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(85.6)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14:paraId="548DB7F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152</w:t>
            </w:r>
          </w:p>
          <w:p w14:paraId="5BD8607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(86.9)</w:t>
            </w:r>
          </w:p>
        </w:tc>
        <w:tc>
          <w:tcPr>
            <w:tcW w:w="861" w:type="dxa"/>
            <w:tcBorders>
              <w:top w:val="single" w:sz="12" w:space="0" w:color="auto"/>
              <w:right w:val="nil"/>
            </w:tcBorders>
            <w:vAlign w:val="center"/>
          </w:tcPr>
          <w:p w14:paraId="16F9A33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3576</w:t>
            </w:r>
          </w:p>
          <w:p w14:paraId="01F7B46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(89.9)</w:t>
            </w:r>
          </w:p>
        </w:tc>
      </w:tr>
      <w:tr w:rsidR="002F003C" w:rsidRPr="002A0AF9" w14:paraId="7E0C0F4E" w14:textId="77777777" w:rsidTr="00CD7B46">
        <w:trPr>
          <w:jc w:val="center"/>
        </w:trPr>
        <w:tc>
          <w:tcPr>
            <w:tcW w:w="1139" w:type="dxa"/>
            <w:vMerge/>
            <w:tcBorders>
              <w:left w:val="nil"/>
            </w:tcBorders>
          </w:tcPr>
          <w:p w14:paraId="7BD95D7F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CE4BFA8" w14:textId="77777777" w:rsidR="002F003C" w:rsidRPr="002A0AF9" w:rsidRDefault="002F003C" w:rsidP="00D70590">
            <w:pPr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C. coli</w:t>
            </w:r>
          </w:p>
        </w:tc>
        <w:tc>
          <w:tcPr>
            <w:tcW w:w="724" w:type="dxa"/>
            <w:vAlign w:val="center"/>
          </w:tcPr>
          <w:p w14:paraId="4E9966D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11</w:t>
            </w:r>
          </w:p>
          <w:p w14:paraId="6E0C66D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(12.8)</w:t>
            </w:r>
          </w:p>
        </w:tc>
        <w:tc>
          <w:tcPr>
            <w:tcW w:w="724" w:type="dxa"/>
            <w:vAlign w:val="center"/>
          </w:tcPr>
          <w:p w14:paraId="6CD2C45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29</w:t>
            </w:r>
          </w:p>
          <w:p w14:paraId="6CC2FCE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(13.6)</w:t>
            </w:r>
          </w:p>
        </w:tc>
        <w:tc>
          <w:tcPr>
            <w:tcW w:w="724" w:type="dxa"/>
            <w:vAlign w:val="center"/>
          </w:tcPr>
          <w:p w14:paraId="0F6DAFF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39</w:t>
            </w:r>
          </w:p>
          <w:p w14:paraId="7E03920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(12.6)</w:t>
            </w:r>
          </w:p>
        </w:tc>
        <w:tc>
          <w:tcPr>
            <w:tcW w:w="724" w:type="dxa"/>
            <w:vAlign w:val="center"/>
          </w:tcPr>
          <w:p w14:paraId="6A0622C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29</w:t>
            </w:r>
          </w:p>
          <w:p w14:paraId="08723A3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(10.1)</w:t>
            </w:r>
          </w:p>
        </w:tc>
        <w:tc>
          <w:tcPr>
            <w:tcW w:w="724" w:type="dxa"/>
            <w:vAlign w:val="center"/>
          </w:tcPr>
          <w:p w14:paraId="2131043D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31</w:t>
            </w:r>
          </w:p>
          <w:p w14:paraId="707C55F9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(8.1)</w:t>
            </w:r>
          </w:p>
        </w:tc>
        <w:tc>
          <w:tcPr>
            <w:tcW w:w="724" w:type="dxa"/>
            <w:vAlign w:val="center"/>
          </w:tcPr>
          <w:p w14:paraId="6CFB2C0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31</w:t>
            </w:r>
          </w:p>
          <w:p w14:paraId="7AD55BC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(9.6)</w:t>
            </w:r>
          </w:p>
        </w:tc>
        <w:tc>
          <w:tcPr>
            <w:tcW w:w="724" w:type="dxa"/>
            <w:vAlign w:val="center"/>
          </w:tcPr>
          <w:p w14:paraId="662E49D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44</w:t>
            </w:r>
          </w:p>
          <w:p w14:paraId="18D39CA4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(12.3)</w:t>
            </w:r>
          </w:p>
        </w:tc>
        <w:tc>
          <w:tcPr>
            <w:tcW w:w="724" w:type="dxa"/>
            <w:vAlign w:val="center"/>
          </w:tcPr>
          <w:p w14:paraId="092D09C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41</w:t>
            </w:r>
          </w:p>
          <w:p w14:paraId="1FDC2A9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(9.7)</w:t>
            </w:r>
          </w:p>
        </w:tc>
        <w:tc>
          <w:tcPr>
            <w:tcW w:w="724" w:type="dxa"/>
            <w:vAlign w:val="center"/>
          </w:tcPr>
          <w:p w14:paraId="5C5A0DBC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37</w:t>
            </w:r>
          </w:p>
          <w:p w14:paraId="05CDD85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(6.9)</w:t>
            </w:r>
          </w:p>
        </w:tc>
        <w:tc>
          <w:tcPr>
            <w:tcW w:w="724" w:type="dxa"/>
            <w:vAlign w:val="center"/>
          </w:tcPr>
          <w:p w14:paraId="44F047E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38</w:t>
            </w:r>
          </w:p>
          <w:p w14:paraId="5104719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(7.7)</w:t>
            </w:r>
          </w:p>
        </w:tc>
        <w:tc>
          <w:tcPr>
            <w:tcW w:w="724" w:type="dxa"/>
            <w:vAlign w:val="center"/>
          </w:tcPr>
          <w:p w14:paraId="3287936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25</w:t>
            </w:r>
          </w:p>
          <w:p w14:paraId="162F1B4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(11.1)</w:t>
            </w:r>
          </w:p>
        </w:tc>
        <w:tc>
          <w:tcPr>
            <w:tcW w:w="724" w:type="dxa"/>
            <w:vAlign w:val="center"/>
          </w:tcPr>
          <w:p w14:paraId="28356CF9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23</w:t>
            </w:r>
          </w:p>
          <w:p w14:paraId="24A25690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(14.4)</w:t>
            </w:r>
          </w:p>
        </w:tc>
        <w:tc>
          <w:tcPr>
            <w:tcW w:w="861" w:type="dxa"/>
          </w:tcPr>
          <w:p w14:paraId="02DF9E7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23</w:t>
            </w:r>
          </w:p>
          <w:p w14:paraId="57CE1D8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(13.1)</w:t>
            </w:r>
          </w:p>
        </w:tc>
        <w:tc>
          <w:tcPr>
            <w:tcW w:w="861" w:type="dxa"/>
            <w:tcBorders>
              <w:right w:val="nil"/>
            </w:tcBorders>
            <w:vAlign w:val="center"/>
          </w:tcPr>
          <w:p w14:paraId="194ED08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401</w:t>
            </w:r>
          </w:p>
          <w:p w14:paraId="7FA1D24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(10.1)</w:t>
            </w:r>
          </w:p>
        </w:tc>
      </w:tr>
      <w:tr w:rsidR="002F003C" w:rsidRPr="002A0AF9" w14:paraId="561914D7" w14:textId="77777777" w:rsidTr="00CD7B46">
        <w:trPr>
          <w:jc w:val="center"/>
        </w:trPr>
        <w:tc>
          <w:tcPr>
            <w:tcW w:w="1139" w:type="dxa"/>
            <w:vMerge/>
            <w:tcBorders>
              <w:left w:val="nil"/>
              <w:bottom w:val="single" w:sz="12" w:space="0" w:color="auto"/>
            </w:tcBorders>
          </w:tcPr>
          <w:p w14:paraId="2FB421BE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14:paraId="2C7F39FC" w14:textId="77777777" w:rsidR="002F003C" w:rsidRPr="002A0AF9" w:rsidRDefault="002F003C" w:rsidP="00D70590">
            <w:pPr>
              <w:jc w:val="left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7E048B9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86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252A251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214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729F7B6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310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4010C561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287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E70DFEC" w14:textId="77777777" w:rsidR="002F003C" w:rsidRPr="002F003C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03C">
              <w:rPr>
                <w:sz w:val="20"/>
                <w:szCs w:val="20"/>
              </w:rPr>
              <w:t>381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B4B37BA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324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FA5AFFC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357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25D5973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424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23D50D8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539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5532D8F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494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3079E8B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225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659FAEF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160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54FC84C2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175</w:t>
            </w:r>
          </w:p>
        </w:tc>
        <w:tc>
          <w:tcPr>
            <w:tcW w:w="861" w:type="dxa"/>
            <w:tcBorders>
              <w:bottom w:val="single" w:sz="12" w:space="0" w:color="auto"/>
              <w:right w:val="nil"/>
            </w:tcBorders>
            <w:vAlign w:val="center"/>
          </w:tcPr>
          <w:p w14:paraId="767DE076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3976</w:t>
            </w:r>
          </w:p>
        </w:tc>
      </w:tr>
      <w:tr w:rsidR="002F003C" w:rsidRPr="002A0AF9" w14:paraId="308A1883" w14:textId="77777777" w:rsidTr="00CD7B46">
        <w:trPr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left w:val="nil"/>
            </w:tcBorders>
          </w:tcPr>
          <w:p w14:paraId="1B414D41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color w:val="000000" w:themeColor="text1"/>
                <w:sz w:val="20"/>
                <w:szCs w:val="20"/>
              </w:rPr>
              <w:t>Adult population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14:paraId="333D8597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C. jejuni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A3AB690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15</w:t>
            </w:r>
          </w:p>
          <w:p w14:paraId="197AA1C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(71.4)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09E407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19</w:t>
            </w:r>
          </w:p>
          <w:p w14:paraId="221BECE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(73.1)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45BFAF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28</w:t>
            </w:r>
          </w:p>
          <w:p w14:paraId="77B78D2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(77.8)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7AFE112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35</w:t>
            </w:r>
          </w:p>
          <w:p w14:paraId="115A54C5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(87.5)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172CC40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37</w:t>
            </w:r>
          </w:p>
          <w:p w14:paraId="3C12A66A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(94.9)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287115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73</w:t>
            </w:r>
          </w:p>
          <w:p w14:paraId="02B01DF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(83.0)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97AD99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76</w:t>
            </w:r>
          </w:p>
          <w:p w14:paraId="38FA1A3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(76.8)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DCBE4A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89</w:t>
            </w:r>
          </w:p>
          <w:p w14:paraId="4210ABF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(80.9)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4A325E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120</w:t>
            </w:r>
          </w:p>
          <w:p w14:paraId="51F13D8C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(85.1)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ED2F3A9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127</w:t>
            </w:r>
          </w:p>
          <w:p w14:paraId="6DDA5F0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(81.9)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D7C781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111</w:t>
            </w:r>
          </w:p>
          <w:p w14:paraId="5B170D00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(79.9)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E5A975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84</w:t>
            </w:r>
          </w:p>
          <w:p w14:paraId="146C8C05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(84.0)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14:paraId="23446420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126</w:t>
            </w:r>
          </w:p>
          <w:p w14:paraId="11C1DDF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(84.0)</w:t>
            </w:r>
          </w:p>
        </w:tc>
        <w:tc>
          <w:tcPr>
            <w:tcW w:w="861" w:type="dxa"/>
            <w:tcBorders>
              <w:top w:val="single" w:sz="12" w:space="0" w:color="auto"/>
              <w:right w:val="nil"/>
            </w:tcBorders>
            <w:vAlign w:val="center"/>
          </w:tcPr>
          <w:p w14:paraId="556D2B5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940</w:t>
            </w:r>
          </w:p>
          <w:p w14:paraId="5825786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(82.2)</w:t>
            </w:r>
          </w:p>
        </w:tc>
      </w:tr>
      <w:tr w:rsidR="002F003C" w:rsidRPr="002A0AF9" w14:paraId="5A49FDE6" w14:textId="77777777" w:rsidTr="00CD7B46">
        <w:trPr>
          <w:jc w:val="center"/>
        </w:trPr>
        <w:tc>
          <w:tcPr>
            <w:tcW w:w="1139" w:type="dxa"/>
            <w:vMerge/>
            <w:tcBorders>
              <w:left w:val="nil"/>
            </w:tcBorders>
          </w:tcPr>
          <w:p w14:paraId="3CDB196E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C6B6182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AF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C. coli</w:t>
            </w:r>
          </w:p>
        </w:tc>
        <w:tc>
          <w:tcPr>
            <w:tcW w:w="724" w:type="dxa"/>
            <w:vAlign w:val="center"/>
          </w:tcPr>
          <w:p w14:paraId="7E889C2D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6</w:t>
            </w:r>
          </w:p>
          <w:p w14:paraId="59DC766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(28.6)</w:t>
            </w:r>
          </w:p>
        </w:tc>
        <w:tc>
          <w:tcPr>
            <w:tcW w:w="724" w:type="dxa"/>
            <w:vAlign w:val="center"/>
          </w:tcPr>
          <w:p w14:paraId="79B6A08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7</w:t>
            </w:r>
          </w:p>
          <w:p w14:paraId="6E39892C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(26.9)</w:t>
            </w:r>
          </w:p>
        </w:tc>
        <w:tc>
          <w:tcPr>
            <w:tcW w:w="724" w:type="dxa"/>
            <w:vAlign w:val="center"/>
          </w:tcPr>
          <w:p w14:paraId="3050624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8</w:t>
            </w:r>
          </w:p>
          <w:p w14:paraId="16D74365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(22.2)</w:t>
            </w:r>
          </w:p>
        </w:tc>
        <w:tc>
          <w:tcPr>
            <w:tcW w:w="724" w:type="dxa"/>
            <w:vAlign w:val="center"/>
          </w:tcPr>
          <w:p w14:paraId="5B4127F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5</w:t>
            </w:r>
          </w:p>
          <w:p w14:paraId="6DA8453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(12.5)</w:t>
            </w:r>
          </w:p>
        </w:tc>
        <w:tc>
          <w:tcPr>
            <w:tcW w:w="724" w:type="dxa"/>
            <w:vAlign w:val="center"/>
          </w:tcPr>
          <w:p w14:paraId="6B74382D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2</w:t>
            </w:r>
          </w:p>
          <w:p w14:paraId="649C1772" w14:textId="77777777" w:rsidR="002F003C" w:rsidRPr="002F003C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03C">
              <w:rPr>
                <w:color w:val="000000" w:themeColor="text1"/>
                <w:sz w:val="20"/>
                <w:szCs w:val="20"/>
              </w:rPr>
              <w:t>(5.1)</w:t>
            </w:r>
          </w:p>
        </w:tc>
        <w:tc>
          <w:tcPr>
            <w:tcW w:w="724" w:type="dxa"/>
            <w:vAlign w:val="center"/>
          </w:tcPr>
          <w:p w14:paraId="533C6F6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15</w:t>
            </w:r>
          </w:p>
          <w:p w14:paraId="508B3124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(17.0)</w:t>
            </w:r>
          </w:p>
        </w:tc>
        <w:tc>
          <w:tcPr>
            <w:tcW w:w="724" w:type="dxa"/>
            <w:vAlign w:val="center"/>
          </w:tcPr>
          <w:p w14:paraId="06E900A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23</w:t>
            </w:r>
          </w:p>
          <w:p w14:paraId="33CBDB7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(23.2)</w:t>
            </w:r>
          </w:p>
        </w:tc>
        <w:tc>
          <w:tcPr>
            <w:tcW w:w="724" w:type="dxa"/>
            <w:vAlign w:val="center"/>
          </w:tcPr>
          <w:p w14:paraId="2EAE5BC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21</w:t>
            </w:r>
          </w:p>
          <w:p w14:paraId="720410C6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(19.1)</w:t>
            </w:r>
          </w:p>
        </w:tc>
        <w:tc>
          <w:tcPr>
            <w:tcW w:w="724" w:type="dxa"/>
            <w:vAlign w:val="center"/>
          </w:tcPr>
          <w:p w14:paraId="21046535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21</w:t>
            </w:r>
          </w:p>
          <w:p w14:paraId="40AB5DAC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(14.9)</w:t>
            </w:r>
          </w:p>
        </w:tc>
        <w:tc>
          <w:tcPr>
            <w:tcW w:w="724" w:type="dxa"/>
            <w:vAlign w:val="center"/>
          </w:tcPr>
          <w:p w14:paraId="09356AE7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28</w:t>
            </w:r>
          </w:p>
          <w:p w14:paraId="6152C41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(18.1)</w:t>
            </w:r>
          </w:p>
        </w:tc>
        <w:tc>
          <w:tcPr>
            <w:tcW w:w="724" w:type="dxa"/>
            <w:vAlign w:val="center"/>
          </w:tcPr>
          <w:p w14:paraId="3F3A35BF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28</w:t>
            </w:r>
          </w:p>
          <w:p w14:paraId="372CB67B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(20.1)</w:t>
            </w:r>
          </w:p>
        </w:tc>
        <w:tc>
          <w:tcPr>
            <w:tcW w:w="724" w:type="dxa"/>
            <w:vAlign w:val="center"/>
          </w:tcPr>
          <w:p w14:paraId="49615B35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16</w:t>
            </w:r>
          </w:p>
          <w:p w14:paraId="36F4E7E1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(16.0)</w:t>
            </w:r>
          </w:p>
        </w:tc>
        <w:tc>
          <w:tcPr>
            <w:tcW w:w="861" w:type="dxa"/>
          </w:tcPr>
          <w:p w14:paraId="6C708498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24</w:t>
            </w:r>
          </w:p>
          <w:p w14:paraId="339B9D9A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(16.0)</w:t>
            </w:r>
          </w:p>
        </w:tc>
        <w:tc>
          <w:tcPr>
            <w:tcW w:w="861" w:type="dxa"/>
            <w:tcBorders>
              <w:right w:val="nil"/>
            </w:tcBorders>
            <w:vAlign w:val="center"/>
          </w:tcPr>
          <w:p w14:paraId="73F9E373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24</w:t>
            </w:r>
          </w:p>
          <w:p w14:paraId="5497B00E" w14:textId="77777777" w:rsidR="002F003C" w:rsidRPr="002A0AF9" w:rsidRDefault="002F003C" w:rsidP="00D7059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0AF9">
              <w:rPr>
                <w:color w:val="000000" w:themeColor="text1"/>
                <w:sz w:val="20"/>
                <w:szCs w:val="20"/>
              </w:rPr>
              <w:t>(16.0)</w:t>
            </w:r>
          </w:p>
        </w:tc>
      </w:tr>
      <w:tr w:rsidR="002F003C" w:rsidRPr="002A0AF9" w14:paraId="7D10C657" w14:textId="77777777" w:rsidTr="00CD7B46">
        <w:trPr>
          <w:jc w:val="center"/>
        </w:trPr>
        <w:tc>
          <w:tcPr>
            <w:tcW w:w="1139" w:type="dxa"/>
            <w:vMerge/>
            <w:tcBorders>
              <w:left w:val="nil"/>
              <w:bottom w:val="single" w:sz="12" w:space="0" w:color="auto"/>
            </w:tcBorders>
          </w:tcPr>
          <w:p w14:paraId="639E4136" w14:textId="77777777" w:rsidR="002F003C" w:rsidRPr="002A0AF9" w:rsidRDefault="002F003C" w:rsidP="00D70590">
            <w:pPr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14:paraId="49389A98" w14:textId="77777777" w:rsidR="002F003C" w:rsidRPr="002A0AF9" w:rsidRDefault="002F003C" w:rsidP="00D70590">
            <w:pPr>
              <w:jc w:val="left"/>
              <w:rPr>
                <w:b/>
                <w:bCs/>
                <w:sz w:val="20"/>
                <w:szCs w:val="20"/>
              </w:rPr>
            </w:pPr>
            <w:r w:rsidRPr="002A0AF9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B8F9B3A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F42CA06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04D2CBB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36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BB9F925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897D9FC" w14:textId="77777777" w:rsidR="002F003C" w:rsidRPr="002F003C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003C">
              <w:rPr>
                <w:sz w:val="20"/>
                <w:szCs w:val="20"/>
              </w:rPr>
              <w:t>39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44924E58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BD46FD8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FD37E32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110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4F9D1E01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994DE09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F16D8A9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139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A82999E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2F4C3484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150</w:t>
            </w:r>
          </w:p>
        </w:tc>
        <w:tc>
          <w:tcPr>
            <w:tcW w:w="861" w:type="dxa"/>
            <w:tcBorders>
              <w:bottom w:val="single" w:sz="12" w:space="0" w:color="auto"/>
              <w:right w:val="nil"/>
            </w:tcBorders>
            <w:vAlign w:val="center"/>
          </w:tcPr>
          <w:p w14:paraId="198777EF" w14:textId="77777777" w:rsidR="002F003C" w:rsidRPr="002A0AF9" w:rsidRDefault="002F003C" w:rsidP="00D705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1144</w:t>
            </w:r>
          </w:p>
        </w:tc>
      </w:tr>
    </w:tbl>
    <w:p w14:paraId="0795F27E" w14:textId="77777777" w:rsidR="002F003C" w:rsidRPr="002A0AF9" w:rsidRDefault="002F003C" w:rsidP="002F003C"/>
    <w:p w14:paraId="610AED23" w14:textId="77777777" w:rsidR="007C74AE" w:rsidRDefault="007C74AE">
      <w:pPr>
        <w:spacing w:after="160" w:line="259" w:lineRule="auto"/>
        <w:jc w:val="left"/>
      </w:pPr>
      <w:r>
        <w:br w:type="page"/>
      </w:r>
    </w:p>
    <w:p w14:paraId="13406A16" w14:textId="65FFDF89" w:rsidR="007C74AE" w:rsidRPr="00CD7B46" w:rsidRDefault="007C74AE" w:rsidP="00310EE7">
      <w:pPr>
        <w:pStyle w:val="Tables"/>
        <w:numPr>
          <w:ilvl w:val="0"/>
          <w:numId w:val="0"/>
        </w:numPr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</w:pPr>
      <w:r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lastRenderedPageBreak/>
        <w:t>Table S4</w:t>
      </w:r>
      <w:r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>. Time (in days) elapsed from onset of symptoms to the date of sample collection according to gender and age group.</w:t>
      </w:r>
    </w:p>
    <w:tbl>
      <w:tblPr>
        <w:tblStyle w:val="TabelacomGrelha"/>
        <w:tblW w:w="0" w:type="auto"/>
        <w:tblInd w:w="7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1"/>
        <w:gridCol w:w="2268"/>
        <w:gridCol w:w="2268"/>
      </w:tblGrid>
      <w:tr w:rsidR="007C74AE" w:rsidRPr="00AD52CB" w14:paraId="34B85C4C" w14:textId="77777777" w:rsidTr="00CD7B46">
        <w:trPr>
          <w:trHeight w:val="454"/>
        </w:trPr>
        <w:tc>
          <w:tcPr>
            <w:tcW w:w="198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9329CBE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B3FB32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b/>
                <w:bCs/>
                <w:sz w:val="20"/>
                <w:szCs w:val="20"/>
              </w:rPr>
              <w:t>Time (days)</w:t>
            </w:r>
          </w:p>
        </w:tc>
      </w:tr>
      <w:tr w:rsidR="007C74AE" w:rsidRPr="00AD52CB" w14:paraId="1FCC6530" w14:textId="77777777" w:rsidTr="00CD7B46">
        <w:trPr>
          <w:trHeight w:val="454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FB98CC1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983FC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29130C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b/>
                <w:bCs/>
                <w:sz w:val="20"/>
                <w:szCs w:val="20"/>
              </w:rPr>
              <w:t>Median (IQR)</w:t>
            </w:r>
          </w:p>
        </w:tc>
      </w:tr>
      <w:tr w:rsidR="007C74AE" w:rsidRPr="00AD52CB" w14:paraId="36BEA951" w14:textId="77777777" w:rsidTr="00CD7B46">
        <w:trPr>
          <w:trHeight w:val="454"/>
        </w:trPr>
        <w:tc>
          <w:tcPr>
            <w:tcW w:w="198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F52B442" w14:textId="77777777" w:rsidR="007C74AE" w:rsidRPr="00AD52CB" w:rsidRDefault="007C74AE" w:rsidP="002F08A5">
            <w:pPr>
              <w:jc w:val="left"/>
              <w:rPr>
                <w:b/>
                <w:bCs/>
                <w:sz w:val="20"/>
                <w:szCs w:val="20"/>
              </w:rPr>
            </w:pPr>
            <w:r w:rsidRPr="00AD52CB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22DA3ACE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90EC595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74AE" w:rsidRPr="00AD52CB" w14:paraId="3050DD9A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4B724724" w14:textId="77777777" w:rsidR="007C74AE" w:rsidRPr="00AD52CB" w:rsidRDefault="007C74AE" w:rsidP="002F08A5">
            <w:pPr>
              <w:ind w:firstLine="318"/>
              <w:jc w:val="left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Male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200B30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4.52 (6.818)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3A5A2BD8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(2-5)</w:t>
            </w:r>
          </w:p>
        </w:tc>
      </w:tr>
      <w:tr w:rsidR="007C74AE" w:rsidRPr="00AD52CB" w14:paraId="3F1B8A31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29523882" w14:textId="77777777" w:rsidR="007C74AE" w:rsidRPr="00AD52CB" w:rsidRDefault="007C74AE" w:rsidP="002F08A5">
            <w:pPr>
              <w:ind w:firstLine="318"/>
              <w:jc w:val="left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24EABB7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5.49 (9.049)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2F1E792D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 (2-6)</w:t>
            </w:r>
          </w:p>
        </w:tc>
      </w:tr>
      <w:tr w:rsidR="007C74AE" w:rsidRPr="00AD52CB" w14:paraId="707F3C1F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914149" w14:textId="77777777" w:rsidR="007C74AE" w:rsidRPr="00AD52CB" w:rsidRDefault="007C74AE" w:rsidP="002F08A5">
            <w:pPr>
              <w:jc w:val="left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 xml:space="preserve">P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5824BEF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A7F56E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0.014</w:t>
            </w:r>
          </w:p>
        </w:tc>
      </w:tr>
      <w:tr w:rsidR="007C74AE" w:rsidRPr="00AD52CB" w14:paraId="5137FB7B" w14:textId="77777777" w:rsidTr="00CD7B46">
        <w:trPr>
          <w:trHeight w:val="454"/>
        </w:trPr>
        <w:tc>
          <w:tcPr>
            <w:tcW w:w="19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32762F" w14:textId="77777777" w:rsidR="007C74AE" w:rsidRPr="00AD52CB" w:rsidRDefault="007C74AE" w:rsidP="002F08A5">
            <w:pPr>
              <w:jc w:val="left"/>
              <w:rPr>
                <w:b/>
                <w:bCs/>
                <w:sz w:val="20"/>
                <w:szCs w:val="20"/>
              </w:rPr>
            </w:pPr>
            <w:r w:rsidRPr="00AD52CB">
              <w:rPr>
                <w:b/>
                <w:bCs/>
                <w:sz w:val="20"/>
                <w:szCs w:val="20"/>
              </w:rPr>
              <w:t>Age group (years)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6ECCBE8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574D2A" w14:textId="77777777" w:rsidR="007C74AE" w:rsidRPr="00AD52CB" w:rsidRDefault="007C74AE" w:rsidP="002F0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74AE" w:rsidRPr="00AD52CB" w14:paraId="349F2394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6BB77280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&lt;1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7B08A03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4.71 (8.099)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AAB9C7C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(1-5)</w:t>
            </w:r>
          </w:p>
        </w:tc>
      </w:tr>
      <w:tr w:rsidR="007C74AE" w:rsidRPr="00AD52CB" w14:paraId="30CC2DD4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5824B922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1-4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3DF3B6D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5.08 (9.054)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75F7718D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 (2-5)</w:t>
            </w:r>
          </w:p>
        </w:tc>
      </w:tr>
      <w:tr w:rsidR="007C74AE" w:rsidRPr="00AD52CB" w14:paraId="2819A5F0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2406DE62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5-9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68E0A34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4.50 (5.108)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022A3400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(2-5)</w:t>
            </w:r>
          </w:p>
        </w:tc>
      </w:tr>
      <w:tr w:rsidR="007C74AE" w:rsidRPr="00AD52CB" w14:paraId="032149D3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7AFFBC08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10-14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FDD7990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4.47 (5.574)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2E8D707D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3.5 (2-5)</w:t>
            </w:r>
          </w:p>
        </w:tc>
      </w:tr>
      <w:tr w:rsidR="007C74AE" w:rsidRPr="00AD52CB" w14:paraId="712061C0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2F19D209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15-44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C9B6776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5.40 (7.128)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0DCC939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(2-5)</w:t>
            </w:r>
          </w:p>
        </w:tc>
      </w:tr>
      <w:tr w:rsidR="007C74AE" w:rsidRPr="00AD52CB" w14:paraId="48F73A67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0252FEFC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45-64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50CC351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5.63 (6.113)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15ADD5FE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(3-7.5)</w:t>
            </w:r>
          </w:p>
        </w:tc>
      </w:tr>
      <w:tr w:rsidR="007C74AE" w:rsidRPr="00AD52CB" w14:paraId="1575B117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14:paraId="4F88660C" w14:textId="77777777" w:rsidR="007C74AE" w:rsidRPr="00AD52CB" w:rsidRDefault="007C74AE" w:rsidP="002F08A5">
            <w:pPr>
              <w:ind w:firstLine="318"/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65+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BFB207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5.63 (6.927)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5B1D7DF3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3 (2-6.25)</w:t>
            </w:r>
          </w:p>
        </w:tc>
      </w:tr>
      <w:tr w:rsidR="007C74AE" w:rsidRPr="00AD52CB" w14:paraId="601A4CBF" w14:textId="77777777" w:rsidTr="00CD7B46">
        <w:trPr>
          <w:trHeight w:val="454"/>
        </w:trPr>
        <w:tc>
          <w:tcPr>
            <w:tcW w:w="198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F1782B7" w14:textId="77777777" w:rsidR="007C74AE" w:rsidRPr="00AD52CB" w:rsidRDefault="007C74AE" w:rsidP="002F08A5">
            <w:pPr>
              <w:jc w:val="left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P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14:paraId="23FE8BA3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73FA7EE" w14:textId="77777777" w:rsidR="007C74AE" w:rsidRPr="00AD52CB" w:rsidRDefault="007C74AE" w:rsidP="002F08A5">
            <w:pPr>
              <w:jc w:val="center"/>
              <w:rPr>
                <w:sz w:val="20"/>
                <w:szCs w:val="20"/>
              </w:rPr>
            </w:pPr>
            <w:r w:rsidRPr="00AD52CB">
              <w:rPr>
                <w:sz w:val="20"/>
                <w:szCs w:val="20"/>
              </w:rPr>
              <w:t>0.896</w:t>
            </w:r>
          </w:p>
        </w:tc>
      </w:tr>
    </w:tbl>
    <w:p w14:paraId="15EAE41C" w14:textId="78D01036" w:rsidR="002F003C" w:rsidRDefault="002F003C">
      <w:r>
        <w:br w:type="page"/>
      </w:r>
    </w:p>
    <w:p w14:paraId="57D7EE61" w14:textId="0FC1D053" w:rsidR="00FC20C3" w:rsidRPr="00CD7B46" w:rsidRDefault="007C74AE" w:rsidP="00FC20C3">
      <w:pPr>
        <w:pStyle w:val="Tables"/>
        <w:numPr>
          <w:ilvl w:val="0"/>
          <w:numId w:val="0"/>
        </w:numPr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</w:pPr>
      <w:r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lastRenderedPageBreak/>
        <w:t>Table S5</w:t>
      </w:r>
      <w:r w:rsidR="00FC20C3"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t>.</w:t>
      </w:r>
      <w:r w:rsidR="00FC20C3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Evolution of resistance (%) to different antimicrobial agents for </w:t>
      </w:r>
      <w:r w:rsidR="00FC20C3" w:rsidRPr="00CD7B46">
        <w:rPr>
          <w:rFonts w:ascii="Times New Roman" w:eastAsia="Arial Unicode MS" w:hAnsi="Times New Roman" w:cs="Times New Roman"/>
          <w:bCs/>
          <w:i/>
          <w:iCs/>
          <w:sz w:val="20"/>
          <w:szCs w:val="20"/>
          <w:bdr w:val="nil"/>
          <w:lang w:eastAsia="en-US"/>
        </w:rPr>
        <w:t>Campylobacter jejuni</w:t>
      </w:r>
      <w:r w:rsidR="00FC20C3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and </w:t>
      </w:r>
      <w:r w:rsidR="00FC20C3" w:rsidRPr="00CD7B46">
        <w:rPr>
          <w:rFonts w:ascii="Times New Roman" w:eastAsia="Arial Unicode MS" w:hAnsi="Times New Roman" w:cs="Times New Roman"/>
          <w:bCs/>
          <w:i/>
          <w:iCs/>
          <w:sz w:val="20"/>
          <w:szCs w:val="20"/>
          <w:bdr w:val="nil"/>
          <w:lang w:eastAsia="en-US"/>
        </w:rPr>
        <w:t>Campylobacter coli</w:t>
      </w:r>
      <w:r w:rsidR="00FC20C3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>.</w:t>
      </w:r>
    </w:p>
    <w:tbl>
      <w:tblPr>
        <w:tblStyle w:val="TabelacomGrelha"/>
        <w:tblW w:w="15162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355"/>
        <w:gridCol w:w="719"/>
        <w:gridCol w:w="719"/>
        <w:gridCol w:w="809"/>
        <w:gridCol w:w="719"/>
        <w:gridCol w:w="809"/>
        <w:gridCol w:w="719"/>
        <w:gridCol w:w="809"/>
        <w:gridCol w:w="719"/>
        <w:gridCol w:w="809"/>
        <w:gridCol w:w="719"/>
        <w:gridCol w:w="926"/>
        <w:gridCol w:w="746"/>
        <w:gridCol w:w="809"/>
        <w:gridCol w:w="719"/>
        <w:gridCol w:w="809"/>
        <w:gridCol w:w="719"/>
        <w:gridCol w:w="809"/>
        <w:gridCol w:w="720"/>
      </w:tblGrid>
      <w:tr w:rsidR="00FC20C3" w:rsidRPr="002A0AF9" w14:paraId="4CBABADC" w14:textId="77777777" w:rsidTr="00CD7B46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E0DF86" w14:textId="77777777" w:rsidR="00FC20C3" w:rsidRPr="002A0AF9" w:rsidRDefault="00FC20C3" w:rsidP="00D70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BDAD0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6542D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80A81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7CDA1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8805D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158C3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6F6AD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2096A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DFF4B0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2021</w:t>
            </w:r>
          </w:p>
        </w:tc>
      </w:tr>
      <w:tr w:rsidR="00FC20C3" w:rsidRPr="002A0AF9" w14:paraId="13795A26" w14:textId="77777777" w:rsidTr="00CD7B46">
        <w:trPr>
          <w:jc w:val="center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9F693B" w14:textId="77777777" w:rsidR="00FC20C3" w:rsidRPr="002A0AF9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Antibiotic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94D813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713209FF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(n=97)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B66536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1B559FE9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E47893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5DF26B74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(n=103)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1128FE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055E68AD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1E26481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3536706C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(n=140)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83A49F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494F22E1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F9F7A3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3F9E299E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(n=153)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AF608D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3017C602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B140AD4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6AF02128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(n=246)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4F9F0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20653026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4F4F1FA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23F3EB4C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(n=280)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69687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2F19A3AB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(n=56)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5A89CCF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309461D4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(n=298)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79D76F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284A99DD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FD7346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263C22EB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1446B8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60E9E745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85A2799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14:paraId="05ADD0C8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jejuni</w:t>
            </w:r>
          </w:p>
          <w:p w14:paraId="782F44F8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(n=256)</w:t>
            </w:r>
          </w:p>
        </w:tc>
        <w:tc>
          <w:tcPr>
            <w:tcW w:w="720" w:type="dxa"/>
            <w:tcBorders>
              <w:top w:val="single" w:sz="4" w:space="0" w:color="auto"/>
              <w:right w:val="nil"/>
            </w:tcBorders>
          </w:tcPr>
          <w:p w14:paraId="4875E6C3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i/>
                <w:iCs/>
                <w:sz w:val="18"/>
                <w:szCs w:val="18"/>
              </w:rPr>
              <w:t>C. coli</w:t>
            </w:r>
          </w:p>
          <w:p w14:paraId="6E22ACAA" w14:textId="77777777" w:rsidR="00FC20C3" w:rsidRPr="002A0AF9" w:rsidRDefault="00FC20C3" w:rsidP="00D70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46F031" w14:textId="77777777" w:rsidR="00FC20C3" w:rsidRPr="002A0AF9" w:rsidRDefault="00FC20C3" w:rsidP="00D705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(n=47)</w:t>
            </w:r>
          </w:p>
        </w:tc>
      </w:tr>
      <w:tr w:rsidR="00FC20C3" w:rsidRPr="002A0AF9" w14:paraId="359C8751" w14:textId="77777777" w:rsidTr="00CD7B46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B228CCA" w14:textId="77777777" w:rsidR="00FC20C3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Ciprofloxacin</w:t>
            </w:r>
          </w:p>
          <w:p w14:paraId="31842F2F" w14:textId="18B7311D" w:rsidR="00DA1F6E" w:rsidRPr="002A0AF9" w:rsidRDefault="00DA1F6E" w:rsidP="00D70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(CIP)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3712ED93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89.7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6C30EF86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90.9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2C61E0B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1F5A74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81EA1B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97.9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1A2DA97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64CA18F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382D5995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3ED28165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96.3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2CBAD87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170FC9E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53C0F62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2CB1586B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2A99D79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96.1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6AEF8F38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0356445E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F8988B7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92.1</w:t>
            </w:r>
          </w:p>
        </w:tc>
        <w:tc>
          <w:tcPr>
            <w:tcW w:w="720" w:type="dxa"/>
            <w:tcBorders>
              <w:right w:val="nil"/>
            </w:tcBorders>
          </w:tcPr>
          <w:p w14:paraId="7A4EA1A7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100</w:t>
            </w:r>
          </w:p>
        </w:tc>
      </w:tr>
      <w:tr w:rsidR="00FC20C3" w:rsidRPr="002A0AF9" w14:paraId="3B83FA35" w14:textId="77777777" w:rsidTr="00CD7B46">
        <w:trPr>
          <w:jc w:val="center"/>
        </w:trPr>
        <w:tc>
          <w:tcPr>
            <w:tcW w:w="1355" w:type="dxa"/>
            <w:tcBorders>
              <w:left w:val="nil"/>
              <w:right w:val="single" w:sz="12" w:space="0" w:color="auto"/>
            </w:tcBorders>
          </w:tcPr>
          <w:p w14:paraId="2FF4A3A6" w14:textId="77777777" w:rsidR="00FC20C3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Erythromycin</w:t>
            </w:r>
          </w:p>
          <w:p w14:paraId="51000DCF" w14:textId="11D6C3B2" w:rsidR="00DA1F6E" w:rsidRPr="002A0AF9" w:rsidRDefault="00DA1F6E" w:rsidP="00D70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(ERY)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A1EA0C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40BDA2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5BDB3EE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4.9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9ACAB85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43.8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03CE309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ADEA25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A05D34B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C87C43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F7FD90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6B6F52E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3E8D2A8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5E65510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05A457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226D8FE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75F530D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F01FE33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A81DA9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3.2</w:t>
            </w:r>
          </w:p>
        </w:tc>
        <w:tc>
          <w:tcPr>
            <w:tcW w:w="720" w:type="dxa"/>
            <w:tcBorders>
              <w:right w:val="nil"/>
            </w:tcBorders>
          </w:tcPr>
          <w:p w14:paraId="02ACD56A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53.2</w:t>
            </w:r>
          </w:p>
        </w:tc>
      </w:tr>
      <w:tr w:rsidR="00FC20C3" w:rsidRPr="002A0AF9" w14:paraId="4A76F0D0" w14:textId="77777777" w:rsidTr="00CD7B46">
        <w:trPr>
          <w:jc w:val="center"/>
        </w:trPr>
        <w:tc>
          <w:tcPr>
            <w:tcW w:w="1355" w:type="dxa"/>
            <w:tcBorders>
              <w:left w:val="nil"/>
              <w:right w:val="single" w:sz="12" w:space="0" w:color="auto"/>
            </w:tcBorders>
          </w:tcPr>
          <w:p w14:paraId="51228DA9" w14:textId="3B7205F4" w:rsidR="00FC20C3" w:rsidRPr="002A0AF9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Tetracycline</w:t>
            </w:r>
            <w:r w:rsidR="00DA1F6E">
              <w:rPr>
                <w:b/>
                <w:bCs/>
                <w:sz w:val="18"/>
                <w:szCs w:val="18"/>
              </w:rPr>
              <w:br/>
              <w:t>(TCY)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5A16509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70.1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ADDF8B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8657FB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77.7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8E21787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4AD73C6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82.9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D3F7C0D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92.9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786C1C9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7C5054D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92.1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C69272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84.1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910B8C5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18D4C16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4ACBEC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96.4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21EFF5A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A370899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98.0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C51947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73.6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B8C276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B091C2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79.1</w:t>
            </w:r>
          </w:p>
        </w:tc>
        <w:tc>
          <w:tcPr>
            <w:tcW w:w="720" w:type="dxa"/>
            <w:tcBorders>
              <w:right w:val="nil"/>
            </w:tcBorders>
          </w:tcPr>
          <w:p w14:paraId="178AFF75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100</w:t>
            </w:r>
          </w:p>
        </w:tc>
      </w:tr>
      <w:tr w:rsidR="00FC20C3" w:rsidRPr="002A0AF9" w14:paraId="704EA99E" w14:textId="77777777" w:rsidTr="00CD7B46">
        <w:trPr>
          <w:jc w:val="center"/>
        </w:trPr>
        <w:tc>
          <w:tcPr>
            <w:tcW w:w="1355" w:type="dxa"/>
            <w:tcBorders>
              <w:left w:val="nil"/>
              <w:right w:val="single" w:sz="12" w:space="0" w:color="auto"/>
            </w:tcBorders>
          </w:tcPr>
          <w:p w14:paraId="68A67C9A" w14:textId="77777777" w:rsidR="00FC20C3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Gentamicin</w:t>
            </w:r>
          </w:p>
          <w:p w14:paraId="50013613" w14:textId="7C063F4E" w:rsidR="00DA1F6E" w:rsidRPr="002A0AF9" w:rsidRDefault="00DA1F6E" w:rsidP="00D70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(GEN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98460ED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6873EC3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D7F9070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1D4EB1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04C638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D92B0B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F916C2A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8EF566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0D1C040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9C9182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2AFDC19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F9B60D8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6DF11AD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6B612D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1FCD2F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36FF7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7F2491F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</w:tcPr>
          <w:p w14:paraId="04EC1783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2.1</w:t>
            </w:r>
          </w:p>
        </w:tc>
      </w:tr>
      <w:tr w:rsidR="00FC20C3" w:rsidRPr="002A0AF9" w14:paraId="7725B2B3" w14:textId="77777777" w:rsidTr="00CD7B46">
        <w:trPr>
          <w:jc w:val="center"/>
        </w:trPr>
        <w:tc>
          <w:tcPr>
            <w:tcW w:w="1355" w:type="dxa"/>
            <w:tcBorders>
              <w:left w:val="nil"/>
              <w:right w:val="single" w:sz="12" w:space="0" w:color="auto"/>
            </w:tcBorders>
          </w:tcPr>
          <w:p w14:paraId="1D27F57F" w14:textId="77777777" w:rsidR="00FC20C3" w:rsidRDefault="00FC20C3" w:rsidP="00D70590">
            <w:pPr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Amoxicillin-cl</w:t>
            </w:r>
            <w:r>
              <w:rPr>
                <w:b/>
                <w:bCs/>
                <w:sz w:val="18"/>
                <w:szCs w:val="18"/>
              </w:rPr>
              <w:t>avula</w:t>
            </w:r>
            <w:r w:rsidRPr="002A0AF9">
              <w:rPr>
                <w:b/>
                <w:bCs/>
                <w:sz w:val="18"/>
                <w:szCs w:val="18"/>
              </w:rPr>
              <w:t>nic acid</w:t>
            </w:r>
          </w:p>
          <w:p w14:paraId="14CE18F9" w14:textId="23106B64" w:rsidR="00DA1F6E" w:rsidRPr="002A0AF9" w:rsidRDefault="00DA1F6E" w:rsidP="00D70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(AMC)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1A0C4A0" w14:textId="068AA18C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FA4027E" w14:textId="0F642173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20089D7" w14:textId="0F63E4FD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9B4F6CA" w14:textId="065477D5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E6C7C9F" w14:textId="31B88581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2F5C669" w14:textId="2AFE58E5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9C9A482" w14:textId="7AA516BD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7B8B418" w14:textId="2A6650CA" w:rsidR="00FC20C3" w:rsidRPr="002A0AF9" w:rsidRDefault="006C2D35" w:rsidP="00D7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3E1BE48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64DA786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C20919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87DA2B2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6D76EE3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1C5EDB4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13CFA2A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B560D21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F4265BC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</w:tcPr>
          <w:p w14:paraId="5145A05B" w14:textId="77777777" w:rsidR="00FC20C3" w:rsidRPr="002A0AF9" w:rsidRDefault="00FC20C3" w:rsidP="00D70590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0</w:t>
            </w:r>
          </w:p>
        </w:tc>
      </w:tr>
      <w:tr w:rsidR="00FC20C3" w:rsidRPr="002A0AF9" w14:paraId="29CF0BC4" w14:textId="77777777" w:rsidTr="00CD7B46">
        <w:trPr>
          <w:jc w:val="center"/>
        </w:trPr>
        <w:tc>
          <w:tcPr>
            <w:tcW w:w="1355" w:type="dxa"/>
            <w:tcBorders>
              <w:left w:val="nil"/>
              <w:right w:val="single" w:sz="12" w:space="0" w:color="auto"/>
            </w:tcBorders>
          </w:tcPr>
          <w:p w14:paraId="7C456F97" w14:textId="60DAEBE7" w:rsidR="00FC20C3" w:rsidRPr="006834D3" w:rsidRDefault="00FC20C3" w:rsidP="00D7059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834D3">
              <w:rPr>
                <w:b/>
                <w:bCs/>
                <w:sz w:val="18"/>
                <w:szCs w:val="18"/>
              </w:rPr>
              <w:t>Ertapenem</w:t>
            </w:r>
            <w:r w:rsidR="00DA1F6E">
              <w:rPr>
                <w:b/>
                <w:bCs/>
                <w:sz w:val="18"/>
                <w:szCs w:val="18"/>
              </w:rPr>
              <w:br/>
              <w:t>(ETP)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ED6E9B9" w14:textId="3236203D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5D1070A" w14:textId="617F893E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F080A9D" w14:textId="74C0FB7E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28BE5CE" w14:textId="2A7D0729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BFBCF3A" w14:textId="19888970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649B12C" w14:textId="260D437D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41EBB4D" w14:textId="65E2D5EB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A045C67" w14:textId="4A358B76" w:rsidR="00FC20C3" w:rsidRPr="006834D3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459B6C1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0C4F410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ED3DDA9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1.4</w:t>
            </w:r>
          </w:p>
          <w:p w14:paraId="70EB59AF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(4/277)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FDC7EBF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3.6</w:t>
            </w:r>
          </w:p>
          <w:p w14:paraId="18F715B8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(2/55)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A08ED63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387DBFD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5.9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E0F3767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8CD30A1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2CF4B89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right w:val="nil"/>
            </w:tcBorders>
          </w:tcPr>
          <w:p w14:paraId="35917F57" w14:textId="77777777" w:rsidR="00FC20C3" w:rsidRPr="006834D3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34D3">
              <w:rPr>
                <w:sz w:val="18"/>
                <w:szCs w:val="18"/>
              </w:rPr>
              <w:t>8.5</w:t>
            </w:r>
          </w:p>
        </w:tc>
      </w:tr>
      <w:tr w:rsidR="00FC20C3" w:rsidRPr="002A0AF9" w14:paraId="4744F2DB" w14:textId="77777777" w:rsidTr="00CD7B46">
        <w:trPr>
          <w:jc w:val="center"/>
        </w:trPr>
        <w:tc>
          <w:tcPr>
            <w:tcW w:w="13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F21C76" w14:textId="77777777" w:rsidR="00FC20C3" w:rsidRDefault="00FC20C3" w:rsidP="00D7059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2A0AF9">
              <w:rPr>
                <w:b/>
                <w:bCs/>
                <w:sz w:val="18"/>
                <w:szCs w:val="18"/>
              </w:rPr>
              <w:t>Ampicillin</w:t>
            </w:r>
          </w:p>
          <w:p w14:paraId="07032BE8" w14:textId="5C98A7FC" w:rsidR="00DA1F6E" w:rsidRPr="002A0AF9" w:rsidRDefault="00DA1F6E" w:rsidP="00D7059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(AMP)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1FB8249F" w14:textId="033407B6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7661AA38" w14:textId="7E187C6C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1BCC2AF8" w14:textId="0C6A3AFE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0299330E" w14:textId="6265E123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4A485416" w14:textId="797AE4C3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53CEAC15" w14:textId="7AA70000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3AAC752D" w14:textId="73B8073E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05180722" w14:textId="75FAD07A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05D65748" w14:textId="321CDB5F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0ADF13EA" w14:textId="18189984" w:rsidR="00FC20C3" w:rsidRPr="002A0AF9" w:rsidRDefault="006C2D35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2B0BB8AC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79.6</w:t>
            </w:r>
          </w:p>
          <w:p w14:paraId="7BB86EF4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(203/264)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6D8589FD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67.9</w:t>
            </w:r>
          </w:p>
          <w:p w14:paraId="370B98C9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(36/53)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52F123D2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07F8101A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528E5CA2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3A848C9E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0A13541B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79.1</w:t>
            </w:r>
          </w:p>
        </w:tc>
        <w:tc>
          <w:tcPr>
            <w:tcW w:w="720" w:type="dxa"/>
            <w:tcBorders>
              <w:bottom w:val="single" w:sz="12" w:space="0" w:color="auto"/>
              <w:right w:val="nil"/>
            </w:tcBorders>
          </w:tcPr>
          <w:p w14:paraId="228E46F5" w14:textId="77777777" w:rsidR="00FC20C3" w:rsidRPr="002A0AF9" w:rsidRDefault="00FC20C3" w:rsidP="00D705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85.1</w:t>
            </w:r>
          </w:p>
        </w:tc>
      </w:tr>
    </w:tbl>
    <w:p w14:paraId="70285F2B" w14:textId="77777777" w:rsidR="00FC20C3" w:rsidRDefault="00FC20C3"/>
    <w:p w14:paraId="1F5DBA6E" w14:textId="77777777" w:rsidR="002F003C" w:rsidRDefault="002F003C"/>
    <w:p w14:paraId="2E59CBF3" w14:textId="77777777" w:rsidR="0005169A" w:rsidRDefault="0005169A"/>
    <w:p w14:paraId="07622663" w14:textId="7B48D601" w:rsidR="00C02290" w:rsidRPr="00CD7B46" w:rsidRDefault="007C74AE" w:rsidP="00C02290">
      <w:pPr>
        <w:pStyle w:val="Tables"/>
        <w:numPr>
          <w:ilvl w:val="0"/>
          <w:numId w:val="0"/>
        </w:numPr>
        <w:tabs>
          <w:tab w:val="clear" w:pos="993"/>
          <w:tab w:val="left" w:pos="1134"/>
        </w:tabs>
        <w:spacing w:line="360" w:lineRule="auto"/>
        <w:rPr>
          <w:sz w:val="20"/>
          <w:szCs w:val="20"/>
        </w:rPr>
      </w:pPr>
      <w:r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lastRenderedPageBreak/>
        <w:t>Table S6</w:t>
      </w:r>
      <w:r w:rsidR="00C02290" w:rsidRPr="00CD7B46">
        <w:rPr>
          <w:rFonts w:ascii="Times New Roman" w:eastAsia="Arial Unicode MS" w:hAnsi="Times New Roman" w:cs="Times New Roman"/>
          <w:b/>
          <w:sz w:val="20"/>
          <w:szCs w:val="20"/>
          <w:bdr w:val="nil"/>
          <w:lang w:eastAsia="en-US"/>
        </w:rPr>
        <w:t>.</w:t>
      </w:r>
      <w:r w:rsidR="00C02290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Univariate logistic regression analysis of the relationship between </w:t>
      </w:r>
      <w:r w:rsidR="00C02290" w:rsidRPr="00CD7B46">
        <w:rPr>
          <w:rFonts w:ascii="Times New Roman" w:eastAsia="Arial Unicode MS" w:hAnsi="Times New Roman" w:cs="Times New Roman"/>
          <w:bCs/>
          <w:i/>
          <w:iCs/>
          <w:sz w:val="20"/>
          <w:szCs w:val="20"/>
          <w:bdr w:val="nil"/>
          <w:lang w:eastAsia="en-US"/>
        </w:rPr>
        <w:t>Campylobacter jejuni</w:t>
      </w:r>
      <w:r w:rsidR="00C02290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and </w:t>
      </w:r>
      <w:r w:rsidR="00C02290" w:rsidRPr="00CD7B46">
        <w:rPr>
          <w:rFonts w:ascii="Times New Roman" w:eastAsia="Arial Unicode MS" w:hAnsi="Times New Roman" w:cs="Times New Roman"/>
          <w:bCs/>
          <w:i/>
          <w:iCs/>
          <w:sz w:val="20"/>
          <w:szCs w:val="20"/>
          <w:bdr w:val="nil"/>
          <w:lang w:eastAsia="en-US"/>
        </w:rPr>
        <w:t>Campylobacter coli</w:t>
      </w:r>
      <w:r w:rsidR="00C02290" w:rsidRPr="00CD7B46">
        <w:rPr>
          <w:rFonts w:ascii="Times New Roman" w:eastAsia="Arial Unicode MS" w:hAnsi="Times New Roman" w:cs="Times New Roman"/>
          <w:bCs/>
          <w:sz w:val="20"/>
          <w:szCs w:val="20"/>
          <w:bdr w:val="nil"/>
          <w:lang w:eastAsia="en-US"/>
        </w:rPr>
        <w:t xml:space="preserve"> resistance and sociodemographic features.</w:t>
      </w:r>
    </w:p>
    <w:tbl>
      <w:tblPr>
        <w:tblStyle w:val="TabelacomGrelha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93"/>
        <w:gridCol w:w="539"/>
        <w:gridCol w:w="1181"/>
        <w:gridCol w:w="509"/>
        <w:gridCol w:w="456"/>
        <w:gridCol w:w="1133"/>
        <w:gridCol w:w="536"/>
        <w:gridCol w:w="400"/>
        <w:gridCol w:w="1133"/>
        <w:gridCol w:w="460"/>
        <w:gridCol w:w="595"/>
        <w:gridCol w:w="1176"/>
        <w:gridCol w:w="461"/>
        <w:gridCol w:w="853"/>
        <w:gridCol w:w="1176"/>
        <w:gridCol w:w="433"/>
        <w:gridCol w:w="536"/>
        <w:gridCol w:w="1129"/>
        <w:gridCol w:w="9"/>
        <w:gridCol w:w="537"/>
        <w:gridCol w:w="457"/>
        <w:gridCol w:w="1176"/>
      </w:tblGrid>
      <w:tr w:rsidR="00C02290" w:rsidRPr="002151CC" w14:paraId="7B226A89" w14:textId="77777777" w:rsidTr="00CD7B46">
        <w:trPr>
          <w:trHeight w:val="283"/>
          <w:jc w:val="center"/>
        </w:trPr>
        <w:tc>
          <w:tcPr>
            <w:tcW w:w="8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95AB088" w14:textId="77777777" w:rsidR="00C02290" w:rsidRPr="002151CC" w:rsidRDefault="00C02290" w:rsidP="00C022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2F60B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Amoxicillin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5FD60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Ampicillin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655F7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Ciprofloxacin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CDBF2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Erythromycin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E8605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Ertapenem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81CA5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Gentamicin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6FD3F0" w14:textId="77777777" w:rsidR="00C02290" w:rsidRPr="00FA1F7D" w:rsidRDefault="00C02290" w:rsidP="00ED42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A1F7D">
              <w:rPr>
                <w:b/>
                <w:sz w:val="18"/>
                <w:szCs w:val="18"/>
              </w:rPr>
              <w:t>Tetracycline</w:t>
            </w:r>
          </w:p>
        </w:tc>
      </w:tr>
      <w:tr w:rsidR="00C02290" w:rsidRPr="002151CC" w14:paraId="59972241" w14:textId="77777777" w:rsidTr="00CD7B46">
        <w:trPr>
          <w:jc w:val="center"/>
        </w:trPr>
        <w:tc>
          <w:tcPr>
            <w:tcW w:w="84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25E0D7E" w14:textId="77777777" w:rsidR="00C02290" w:rsidRPr="002151CC" w:rsidRDefault="00C02290" w:rsidP="00C02290">
            <w:pPr>
              <w:autoSpaceDE w:val="0"/>
              <w:autoSpaceDN w:val="0"/>
              <w:adjustRightInd w:val="0"/>
              <w:spacing w:line="400" w:lineRule="atLeast"/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388134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14:paraId="1BC1670F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B62A5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152436A0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05412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14:paraId="09B5F602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B586F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5C6C6C85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8C0E1F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14:paraId="06069302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25BBD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1DC63B5A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FAF6E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14:paraId="1859F098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6FC4B2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53D9B375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684B1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17DD5770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03510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68B06454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05C939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43058053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8CA37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6312868E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C0E8F9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14:paraId="7BB68E2B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176" w:type="dxa"/>
            <w:tcBorders>
              <w:bottom w:val="single" w:sz="12" w:space="0" w:color="auto"/>
              <w:right w:val="nil"/>
            </w:tcBorders>
            <w:vAlign w:val="center"/>
          </w:tcPr>
          <w:p w14:paraId="2578EF2D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P value </w:t>
            </w:r>
          </w:p>
          <w:p w14:paraId="2B7C4606" w14:textId="77777777" w:rsidR="00C02290" w:rsidRPr="002151CC" w:rsidRDefault="00C02290" w:rsidP="001A5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OR (95%CI)</w:t>
            </w:r>
          </w:p>
        </w:tc>
      </w:tr>
      <w:tr w:rsidR="00C02290" w:rsidRPr="002151CC" w14:paraId="559AFCEF" w14:textId="77777777" w:rsidTr="008B1DB6">
        <w:trPr>
          <w:trHeight w:val="1320"/>
          <w:jc w:val="center"/>
        </w:trPr>
        <w:tc>
          <w:tcPr>
            <w:tcW w:w="84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609FBCC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Gender</w:t>
            </w:r>
          </w:p>
          <w:p w14:paraId="180D6EF8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Female </w:t>
            </w:r>
          </w:p>
          <w:p w14:paraId="5666D9DD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Male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</w:tcBorders>
          </w:tcPr>
          <w:p w14:paraId="42C0CED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9CC335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</w:t>
            </w:r>
          </w:p>
          <w:p w14:paraId="29D9BE7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14:paraId="216D71E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EB6FF4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614</w:t>
            </w:r>
          </w:p>
          <w:p w14:paraId="4D6D5E7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916</w:t>
            </w:r>
          </w:p>
          <w:p w14:paraId="77CE53F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tcBorders>
              <w:top w:val="single" w:sz="12" w:space="0" w:color="auto"/>
              <w:right w:val="single" w:sz="12" w:space="0" w:color="auto"/>
            </w:tcBorders>
          </w:tcPr>
          <w:p w14:paraId="41794A2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0.490</w:t>
            </w:r>
          </w:p>
          <w:p w14:paraId="651DD4C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44792C7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0.670</w:t>
            </w:r>
          </w:p>
          <w:p w14:paraId="77AAA37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(0.215-2.088)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</w:tcPr>
          <w:p w14:paraId="684E2A2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9B4FCA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372</w:t>
            </w:r>
          </w:p>
          <w:p w14:paraId="4F4D799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568</w:t>
            </w:r>
          </w:p>
          <w:p w14:paraId="6A3F924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14:paraId="23DB1BD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7C6BDA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127</w:t>
            </w:r>
          </w:p>
          <w:p w14:paraId="0E656C6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167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63FC9DF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0.269</w:t>
            </w:r>
          </w:p>
          <w:p w14:paraId="6D459BF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227D679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1.161</w:t>
            </w:r>
          </w:p>
          <w:p w14:paraId="3FFCC8E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(0.661-1.121)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14:paraId="5FB3273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6F4741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810</w:t>
            </w:r>
          </w:p>
          <w:p w14:paraId="1B17AED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1225</w:t>
            </w:r>
          </w:p>
          <w:p w14:paraId="769C39C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14:paraId="6262BF1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14AEB1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48</w:t>
            </w:r>
          </w:p>
          <w:p w14:paraId="3229C19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78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06F4E82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0.704</w:t>
            </w:r>
          </w:p>
          <w:p w14:paraId="7C7B99F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2CCD8C5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0.931</w:t>
            </w:r>
          </w:p>
          <w:p w14:paraId="648E3A2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(0.643-1.348)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</w:tcPr>
          <w:p w14:paraId="3F5AB64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60E904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112</w:t>
            </w:r>
          </w:p>
          <w:p w14:paraId="47C234F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00767F3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CFA024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1185</w:t>
            </w:r>
          </w:p>
          <w:p w14:paraId="7E36D76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746</w:t>
            </w:r>
          </w:p>
          <w:p w14:paraId="18F18B4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76" w:type="dxa"/>
            <w:tcBorders>
              <w:top w:val="single" w:sz="12" w:space="0" w:color="auto"/>
              <w:right w:val="single" w:sz="12" w:space="0" w:color="auto"/>
            </w:tcBorders>
          </w:tcPr>
          <w:p w14:paraId="0578804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0.08</w:t>
            </w:r>
          </w:p>
          <w:p w14:paraId="7ADCFB3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0A9DDF9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0.789</w:t>
            </w:r>
          </w:p>
          <w:p w14:paraId="6596AA3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(0.605-1.029)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14:paraId="600E144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72D602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</w:t>
            </w:r>
          </w:p>
          <w:p w14:paraId="42CFA3D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32CE6FB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4A080D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605</w:t>
            </w:r>
          </w:p>
          <w:p w14:paraId="0C7ABAC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909</w:t>
            </w:r>
          </w:p>
          <w:p w14:paraId="5B5B360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76" w:type="dxa"/>
            <w:tcBorders>
              <w:top w:val="single" w:sz="12" w:space="0" w:color="auto"/>
              <w:right w:val="single" w:sz="12" w:space="0" w:color="auto"/>
            </w:tcBorders>
          </w:tcPr>
          <w:p w14:paraId="5533D7E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0.561</w:t>
            </w:r>
          </w:p>
          <w:p w14:paraId="40EE5EF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13BEA78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0.787</w:t>
            </w:r>
          </w:p>
          <w:p w14:paraId="142D2EC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(0.350-1.767)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24672D4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540D91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</w:t>
            </w:r>
          </w:p>
          <w:p w14:paraId="43D5B24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536" w:type="dxa"/>
            <w:tcBorders>
              <w:top w:val="single" w:sz="12" w:space="0" w:color="auto"/>
            </w:tcBorders>
          </w:tcPr>
          <w:p w14:paraId="7824527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47C537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852</w:t>
            </w:r>
          </w:p>
          <w:p w14:paraId="509A7A3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1298</w:t>
            </w:r>
          </w:p>
          <w:p w14:paraId="514F20C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3A8CD0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0.320</w:t>
            </w:r>
          </w:p>
          <w:p w14:paraId="5DCF615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77D6E70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0.547</w:t>
            </w:r>
          </w:p>
          <w:p w14:paraId="0A68F06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(0.166-1.798)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</w:tcPr>
          <w:p w14:paraId="76DA52A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0A1272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708</w:t>
            </w:r>
          </w:p>
          <w:p w14:paraId="316811C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1055</w:t>
            </w:r>
          </w:p>
          <w:p w14:paraId="007E0C5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14:paraId="7EACC07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460AB6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150</w:t>
            </w:r>
          </w:p>
          <w:p w14:paraId="4B9BDAA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248</w:t>
            </w:r>
          </w:p>
        </w:tc>
        <w:tc>
          <w:tcPr>
            <w:tcW w:w="1176" w:type="dxa"/>
            <w:tcBorders>
              <w:top w:val="single" w:sz="12" w:space="0" w:color="auto"/>
              <w:right w:val="nil"/>
            </w:tcBorders>
          </w:tcPr>
          <w:p w14:paraId="351FB21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0.363</w:t>
            </w:r>
          </w:p>
          <w:p w14:paraId="1BFF5D5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2EACB5A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0.901</w:t>
            </w:r>
          </w:p>
          <w:p w14:paraId="32C1F32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(0.720-1.128)</w:t>
            </w:r>
          </w:p>
        </w:tc>
      </w:tr>
      <w:tr w:rsidR="00C02290" w:rsidRPr="002151CC" w14:paraId="6053577E" w14:textId="77777777" w:rsidTr="008B1DB6">
        <w:trPr>
          <w:trHeight w:val="1971"/>
          <w:jc w:val="center"/>
        </w:trPr>
        <w:tc>
          <w:tcPr>
            <w:tcW w:w="841" w:type="dxa"/>
            <w:tcBorders>
              <w:left w:val="nil"/>
              <w:right w:val="single" w:sz="12" w:space="0" w:color="auto"/>
            </w:tcBorders>
          </w:tcPr>
          <w:p w14:paraId="35E632C5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Age</w:t>
            </w:r>
          </w:p>
          <w:p w14:paraId="5B367027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&lt;15</w:t>
            </w:r>
          </w:p>
          <w:p w14:paraId="52797809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15-44</w:t>
            </w:r>
          </w:p>
          <w:p w14:paraId="18FED26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02D9964E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45+</w:t>
            </w:r>
          </w:p>
        </w:tc>
        <w:tc>
          <w:tcPr>
            <w:tcW w:w="293" w:type="dxa"/>
            <w:tcBorders>
              <w:left w:val="single" w:sz="12" w:space="0" w:color="auto"/>
            </w:tcBorders>
          </w:tcPr>
          <w:p w14:paraId="7067D140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59D376D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</w:t>
            </w:r>
          </w:p>
          <w:p w14:paraId="2082165B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  <w:p w14:paraId="39A06026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58956965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539" w:type="dxa"/>
          </w:tcPr>
          <w:p w14:paraId="76F92E7D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507979B4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960</w:t>
            </w:r>
          </w:p>
          <w:p w14:paraId="5F3ED7D0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302</w:t>
            </w:r>
          </w:p>
          <w:p w14:paraId="08EA3636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1C2E5B75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267</w:t>
            </w:r>
          </w:p>
          <w:p w14:paraId="397766EE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14:paraId="34B4809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0.956</w:t>
            </w:r>
          </w:p>
          <w:p w14:paraId="0BB7042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0727A62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0.795</w:t>
            </w:r>
          </w:p>
          <w:p w14:paraId="171D4F4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(0.168-3.763)</w:t>
            </w:r>
          </w:p>
          <w:p w14:paraId="5A762F7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0.899</w:t>
            </w:r>
          </w:p>
          <w:p w14:paraId="0308446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(0.19-4.258)</w:t>
            </w:r>
          </w:p>
        </w:tc>
        <w:tc>
          <w:tcPr>
            <w:tcW w:w="509" w:type="dxa"/>
            <w:tcBorders>
              <w:left w:val="single" w:sz="12" w:space="0" w:color="auto"/>
            </w:tcBorders>
          </w:tcPr>
          <w:p w14:paraId="6F33BD5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EF286E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589</w:t>
            </w:r>
          </w:p>
          <w:p w14:paraId="292CFDA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184</w:t>
            </w:r>
          </w:p>
          <w:p w14:paraId="3E0B543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3ABBC4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E63670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168</w:t>
            </w:r>
          </w:p>
        </w:tc>
        <w:tc>
          <w:tcPr>
            <w:tcW w:w="456" w:type="dxa"/>
          </w:tcPr>
          <w:p w14:paraId="46756DC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202836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160</w:t>
            </w:r>
          </w:p>
          <w:p w14:paraId="5578D5A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67</w:t>
            </w:r>
          </w:p>
          <w:p w14:paraId="17A90E1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B8F029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86434F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67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4750280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0.040</w:t>
            </w:r>
          </w:p>
          <w:p w14:paraId="691CF8B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</w:t>
            </w:r>
          </w:p>
          <w:p w14:paraId="177DC88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0.746</w:t>
            </w:r>
          </w:p>
          <w:p w14:paraId="4F8323F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(0.536-1.037)</w:t>
            </w:r>
          </w:p>
          <w:p w14:paraId="750849D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0.681</w:t>
            </w:r>
          </w:p>
          <w:p w14:paraId="5A04DDD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(0.488-0.950)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14:paraId="07C0931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1D7ECD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1344</w:t>
            </w:r>
          </w:p>
          <w:p w14:paraId="53A4D36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355</w:t>
            </w:r>
          </w:p>
          <w:p w14:paraId="754E3F0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5D5CE8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660239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337</w:t>
            </w:r>
          </w:p>
        </w:tc>
        <w:tc>
          <w:tcPr>
            <w:tcW w:w="400" w:type="dxa"/>
          </w:tcPr>
          <w:p w14:paraId="314189C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A4F8D2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63</w:t>
            </w:r>
          </w:p>
          <w:p w14:paraId="18E706A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30</w:t>
            </w:r>
          </w:p>
          <w:p w14:paraId="71F72DA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2A02D1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5EEFD9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33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C84283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0.001</w:t>
            </w:r>
          </w:p>
          <w:p w14:paraId="7508421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58DD34E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0.555</w:t>
            </w:r>
          </w:p>
          <w:p w14:paraId="3943E1E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(0.354-0.870)</w:t>
            </w:r>
          </w:p>
          <w:p w14:paraId="7C3D4BA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0.479</w:t>
            </w:r>
          </w:p>
          <w:p w14:paraId="568C3A7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(0.309-0.342)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14:paraId="5CAC616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C220C7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148</w:t>
            </w:r>
          </w:p>
          <w:p w14:paraId="21449C0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44</w:t>
            </w:r>
          </w:p>
          <w:p w14:paraId="602282D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703860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57</w:t>
            </w:r>
          </w:p>
        </w:tc>
        <w:tc>
          <w:tcPr>
            <w:tcW w:w="595" w:type="dxa"/>
          </w:tcPr>
          <w:p w14:paraId="4D3A367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D47CD8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1259</w:t>
            </w:r>
          </w:p>
          <w:p w14:paraId="56A5195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341</w:t>
            </w:r>
          </w:p>
          <w:p w14:paraId="16C9581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54593D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313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14:paraId="19459A5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0.034</w:t>
            </w:r>
          </w:p>
          <w:p w14:paraId="1E3FB3E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0CE5A81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1.098</w:t>
            </w:r>
          </w:p>
          <w:p w14:paraId="616F62C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(0.768-1.569)</w:t>
            </w:r>
          </w:p>
          <w:p w14:paraId="092CA0D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1.549</w:t>
            </w:r>
          </w:p>
          <w:p w14:paraId="1023355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(1.114-2.154)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14:paraId="31C13CC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D450AF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</w:t>
            </w:r>
          </w:p>
          <w:p w14:paraId="3CC25E7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</w:t>
            </w:r>
          </w:p>
          <w:p w14:paraId="07AE4EE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514ACD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853" w:type="dxa"/>
          </w:tcPr>
          <w:p w14:paraId="45374FD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5FE59C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948</w:t>
            </w:r>
          </w:p>
          <w:p w14:paraId="39C7C28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299</w:t>
            </w:r>
          </w:p>
          <w:p w14:paraId="3F7E593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D32225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267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14:paraId="375D6C9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0.809</w:t>
            </w:r>
          </w:p>
          <w:p w14:paraId="161C44E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558C66E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0.991</w:t>
            </w:r>
          </w:p>
          <w:p w14:paraId="06537D1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(0.360-2.727)</w:t>
            </w:r>
          </w:p>
          <w:p w14:paraId="4BF37DE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0-666</w:t>
            </w:r>
          </w:p>
          <w:p w14:paraId="5732D65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(0.193-2.302)</w:t>
            </w:r>
          </w:p>
        </w:tc>
        <w:tc>
          <w:tcPr>
            <w:tcW w:w="433" w:type="dxa"/>
            <w:tcBorders>
              <w:left w:val="single" w:sz="12" w:space="0" w:color="auto"/>
            </w:tcBorders>
          </w:tcPr>
          <w:p w14:paraId="5456DC3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34B24C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</w:t>
            </w:r>
          </w:p>
          <w:p w14:paraId="14CF280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  <w:p w14:paraId="6A4096A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AE037E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536" w:type="dxa"/>
          </w:tcPr>
          <w:p w14:paraId="16CE158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B1BB54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1400</w:t>
            </w:r>
          </w:p>
          <w:p w14:paraId="71054BB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383</w:t>
            </w:r>
          </w:p>
          <w:p w14:paraId="733681D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D21327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368</w:t>
            </w:r>
          </w:p>
        </w:tc>
        <w:tc>
          <w:tcPr>
            <w:tcW w:w="1138" w:type="dxa"/>
            <w:gridSpan w:val="2"/>
            <w:tcBorders>
              <w:right w:val="single" w:sz="12" w:space="0" w:color="auto"/>
            </w:tcBorders>
          </w:tcPr>
          <w:p w14:paraId="4D9A9D3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0.994</w:t>
            </w:r>
          </w:p>
          <w:p w14:paraId="3F8EC6A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63672BC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1.044</w:t>
            </w:r>
          </w:p>
          <w:p w14:paraId="0806BBC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(0.216-5.048)</w:t>
            </w:r>
          </w:p>
          <w:p w14:paraId="055F406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1.087</w:t>
            </w:r>
          </w:p>
          <w:p w14:paraId="32375BB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(0.225-5.254)</w:t>
            </w:r>
          </w:p>
        </w:tc>
        <w:tc>
          <w:tcPr>
            <w:tcW w:w="537" w:type="dxa"/>
            <w:tcBorders>
              <w:left w:val="single" w:sz="12" w:space="0" w:color="auto"/>
            </w:tcBorders>
          </w:tcPr>
          <w:p w14:paraId="10C6EF6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AD9F29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1178</w:t>
            </w:r>
          </w:p>
          <w:p w14:paraId="563B837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308</w:t>
            </w:r>
          </w:p>
          <w:p w14:paraId="442F171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D95A34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278</w:t>
            </w:r>
          </w:p>
        </w:tc>
        <w:tc>
          <w:tcPr>
            <w:tcW w:w="457" w:type="dxa"/>
          </w:tcPr>
          <w:p w14:paraId="50A6818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EC53AD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229</w:t>
            </w:r>
          </w:p>
          <w:p w14:paraId="0F6E450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77</w:t>
            </w:r>
          </w:p>
          <w:p w14:paraId="145B2D5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8E6DF2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92</w:t>
            </w:r>
          </w:p>
        </w:tc>
        <w:tc>
          <w:tcPr>
            <w:tcW w:w="1176" w:type="dxa"/>
            <w:tcBorders>
              <w:right w:val="nil"/>
            </w:tcBorders>
          </w:tcPr>
          <w:p w14:paraId="1C0BF41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11A0328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49BE6D6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0.778</w:t>
            </w:r>
          </w:p>
          <w:p w14:paraId="29771F5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(0.584-1.036)</w:t>
            </w:r>
          </w:p>
          <w:p w14:paraId="59FB400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0.587</w:t>
            </w:r>
          </w:p>
          <w:p w14:paraId="16D40F1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(0.446-0.773)</w:t>
            </w:r>
          </w:p>
        </w:tc>
      </w:tr>
      <w:tr w:rsidR="00C02290" w:rsidRPr="002151CC" w14:paraId="2413A5FD" w14:textId="77777777" w:rsidTr="00CD7B46">
        <w:trPr>
          <w:jc w:val="center"/>
        </w:trPr>
        <w:tc>
          <w:tcPr>
            <w:tcW w:w="841" w:type="dxa"/>
            <w:tcBorders>
              <w:left w:val="nil"/>
              <w:right w:val="single" w:sz="12" w:space="0" w:color="auto"/>
            </w:tcBorders>
          </w:tcPr>
          <w:p w14:paraId="785065D2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Species</w:t>
            </w:r>
          </w:p>
          <w:p w14:paraId="3F5F1C74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  <w:lang w:val="en-GB"/>
              </w:rPr>
            </w:pPr>
            <w:r w:rsidRPr="002151CC">
              <w:rPr>
                <w:i/>
                <w:iCs/>
                <w:sz w:val="16"/>
                <w:szCs w:val="16"/>
                <w:lang w:val="en-GB"/>
              </w:rPr>
              <w:t>C. jejuni</w:t>
            </w:r>
          </w:p>
          <w:p w14:paraId="3ED36F06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  <w:lang w:val="en-GB"/>
              </w:rPr>
            </w:pPr>
            <w:r w:rsidRPr="002151CC">
              <w:rPr>
                <w:i/>
                <w:iCs/>
                <w:sz w:val="16"/>
                <w:szCs w:val="16"/>
                <w:lang w:val="en-GB"/>
              </w:rPr>
              <w:t>C. coli</w:t>
            </w:r>
          </w:p>
        </w:tc>
        <w:tc>
          <w:tcPr>
            <w:tcW w:w="293" w:type="dxa"/>
            <w:tcBorders>
              <w:left w:val="single" w:sz="12" w:space="0" w:color="auto"/>
            </w:tcBorders>
          </w:tcPr>
          <w:p w14:paraId="50570DB3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36B561AC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</w:t>
            </w:r>
          </w:p>
          <w:p w14:paraId="6770CE8F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</w:t>
            </w:r>
          </w:p>
          <w:p w14:paraId="6DB1444D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539" w:type="dxa"/>
          </w:tcPr>
          <w:p w14:paraId="44961D95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4DF9AE47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1311</w:t>
            </w:r>
          </w:p>
          <w:p w14:paraId="7E9FA8C4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224</w:t>
            </w: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14:paraId="4E1A524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62D336F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5BF1C03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17.558</w:t>
            </w:r>
          </w:p>
          <w:p w14:paraId="6468915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(4.717-65.354)</w:t>
            </w:r>
          </w:p>
        </w:tc>
        <w:tc>
          <w:tcPr>
            <w:tcW w:w="509" w:type="dxa"/>
            <w:tcBorders>
              <w:left w:val="single" w:sz="12" w:space="0" w:color="auto"/>
            </w:tcBorders>
          </w:tcPr>
          <w:p w14:paraId="1A9CA4C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0669340B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794</w:t>
            </w:r>
          </w:p>
          <w:p w14:paraId="0CFE38C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150</w:t>
            </w:r>
          </w:p>
        </w:tc>
        <w:tc>
          <w:tcPr>
            <w:tcW w:w="456" w:type="dxa"/>
          </w:tcPr>
          <w:p w14:paraId="0FD404C8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53C816C4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257</w:t>
            </w:r>
          </w:p>
          <w:p w14:paraId="3E1E3A3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37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8AB2D3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0.168</w:t>
            </w:r>
          </w:p>
          <w:p w14:paraId="49F342E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145B0F5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1.312</w:t>
            </w:r>
          </w:p>
          <w:p w14:paraId="0468012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(0.892-1.931)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14:paraId="2501F84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79DDEC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1694</w:t>
            </w:r>
          </w:p>
          <w:p w14:paraId="5E79751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354</w:t>
            </w:r>
          </w:p>
          <w:p w14:paraId="748D5DD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00" w:type="dxa"/>
          </w:tcPr>
          <w:p w14:paraId="6E56490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F3BE99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113</w:t>
            </w:r>
          </w:p>
          <w:p w14:paraId="387DC05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4B48AC2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0.046</w:t>
            </w:r>
          </w:p>
          <w:p w14:paraId="3E008F1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367E06B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1.816</w:t>
            </w:r>
          </w:p>
          <w:p w14:paraId="1BD3D45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(1.012-3.262)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14:paraId="2886339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F754EB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60</w:t>
            </w:r>
          </w:p>
          <w:p w14:paraId="1258B04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192</w:t>
            </w:r>
          </w:p>
        </w:tc>
        <w:tc>
          <w:tcPr>
            <w:tcW w:w="595" w:type="dxa"/>
          </w:tcPr>
          <w:p w14:paraId="6F701ED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B5BDFA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1747</w:t>
            </w:r>
          </w:p>
          <w:p w14:paraId="4EA07A9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175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14:paraId="7D8ABF2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4ED50B8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5E27D5F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31.945</w:t>
            </w:r>
          </w:p>
          <w:p w14:paraId="3949419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(22.99-44.39)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14:paraId="4A6659A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389678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</w:t>
            </w:r>
          </w:p>
          <w:p w14:paraId="5955916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853" w:type="dxa"/>
          </w:tcPr>
          <w:p w14:paraId="42B8748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95A99B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1302</w:t>
            </w:r>
          </w:p>
          <w:p w14:paraId="63C89A7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217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14:paraId="21DA808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5682795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6675C97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10.0</w:t>
            </w:r>
          </w:p>
          <w:p w14:paraId="4FBE78F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(4.323-23.14)</w:t>
            </w:r>
          </w:p>
        </w:tc>
        <w:tc>
          <w:tcPr>
            <w:tcW w:w="433" w:type="dxa"/>
            <w:tcBorders>
              <w:left w:val="single" w:sz="12" w:space="0" w:color="auto"/>
            </w:tcBorders>
          </w:tcPr>
          <w:p w14:paraId="5932EE3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1EADD4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  <w:p w14:paraId="7A379FF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536" w:type="dxa"/>
          </w:tcPr>
          <w:p w14:paraId="4300C94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035ACA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1805</w:t>
            </w:r>
          </w:p>
          <w:p w14:paraId="762CC3E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358</w:t>
            </w:r>
          </w:p>
        </w:tc>
        <w:tc>
          <w:tcPr>
            <w:tcW w:w="1138" w:type="dxa"/>
            <w:gridSpan w:val="2"/>
            <w:tcBorders>
              <w:right w:val="single" w:sz="12" w:space="0" w:color="auto"/>
            </w:tcBorders>
          </w:tcPr>
          <w:p w14:paraId="2E63605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357395B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2E444CF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22.689</w:t>
            </w:r>
          </w:p>
          <w:p w14:paraId="0D49DA1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(4.88-105.45)</w:t>
            </w:r>
          </w:p>
        </w:tc>
        <w:tc>
          <w:tcPr>
            <w:tcW w:w="537" w:type="dxa"/>
            <w:tcBorders>
              <w:left w:val="single" w:sz="12" w:space="0" w:color="auto"/>
            </w:tcBorders>
          </w:tcPr>
          <w:p w14:paraId="6540012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3788DA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1431</w:t>
            </w:r>
          </w:p>
          <w:p w14:paraId="22E0309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342</w:t>
            </w:r>
          </w:p>
        </w:tc>
        <w:tc>
          <w:tcPr>
            <w:tcW w:w="457" w:type="dxa"/>
          </w:tcPr>
          <w:p w14:paraId="0DB5E02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56558A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376</w:t>
            </w:r>
          </w:p>
          <w:p w14:paraId="6C074E7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25</w:t>
            </w:r>
          </w:p>
        </w:tc>
        <w:tc>
          <w:tcPr>
            <w:tcW w:w="1176" w:type="dxa"/>
            <w:tcBorders>
              <w:right w:val="nil"/>
            </w:tcBorders>
          </w:tcPr>
          <w:p w14:paraId="6F59395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2151CC">
              <w:rPr>
                <w:b/>
                <w:sz w:val="16"/>
                <w:szCs w:val="16"/>
                <w:lang w:val="en-GB"/>
              </w:rPr>
              <w:t>&lt;0.001</w:t>
            </w:r>
          </w:p>
          <w:p w14:paraId="4CF994D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1DD0255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3.594</w:t>
            </w:r>
          </w:p>
          <w:p w14:paraId="55366D8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(2.358-5.48)</w:t>
            </w:r>
          </w:p>
        </w:tc>
      </w:tr>
      <w:tr w:rsidR="00C02290" w:rsidRPr="002151CC" w14:paraId="638A32FD" w14:textId="77777777" w:rsidTr="008B1DB6">
        <w:trPr>
          <w:trHeight w:val="2108"/>
          <w:jc w:val="center"/>
        </w:trPr>
        <w:tc>
          <w:tcPr>
            <w:tcW w:w="84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0D39043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Region</w:t>
            </w:r>
          </w:p>
          <w:p w14:paraId="6F521A67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North</w:t>
            </w:r>
          </w:p>
          <w:p w14:paraId="3BCBC6DF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proofErr w:type="spellStart"/>
            <w:r w:rsidRPr="002151CC">
              <w:rPr>
                <w:sz w:val="16"/>
                <w:szCs w:val="16"/>
                <w:lang w:val="en-GB"/>
              </w:rPr>
              <w:t>Center</w:t>
            </w:r>
            <w:proofErr w:type="spellEnd"/>
          </w:p>
          <w:p w14:paraId="139930C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76F02A7C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Lisbon and TV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12" w:space="0" w:color="auto"/>
            </w:tcBorders>
          </w:tcPr>
          <w:p w14:paraId="769AD719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2D3AC442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</w:t>
            </w:r>
          </w:p>
          <w:p w14:paraId="4287DA4A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</w:t>
            </w:r>
          </w:p>
          <w:p w14:paraId="70CE1934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2DA9D54E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14:paraId="6768DD16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3CF68755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690</w:t>
            </w:r>
          </w:p>
          <w:p w14:paraId="58B2A8C3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176</w:t>
            </w:r>
          </w:p>
          <w:p w14:paraId="5901155C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  <w:p w14:paraId="199D4011" w14:textId="77777777" w:rsidR="00C02290" w:rsidRPr="002151CC" w:rsidRDefault="00C02290" w:rsidP="008B1DB6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668</w:t>
            </w: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</w:tcPr>
          <w:p w14:paraId="40AF9741" w14:textId="64B0841B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0.360</w:t>
            </w:r>
          </w:p>
          <w:p w14:paraId="2B4A729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621B5D8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2.352</w:t>
            </w:r>
          </w:p>
          <w:p w14:paraId="4EE0E1B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(0.557-9.937)</w:t>
            </w:r>
          </w:p>
          <w:p w14:paraId="2440B84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0.826 </w:t>
            </w:r>
          </w:p>
          <w:p w14:paraId="61EA1A2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(0.221-3.091)</w:t>
            </w:r>
          </w:p>
        </w:tc>
        <w:tc>
          <w:tcPr>
            <w:tcW w:w="509" w:type="dxa"/>
            <w:tcBorders>
              <w:left w:val="single" w:sz="12" w:space="0" w:color="auto"/>
              <w:bottom w:val="single" w:sz="12" w:space="0" w:color="auto"/>
            </w:tcBorders>
          </w:tcPr>
          <w:p w14:paraId="6CF9A03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F83F5E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403</w:t>
            </w:r>
          </w:p>
          <w:p w14:paraId="447CB6D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F7F4AD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112</w:t>
            </w:r>
          </w:p>
          <w:p w14:paraId="51671A2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428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14:paraId="7B635AB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D9B93F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136</w:t>
            </w:r>
          </w:p>
          <w:p w14:paraId="448940A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08133A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32</w:t>
            </w:r>
          </w:p>
          <w:p w14:paraId="57A7A5B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126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558C8C8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0.563</w:t>
            </w:r>
          </w:p>
          <w:p w14:paraId="0BF91D3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6EE1D96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1.181</w:t>
            </w:r>
          </w:p>
          <w:p w14:paraId="695F621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(0.762-1.831)</w:t>
            </w:r>
          </w:p>
          <w:p w14:paraId="0B432CC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1.146</w:t>
            </w:r>
          </w:p>
          <w:p w14:paraId="2B19A40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(0.868-1.514)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</w:tcPr>
          <w:p w14:paraId="11B5D92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857E99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940</w:t>
            </w:r>
          </w:p>
          <w:p w14:paraId="2FA8D91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B9DFB2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227</w:t>
            </w:r>
          </w:p>
          <w:p w14:paraId="76B934A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880</w:t>
            </w:r>
          </w:p>
        </w:tc>
        <w:tc>
          <w:tcPr>
            <w:tcW w:w="400" w:type="dxa"/>
            <w:tcBorders>
              <w:bottom w:val="single" w:sz="12" w:space="0" w:color="auto"/>
            </w:tcBorders>
          </w:tcPr>
          <w:p w14:paraId="3A24CB2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0922F5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59</w:t>
            </w:r>
          </w:p>
          <w:p w14:paraId="73301CA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7C9693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20</w:t>
            </w:r>
          </w:p>
          <w:p w14:paraId="24D68F1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47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563C47F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0.195</w:t>
            </w:r>
          </w:p>
          <w:p w14:paraId="61A183B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0C467A5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0.712</w:t>
            </w:r>
          </w:p>
          <w:p w14:paraId="06D02F4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(0.420-1.207)</w:t>
            </w:r>
          </w:p>
          <w:p w14:paraId="7BB372B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1.175 </w:t>
            </w:r>
          </w:p>
          <w:p w14:paraId="2E43C25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(0.792-1.743)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14:paraId="7883A64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D8EB26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98</w:t>
            </w:r>
          </w:p>
          <w:p w14:paraId="165E234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47B63B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35</w:t>
            </w:r>
          </w:p>
          <w:p w14:paraId="7CADE51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119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363A42E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74255D86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901</w:t>
            </w:r>
          </w:p>
          <w:p w14:paraId="5881D41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7B169B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212</w:t>
            </w:r>
          </w:p>
          <w:p w14:paraId="3C316DA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808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</w:tcPr>
          <w:p w14:paraId="4F48167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151CC">
              <w:rPr>
                <w:b/>
                <w:bCs/>
                <w:sz w:val="16"/>
                <w:szCs w:val="16"/>
                <w:lang w:val="en-GB"/>
              </w:rPr>
              <w:t>0.048</w:t>
            </w:r>
          </w:p>
          <w:p w14:paraId="1B922CD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51D01A7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1.518</w:t>
            </w:r>
          </w:p>
          <w:p w14:paraId="3794FF1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(1.003-2.296)</w:t>
            </w:r>
          </w:p>
          <w:p w14:paraId="6A0AA20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1.354 </w:t>
            </w:r>
          </w:p>
          <w:p w14:paraId="34F6680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(1.020-1.798)</w:t>
            </w: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14:paraId="6C0239B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2C6E46B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</w:t>
            </w:r>
          </w:p>
          <w:p w14:paraId="1D9C2E9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0BB4AC6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</w:t>
            </w:r>
          </w:p>
          <w:p w14:paraId="2D46B8D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14:paraId="0D2D1C1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69C7DD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686</w:t>
            </w:r>
          </w:p>
          <w:p w14:paraId="0C94A43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3D6D405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177</w:t>
            </w:r>
          </w:p>
          <w:p w14:paraId="2349A8A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655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</w:tcPr>
          <w:p w14:paraId="5BD7520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2151CC">
              <w:rPr>
                <w:bCs/>
                <w:sz w:val="16"/>
                <w:szCs w:val="16"/>
                <w:lang w:val="en-GB"/>
              </w:rPr>
              <w:t>0.083</w:t>
            </w:r>
          </w:p>
          <w:p w14:paraId="6E73989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2151CC">
              <w:rPr>
                <w:bCs/>
                <w:sz w:val="16"/>
                <w:szCs w:val="16"/>
                <w:lang w:val="en-GB"/>
              </w:rPr>
              <w:t>Ref.</w:t>
            </w:r>
          </w:p>
          <w:p w14:paraId="63B1807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2151CC">
              <w:rPr>
                <w:bCs/>
                <w:sz w:val="16"/>
                <w:szCs w:val="16"/>
                <w:lang w:val="en-GB"/>
              </w:rPr>
              <w:t>1.292</w:t>
            </w:r>
          </w:p>
          <w:p w14:paraId="2B9B3F1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2151CC">
              <w:rPr>
                <w:bCs/>
                <w:sz w:val="16"/>
                <w:szCs w:val="16"/>
                <w:lang w:val="en-GB"/>
              </w:rPr>
              <w:t>(0.259-6.455)</w:t>
            </w:r>
          </w:p>
          <w:p w14:paraId="7DCF01C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2.793</w:t>
            </w:r>
          </w:p>
          <w:p w14:paraId="09834B1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 (1.086-7.18)</w:t>
            </w:r>
          </w:p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0CE57712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5A15B7B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3</w:t>
            </w:r>
          </w:p>
          <w:p w14:paraId="0E35E0F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40341E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</w:t>
            </w:r>
          </w:p>
          <w:p w14:paraId="4C036E1E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536" w:type="dxa"/>
            <w:tcBorders>
              <w:bottom w:val="single" w:sz="12" w:space="0" w:color="auto"/>
            </w:tcBorders>
          </w:tcPr>
          <w:p w14:paraId="3AA447C5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B62265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996</w:t>
            </w:r>
          </w:p>
          <w:p w14:paraId="0F667071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7F44A6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246</w:t>
            </w:r>
          </w:p>
          <w:p w14:paraId="21D864A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920</w:t>
            </w:r>
          </w:p>
        </w:tc>
        <w:tc>
          <w:tcPr>
            <w:tcW w:w="1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9B57A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0.386</w:t>
            </w:r>
          </w:p>
          <w:p w14:paraId="337F7A5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3C85241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1.350</w:t>
            </w:r>
          </w:p>
          <w:p w14:paraId="5AC54617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(0.14-13.03)</w:t>
            </w:r>
          </w:p>
          <w:p w14:paraId="5D1EB6BF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2.526</w:t>
            </w:r>
          </w:p>
          <w:p w14:paraId="7E55A7C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 (0.651-9.798)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</w:tcPr>
          <w:p w14:paraId="3712A12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60BD855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828</w:t>
            </w:r>
          </w:p>
          <w:p w14:paraId="61B09C6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F6D717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203</w:t>
            </w:r>
          </w:p>
          <w:p w14:paraId="34A7A03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741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14:paraId="1DBAA66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1C8F0614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171</w:t>
            </w:r>
          </w:p>
          <w:p w14:paraId="35E8F160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</w:p>
          <w:p w14:paraId="4480CDFC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44</w:t>
            </w:r>
          </w:p>
          <w:p w14:paraId="1C6B1BC9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186</w:t>
            </w:r>
          </w:p>
        </w:tc>
        <w:tc>
          <w:tcPr>
            <w:tcW w:w="1176" w:type="dxa"/>
            <w:tcBorders>
              <w:bottom w:val="single" w:sz="12" w:space="0" w:color="auto"/>
              <w:right w:val="nil"/>
            </w:tcBorders>
          </w:tcPr>
          <w:p w14:paraId="54159C5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0.241</w:t>
            </w:r>
          </w:p>
          <w:p w14:paraId="5C1AFFBB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Ref.</w:t>
            </w:r>
          </w:p>
          <w:p w14:paraId="12D19223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0.953</w:t>
            </w:r>
          </w:p>
          <w:p w14:paraId="0CDFFD18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(0.661-1.373)</w:t>
            </w:r>
          </w:p>
          <w:p w14:paraId="07FD33ED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 xml:space="preserve">0.823 </w:t>
            </w:r>
          </w:p>
          <w:p w14:paraId="17BDB30A" w14:textId="77777777" w:rsidR="00C02290" w:rsidRPr="002151CC" w:rsidRDefault="00C02290" w:rsidP="008B1D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2151CC">
              <w:rPr>
                <w:sz w:val="16"/>
                <w:szCs w:val="16"/>
                <w:lang w:val="en-GB"/>
              </w:rPr>
              <w:t>(0.654-1.036)</w:t>
            </w:r>
          </w:p>
        </w:tc>
      </w:tr>
    </w:tbl>
    <w:p w14:paraId="70E93664" w14:textId="77777777" w:rsidR="0005169A" w:rsidRDefault="0005169A"/>
    <w:sectPr w:rsidR="0005169A" w:rsidSect="00A20F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FF41" w14:textId="77777777" w:rsidR="005051F8" w:rsidRDefault="005051F8" w:rsidP="00A20F9A">
      <w:pPr>
        <w:spacing w:line="240" w:lineRule="auto"/>
      </w:pPr>
      <w:r>
        <w:separator/>
      </w:r>
    </w:p>
  </w:endnote>
  <w:endnote w:type="continuationSeparator" w:id="0">
    <w:p w14:paraId="11BA6A07" w14:textId="77777777" w:rsidR="005051F8" w:rsidRDefault="005051F8" w:rsidP="00A20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Sylfaen"/>
    <w:charset w:val="00"/>
    <w:family w:val="auto"/>
    <w:pitch w:val="default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60154"/>
      <w:docPartObj>
        <w:docPartGallery w:val="Page Numbers (Bottom of Page)"/>
        <w:docPartUnique/>
      </w:docPartObj>
    </w:sdtPr>
    <w:sdtEndPr/>
    <w:sdtContent>
      <w:p w14:paraId="4AE394CD" w14:textId="79BBE74A" w:rsidR="00EE588A" w:rsidRDefault="00EE58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AE" w:rsidRPr="007C74AE">
          <w:rPr>
            <w:noProof/>
            <w:lang w:val="pt-PT"/>
          </w:rPr>
          <w:t>7</w:t>
        </w:r>
        <w:r>
          <w:fldChar w:fldCharType="end"/>
        </w:r>
      </w:p>
    </w:sdtContent>
  </w:sdt>
  <w:p w14:paraId="5B60A654" w14:textId="77777777" w:rsidR="00EE588A" w:rsidRDefault="00EE5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19F4" w14:textId="77777777" w:rsidR="005051F8" w:rsidRDefault="005051F8" w:rsidP="00A20F9A">
      <w:pPr>
        <w:spacing w:line="240" w:lineRule="auto"/>
      </w:pPr>
      <w:r>
        <w:separator/>
      </w:r>
    </w:p>
  </w:footnote>
  <w:footnote w:type="continuationSeparator" w:id="0">
    <w:p w14:paraId="61B4DBA7" w14:textId="77777777" w:rsidR="005051F8" w:rsidRDefault="005051F8" w:rsidP="00A20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FE8"/>
    <w:multiLevelType w:val="hybridMultilevel"/>
    <w:tmpl w:val="5AEA2AE0"/>
    <w:lvl w:ilvl="0" w:tplc="555282C2">
      <w:start w:val="1"/>
      <w:numFmt w:val="decimal"/>
      <w:pStyle w:val="Figures"/>
      <w:lvlText w:val="Table %1."/>
      <w:lvlJc w:val="left"/>
      <w:pPr>
        <w:ind w:left="1353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357CA2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A24"/>
    <w:multiLevelType w:val="multilevel"/>
    <w:tmpl w:val="4F98F3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357CA2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Ttulo"/>
      <w:lvlText w:val="%1.%2."/>
      <w:lvlJc w:val="left"/>
      <w:pPr>
        <w:ind w:left="2417" w:hanging="432"/>
      </w:pPr>
      <w:rPr>
        <w:rFonts w:hAnsi="Arial Unicode MS"/>
        <w:b w:val="0"/>
        <w:bCs w:val="0"/>
        <w:caps w:val="0"/>
        <w:smallCaps w:val="0"/>
        <w:strike w:val="0"/>
        <w:dstrike w:val="0"/>
        <w:color w:val="357CA2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Ttulo"/>
      <w:suff w:val="nothing"/>
      <w:lvlText w:val="%1.%2.%3."/>
      <w:lvlJc w:val="left"/>
      <w:pPr>
        <w:ind w:left="1224" w:hanging="504"/>
      </w:pPr>
      <w:rPr>
        <w:rFonts w:hAnsi="Arial Unicode MS"/>
        <w:b w:val="0"/>
        <w:bCs w:val="0"/>
        <w:caps w:val="0"/>
        <w:smallCaps w:val="0"/>
        <w:strike w:val="0"/>
        <w:dstrike w:val="0"/>
        <w:color w:val="357CA2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87057C"/>
    <w:multiLevelType w:val="hybridMultilevel"/>
    <w:tmpl w:val="4F887806"/>
    <w:lvl w:ilvl="0" w:tplc="EE5E2E38">
      <w:start w:val="1"/>
      <w:numFmt w:val="decimal"/>
      <w:lvlText w:val="Figure %1."/>
      <w:lvlJc w:val="left"/>
      <w:pPr>
        <w:ind w:left="136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CE80963"/>
    <w:multiLevelType w:val="hybridMultilevel"/>
    <w:tmpl w:val="2FC051D4"/>
    <w:lvl w:ilvl="0" w:tplc="C0D64400">
      <w:start w:val="1"/>
      <w:numFmt w:val="decimal"/>
      <w:pStyle w:val="Tables"/>
      <w:lvlText w:val="Figure %1."/>
      <w:lvlJc w:val="left"/>
      <w:pPr>
        <w:ind w:left="107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57CA2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-5866" w:hanging="360"/>
      </w:pPr>
    </w:lvl>
    <w:lvl w:ilvl="2" w:tplc="0816001B">
      <w:start w:val="1"/>
      <w:numFmt w:val="lowerRoman"/>
      <w:lvlText w:val="%3."/>
      <w:lvlJc w:val="right"/>
      <w:pPr>
        <w:ind w:left="-5146" w:hanging="180"/>
      </w:pPr>
    </w:lvl>
    <w:lvl w:ilvl="3" w:tplc="0816000F" w:tentative="1">
      <w:start w:val="1"/>
      <w:numFmt w:val="decimal"/>
      <w:lvlText w:val="%4."/>
      <w:lvlJc w:val="left"/>
      <w:pPr>
        <w:ind w:left="-4426" w:hanging="360"/>
      </w:pPr>
    </w:lvl>
    <w:lvl w:ilvl="4" w:tplc="08160019" w:tentative="1">
      <w:start w:val="1"/>
      <w:numFmt w:val="lowerLetter"/>
      <w:lvlText w:val="%5."/>
      <w:lvlJc w:val="left"/>
      <w:pPr>
        <w:ind w:left="-3706" w:hanging="360"/>
      </w:pPr>
    </w:lvl>
    <w:lvl w:ilvl="5" w:tplc="0816001B" w:tentative="1">
      <w:start w:val="1"/>
      <w:numFmt w:val="lowerRoman"/>
      <w:lvlText w:val="%6."/>
      <w:lvlJc w:val="right"/>
      <w:pPr>
        <w:ind w:left="-2986" w:hanging="180"/>
      </w:pPr>
    </w:lvl>
    <w:lvl w:ilvl="6" w:tplc="0816000F" w:tentative="1">
      <w:start w:val="1"/>
      <w:numFmt w:val="decimal"/>
      <w:lvlText w:val="%7."/>
      <w:lvlJc w:val="left"/>
      <w:pPr>
        <w:ind w:left="-2266" w:hanging="360"/>
      </w:pPr>
    </w:lvl>
    <w:lvl w:ilvl="7" w:tplc="08160019" w:tentative="1">
      <w:start w:val="1"/>
      <w:numFmt w:val="lowerLetter"/>
      <w:lvlText w:val="%8."/>
      <w:lvlJc w:val="left"/>
      <w:pPr>
        <w:ind w:left="-1546" w:hanging="360"/>
      </w:pPr>
    </w:lvl>
    <w:lvl w:ilvl="8" w:tplc="0816001B" w:tentative="1">
      <w:start w:val="1"/>
      <w:numFmt w:val="lowerRoman"/>
      <w:lvlText w:val="%9."/>
      <w:lvlJc w:val="right"/>
      <w:pPr>
        <w:ind w:left="-826" w:hanging="180"/>
      </w:pPr>
    </w:lvl>
  </w:abstractNum>
  <w:num w:numId="1" w16cid:durableId="916673400">
    <w:abstractNumId w:val="1"/>
  </w:num>
  <w:num w:numId="2" w16cid:durableId="300236317">
    <w:abstractNumId w:val="1"/>
  </w:num>
  <w:num w:numId="3" w16cid:durableId="1197083454">
    <w:abstractNumId w:val="3"/>
  </w:num>
  <w:num w:numId="4" w16cid:durableId="1016495780">
    <w:abstractNumId w:val="0"/>
  </w:num>
  <w:num w:numId="5" w16cid:durableId="396123634">
    <w:abstractNumId w:val="3"/>
  </w:num>
  <w:num w:numId="6" w16cid:durableId="1850829365">
    <w:abstractNumId w:val="3"/>
  </w:num>
  <w:num w:numId="7" w16cid:durableId="547229430">
    <w:abstractNumId w:val="3"/>
  </w:num>
  <w:num w:numId="8" w16cid:durableId="202207229">
    <w:abstractNumId w:val="3"/>
  </w:num>
  <w:num w:numId="9" w16cid:durableId="774791606">
    <w:abstractNumId w:val="2"/>
  </w:num>
  <w:num w:numId="10" w16cid:durableId="202343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E4"/>
    <w:rsid w:val="0005169A"/>
    <w:rsid w:val="000535ED"/>
    <w:rsid w:val="000F24C8"/>
    <w:rsid w:val="00110FB2"/>
    <w:rsid w:val="001A532F"/>
    <w:rsid w:val="001B07D9"/>
    <w:rsid w:val="002151CC"/>
    <w:rsid w:val="00263C8B"/>
    <w:rsid w:val="00274593"/>
    <w:rsid w:val="002A3275"/>
    <w:rsid w:val="002C376A"/>
    <w:rsid w:val="002F003C"/>
    <w:rsid w:val="00310EE7"/>
    <w:rsid w:val="003247C6"/>
    <w:rsid w:val="00360CEE"/>
    <w:rsid w:val="003C0606"/>
    <w:rsid w:val="003E490D"/>
    <w:rsid w:val="003E7DD9"/>
    <w:rsid w:val="003F6D5D"/>
    <w:rsid w:val="00411579"/>
    <w:rsid w:val="004828DC"/>
    <w:rsid w:val="005051F8"/>
    <w:rsid w:val="005631E1"/>
    <w:rsid w:val="00575210"/>
    <w:rsid w:val="005C02AB"/>
    <w:rsid w:val="005C67DC"/>
    <w:rsid w:val="005C6963"/>
    <w:rsid w:val="005D039B"/>
    <w:rsid w:val="00695E32"/>
    <w:rsid w:val="006C2D35"/>
    <w:rsid w:val="007C74AE"/>
    <w:rsid w:val="007E4356"/>
    <w:rsid w:val="008534E4"/>
    <w:rsid w:val="0088402C"/>
    <w:rsid w:val="008B1DB6"/>
    <w:rsid w:val="008C399B"/>
    <w:rsid w:val="00923639"/>
    <w:rsid w:val="00970E7B"/>
    <w:rsid w:val="009B4C1A"/>
    <w:rsid w:val="009B559A"/>
    <w:rsid w:val="009B5DC2"/>
    <w:rsid w:val="009B5F5E"/>
    <w:rsid w:val="00A20F9A"/>
    <w:rsid w:val="00A77CE6"/>
    <w:rsid w:val="00A80872"/>
    <w:rsid w:val="00AD570D"/>
    <w:rsid w:val="00B30F0C"/>
    <w:rsid w:val="00B31FB3"/>
    <w:rsid w:val="00B769EA"/>
    <w:rsid w:val="00BC56F4"/>
    <w:rsid w:val="00BE0E08"/>
    <w:rsid w:val="00C02290"/>
    <w:rsid w:val="00C23357"/>
    <w:rsid w:val="00CA43B6"/>
    <w:rsid w:val="00CD7B46"/>
    <w:rsid w:val="00D11908"/>
    <w:rsid w:val="00D40861"/>
    <w:rsid w:val="00D629A0"/>
    <w:rsid w:val="00D70590"/>
    <w:rsid w:val="00D709FB"/>
    <w:rsid w:val="00DA1F6E"/>
    <w:rsid w:val="00E432D8"/>
    <w:rsid w:val="00E658A3"/>
    <w:rsid w:val="00E72390"/>
    <w:rsid w:val="00ED42CB"/>
    <w:rsid w:val="00EE588A"/>
    <w:rsid w:val="00F46B78"/>
    <w:rsid w:val="00F75512"/>
    <w:rsid w:val="00F83F4B"/>
    <w:rsid w:val="00F976E0"/>
    <w:rsid w:val="00FA1F7D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7B142"/>
  <w15:chartTrackingRefBased/>
  <w15:docId w15:val="{180B48F7-61BC-4DAD-9D93-124DC7A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E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46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ter"/>
    <w:autoRedefine/>
    <w:qFormat/>
    <w:rsid w:val="00F46B78"/>
    <w:pPr>
      <w:spacing w:after="240" w:line="360" w:lineRule="auto"/>
    </w:pPr>
    <w:rPr>
      <w:rFonts w:ascii="Helvetica Neue Light" w:hAnsi="Helvetica Neue Light" w:cs="Arial Unicode MS"/>
      <w:color w:val="000000"/>
      <w:u w:color="000000"/>
    </w:rPr>
  </w:style>
  <w:style w:type="character" w:customStyle="1" w:styleId="TextoCarter">
    <w:name w:val="Texto Caráter"/>
    <w:basedOn w:val="Tipodeletrapredefinidodopargrafo"/>
    <w:link w:val="Texto"/>
    <w:rsid w:val="00F46B78"/>
    <w:rPr>
      <w:rFonts w:ascii="Helvetica Neue Light" w:hAnsi="Helvetica Neue Light" w:cs="Arial Unicode MS"/>
      <w:color w:val="000000"/>
      <w:u w:color="000000"/>
      <w:lang w:val="en-US"/>
    </w:rPr>
  </w:style>
  <w:style w:type="paragraph" w:customStyle="1" w:styleId="11Ttulo">
    <w:name w:val="1.1. Título"/>
    <w:basedOn w:val="Ttulo2"/>
    <w:link w:val="11TtuloCarter"/>
    <w:qFormat/>
    <w:rsid w:val="00F46B78"/>
    <w:pPr>
      <w:keepNext w:val="0"/>
      <w:keepLines w:val="0"/>
      <w:numPr>
        <w:ilvl w:val="1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ind w:left="567"/>
    </w:pPr>
    <w:rPr>
      <w:rFonts w:ascii="Helvetica Neue" w:eastAsia="Helvetica Neue" w:hAnsi="Helvetica Neue" w:cs="Helvetica Neue"/>
      <w:color w:val="357CA2"/>
      <w:sz w:val="22"/>
      <w:szCs w:val="22"/>
      <w:u w:color="357CA2"/>
    </w:rPr>
  </w:style>
  <w:style w:type="character" w:customStyle="1" w:styleId="11TtuloCarter">
    <w:name w:val="1.1. Título Caráter"/>
    <w:basedOn w:val="Tipodeletrapredefinidodopargrafo"/>
    <w:link w:val="11Ttulo"/>
    <w:rsid w:val="00F46B78"/>
    <w:rPr>
      <w:rFonts w:ascii="Helvetica Neue" w:eastAsia="Helvetica Neue" w:hAnsi="Helvetica Neue" w:cs="Helvetica Neue"/>
      <w:color w:val="357CA2"/>
      <w:u w:color="357CA2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46B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1Ttulo">
    <w:name w:val="1.1.1 Título"/>
    <w:basedOn w:val="11Ttulo"/>
    <w:qFormat/>
    <w:rsid w:val="00F46B78"/>
    <w:pPr>
      <w:numPr>
        <w:ilvl w:val="2"/>
      </w:numPr>
      <w:tabs>
        <w:tab w:val="num" w:pos="360"/>
      </w:tabs>
    </w:pPr>
    <w:rPr>
      <w:bdr w:val="nil"/>
    </w:rPr>
  </w:style>
  <w:style w:type="paragraph" w:customStyle="1" w:styleId="Figures">
    <w:name w:val="Figures"/>
    <w:basedOn w:val="Normal"/>
    <w:link w:val="FiguresCarter"/>
    <w:qFormat/>
    <w:rsid w:val="00F46B78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993"/>
        <w:tab w:val="left" w:pos="1134"/>
      </w:tabs>
      <w:suppressAutoHyphens/>
      <w:spacing w:line="276" w:lineRule="auto"/>
      <w:ind w:left="0" w:firstLine="0"/>
    </w:pPr>
    <w:rPr>
      <w:rFonts w:ascii="Helvetica Neue Light" w:hAnsi="Helvetica Neue Light" w:cs="Arial Unicode MS"/>
      <w:u w:color="000000"/>
    </w:rPr>
  </w:style>
  <w:style w:type="character" w:customStyle="1" w:styleId="FiguresCarter">
    <w:name w:val="Figures Caráter"/>
    <w:basedOn w:val="Tipodeletrapredefinidodopargrafo"/>
    <w:link w:val="Figures"/>
    <w:rsid w:val="00F46B78"/>
    <w:rPr>
      <w:rFonts w:ascii="Helvetica Neue Light" w:hAnsi="Helvetica Neue Light" w:cs="Arial Unicode MS"/>
      <w:u w:color="000000"/>
      <w:lang w:val="en-US"/>
    </w:rPr>
  </w:style>
  <w:style w:type="paragraph" w:customStyle="1" w:styleId="Tables">
    <w:name w:val="Tables"/>
    <w:basedOn w:val="Normal"/>
    <w:link w:val="TablesCarter"/>
    <w:qFormat/>
    <w:rsid w:val="00F46B78"/>
    <w:pPr>
      <w:numPr>
        <w:numId w:val="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993"/>
      </w:tabs>
      <w:suppressAutoHyphens/>
      <w:spacing w:line="276" w:lineRule="auto"/>
    </w:pPr>
    <w:rPr>
      <w:rFonts w:ascii="Helvetica Neue Light" w:hAnsi="Helvetica Neue Light" w:cs="Arial Unicode MS"/>
      <w:u w:color="000000"/>
    </w:rPr>
  </w:style>
  <w:style w:type="character" w:customStyle="1" w:styleId="TablesCarter">
    <w:name w:val="Tables Caráter"/>
    <w:basedOn w:val="Tipodeletrapredefinidodopargrafo"/>
    <w:link w:val="Tables"/>
    <w:rsid w:val="00F46B78"/>
    <w:rPr>
      <w:rFonts w:ascii="Helvetica Neue Light" w:hAnsi="Helvetica Neue Light" w:cs="Arial Unicode MS"/>
      <w:u w:color="000000"/>
      <w:lang w:val="en-US"/>
    </w:rPr>
  </w:style>
  <w:style w:type="paragraph" w:styleId="Ttulo">
    <w:name w:val="Title"/>
    <w:next w:val="Normal"/>
    <w:link w:val="TtuloCarter"/>
    <w:uiPriority w:val="10"/>
    <w:qFormat/>
    <w:rsid w:val="00F46B7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6B78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ECES">
    <w:name w:val="SECÇÕES"/>
    <w:basedOn w:val="Normal"/>
    <w:link w:val="SECESCarter"/>
    <w:qFormat/>
    <w:rsid w:val="00F46B78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Theme="majorEastAsia" w:hAnsi="Arial Unicode MS" w:cs="Arial Unicode MS"/>
      <w:b/>
      <w:bCs/>
      <w:caps/>
      <w:color w:val="357CA2"/>
      <w:spacing w:val="4"/>
      <w:lang w:eastAsia="zh-TW"/>
    </w:rPr>
  </w:style>
  <w:style w:type="character" w:customStyle="1" w:styleId="SECESCarter">
    <w:name w:val="SECÇÕES Caráter"/>
    <w:basedOn w:val="Tipodeletrapredefinidodopargrafo"/>
    <w:link w:val="SECES"/>
    <w:rsid w:val="00F46B78"/>
    <w:rPr>
      <w:rFonts w:ascii="Helvetica Neue" w:eastAsiaTheme="majorEastAsia" w:hAnsi="Arial Unicode MS" w:cs="Arial Unicode MS"/>
      <w:b/>
      <w:bCs/>
      <w:caps/>
      <w:color w:val="357CA2"/>
      <w:spacing w:val="4"/>
      <w:lang w:val="en-US" w:eastAsia="zh-TW"/>
    </w:rPr>
  </w:style>
  <w:style w:type="paragraph" w:customStyle="1" w:styleId="Table">
    <w:name w:val="Table"/>
    <w:basedOn w:val="Normal"/>
    <w:rsid w:val="008534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93"/>
      </w:tabs>
      <w:suppressAutoHyphens/>
      <w:spacing w:line="276" w:lineRule="auto"/>
      <w:ind w:left="993" w:hanging="851"/>
    </w:pPr>
    <w:rPr>
      <w:rFonts w:ascii="Helvetica Neue Light" w:eastAsia="Arial Unicode MS" w:hAnsi="Helvetica Neue Light" w:cs="Arial Unicode MS"/>
      <w:b/>
      <w:bCs/>
      <w:sz w:val="20"/>
      <w:szCs w:val="20"/>
      <w:u w:color="000000"/>
      <w:bdr w:val="nil"/>
      <w:lang w:eastAsia="en-US"/>
    </w:rPr>
  </w:style>
  <w:style w:type="table" w:styleId="TabelacomGrelha">
    <w:name w:val="Table Grid"/>
    <w:basedOn w:val="Tabelanormal"/>
    <w:uiPriority w:val="39"/>
    <w:rsid w:val="0085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5D03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D039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D039B"/>
    <w:rPr>
      <w:sz w:val="20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A20F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0F9A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Rodap">
    <w:name w:val="footer"/>
    <w:basedOn w:val="Normal"/>
    <w:link w:val="RodapCarter"/>
    <w:uiPriority w:val="99"/>
    <w:unhideWhenUsed/>
    <w:rsid w:val="00A20F9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F9A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Reviso">
    <w:name w:val="Revision"/>
    <w:hidden/>
    <w:uiPriority w:val="99"/>
    <w:semiHidden/>
    <w:rsid w:val="005C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6561-968D-4352-BB74-04BE6D2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Duarte</dc:creator>
  <cp:keywords/>
  <dc:description/>
  <cp:lastModifiedBy>Andreia Duarte</cp:lastModifiedBy>
  <cp:revision>43</cp:revision>
  <dcterms:created xsi:type="dcterms:W3CDTF">2023-04-04T16:58:00Z</dcterms:created>
  <dcterms:modified xsi:type="dcterms:W3CDTF">2023-12-12T19:15:00Z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http://www.zotero.org/styles/aaps-pharmscitech</vt:lpwstr>
  </property>
  <property fmtid="{D5CDD505-2E9C-101B-9397-08002B2CF9AE}" pid="3" name="Mendeley Recent Style Name 0_1">
    <vt:lpwstr>AAPS PharmSciTech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http://www.zotero.org/styles/european-journal-of-clinical-microbiology-and-infectious-diseases</vt:lpwstr>
  </property>
  <property fmtid="{D5CDD505-2E9C-101B-9397-08002B2CF9AE}" pid="15" name="Mendeley Recent Style Name 6_1">
    <vt:lpwstr>European Journal of Clinical Microbiology &amp; Infectious Diseases</vt:lpwstr>
  </property>
  <property fmtid="{D5CDD505-2E9C-101B-9397-08002B2CF9AE}" pid="16" name="Mendeley Recent Style Id 7_1">
    <vt:lpwstr>http://www.zotero.org/styles/european-journal-of-pharmaceutics-and-biopharmaceutics</vt:lpwstr>
  </property>
  <property fmtid="{D5CDD505-2E9C-101B-9397-08002B2CF9AE}" pid="17" name="Mendeley Recent Style Name 7_1">
    <vt:lpwstr>European Journal of Pharmaceutics and Biopharmaceutics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