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7FAD9" w14:textId="093C723B" w:rsidR="00F60E36" w:rsidRDefault="008872A7" w:rsidP="005337A5">
      <w:pPr>
        <w:rPr>
          <w:b/>
          <w:w w:val="108"/>
          <w:lang w:val="en-GB"/>
        </w:rPr>
      </w:pPr>
      <w:r>
        <w:rPr>
          <w:b/>
          <w:w w:val="108"/>
          <w:lang w:val="en-GB"/>
        </w:rPr>
        <w:t xml:space="preserve">Guidance </w:t>
      </w:r>
      <w:r w:rsidR="00354A0A">
        <w:rPr>
          <w:b/>
          <w:w w:val="108"/>
          <w:lang w:val="en-GB"/>
        </w:rPr>
        <w:t>Supplementary Materials</w:t>
      </w:r>
    </w:p>
    <w:p w14:paraId="182B6896" w14:textId="285901D4" w:rsidR="00354A0A" w:rsidRDefault="00B93E5B" w:rsidP="007C01CC">
      <w:pPr>
        <w:pStyle w:val="KeinLeerraum"/>
        <w:rPr>
          <w:lang w:val="de-DE"/>
        </w:rPr>
      </w:pPr>
      <w:r w:rsidRPr="00634ECA">
        <w:rPr>
          <w:b/>
          <w:bCs/>
          <w:lang w:val="de-DE"/>
        </w:rPr>
        <w:t>Comparison of Brønsted and Lewis acid catalyzed conversion of CBD into other cannabinoids</w:t>
      </w:r>
      <w:r w:rsidRPr="00B93E5B">
        <w:rPr>
          <w:lang w:val="de-DE"/>
        </w:rPr>
        <w:t>.</w:t>
      </w:r>
    </w:p>
    <w:p w14:paraId="4CAC6677" w14:textId="77777777" w:rsidR="00354A0A" w:rsidRDefault="00354A0A" w:rsidP="007C01CC">
      <w:pPr>
        <w:pStyle w:val="KeinLeerraum"/>
        <w:rPr>
          <w:lang w:val="de-DE"/>
        </w:rPr>
      </w:pPr>
    </w:p>
    <w:p w14:paraId="6AF60529" w14:textId="525B55D8" w:rsidR="00490B12" w:rsidRPr="00490B12" w:rsidRDefault="00490B12" w:rsidP="00490B12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  <w:r w:rsidRPr="00490B12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Wim Buijs </w:t>
      </w:r>
      <w:r w:rsidRPr="00634ECA">
        <w:rPr>
          <w:rStyle w:val="A3"/>
          <w:rFonts w:cs="Times New Roman"/>
          <w:bCs/>
          <w:color w:val="auto"/>
          <w:sz w:val="22"/>
          <w:szCs w:val="22"/>
          <w:vertAlign w:val="superscript"/>
          <w:lang w:val="en-GB"/>
        </w:rPr>
        <w:t>1*</w:t>
      </w:r>
    </w:p>
    <w:p w14:paraId="451277D6" w14:textId="77777777" w:rsidR="00634ECA" w:rsidRDefault="00490B12" w:rsidP="00490B12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  <w:r w:rsidRPr="00634ECA">
        <w:rPr>
          <w:rStyle w:val="A3"/>
          <w:rFonts w:cs="Times New Roman"/>
          <w:bCs/>
          <w:color w:val="auto"/>
          <w:sz w:val="22"/>
          <w:szCs w:val="22"/>
          <w:vertAlign w:val="superscript"/>
          <w:lang w:val="en-GB"/>
        </w:rPr>
        <w:t>1*</w:t>
      </w:r>
      <w:r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</w:t>
      </w:r>
      <w:r w:rsidRPr="00490B12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Process &amp; Energy Department, Faculty of Mechanical, Maritime and Materials Engineering, </w:t>
      </w:r>
      <w:r w:rsidR="00000159">
        <w:rPr>
          <w:rStyle w:val="A3"/>
          <w:rFonts w:cs="Times New Roman"/>
          <w:bCs/>
          <w:color w:val="auto"/>
          <w:sz w:val="22"/>
          <w:szCs w:val="22"/>
          <w:lang w:val="en-GB"/>
        </w:rPr>
        <w:tab/>
      </w:r>
      <w:r w:rsidRPr="00490B12">
        <w:rPr>
          <w:rStyle w:val="A3"/>
          <w:rFonts w:cs="Times New Roman"/>
          <w:bCs/>
          <w:color w:val="auto"/>
          <w:sz w:val="22"/>
          <w:szCs w:val="22"/>
          <w:lang w:val="en-GB"/>
        </w:rPr>
        <w:t>Delft University of Technology, 2628 CB Delft, The Netherlands.</w:t>
      </w:r>
      <w:r w:rsidR="00000159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</w:t>
      </w:r>
    </w:p>
    <w:p w14:paraId="1FF8640A" w14:textId="543AA383" w:rsidR="007C01CC" w:rsidRDefault="00490B12" w:rsidP="00490B12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  <w:r w:rsidRPr="00490B12">
        <w:rPr>
          <w:rStyle w:val="A3"/>
          <w:rFonts w:cs="Times New Roman"/>
          <w:bCs/>
          <w:color w:val="auto"/>
          <w:sz w:val="22"/>
          <w:szCs w:val="22"/>
          <w:lang w:val="en-GB"/>
        </w:rPr>
        <w:t>orcid.org/0000-0003-3273-5063</w:t>
      </w:r>
      <w:r w:rsidR="000243F2">
        <w:rPr>
          <w:rStyle w:val="A3"/>
          <w:rFonts w:cs="Times New Roman"/>
          <w:bCs/>
          <w:color w:val="auto"/>
          <w:sz w:val="22"/>
          <w:szCs w:val="22"/>
          <w:lang w:val="en-GB"/>
        </w:rPr>
        <w:t>;</w:t>
      </w:r>
      <w:r w:rsidRPr="00490B12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Email: wbuijsm@gmail.com; Tel.: +31 630657250</w:t>
      </w:r>
    </w:p>
    <w:p w14:paraId="2D238423" w14:textId="66E51687" w:rsidR="004E07C2" w:rsidRPr="004E07C2" w:rsidRDefault="004E07C2" w:rsidP="007B782E">
      <w:pPr>
        <w:rPr>
          <w:rStyle w:val="A3"/>
          <w:rFonts w:cs="Times New Roman"/>
          <w:b/>
          <w:color w:val="auto"/>
          <w:sz w:val="22"/>
          <w:szCs w:val="22"/>
          <w:lang w:val="en-GB"/>
        </w:rPr>
      </w:pPr>
      <w:r w:rsidRPr="004E07C2">
        <w:rPr>
          <w:rStyle w:val="A3"/>
          <w:rFonts w:cs="Times New Roman"/>
          <w:b/>
          <w:color w:val="auto"/>
          <w:sz w:val="22"/>
          <w:szCs w:val="22"/>
          <w:lang w:val="en-GB"/>
        </w:rPr>
        <w:t>Molecular Structures</w:t>
      </w:r>
    </w:p>
    <w:p w14:paraId="5657FAE2" w14:textId="1A071113" w:rsidR="007B782E" w:rsidRDefault="000243F2" w:rsidP="007B782E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  <w:r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Molecular structures are </w:t>
      </w:r>
      <w:r w:rsidR="00EE1156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saved as mol2 files. </w:t>
      </w:r>
      <w:r w:rsidR="00616C0D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The files are grouped </w:t>
      </w:r>
      <w:r w:rsidR="0003628A">
        <w:rPr>
          <w:rStyle w:val="A3"/>
          <w:rFonts w:cs="Times New Roman"/>
          <w:bCs/>
          <w:color w:val="auto"/>
          <w:sz w:val="22"/>
          <w:szCs w:val="22"/>
          <w:lang w:val="en-GB"/>
        </w:rPr>
        <w:t>in folders, following the description</w:t>
      </w:r>
      <w:r w:rsidR="004F16AB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of the Figures</w:t>
      </w:r>
      <w:r w:rsidR="00AA2434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1,2,3,5</w:t>
      </w:r>
      <w:r w:rsidR="004F16AB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and Table 1</w:t>
      </w:r>
      <w:r w:rsidR="0003628A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in the manuscript. </w:t>
      </w:r>
      <w:r w:rsidR="00CA7534">
        <w:rPr>
          <w:rStyle w:val="A3"/>
          <w:rFonts w:cs="Times New Roman"/>
          <w:bCs/>
          <w:color w:val="auto"/>
          <w:sz w:val="22"/>
          <w:szCs w:val="22"/>
          <w:lang w:val="en-GB"/>
        </w:rPr>
        <w:t>To</w:t>
      </w:r>
      <w:r w:rsidR="00123CCE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restore all quantitative data from the</w:t>
      </w:r>
      <w:r w:rsidR="00D82CB9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mol2</w:t>
      </w:r>
      <w:r w:rsidR="00123CCE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files, a single-point </w:t>
      </w:r>
      <w:r w:rsidR="00D82CB9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and </w:t>
      </w:r>
      <w:r w:rsidR="00D82CB9">
        <w:rPr>
          <w:rStyle w:val="A3"/>
          <w:rFonts w:cs="Times New Roman"/>
          <w:bCs/>
          <w:color w:val="auto"/>
          <w:sz w:val="22"/>
          <w:szCs w:val="22"/>
          <w:lang w:val="en-GB"/>
        </w:rPr>
        <w:t>IR-</w:t>
      </w:r>
      <w:r w:rsidR="00D82CB9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frequency </w:t>
      </w:r>
      <w:r w:rsidR="00123CCE">
        <w:rPr>
          <w:rStyle w:val="A3"/>
          <w:rFonts w:cs="Times New Roman"/>
          <w:bCs/>
          <w:color w:val="auto"/>
          <w:sz w:val="22"/>
          <w:szCs w:val="22"/>
          <w:lang w:val="en-GB"/>
        </w:rPr>
        <w:t>calculation should be performed using B3LYP/</w:t>
      </w:r>
      <w:r w:rsidR="007B782E">
        <w:rPr>
          <w:bCs/>
          <w:lang w:val="en-GB"/>
        </w:rPr>
        <w:t>6-31G*.</w:t>
      </w:r>
      <w:r w:rsidR="00123CCE">
        <w:rPr>
          <w:bCs/>
          <w:lang w:val="en-GB"/>
        </w:rPr>
        <w:t xml:space="preserve"> </w:t>
      </w:r>
      <w:r w:rsidR="007B782E">
        <w:rPr>
          <w:rStyle w:val="A3"/>
          <w:rFonts w:cs="Times New Roman"/>
          <w:bCs/>
          <w:color w:val="auto"/>
          <w:sz w:val="22"/>
          <w:szCs w:val="22"/>
          <w:lang w:val="en-GB"/>
        </w:rPr>
        <w:t>A</w:t>
      </w:r>
      <w:r w:rsidR="00123CCE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frequency calculation is required to restore the thermodynamical enthalpy corrections, including the </w:t>
      </w:r>
      <w:r w:rsidR="00144601">
        <w:rPr>
          <w:rStyle w:val="A3"/>
          <w:rFonts w:cs="Times New Roman"/>
          <w:bCs/>
          <w:color w:val="auto"/>
          <w:sz w:val="22"/>
          <w:szCs w:val="22"/>
          <w:lang w:val="en-GB"/>
        </w:rPr>
        <w:t>Zero Point Energy (</w:t>
      </w:r>
      <w:r w:rsidR="00123CCE">
        <w:rPr>
          <w:rStyle w:val="A3"/>
          <w:rFonts w:cs="Times New Roman"/>
          <w:bCs/>
          <w:color w:val="auto"/>
          <w:sz w:val="22"/>
          <w:szCs w:val="22"/>
          <w:lang w:val="en-GB"/>
        </w:rPr>
        <w:t>ZPE</w:t>
      </w:r>
      <w:r w:rsidR="00144601">
        <w:rPr>
          <w:rStyle w:val="A3"/>
          <w:rFonts w:cs="Times New Roman"/>
          <w:bCs/>
          <w:color w:val="auto"/>
          <w:sz w:val="22"/>
          <w:szCs w:val="22"/>
          <w:lang w:val="en-GB"/>
        </w:rPr>
        <w:t>)</w:t>
      </w:r>
      <w:r w:rsidR="00123CCE">
        <w:rPr>
          <w:rStyle w:val="A3"/>
          <w:rFonts w:cs="Times New Roman"/>
          <w:bCs/>
          <w:color w:val="auto"/>
          <w:sz w:val="22"/>
          <w:szCs w:val="22"/>
          <w:lang w:val="en-GB"/>
        </w:rPr>
        <w:t>.</w:t>
      </w:r>
    </w:p>
    <w:p w14:paraId="5048CB0F" w14:textId="19A95FB0" w:rsidR="004A74FB" w:rsidRDefault="007B782E" w:rsidP="007B782E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  <w:r>
        <w:rPr>
          <w:rStyle w:val="A3"/>
          <w:rFonts w:cs="Times New Roman"/>
          <w:bCs/>
          <w:color w:val="auto"/>
          <w:sz w:val="22"/>
          <w:szCs w:val="22"/>
          <w:lang w:val="en-GB"/>
        </w:rPr>
        <w:t>B3LYP is a</w:t>
      </w:r>
      <w:r w:rsidR="002B0F3D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pplied as originally described, using for Exchange: </w:t>
      </w:r>
      <w:r w:rsidRPr="007B782E">
        <w:rPr>
          <w:rStyle w:val="A3"/>
          <w:rFonts w:cs="Times New Roman"/>
          <w:bCs/>
          <w:color w:val="auto"/>
          <w:sz w:val="22"/>
          <w:szCs w:val="22"/>
          <w:lang w:val="en-GB"/>
        </w:rPr>
        <w:t>0.2000 Hartree-Fock + 0.0800 Slater + 0.7200 B88</w:t>
      </w:r>
      <w:r w:rsidR="002B0F3D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and for </w:t>
      </w:r>
      <w:r w:rsidRPr="007B782E">
        <w:rPr>
          <w:rStyle w:val="A3"/>
          <w:rFonts w:cs="Times New Roman"/>
          <w:bCs/>
          <w:color w:val="auto"/>
          <w:sz w:val="22"/>
          <w:szCs w:val="22"/>
          <w:lang w:val="en-GB"/>
        </w:rPr>
        <w:t>Correlation:  0.1900 VWN1RPA + 0.8100 LYP</w:t>
      </w:r>
      <w:r w:rsidR="007230D8">
        <w:rPr>
          <w:rStyle w:val="A3"/>
          <w:rFonts w:cs="Times New Roman"/>
          <w:bCs/>
          <w:color w:val="auto"/>
          <w:sz w:val="22"/>
          <w:szCs w:val="22"/>
          <w:lang w:val="en-GB"/>
        </w:rPr>
        <w:t>.</w:t>
      </w:r>
    </w:p>
    <w:p w14:paraId="37B9B212" w14:textId="4F82B4AE" w:rsidR="004E07C2" w:rsidRPr="004F16AB" w:rsidRDefault="000F5BA6" w:rsidP="007B782E">
      <w:pPr>
        <w:rPr>
          <w:rStyle w:val="A3"/>
          <w:rFonts w:cs="Times New Roman"/>
          <w:b/>
          <w:color w:val="auto"/>
          <w:sz w:val="22"/>
          <w:szCs w:val="22"/>
          <w:lang w:val="en-GB"/>
        </w:rPr>
      </w:pPr>
      <w:r w:rsidRPr="004F16AB">
        <w:rPr>
          <w:rStyle w:val="A3"/>
          <w:rFonts w:cs="Times New Roman"/>
          <w:b/>
          <w:color w:val="auto"/>
          <w:sz w:val="22"/>
          <w:szCs w:val="22"/>
          <w:lang w:val="en-GB"/>
        </w:rPr>
        <w:t>Excelsheet (.xslx)</w:t>
      </w:r>
    </w:p>
    <w:p w14:paraId="79D85AE3" w14:textId="6700C2D1" w:rsidR="000F5BA6" w:rsidRDefault="00D84F53" w:rsidP="007B782E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  <w:r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The </w:t>
      </w:r>
      <w:r w:rsidR="00A942E1">
        <w:rPr>
          <w:rStyle w:val="A3"/>
          <w:rFonts w:cs="Times New Roman"/>
          <w:bCs/>
          <w:color w:val="auto"/>
          <w:sz w:val="22"/>
          <w:szCs w:val="22"/>
          <w:lang w:val="en-GB"/>
        </w:rPr>
        <w:t>Excel sheet</w:t>
      </w:r>
      <w:r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 </w:t>
      </w:r>
      <w:r w:rsidR="00AE7836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Cannabinoids BF3 </w:t>
      </w:r>
      <w:r w:rsidR="00A942E1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pTSA contains the results </w:t>
      </w:r>
      <w:r w:rsidR="004A580D">
        <w:rPr>
          <w:rStyle w:val="A3"/>
          <w:rFonts w:cs="Times New Roman"/>
          <w:bCs/>
          <w:color w:val="auto"/>
          <w:sz w:val="22"/>
          <w:szCs w:val="22"/>
          <w:lang w:val="en-GB"/>
        </w:rPr>
        <w:t xml:space="preserve">of the </w:t>
      </w:r>
      <w:r w:rsidR="004A580D">
        <w:rPr>
          <w:rStyle w:val="A3"/>
          <w:rFonts w:cs="Times New Roman"/>
          <w:bCs/>
          <w:color w:val="auto"/>
          <w:sz w:val="22"/>
          <w:szCs w:val="22"/>
          <w:lang w:val="en-GB"/>
        </w:rPr>
        <w:t>B3LYP/</w:t>
      </w:r>
      <w:r w:rsidR="004A580D">
        <w:rPr>
          <w:bCs/>
          <w:lang w:val="en-GB"/>
        </w:rPr>
        <w:t>6-31G*</w:t>
      </w:r>
      <w:r w:rsidR="004A580D">
        <w:rPr>
          <w:bCs/>
          <w:lang w:val="en-GB"/>
        </w:rPr>
        <w:t xml:space="preserve"> calculations</w:t>
      </w:r>
      <w:r w:rsidR="008F4BA3">
        <w:rPr>
          <w:bCs/>
          <w:lang w:val="en-GB"/>
        </w:rPr>
        <w:t xml:space="preserve"> (Total Energy, </w:t>
      </w:r>
      <w:r w:rsidR="008F4BA3" w:rsidRPr="008F4BA3">
        <w:rPr>
          <w:rFonts w:ascii="Symbol" w:hAnsi="Symbol"/>
          <w:bCs/>
          <w:lang w:val="en-GB"/>
        </w:rPr>
        <w:t>D</w:t>
      </w:r>
      <w:r w:rsidR="008F4BA3">
        <w:rPr>
          <w:bCs/>
          <w:lang w:val="en-GB"/>
        </w:rPr>
        <w:t xml:space="preserve">H-corrections) </w:t>
      </w:r>
      <w:r w:rsidR="003B494A">
        <w:rPr>
          <w:bCs/>
          <w:lang w:val="en-GB"/>
        </w:rPr>
        <w:t xml:space="preserve">and the calculation of </w:t>
      </w:r>
      <w:r w:rsidR="00EF388A">
        <w:rPr>
          <w:bCs/>
          <w:lang w:val="en-GB"/>
        </w:rPr>
        <w:t xml:space="preserve">activation barriers, complexation energies, etc. in </w:t>
      </w:r>
      <w:r w:rsidR="002A4315">
        <w:rPr>
          <w:bCs/>
          <w:lang w:val="en-GB"/>
        </w:rPr>
        <w:t xml:space="preserve">sheet 1. </w:t>
      </w:r>
      <w:r w:rsidR="00197A43">
        <w:rPr>
          <w:bCs/>
          <w:lang w:val="en-GB"/>
        </w:rPr>
        <w:t xml:space="preserve">Sheets </w:t>
      </w:r>
      <w:r w:rsidR="002A4315">
        <w:rPr>
          <w:bCs/>
          <w:lang w:val="en-GB"/>
        </w:rPr>
        <w:t>Kin PTSA</w:t>
      </w:r>
      <w:r w:rsidR="00954C5D">
        <w:rPr>
          <w:bCs/>
          <w:lang w:val="en-GB"/>
        </w:rPr>
        <w:t>,</w:t>
      </w:r>
      <w:r w:rsidR="00197A43">
        <w:rPr>
          <w:bCs/>
          <w:lang w:val="en-GB"/>
        </w:rPr>
        <w:t xml:space="preserve"> PTSA</w:t>
      </w:r>
      <w:r w:rsidR="00954C5D">
        <w:rPr>
          <w:bCs/>
          <w:lang w:val="en-GB"/>
        </w:rPr>
        <w:t>, Kin BF3, and BF3</w:t>
      </w:r>
      <w:r w:rsidR="007E67D5">
        <w:rPr>
          <w:bCs/>
          <w:lang w:val="en-GB"/>
        </w:rPr>
        <w:t xml:space="preserve"> contain the </w:t>
      </w:r>
      <w:r w:rsidR="00CA624A">
        <w:rPr>
          <w:bCs/>
          <w:lang w:val="en-GB"/>
        </w:rPr>
        <w:t xml:space="preserve">graphs and the corresponding </w:t>
      </w:r>
      <w:r w:rsidR="007E67D5">
        <w:rPr>
          <w:bCs/>
          <w:lang w:val="en-GB"/>
        </w:rPr>
        <w:t xml:space="preserve">simple kinetic models </w:t>
      </w:r>
      <w:r w:rsidR="00CA624A">
        <w:rPr>
          <w:bCs/>
          <w:lang w:val="en-GB"/>
        </w:rPr>
        <w:t xml:space="preserve">of </w:t>
      </w:r>
      <w:r w:rsidR="007779DC">
        <w:rPr>
          <w:bCs/>
          <w:lang w:val="en-GB"/>
        </w:rPr>
        <w:t xml:space="preserve">pTSA and BF3 catalysis. In both cases the activation barriers for the base case and the optimised </w:t>
      </w:r>
      <w:r w:rsidR="00A4507D">
        <w:rPr>
          <w:bCs/>
          <w:lang w:val="en-GB"/>
        </w:rPr>
        <w:t xml:space="preserve">activation barriers are listed. </w:t>
      </w:r>
      <w:r w:rsidR="006F33E3">
        <w:rPr>
          <w:bCs/>
          <w:lang w:val="en-GB"/>
        </w:rPr>
        <w:t>EP and s</w:t>
      </w:r>
      <w:r w:rsidR="00A4507D">
        <w:rPr>
          <w:bCs/>
          <w:lang w:val="en-GB"/>
        </w:rPr>
        <w:t>heet 3</w:t>
      </w:r>
      <w:r w:rsidR="008D6E9A">
        <w:rPr>
          <w:bCs/>
          <w:lang w:val="en-GB"/>
        </w:rPr>
        <w:t xml:space="preserve"> contains </w:t>
      </w:r>
      <w:r w:rsidR="006F33E3">
        <w:rPr>
          <w:bCs/>
          <w:lang w:val="en-GB"/>
        </w:rPr>
        <w:t xml:space="preserve">the </w:t>
      </w:r>
      <w:r w:rsidR="003D0F25">
        <w:rPr>
          <w:bCs/>
          <w:lang w:val="en-GB"/>
        </w:rPr>
        <w:t xml:space="preserve">Energy Profile graph and </w:t>
      </w:r>
      <w:r w:rsidR="006F33E3">
        <w:rPr>
          <w:bCs/>
          <w:lang w:val="en-GB"/>
        </w:rPr>
        <w:t xml:space="preserve">data of the </w:t>
      </w:r>
      <w:r w:rsidR="00C31BB5">
        <w:rPr>
          <w:bCs/>
          <w:lang w:val="en-GB"/>
        </w:rPr>
        <w:t xml:space="preserve">corresponding </w:t>
      </w:r>
      <w:r w:rsidR="00C31BB5">
        <w:rPr>
          <w:rStyle w:val="A3"/>
          <w:rFonts w:cs="Times New Roman"/>
          <w:bCs/>
          <w:color w:val="auto"/>
          <w:sz w:val="22"/>
          <w:szCs w:val="22"/>
          <w:lang w:val="en-GB"/>
        </w:rPr>
        <w:t>B3LYP/</w:t>
      </w:r>
      <w:r w:rsidR="00C31BB5">
        <w:rPr>
          <w:bCs/>
          <w:lang w:val="en-GB"/>
        </w:rPr>
        <w:t>6-31G* calculation</w:t>
      </w:r>
      <w:r w:rsidR="00C31BB5">
        <w:rPr>
          <w:bCs/>
          <w:lang w:val="en-GB"/>
        </w:rPr>
        <w:t>.</w:t>
      </w:r>
    </w:p>
    <w:p w14:paraId="5657FAE4" w14:textId="77777777" w:rsidR="00E11B24" w:rsidRDefault="00E11B24" w:rsidP="00CD1868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</w:p>
    <w:p w14:paraId="5657FAE5" w14:textId="77777777" w:rsidR="00E11B24" w:rsidRDefault="00E11B24" w:rsidP="00CD1868">
      <w:pPr>
        <w:rPr>
          <w:rStyle w:val="A3"/>
          <w:rFonts w:cs="Times New Roman"/>
          <w:bCs/>
          <w:color w:val="auto"/>
          <w:sz w:val="22"/>
          <w:szCs w:val="22"/>
          <w:lang w:val="en-GB"/>
        </w:rPr>
      </w:pPr>
    </w:p>
    <w:sectPr w:rsidR="00E11B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1FDD" w14:textId="77777777" w:rsidR="0002264D" w:rsidRDefault="0002264D" w:rsidP="00931986">
      <w:pPr>
        <w:spacing w:after="0" w:line="240" w:lineRule="auto"/>
      </w:pPr>
      <w:r>
        <w:separator/>
      </w:r>
    </w:p>
  </w:endnote>
  <w:endnote w:type="continuationSeparator" w:id="0">
    <w:p w14:paraId="187FBC69" w14:textId="77777777" w:rsidR="0002264D" w:rsidRDefault="0002264D" w:rsidP="0093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7 Condensed">
    <w:altName w:val="Frutiger LT Pro 57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366419"/>
      <w:docPartObj>
        <w:docPartGallery w:val="Page Numbers (Bottom of Page)"/>
        <w:docPartUnique/>
      </w:docPartObj>
    </w:sdtPr>
    <w:sdtContent>
      <w:p w14:paraId="5657FAEA" w14:textId="77777777" w:rsidR="00E056AA" w:rsidRDefault="00E056AA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6A5">
          <w:rPr>
            <w:noProof/>
          </w:rPr>
          <w:t>1</w:t>
        </w:r>
        <w:r>
          <w:fldChar w:fldCharType="end"/>
        </w:r>
      </w:p>
    </w:sdtContent>
  </w:sdt>
  <w:p w14:paraId="5657FAEB" w14:textId="77777777" w:rsidR="00E056AA" w:rsidRDefault="00E056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9CE3" w14:textId="77777777" w:rsidR="0002264D" w:rsidRDefault="0002264D" w:rsidP="00931986">
      <w:pPr>
        <w:spacing w:after="0" w:line="240" w:lineRule="auto"/>
      </w:pPr>
      <w:r>
        <w:separator/>
      </w:r>
    </w:p>
  </w:footnote>
  <w:footnote w:type="continuationSeparator" w:id="0">
    <w:p w14:paraId="1FF5CC5C" w14:textId="77777777" w:rsidR="0002264D" w:rsidRDefault="0002264D" w:rsidP="00931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4BD9"/>
    <w:multiLevelType w:val="hybridMultilevel"/>
    <w:tmpl w:val="690674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06D13"/>
    <w:multiLevelType w:val="hybridMultilevel"/>
    <w:tmpl w:val="1DAA85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4DC7"/>
    <w:multiLevelType w:val="hybridMultilevel"/>
    <w:tmpl w:val="66D096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23C85"/>
    <w:multiLevelType w:val="hybridMultilevel"/>
    <w:tmpl w:val="FAEE16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645A65"/>
    <w:multiLevelType w:val="hybridMultilevel"/>
    <w:tmpl w:val="C80899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A0F3C"/>
    <w:multiLevelType w:val="hybridMultilevel"/>
    <w:tmpl w:val="016E1E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F0216"/>
    <w:multiLevelType w:val="hybridMultilevel"/>
    <w:tmpl w:val="BB985E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F54A8"/>
    <w:multiLevelType w:val="hybridMultilevel"/>
    <w:tmpl w:val="3D1A727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A2384B"/>
    <w:multiLevelType w:val="hybridMultilevel"/>
    <w:tmpl w:val="0302B82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80B2E"/>
    <w:multiLevelType w:val="hybridMultilevel"/>
    <w:tmpl w:val="ED602DFE"/>
    <w:lvl w:ilvl="0" w:tplc="4FA28B50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1594EA6"/>
    <w:multiLevelType w:val="hybridMultilevel"/>
    <w:tmpl w:val="7A6872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57987"/>
    <w:multiLevelType w:val="hybridMultilevel"/>
    <w:tmpl w:val="1DAA85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74134"/>
    <w:multiLevelType w:val="hybridMultilevel"/>
    <w:tmpl w:val="264236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60097"/>
    <w:multiLevelType w:val="hybridMultilevel"/>
    <w:tmpl w:val="1DAA85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66483"/>
    <w:multiLevelType w:val="hybridMultilevel"/>
    <w:tmpl w:val="D30E4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D2D4B"/>
    <w:multiLevelType w:val="hybridMultilevel"/>
    <w:tmpl w:val="AAD2E4BE"/>
    <w:lvl w:ilvl="0" w:tplc="E190E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65045"/>
    <w:multiLevelType w:val="hybridMultilevel"/>
    <w:tmpl w:val="1DAA85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B1E95"/>
    <w:multiLevelType w:val="hybridMultilevel"/>
    <w:tmpl w:val="1B862D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E171A"/>
    <w:multiLevelType w:val="hybridMultilevel"/>
    <w:tmpl w:val="E354C6A8"/>
    <w:lvl w:ilvl="0" w:tplc="9AFE8BB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2BC641F"/>
    <w:multiLevelType w:val="multilevel"/>
    <w:tmpl w:val="62B423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C585997"/>
    <w:multiLevelType w:val="hybridMultilevel"/>
    <w:tmpl w:val="6330C4D8"/>
    <w:lvl w:ilvl="0" w:tplc="15A48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924FF"/>
    <w:multiLevelType w:val="hybridMultilevel"/>
    <w:tmpl w:val="F19A4954"/>
    <w:lvl w:ilvl="0" w:tplc="898ADD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5168869">
    <w:abstractNumId w:val="20"/>
  </w:num>
  <w:num w:numId="2" w16cid:durableId="2057193615">
    <w:abstractNumId w:val="3"/>
  </w:num>
  <w:num w:numId="3" w16cid:durableId="263924095">
    <w:abstractNumId w:val="22"/>
  </w:num>
  <w:num w:numId="4" w16cid:durableId="597295372">
    <w:abstractNumId w:val="7"/>
  </w:num>
  <w:num w:numId="5" w16cid:durableId="92828753">
    <w:abstractNumId w:val="13"/>
  </w:num>
  <w:num w:numId="6" w16cid:durableId="1013344117">
    <w:abstractNumId w:val="0"/>
  </w:num>
  <w:num w:numId="7" w16cid:durableId="189338014">
    <w:abstractNumId w:val="8"/>
  </w:num>
  <w:num w:numId="8" w16cid:durableId="1739092334">
    <w:abstractNumId w:val="21"/>
  </w:num>
  <w:num w:numId="9" w16cid:durableId="793408239">
    <w:abstractNumId w:val="12"/>
  </w:num>
  <w:num w:numId="10" w16cid:durableId="1772047014">
    <w:abstractNumId w:val="19"/>
  </w:num>
  <w:num w:numId="11" w16cid:durableId="1257788022">
    <w:abstractNumId w:val="10"/>
  </w:num>
  <w:num w:numId="12" w16cid:durableId="1705977051">
    <w:abstractNumId w:val="14"/>
  </w:num>
  <w:num w:numId="13" w16cid:durableId="769474351">
    <w:abstractNumId w:val="17"/>
  </w:num>
  <w:num w:numId="14" w16cid:durableId="88503733">
    <w:abstractNumId w:val="1"/>
  </w:num>
  <w:num w:numId="15" w16cid:durableId="2105761191">
    <w:abstractNumId w:val="11"/>
  </w:num>
  <w:num w:numId="16" w16cid:durableId="1320378234">
    <w:abstractNumId w:val="16"/>
  </w:num>
  <w:num w:numId="17" w16cid:durableId="120148824">
    <w:abstractNumId w:val="9"/>
  </w:num>
  <w:num w:numId="18" w16cid:durableId="1216965867">
    <w:abstractNumId w:val="15"/>
  </w:num>
  <w:num w:numId="19" w16cid:durableId="63185095">
    <w:abstractNumId w:val="2"/>
  </w:num>
  <w:num w:numId="20" w16cid:durableId="2046783535">
    <w:abstractNumId w:val="18"/>
  </w:num>
  <w:num w:numId="21" w16cid:durableId="32120456">
    <w:abstractNumId w:val="4"/>
  </w:num>
  <w:num w:numId="22" w16cid:durableId="1002702070">
    <w:abstractNumId w:val="6"/>
  </w:num>
  <w:num w:numId="23" w16cid:durableId="261304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51D"/>
    <w:rsid w:val="00000159"/>
    <w:rsid w:val="000043F0"/>
    <w:rsid w:val="0000649D"/>
    <w:rsid w:val="00012FBE"/>
    <w:rsid w:val="00014AB9"/>
    <w:rsid w:val="0002264D"/>
    <w:rsid w:val="000243F2"/>
    <w:rsid w:val="000263CF"/>
    <w:rsid w:val="00030958"/>
    <w:rsid w:val="0003628A"/>
    <w:rsid w:val="00040DC2"/>
    <w:rsid w:val="000605E7"/>
    <w:rsid w:val="00067E28"/>
    <w:rsid w:val="000A02B0"/>
    <w:rsid w:val="000A6FBD"/>
    <w:rsid w:val="000C5F69"/>
    <w:rsid w:val="000D38FE"/>
    <w:rsid w:val="000F104F"/>
    <w:rsid w:val="000F177E"/>
    <w:rsid w:val="000F1970"/>
    <w:rsid w:val="000F5BA6"/>
    <w:rsid w:val="00121C00"/>
    <w:rsid w:val="00123CCE"/>
    <w:rsid w:val="00144601"/>
    <w:rsid w:val="001733C6"/>
    <w:rsid w:val="00197A43"/>
    <w:rsid w:val="002015C2"/>
    <w:rsid w:val="00242104"/>
    <w:rsid w:val="00243E9E"/>
    <w:rsid w:val="00262D54"/>
    <w:rsid w:val="002768BC"/>
    <w:rsid w:val="00281813"/>
    <w:rsid w:val="002A4315"/>
    <w:rsid w:val="002B0F3D"/>
    <w:rsid w:val="002B5BE2"/>
    <w:rsid w:val="002D5654"/>
    <w:rsid w:val="002F56F5"/>
    <w:rsid w:val="002F74AE"/>
    <w:rsid w:val="0030337D"/>
    <w:rsid w:val="0030455C"/>
    <w:rsid w:val="00354A0A"/>
    <w:rsid w:val="00357E08"/>
    <w:rsid w:val="00385AC3"/>
    <w:rsid w:val="003A0032"/>
    <w:rsid w:val="003A229D"/>
    <w:rsid w:val="003A57EB"/>
    <w:rsid w:val="003A5BF2"/>
    <w:rsid w:val="003B051D"/>
    <w:rsid w:val="003B494A"/>
    <w:rsid w:val="003D0F25"/>
    <w:rsid w:val="003E09A6"/>
    <w:rsid w:val="003E4D20"/>
    <w:rsid w:val="003F2290"/>
    <w:rsid w:val="00404042"/>
    <w:rsid w:val="004336E9"/>
    <w:rsid w:val="004366F1"/>
    <w:rsid w:val="00457D49"/>
    <w:rsid w:val="00462350"/>
    <w:rsid w:val="00470F92"/>
    <w:rsid w:val="00490B12"/>
    <w:rsid w:val="004A580D"/>
    <w:rsid w:val="004A74FB"/>
    <w:rsid w:val="004D333C"/>
    <w:rsid w:val="004E07C2"/>
    <w:rsid w:val="004E2E85"/>
    <w:rsid w:val="004E45E7"/>
    <w:rsid w:val="004E621B"/>
    <w:rsid w:val="004F16AB"/>
    <w:rsid w:val="004F1CF2"/>
    <w:rsid w:val="00510B62"/>
    <w:rsid w:val="005337A5"/>
    <w:rsid w:val="0055385D"/>
    <w:rsid w:val="00575663"/>
    <w:rsid w:val="00577F0C"/>
    <w:rsid w:val="00581531"/>
    <w:rsid w:val="00591F88"/>
    <w:rsid w:val="0059414E"/>
    <w:rsid w:val="005A2A36"/>
    <w:rsid w:val="005E3418"/>
    <w:rsid w:val="0061415D"/>
    <w:rsid w:val="00616C0D"/>
    <w:rsid w:val="00616DCA"/>
    <w:rsid w:val="00623EDE"/>
    <w:rsid w:val="0063239C"/>
    <w:rsid w:val="00634ECA"/>
    <w:rsid w:val="00674067"/>
    <w:rsid w:val="0069316A"/>
    <w:rsid w:val="006A2F98"/>
    <w:rsid w:val="006D7A13"/>
    <w:rsid w:val="006E7138"/>
    <w:rsid w:val="006E787C"/>
    <w:rsid w:val="006F10B5"/>
    <w:rsid w:val="006F33E3"/>
    <w:rsid w:val="0070311D"/>
    <w:rsid w:val="007074A2"/>
    <w:rsid w:val="007230D8"/>
    <w:rsid w:val="007348F3"/>
    <w:rsid w:val="00742E33"/>
    <w:rsid w:val="00763501"/>
    <w:rsid w:val="0077157B"/>
    <w:rsid w:val="007779DC"/>
    <w:rsid w:val="00783A3F"/>
    <w:rsid w:val="00785871"/>
    <w:rsid w:val="00790044"/>
    <w:rsid w:val="00794276"/>
    <w:rsid w:val="007B782E"/>
    <w:rsid w:val="007C01CC"/>
    <w:rsid w:val="007C04AC"/>
    <w:rsid w:val="007E12B7"/>
    <w:rsid w:val="007E3931"/>
    <w:rsid w:val="007E67D5"/>
    <w:rsid w:val="007F03EA"/>
    <w:rsid w:val="0081038B"/>
    <w:rsid w:val="00813947"/>
    <w:rsid w:val="00826BF1"/>
    <w:rsid w:val="00827417"/>
    <w:rsid w:val="00842BBE"/>
    <w:rsid w:val="00844C32"/>
    <w:rsid w:val="00850D43"/>
    <w:rsid w:val="00853F18"/>
    <w:rsid w:val="00863970"/>
    <w:rsid w:val="00872D3C"/>
    <w:rsid w:val="008806A5"/>
    <w:rsid w:val="008845ED"/>
    <w:rsid w:val="008872A7"/>
    <w:rsid w:val="008B38FC"/>
    <w:rsid w:val="008B7514"/>
    <w:rsid w:val="008D6E9A"/>
    <w:rsid w:val="008F0165"/>
    <w:rsid w:val="008F1448"/>
    <w:rsid w:val="008F371E"/>
    <w:rsid w:val="008F4BA3"/>
    <w:rsid w:val="008F4FAA"/>
    <w:rsid w:val="00903984"/>
    <w:rsid w:val="009206E6"/>
    <w:rsid w:val="00921A0A"/>
    <w:rsid w:val="00931986"/>
    <w:rsid w:val="009462E1"/>
    <w:rsid w:val="00954C5D"/>
    <w:rsid w:val="00955B53"/>
    <w:rsid w:val="009735C9"/>
    <w:rsid w:val="00981F5A"/>
    <w:rsid w:val="009E6247"/>
    <w:rsid w:val="009F16A7"/>
    <w:rsid w:val="00A053B7"/>
    <w:rsid w:val="00A3145B"/>
    <w:rsid w:val="00A32E9D"/>
    <w:rsid w:val="00A378FC"/>
    <w:rsid w:val="00A4507D"/>
    <w:rsid w:val="00A47947"/>
    <w:rsid w:val="00A564BB"/>
    <w:rsid w:val="00A66217"/>
    <w:rsid w:val="00A7317D"/>
    <w:rsid w:val="00A942E1"/>
    <w:rsid w:val="00A966A2"/>
    <w:rsid w:val="00AA2434"/>
    <w:rsid w:val="00AA51A0"/>
    <w:rsid w:val="00AC33FF"/>
    <w:rsid w:val="00AE43C0"/>
    <w:rsid w:val="00AE7836"/>
    <w:rsid w:val="00AF673F"/>
    <w:rsid w:val="00B209F6"/>
    <w:rsid w:val="00B375A2"/>
    <w:rsid w:val="00B45876"/>
    <w:rsid w:val="00B93E5B"/>
    <w:rsid w:val="00B97664"/>
    <w:rsid w:val="00BA048D"/>
    <w:rsid w:val="00BA59A2"/>
    <w:rsid w:val="00BB087D"/>
    <w:rsid w:val="00BB7C62"/>
    <w:rsid w:val="00BC1C76"/>
    <w:rsid w:val="00BD37FF"/>
    <w:rsid w:val="00BD6760"/>
    <w:rsid w:val="00BE1F45"/>
    <w:rsid w:val="00C16C7E"/>
    <w:rsid w:val="00C2710E"/>
    <w:rsid w:val="00C31BB5"/>
    <w:rsid w:val="00C44068"/>
    <w:rsid w:val="00C520D6"/>
    <w:rsid w:val="00C53A1D"/>
    <w:rsid w:val="00C6628B"/>
    <w:rsid w:val="00C760E7"/>
    <w:rsid w:val="00CA624A"/>
    <w:rsid w:val="00CA7534"/>
    <w:rsid w:val="00CD1868"/>
    <w:rsid w:val="00CF3C2E"/>
    <w:rsid w:val="00D02D6C"/>
    <w:rsid w:val="00D209E1"/>
    <w:rsid w:val="00D32F55"/>
    <w:rsid w:val="00D43AFA"/>
    <w:rsid w:val="00D740C7"/>
    <w:rsid w:val="00D82CB9"/>
    <w:rsid w:val="00D84F53"/>
    <w:rsid w:val="00DA7A15"/>
    <w:rsid w:val="00DD09E8"/>
    <w:rsid w:val="00DF1EFF"/>
    <w:rsid w:val="00DF3750"/>
    <w:rsid w:val="00E02343"/>
    <w:rsid w:val="00E03053"/>
    <w:rsid w:val="00E0510C"/>
    <w:rsid w:val="00E056AA"/>
    <w:rsid w:val="00E11B24"/>
    <w:rsid w:val="00E25D67"/>
    <w:rsid w:val="00E30F6B"/>
    <w:rsid w:val="00E516F6"/>
    <w:rsid w:val="00E67DD0"/>
    <w:rsid w:val="00E95DE4"/>
    <w:rsid w:val="00E965CB"/>
    <w:rsid w:val="00EA2FB1"/>
    <w:rsid w:val="00EC4EA9"/>
    <w:rsid w:val="00EC5B28"/>
    <w:rsid w:val="00ED1CEC"/>
    <w:rsid w:val="00ED43C3"/>
    <w:rsid w:val="00EE1156"/>
    <w:rsid w:val="00EF388A"/>
    <w:rsid w:val="00EF44E3"/>
    <w:rsid w:val="00F42FA7"/>
    <w:rsid w:val="00F56F1F"/>
    <w:rsid w:val="00F60E36"/>
    <w:rsid w:val="00FA3BD5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FAD9"/>
  <w15:docId w15:val="{5AF13E8E-EA3E-459D-B686-C57F631B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SCH02PaperAuthorsandByline">
    <w:name w:val="RSC H02 Paper Authors and Byline"/>
    <w:basedOn w:val="Standard"/>
    <w:link w:val="RSCH02PaperAuthorsandBylineChar"/>
    <w:qFormat/>
    <w:rsid w:val="003B051D"/>
    <w:pPr>
      <w:spacing w:after="120" w:line="240" w:lineRule="exact"/>
    </w:pPr>
    <w:rPr>
      <w:rFonts w:cs="Times New Roman"/>
      <w:sz w:val="20"/>
      <w:lang w:val="en-GB"/>
    </w:rPr>
  </w:style>
  <w:style w:type="character" w:customStyle="1" w:styleId="RSCH02PaperAuthorsandBylineChar">
    <w:name w:val="RSC H02 Paper Authors and Byline Char"/>
    <w:basedOn w:val="Absatz-Standardschriftart"/>
    <w:link w:val="RSCH02PaperAuthorsandByline"/>
    <w:rsid w:val="003B051D"/>
    <w:rPr>
      <w:rFonts w:cs="Times New Roman"/>
      <w:sz w:val="20"/>
      <w:lang w:val="en-GB"/>
    </w:rPr>
  </w:style>
  <w:style w:type="paragraph" w:customStyle="1" w:styleId="RSCB01ARTAbstract">
    <w:name w:val="RSC B01 ART Abstract"/>
    <w:basedOn w:val="Standard"/>
    <w:link w:val="RSCB01ARTAbstractChar"/>
    <w:qFormat/>
    <w:rsid w:val="00955B53"/>
    <w:pPr>
      <w:spacing w:line="240" w:lineRule="exact"/>
      <w:jc w:val="both"/>
    </w:pPr>
    <w:rPr>
      <w:noProof/>
      <w:sz w:val="16"/>
      <w:lang w:val="en-GB" w:eastAsia="en-GB"/>
    </w:rPr>
  </w:style>
  <w:style w:type="character" w:customStyle="1" w:styleId="RSCB01ARTAbstractChar">
    <w:name w:val="RSC B01 ART Abstract Char"/>
    <w:basedOn w:val="Absatz-Standardschriftart"/>
    <w:link w:val="RSCB01ARTAbstract"/>
    <w:rsid w:val="00955B53"/>
    <w:rPr>
      <w:noProof/>
      <w:sz w:val="16"/>
      <w:lang w:val="en-GB" w:eastAsia="en-GB"/>
    </w:rPr>
  </w:style>
  <w:style w:type="paragraph" w:customStyle="1" w:styleId="RSCB04AHeadingSection">
    <w:name w:val="RSC B04 A Heading (Section)"/>
    <w:basedOn w:val="Standard"/>
    <w:link w:val="RSCB04AHeadingSectionChar"/>
    <w:qFormat/>
    <w:rsid w:val="00955B53"/>
    <w:pPr>
      <w:spacing w:before="400" w:after="80" w:line="240" w:lineRule="auto"/>
    </w:pPr>
    <w:rPr>
      <w:b/>
      <w:sz w:val="24"/>
      <w:lang w:val="en-GB"/>
    </w:rPr>
  </w:style>
  <w:style w:type="character" w:customStyle="1" w:styleId="RSCB04AHeadingSectionChar">
    <w:name w:val="RSC B04 A Heading (Section) Char"/>
    <w:basedOn w:val="Absatz-Standardschriftart"/>
    <w:link w:val="RSCB04AHeadingSection"/>
    <w:rsid w:val="00955B53"/>
    <w:rPr>
      <w:b/>
      <w:sz w:val="24"/>
      <w:lang w:val="en-GB"/>
    </w:rPr>
  </w:style>
  <w:style w:type="paragraph" w:customStyle="1" w:styleId="RSCB02ArticleText">
    <w:name w:val="RSC B02 Article Text"/>
    <w:basedOn w:val="Standard"/>
    <w:link w:val="RSCB02ArticleTextChar"/>
    <w:qFormat/>
    <w:rsid w:val="00955B53"/>
    <w:pPr>
      <w:spacing w:after="0" w:line="240" w:lineRule="exact"/>
      <w:jc w:val="both"/>
    </w:pPr>
    <w:rPr>
      <w:rFonts w:cs="Times New Roman"/>
      <w:w w:val="108"/>
      <w:sz w:val="18"/>
      <w:szCs w:val="18"/>
      <w:lang w:val="en-GB"/>
    </w:rPr>
  </w:style>
  <w:style w:type="character" w:customStyle="1" w:styleId="RSCB02ArticleTextChar">
    <w:name w:val="RSC B02 Article Text Char"/>
    <w:basedOn w:val="Absatz-Standardschriftart"/>
    <w:link w:val="RSCB02ArticleText"/>
    <w:rsid w:val="00955B53"/>
    <w:rPr>
      <w:rFonts w:cs="Times New Roman"/>
      <w:w w:val="108"/>
      <w:sz w:val="18"/>
      <w:szCs w:val="18"/>
      <w:lang w:val="en-GB"/>
    </w:rPr>
  </w:style>
  <w:style w:type="character" w:customStyle="1" w:styleId="06CHeading">
    <w:name w:val="06 C Heading"/>
    <w:basedOn w:val="RSCB02ArticleTextChar"/>
    <w:uiPriority w:val="1"/>
    <w:rsid w:val="00955B53"/>
    <w:rPr>
      <w:rFonts w:ascii="Times New Roman" w:hAnsi="Times New Roman" w:cs="Times New Roman"/>
      <w:b/>
      <w:smallCaps/>
      <w:w w:val="108"/>
      <w:sz w:val="18"/>
      <w:szCs w:val="18"/>
      <w:lang w:val="en-GB"/>
    </w:rPr>
  </w:style>
  <w:style w:type="paragraph" w:customStyle="1" w:styleId="RSCB06BHeadingSub-Section">
    <w:name w:val="RSC B06 B Heading (Sub-Section)"/>
    <w:link w:val="RSCB06BHeadingSub-SectionChar"/>
    <w:qFormat/>
    <w:rsid w:val="00955B53"/>
    <w:pPr>
      <w:spacing w:after="80" w:line="240" w:lineRule="exact"/>
    </w:pPr>
    <w:rPr>
      <w:b/>
      <w:sz w:val="18"/>
      <w:lang w:val="en-GB"/>
    </w:rPr>
  </w:style>
  <w:style w:type="character" w:customStyle="1" w:styleId="RSCB06BHeadingSub-SectionChar">
    <w:name w:val="RSC B06 B Heading (Sub-Section) Char"/>
    <w:basedOn w:val="Absatz-Standardschriftart"/>
    <w:link w:val="RSCB06BHeadingSub-Section"/>
    <w:rsid w:val="00955B53"/>
    <w:rPr>
      <w:b/>
      <w:sz w:val="18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4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4C3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209F6"/>
    <w:pPr>
      <w:ind w:left="720"/>
      <w:contextualSpacing/>
    </w:pPr>
  </w:style>
  <w:style w:type="table" w:styleId="Tabellenraster">
    <w:name w:val="Table Grid"/>
    <w:basedOn w:val="NormaleTabelle"/>
    <w:uiPriority w:val="59"/>
    <w:rsid w:val="00BB087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SCR02References">
    <w:name w:val="RSC R02 References"/>
    <w:basedOn w:val="RSCB02ArticleText"/>
    <w:link w:val="RSCR02ReferencesChar"/>
    <w:qFormat/>
    <w:rsid w:val="00C16C7E"/>
    <w:pPr>
      <w:numPr>
        <w:numId w:val="5"/>
      </w:numPr>
      <w:spacing w:line="200" w:lineRule="exact"/>
      <w:ind w:left="284" w:hanging="284"/>
    </w:pPr>
    <w:rPr>
      <w:w w:val="105"/>
    </w:rPr>
  </w:style>
  <w:style w:type="character" w:customStyle="1" w:styleId="RSCR02ReferencesChar">
    <w:name w:val="RSC R02 References Char"/>
    <w:basedOn w:val="Absatz-Standardschriftart"/>
    <w:link w:val="RSCR02References"/>
    <w:rsid w:val="00C16C7E"/>
    <w:rPr>
      <w:rFonts w:cs="Times New Roman"/>
      <w:w w:val="105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C16C7E"/>
    <w:rPr>
      <w:color w:val="0000FF" w:themeColor="hyperlink"/>
      <w:u w:val="single"/>
    </w:rPr>
  </w:style>
  <w:style w:type="character" w:customStyle="1" w:styleId="A3">
    <w:name w:val="A3"/>
    <w:uiPriority w:val="99"/>
    <w:rsid w:val="00C16C7E"/>
    <w:rPr>
      <w:rFonts w:cs="Frutiger LT Pro 57 Condensed"/>
      <w:color w:val="000000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31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1986"/>
  </w:style>
  <w:style w:type="paragraph" w:styleId="Fuzeile">
    <w:name w:val="footer"/>
    <w:basedOn w:val="Standard"/>
    <w:link w:val="FuzeileZchn"/>
    <w:uiPriority w:val="99"/>
    <w:unhideWhenUsed/>
    <w:rsid w:val="00931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1986"/>
  </w:style>
  <w:style w:type="character" w:styleId="Hervorhebung">
    <w:name w:val="Emphasis"/>
    <w:basedOn w:val="Absatz-Standardschriftart"/>
    <w:uiPriority w:val="20"/>
    <w:qFormat/>
    <w:rsid w:val="008F371E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8F371E"/>
  </w:style>
  <w:style w:type="paragraph" w:styleId="KeinLeerraum">
    <w:name w:val="No Spacing"/>
    <w:uiPriority w:val="1"/>
    <w:qFormat/>
    <w:rsid w:val="007C01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Buijs - 3ME</dc:creator>
  <cp:lastModifiedBy>Willem Buijs</cp:lastModifiedBy>
  <cp:revision>36</cp:revision>
  <dcterms:created xsi:type="dcterms:W3CDTF">2023-12-27T13:03:00Z</dcterms:created>
  <dcterms:modified xsi:type="dcterms:W3CDTF">2023-12-27T13:33:00Z</dcterms:modified>
</cp:coreProperties>
</file>