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76179E" w14:textId="77777777" w:rsidR="00C97BFA" w:rsidRPr="00947E93" w:rsidRDefault="00C97BFA" w:rsidP="00C97BFA">
      <w:pPr>
        <w:spacing w:after="0" w:line="480" w:lineRule="auto"/>
        <w:rPr>
          <w:rFonts w:ascii="Times New Roman" w:hAnsi="Times New Roman" w:cs="Times New Roman"/>
          <w:b/>
          <w:sz w:val="24"/>
          <w:szCs w:val="24"/>
        </w:rPr>
      </w:pPr>
      <w:r w:rsidRPr="00947E93">
        <w:rPr>
          <w:rFonts w:ascii="Times New Roman" w:hAnsi="Times New Roman" w:cs="Times New Roman"/>
          <w:b/>
          <w:sz w:val="24"/>
          <w:szCs w:val="24"/>
        </w:rPr>
        <w:t>HPLC-qTOF-MS/MS based profiling reveals anthocyanin profile alterations in berries of</w:t>
      </w:r>
      <w:r>
        <w:rPr>
          <w:rFonts w:ascii="Times New Roman" w:hAnsi="Times New Roman" w:cs="Times New Roman"/>
          <w:b/>
          <w:sz w:val="24"/>
          <w:szCs w:val="24"/>
        </w:rPr>
        <w:t xml:space="preserve"> hybrid m</w:t>
      </w:r>
      <w:r w:rsidRPr="00947E93">
        <w:rPr>
          <w:rFonts w:ascii="Times New Roman" w:hAnsi="Times New Roman" w:cs="Times New Roman"/>
          <w:b/>
          <w:sz w:val="24"/>
          <w:szCs w:val="24"/>
        </w:rPr>
        <w:t xml:space="preserve">uscadine variety FLH 13-11 in two </w:t>
      </w:r>
      <w:r>
        <w:rPr>
          <w:rFonts w:ascii="Times New Roman" w:hAnsi="Times New Roman" w:cs="Times New Roman"/>
          <w:b/>
          <w:sz w:val="24"/>
          <w:szCs w:val="24"/>
        </w:rPr>
        <w:t>continuous cropping seasons</w:t>
      </w:r>
    </w:p>
    <w:p w14:paraId="6474CD08" w14:textId="77777777" w:rsidR="00C97BFA" w:rsidRDefault="00C97BFA" w:rsidP="00C97BFA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</w:p>
    <w:p w14:paraId="6FEA946E" w14:textId="77777777" w:rsidR="00C97BFA" w:rsidRDefault="00C97BFA" w:rsidP="00C97BF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Seyit Yuzuak</w:t>
      </w:r>
      <w:r w:rsidRPr="00422F36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,4*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422F36">
        <w:rPr>
          <w:rFonts w:ascii="Times New Roman" w:hAnsi="Times New Roman" w:cs="Times New Roman"/>
          <w:sz w:val="24"/>
          <w:szCs w:val="24"/>
        </w:rPr>
        <w:t>James Ballington</w:t>
      </w:r>
      <w:r w:rsidRPr="00422F36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, Gui Li</w:t>
      </w:r>
      <w:r w:rsidRPr="004B4F68">
        <w:rPr>
          <w:rFonts w:ascii="Times New Roman" w:hAnsi="Times New Roman" w:cs="Times New Roman"/>
          <w:sz w:val="24"/>
          <w:szCs w:val="24"/>
          <w:vertAlign w:val="superscript"/>
        </w:rPr>
        <w:t>1,3</w:t>
      </w:r>
      <w:r>
        <w:rPr>
          <w:rFonts w:ascii="Times New Roman" w:hAnsi="Times New Roman" w:cs="Times New Roman"/>
          <w:sz w:val="24"/>
          <w:szCs w:val="24"/>
        </w:rPr>
        <w:t xml:space="preserve"> and De-Yu Xie</w:t>
      </w:r>
      <w:r w:rsidRPr="00422F36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*</w:t>
      </w:r>
    </w:p>
    <w:p w14:paraId="154D28B7" w14:textId="77777777" w:rsidR="00C97BFA" w:rsidRDefault="00C97BFA" w:rsidP="00C97BF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4C1FA58F" w14:textId="77777777" w:rsidR="00C97BFA" w:rsidRPr="005A7126" w:rsidRDefault="00C97BFA" w:rsidP="00C97BF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A7126">
        <w:rPr>
          <w:rFonts w:ascii="Times New Roman" w:hAnsi="Times New Roman" w:cs="Times New Roman"/>
          <w:sz w:val="24"/>
          <w:szCs w:val="24"/>
        </w:rPr>
        <w:t xml:space="preserve">1 Department of Plant and Microbial Biology, North Carolina State University, Raleigh, NC 27695-7612, USA; </w:t>
      </w:r>
      <w:hyperlink r:id="rId5" w:history="1">
        <w:r w:rsidRPr="005A7126">
          <w:rPr>
            <w:rStyle w:val="Hyperlink"/>
            <w:rFonts w:ascii="Times New Roman" w:hAnsi="Times New Roman" w:cs="Times New Roman"/>
            <w:sz w:val="24"/>
            <w:szCs w:val="24"/>
          </w:rPr>
          <w:t>dxie@ncsu.edu</w:t>
        </w:r>
      </w:hyperlink>
      <w:r w:rsidRPr="005A712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51F37D0" w14:textId="77777777" w:rsidR="00C97BFA" w:rsidRPr="005A7126" w:rsidRDefault="00C97BFA" w:rsidP="00C97BF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A7126">
        <w:rPr>
          <w:rFonts w:ascii="Times New Roman" w:hAnsi="Times New Roman" w:cs="Times New Roman"/>
          <w:sz w:val="24"/>
          <w:szCs w:val="24"/>
        </w:rPr>
        <w:t xml:space="preserve">2 Department of Horticultural Sciences, North Carolina State University, Raleigh, NC 27695-7609, USA; </w:t>
      </w:r>
      <w:hyperlink r:id="rId6" w:history="1">
        <w:r w:rsidRPr="005A7126">
          <w:rPr>
            <w:rStyle w:val="Hyperlink"/>
            <w:rFonts w:ascii="Times New Roman" w:hAnsi="Times New Roman" w:cs="Times New Roman"/>
            <w:sz w:val="24"/>
            <w:szCs w:val="24"/>
          </w:rPr>
          <w:t>jim_ballington@ncsu.edu</w:t>
        </w:r>
      </w:hyperlink>
      <w:r w:rsidRPr="005A712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9AD10BC" w14:textId="77777777" w:rsidR="00C97BFA" w:rsidRPr="005A7126" w:rsidRDefault="00C97BFA" w:rsidP="00C97BF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A7126">
        <w:rPr>
          <w:rFonts w:ascii="Times New Roman" w:hAnsi="Times New Roman" w:cs="Times New Roman"/>
          <w:sz w:val="24"/>
          <w:szCs w:val="24"/>
        </w:rPr>
        <w:t xml:space="preserve">3 Hunan Academy of Forestry, Changsha, 410004, Hunan, China; </w:t>
      </w:r>
      <w:hyperlink r:id="rId7" w:history="1">
        <w:r w:rsidRPr="005A7126">
          <w:rPr>
            <w:rStyle w:val="Hyperlink"/>
            <w:rFonts w:ascii="Times New Roman" w:hAnsi="Times New Roman" w:cs="Times New Roman"/>
            <w:sz w:val="24"/>
            <w:szCs w:val="24"/>
          </w:rPr>
          <w:t>59764740@qq.com</w:t>
        </w:r>
      </w:hyperlink>
      <w:r w:rsidRPr="005A712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F67E4FA" w14:textId="77777777" w:rsidR="00C97BFA" w:rsidRPr="005A7126" w:rsidRDefault="00C97BFA" w:rsidP="00C97BFA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A7126">
        <w:rPr>
          <w:rFonts w:ascii="Times New Roman" w:hAnsi="Times New Roman" w:cs="Times New Roman"/>
          <w:sz w:val="24"/>
          <w:szCs w:val="24"/>
        </w:rPr>
        <w:t xml:space="preserve">4 Department of Molecular Biology and Genetic, Mehmet Akif Ersoy University, Burdur, 15200, Turkey; </w:t>
      </w:r>
      <w:hyperlink r:id="rId8" w:history="1">
        <w:r w:rsidRPr="005A7126">
          <w:rPr>
            <w:rStyle w:val="Hyperlink"/>
            <w:rFonts w:ascii="Times New Roman" w:hAnsi="Times New Roman" w:cs="Times New Roman"/>
            <w:sz w:val="24"/>
            <w:szCs w:val="24"/>
          </w:rPr>
          <w:t>sytyzk@gmail.com</w:t>
        </w:r>
      </w:hyperlink>
      <w:r w:rsidRPr="005A712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FC7F4C8" w14:textId="77777777" w:rsidR="00C97BFA" w:rsidRDefault="00C97BFA" w:rsidP="00C97BFA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</w:p>
    <w:p w14:paraId="55066BB4" w14:textId="77777777" w:rsidR="00C97BFA" w:rsidRDefault="00C97BFA" w:rsidP="00C97BFA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*: corresponding authors, </w:t>
      </w:r>
      <w:hyperlink r:id="rId9" w:history="1">
        <w:r w:rsidRPr="004572FF">
          <w:rPr>
            <w:rStyle w:val="Hyperlink"/>
            <w:rFonts w:ascii="Times New Roman" w:hAnsi="Times New Roman" w:cs="Times New Roman"/>
            <w:sz w:val="24"/>
            <w:szCs w:val="24"/>
          </w:rPr>
          <w:t>sytyzk@gmail.com</w:t>
        </w:r>
      </w:hyperlink>
      <w:r>
        <w:rPr>
          <w:rFonts w:ascii="Times New Roman" w:hAnsi="Times New Roman" w:cs="Times New Roman"/>
          <w:sz w:val="24"/>
          <w:szCs w:val="24"/>
        </w:rPr>
        <w:t xml:space="preserve">,  </w:t>
      </w:r>
      <w:hyperlink r:id="rId10" w:history="1">
        <w:r w:rsidRPr="00B26F54">
          <w:rPr>
            <w:rStyle w:val="Hyperlink"/>
            <w:rFonts w:ascii="Times New Roman" w:hAnsi="Times New Roman" w:cs="Times New Roman"/>
            <w:sz w:val="24"/>
            <w:szCs w:val="24"/>
          </w:rPr>
          <w:t>dxie@ncsu.edu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4DC755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88F10DB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3867182" w14:textId="77777777" w:rsidR="00B5593F" w:rsidRDefault="00B5593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7BD5ACD" w14:textId="77777777" w:rsidR="00B5593F" w:rsidRDefault="00B5593F" w:rsidP="00B5593F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Supplementary Figures 1-12</w:t>
      </w:r>
    </w:p>
    <w:p w14:paraId="5651246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1EDF9D5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1960A4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4149AC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582F7D1" w14:textId="08D32D71" w:rsidR="00B5593F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83045F" wp14:editId="2E88331E">
            <wp:extent cx="5943600" cy="4844415"/>
            <wp:effectExtent l="0" t="0" r="0" b="0"/>
            <wp:docPr id="12007631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763103" name="Picture 120076310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4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0CDEE" w14:textId="77777777" w:rsidR="00C97BFA" w:rsidRDefault="00C97BFA" w:rsidP="00B5593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3C6A1539" w14:textId="39D6546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1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F13-AN7. These data annotate this peak to be cyanidin 3, 5-digluosides (Cy-3,5-dG, molecular weight: 611.529). A: EIC of primary ion 627.2824 [m/z]¯, [M+18-2H],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627.2824 [m/z]¯, C: a MS profile showing an extracted m/z value, 627.2824 [m/z]¯, [M+18-2H], D-F: fragments from CID of 627.2824 showing 447.1979 and 448.1953 [m/z]¯ relating to Cy-3-G (D), 285.1244 [m/z]¯ relating to cyanidin aglycone (E), and 163.0677-166.0919 relating to glucose (F).</w:t>
      </w:r>
    </w:p>
    <w:p w14:paraId="4CBCEEC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720C4D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F2C850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9F879B2" w14:textId="663BAE6F" w:rsidR="00B5593F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A9FCDD0" wp14:editId="5B88EA0F">
            <wp:extent cx="5943600" cy="4852035"/>
            <wp:effectExtent l="0" t="0" r="0" b="5715"/>
            <wp:docPr id="138523655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236558" name="Picture 138523655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5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6BA78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11C584C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2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F13-AN8. These data annotate this peak to be petunidin 3, 5-digluosides (Pt-3,5-dG, molecular weight: 641.282). A: EIC of primary ion </w:t>
      </w:r>
      <w:r w:rsidRPr="006B1103">
        <w:rPr>
          <w:rFonts w:ascii="Times New Roman" w:hAnsi="Times New Roman" w:cs="Times New Roman"/>
          <w:sz w:val="24"/>
          <w:szCs w:val="24"/>
        </w:rPr>
        <w:t>657.2963</w:t>
      </w:r>
      <w:r>
        <w:rPr>
          <w:rFonts w:ascii="Times New Roman" w:hAnsi="Times New Roman" w:cs="Times New Roman"/>
          <w:sz w:val="24"/>
          <w:szCs w:val="24"/>
        </w:rPr>
        <w:t xml:space="preserve"> [m/z]¯, [M+18-2H],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</w:t>
      </w:r>
      <w:r w:rsidRPr="006B1103">
        <w:rPr>
          <w:rFonts w:ascii="Times New Roman" w:hAnsi="Times New Roman" w:cs="Times New Roman"/>
          <w:sz w:val="24"/>
          <w:szCs w:val="24"/>
        </w:rPr>
        <w:t>657.2963</w:t>
      </w:r>
      <w:r>
        <w:rPr>
          <w:rFonts w:ascii="Times New Roman" w:hAnsi="Times New Roman" w:cs="Times New Roman"/>
          <w:sz w:val="24"/>
          <w:szCs w:val="24"/>
        </w:rPr>
        <w:t xml:space="preserve"> [m/z]¯, C: a MS profile showing an extracted m/z value, </w:t>
      </w:r>
      <w:r w:rsidRPr="006B1103">
        <w:rPr>
          <w:rFonts w:ascii="Times New Roman" w:hAnsi="Times New Roman" w:cs="Times New Roman"/>
          <w:sz w:val="24"/>
          <w:szCs w:val="24"/>
        </w:rPr>
        <w:t>657.2963</w:t>
      </w:r>
      <w:r>
        <w:rPr>
          <w:rFonts w:ascii="Times New Roman" w:hAnsi="Times New Roman" w:cs="Times New Roman"/>
          <w:sz w:val="24"/>
          <w:szCs w:val="24"/>
        </w:rPr>
        <w:t xml:space="preserve"> [m/z]¯, [M+18-2H], D-F: fragments from CID of </w:t>
      </w:r>
      <w:r w:rsidRPr="006B1103">
        <w:rPr>
          <w:rFonts w:ascii="Times New Roman" w:hAnsi="Times New Roman" w:cs="Times New Roman"/>
          <w:sz w:val="24"/>
          <w:szCs w:val="24"/>
        </w:rPr>
        <w:t>657.2963</w:t>
      </w:r>
      <w:r>
        <w:rPr>
          <w:rFonts w:ascii="Times New Roman" w:hAnsi="Times New Roman" w:cs="Times New Roman"/>
          <w:sz w:val="24"/>
          <w:szCs w:val="24"/>
        </w:rPr>
        <w:t xml:space="preserve"> showing 477.2a MS profile27 and 478.2127 [m/z]¯ relating to Pt-3-G (D), 314.1391, 315.1392, and 316.1389 [m/z]¯ relating to petunidin aglycone (E), and 163.0842-169.0802 relating to glucose (F).</w:t>
      </w:r>
    </w:p>
    <w:p w14:paraId="1774391F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0C0281C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6CFAFCF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89878C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C5E6FA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DEEB2E2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951781E" w14:textId="448A0225" w:rsidR="00B5593F" w:rsidRDefault="00B5593F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5EE19015" w14:textId="77777777" w:rsidR="00EC1B1A" w:rsidRDefault="00EC1B1A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467F27E3" w14:textId="400A85A9" w:rsidR="00EC1B1A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B66907" wp14:editId="60E8BC33">
            <wp:extent cx="5943600" cy="4828540"/>
            <wp:effectExtent l="0" t="0" r="0" b="0"/>
            <wp:docPr id="83489157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891574" name="Picture 83489157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2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2CFBB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F282953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3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F13-AN10. These data annotate this peak to be peonidin 3, 5-digluosides (Pn-3,5-dG, molecular weight: 625.556). A: EIC of primary ion </w:t>
      </w:r>
      <w:r w:rsidRPr="006B1103">
        <w:rPr>
          <w:rFonts w:ascii="Times New Roman" w:hAnsi="Times New Roman" w:cs="Times New Roman"/>
          <w:sz w:val="24"/>
          <w:szCs w:val="24"/>
        </w:rPr>
        <w:t>641.2635</w:t>
      </w:r>
      <w:r>
        <w:rPr>
          <w:rFonts w:ascii="Times New Roman" w:hAnsi="Times New Roman" w:cs="Times New Roman"/>
          <w:sz w:val="24"/>
          <w:szCs w:val="24"/>
        </w:rPr>
        <w:t xml:space="preserve"> [m/z]¯, [M+18-2H],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</w:t>
      </w:r>
      <w:r w:rsidRPr="006B1103">
        <w:rPr>
          <w:rFonts w:ascii="Times New Roman" w:hAnsi="Times New Roman" w:cs="Times New Roman"/>
          <w:sz w:val="24"/>
          <w:szCs w:val="24"/>
        </w:rPr>
        <w:t>641.2635</w:t>
      </w:r>
      <w:r>
        <w:rPr>
          <w:rFonts w:ascii="Times New Roman" w:hAnsi="Times New Roman" w:cs="Times New Roman"/>
          <w:sz w:val="24"/>
          <w:szCs w:val="24"/>
        </w:rPr>
        <w:t xml:space="preserve"> [m/z]¯, C: a MS profile showing an extracted m/z value, </w:t>
      </w:r>
      <w:r w:rsidRPr="006B1103">
        <w:rPr>
          <w:rFonts w:ascii="Times New Roman" w:hAnsi="Times New Roman" w:cs="Times New Roman"/>
          <w:sz w:val="24"/>
          <w:szCs w:val="24"/>
        </w:rPr>
        <w:t>641.2635</w:t>
      </w:r>
      <w:r>
        <w:rPr>
          <w:rFonts w:ascii="Times New Roman" w:hAnsi="Times New Roman" w:cs="Times New Roman"/>
          <w:sz w:val="24"/>
          <w:szCs w:val="24"/>
        </w:rPr>
        <w:t xml:space="preserve"> [m/z]¯, [M+18-2H], D-F: fragments from CID of </w:t>
      </w:r>
      <w:r w:rsidRPr="006B1103">
        <w:rPr>
          <w:rFonts w:ascii="Times New Roman" w:hAnsi="Times New Roman" w:cs="Times New Roman"/>
          <w:sz w:val="24"/>
          <w:szCs w:val="24"/>
        </w:rPr>
        <w:t>641.2635</w:t>
      </w:r>
      <w:r>
        <w:rPr>
          <w:rFonts w:ascii="Times New Roman" w:hAnsi="Times New Roman" w:cs="Times New Roman"/>
          <w:sz w:val="24"/>
          <w:szCs w:val="24"/>
        </w:rPr>
        <w:t xml:space="preserve"> showing 461.1782 and 479.1915 [m/z]¯ relating to Pn-3-G (D), 299.1090 and 301.1093 [m/z]¯ relating to petunidin aglycone (E), and 163.1029-166.0863 relating to glucose (F).</w:t>
      </w:r>
    </w:p>
    <w:p w14:paraId="42C640A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AABF980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28F765F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4BCF04F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F5BB95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CE2837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8D96669" w14:textId="1013D64D" w:rsidR="00B5593F" w:rsidRDefault="00B5593F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7A9F5B8A" w14:textId="77777777" w:rsidR="00EC1B1A" w:rsidRDefault="00EC1B1A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6219478E" w14:textId="33673856" w:rsidR="00EC1B1A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9E8FB4F" wp14:editId="07DDBEAE">
            <wp:extent cx="5943600" cy="4886960"/>
            <wp:effectExtent l="0" t="0" r="0" b="8890"/>
            <wp:docPr id="149661255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612551" name="Picture 149661255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8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A9466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D5BE71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4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F13-AN1. These data annotate this peak to be a delphinidin 3, 5-digluosides-like anthocyanin. A: EIC of primary ion </w:t>
      </w:r>
      <w:r w:rsidRPr="006B1103">
        <w:rPr>
          <w:rFonts w:ascii="Times New Roman" w:hAnsi="Times New Roman" w:cs="Times New Roman"/>
          <w:sz w:val="24"/>
          <w:szCs w:val="24"/>
        </w:rPr>
        <w:t>64</w:t>
      </w:r>
      <w:r>
        <w:rPr>
          <w:rFonts w:ascii="Times New Roman" w:hAnsi="Times New Roman" w:cs="Times New Roman"/>
          <w:sz w:val="24"/>
          <w:szCs w:val="24"/>
        </w:rPr>
        <w:t xml:space="preserve">3.2778 [m/z]¯,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</w:t>
      </w:r>
      <w:r w:rsidRPr="006B1103">
        <w:rPr>
          <w:rFonts w:ascii="Times New Roman" w:hAnsi="Times New Roman" w:cs="Times New Roman"/>
          <w:sz w:val="24"/>
          <w:szCs w:val="24"/>
        </w:rPr>
        <w:t>64</w:t>
      </w:r>
      <w:r>
        <w:rPr>
          <w:rFonts w:ascii="Times New Roman" w:hAnsi="Times New Roman" w:cs="Times New Roman"/>
          <w:sz w:val="24"/>
          <w:szCs w:val="24"/>
        </w:rPr>
        <w:t xml:space="preserve">3.2778 [m/z]¯; C: a MS profile showing an extracted m/z value, </w:t>
      </w:r>
      <w:r w:rsidRPr="006B1103">
        <w:rPr>
          <w:rFonts w:ascii="Times New Roman" w:hAnsi="Times New Roman" w:cs="Times New Roman"/>
          <w:sz w:val="24"/>
          <w:szCs w:val="24"/>
        </w:rPr>
        <w:t>64</w:t>
      </w:r>
      <w:r>
        <w:rPr>
          <w:rFonts w:ascii="Times New Roman" w:hAnsi="Times New Roman" w:cs="Times New Roman"/>
          <w:sz w:val="24"/>
          <w:szCs w:val="24"/>
        </w:rPr>
        <w:t xml:space="preserve">3.2778 [m/z]¯, D-F: fragments from CID of </w:t>
      </w:r>
      <w:r w:rsidRPr="006B1103">
        <w:rPr>
          <w:rFonts w:ascii="Times New Roman" w:hAnsi="Times New Roman" w:cs="Times New Roman"/>
          <w:sz w:val="24"/>
          <w:szCs w:val="24"/>
        </w:rPr>
        <w:t>64</w:t>
      </w:r>
      <w:r>
        <w:rPr>
          <w:rFonts w:ascii="Times New Roman" w:hAnsi="Times New Roman" w:cs="Times New Roman"/>
          <w:sz w:val="24"/>
          <w:szCs w:val="24"/>
        </w:rPr>
        <w:t>3.2778 showing 463.1936 and 481.2036 [m/z]¯ relating to Del-3-G like structure (D), 300.1235 and 301.1211, and 302.9960 [m/z]¯ relating to delphinidin aglycone (E), and 163.0615-167.0998 relating to glucose (F).</w:t>
      </w:r>
    </w:p>
    <w:p w14:paraId="49BE507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522256C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A02768E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B8AE2A7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A25FBEE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E3EBC70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7D012DE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470A3FF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0501CD8" w14:textId="72000594" w:rsidR="00B5593F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5E2F42F" wp14:editId="3C5E4730">
            <wp:extent cx="5943600" cy="4869180"/>
            <wp:effectExtent l="0" t="0" r="0" b="7620"/>
            <wp:docPr id="2826679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66796" name="Picture 2826679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6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F4E9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C85AD9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5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F13-AN2. These data annotate this peak to be a cyanidin 3, 5-digluosides like anthocyanin. A: EIC of primary ion 679.2583 [m/z]¯,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679.2583 [m/z]¯; C: a MS profile showing an extracted m/z value, 679.2583 [m/z]¯, D-F: fragments from CID of 679.2583 showing 447.1979, 455.0124, and 463.1942 [m/z]¯ relating to a Cy-3-G like structure (D), 283.1062, 285.1186, and 301.1217 [equals 285+18-2H] [m/z]¯ relating to cyanidin aglycone (E), and 161.1099-166.0834 relating to glucose (F).</w:t>
      </w:r>
    </w:p>
    <w:p w14:paraId="4F620E57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FCD032E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7000B45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7BD572B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5C5E54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3F9109B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4FEFF45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54FB065" w14:textId="3ED903C8" w:rsidR="00B5593F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672E90C" wp14:editId="58CC9ADF">
            <wp:extent cx="5943600" cy="4876800"/>
            <wp:effectExtent l="0" t="0" r="0" b="0"/>
            <wp:docPr id="109506503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065036" name="Picture 109506503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EC7BD" w14:textId="5E3B6979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4B7936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6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F13-AN3. These data annotate this peak to be a delphinidin a 3-gluoside (Del-3-G) like anthocyanin. A: EIC of primary ion 481.1750 [m/z]¯,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481.1750 [m/z]¯; C: a MS profile showing an extracted m/z value, 481.1750 [m/z]¯, D-F: fragments from CID of 481.1750 showing 301.0852 [m/z]¯ relating to delphinidin aglycone (D), 163.0854-168.0651relating to glucose (E), and structures of Del-3-G and delphinidin (F)</w:t>
      </w:r>
    </w:p>
    <w:p w14:paraId="719F269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1977972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B1ACC2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E15CCEE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5639B9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955D3C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CA9D81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AD4256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7AABC1B" w14:textId="47CE58A7" w:rsidR="00B5593F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22BD86E" wp14:editId="21767754">
            <wp:extent cx="5943600" cy="4863465"/>
            <wp:effectExtent l="0" t="0" r="0" b="0"/>
            <wp:docPr id="64907206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072067" name="Picture 64907206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6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EFE53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19248F3" w14:textId="78990D7B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7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F13-AN4. These data annotate this peak to be a petunidin 3, 5-digluosides (Pt-3, 5-dG) like anthocyanin. A: EIC of primary ion 793.3089 [m/z]¯,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793.3089 [m/z]¯; C: a MS profile showing an extracted m/z value, 793.3089 [m/z]¯, D-F: fragments from CID of 793.3089 showing 477.2128, 481.2091, 495.2120 [m/z]¯ relating to a Pt-3-dG like structure (D), 315.52, 319.14, 329.1790, and 331.1528 [equals 315+18-2H] [m/z]¯ relating to petunidin aglycone (E), and 165.0829 relating to glucose (F).</w:t>
      </w:r>
    </w:p>
    <w:p w14:paraId="24055976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C45CCC5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CCD97A8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63FC5B3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7902A50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0B40113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49A10B6" w14:textId="54DB8776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5801C03" w14:textId="6A7A0CC9" w:rsidR="00B5593F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7496125" wp14:editId="02B62A03">
            <wp:extent cx="5943600" cy="4987290"/>
            <wp:effectExtent l="0" t="0" r="0" b="3810"/>
            <wp:docPr id="9724346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43462" name="Picture 9724346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98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64211" w14:textId="77777777" w:rsidR="00EC1B1A" w:rsidRDefault="00EC1B1A" w:rsidP="00B5593F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2EBF8FB5" w14:textId="419BF156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8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F13-AN5. These data annotate this peak to be a peonidin 3, 5-digluosides (Pn-3, 5-dG) like anthocyanin. A: EIC of primary ion 741.2607 [m/z]¯,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741.2607 [m/z]¯; C: a MS profile showing an extracted m/z value, 741.2607 [m/z]¯, D-F: fragments from CID of 741.2607 showing 463.1936 and 481.2082 [equals 463+18-2H] [m/z]¯ relating to Pn-3-G like structure (E), 297.0398-301.1168, 317.1776 and 319.1397 [m/z]¯ relating to peonidin aglycone (E), and 162.1067, 165.0836, and 167.0982 relating to glucose (F).</w:t>
      </w:r>
    </w:p>
    <w:p w14:paraId="05F8ECD2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9A1F48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52DC5E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80D8B2E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AA124E6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311667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D93E38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D8D84A5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926817D" w14:textId="5B169050" w:rsidR="00B5593F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BAB385D" wp14:editId="4E2BD5CE">
            <wp:extent cx="5943600" cy="3594735"/>
            <wp:effectExtent l="0" t="0" r="0" b="5715"/>
            <wp:docPr id="1618141975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141975" name="Picture 1618141975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9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0951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7049DA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9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F13-AN9. These data annotate this peak to be a peonidin 3-gluoside (Pn-3-G) like anthocyanin. A: EIC of primary ion 493.2102 [m/z]¯,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493.2102 [m/z]¯; C: a MS profile showing an extracted m/z value, 493.2102 [m/z]¯, D: fragments from CID of 741.2607 showing 299.1063 and 301.1101[m/z]¯ relating to peonidin aglycone. Its fragments for glucose include </w:t>
      </w:r>
      <w:r w:rsidRPr="00993057">
        <w:rPr>
          <w:rFonts w:ascii="Times New Roman" w:hAnsi="Times New Roman" w:cs="Times New Roman"/>
          <w:sz w:val="24"/>
          <w:szCs w:val="24"/>
        </w:rPr>
        <w:t xml:space="preserve">163.0836, 165.0836, 166.0824, </w:t>
      </w:r>
      <w:r>
        <w:rPr>
          <w:rFonts w:ascii="Times New Roman" w:hAnsi="Times New Roman" w:cs="Times New Roman"/>
          <w:sz w:val="24"/>
          <w:szCs w:val="24"/>
        </w:rPr>
        <w:t xml:space="preserve">and </w:t>
      </w:r>
      <w:r w:rsidRPr="00993057">
        <w:rPr>
          <w:rFonts w:ascii="Times New Roman" w:hAnsi="Times New Roman" w:cs="Times New Roman"/>
          <w:sz w:val="24"/>
          <w:szCs w:val="24"/>
        </w:rPr>
        <w:t>167.0988</w:t>
      </w:r>
      <w:r>
        <w:rPr>
          <w:rFonts w:ascii="Times New Roman" w:hAnsi="Times New Roman" w:cs="Times New Roman"/>
          <w:sz w:val="24"/>
          <w:szCs w:val="24"/>
        </w:rPr>
        <w:t xml:space="preserve"> (Table 1).</w:t>
      </w:r>
    </w:p>
    <w:p w14:paraId="5721B52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32FD26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CA720C5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2A0E242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114DCC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865F61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A9D99C2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B20739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6FE59D5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6C8FB8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7668CF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43B18A8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A2DA39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3E9F1C3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0EC7CC3" w14:textId="5875820F" w:rsidR="00B5593F" w:rsidRDefault="00B5593F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63C00A70" w14:textId="77777777" w:rsidR="00EC1B1A" w:rsidRDefault="00EC1B1A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3155768B" w14:textId="53E8D658" w:rsidR="00EC1B1A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673DAFE" wp14:editId="7CAB2EB5">
            <wp:extent cx="5943600" cy="4817745"/>
            <wp:effectExtent l="0" t="0" r="0" b="1905"/>
            <wp:docPr id="118871682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716829" name="Picture 118871682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17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B2426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B0C4B83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10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F13-AN11. These data annotate this peak to be a delphinidin-related anthocyanin. A: EIC of primary ion 633.1995 [m/z]¯,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633.1995 [m/z]¯, C: a MS profile showing an extracted m/z value, 633.1995 [m/z]¯, D-F: fragments from CID of 633.1995 showing 463.1594-166.1779 [m/z]¯ relating to a glycosylated delphinidin structure (D), 300.0765-303.0909 [m/z]¯ relating to delphinidin aglycone (E), and 161.0926-167.0624 relating to glucose.</w:t>
      </w:r>
    </w:p>
    <w:p w14:paraId="61B9A3CC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9CDC6B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64C3842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5173283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5F9B31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7576718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F1AEE57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7366BB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419C623" w14:textId="5A455EB3" w:rsidR="00B5593F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24EE1DA" wp14:editId="3352704E">
            <wp:extent cx="5943600" cy="3625215"/>
            <wp:effectExtent l="0" t="0" r="0" b="0"/>
            <wp:docPr id="199388561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885610" name="Picture 1993885610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2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312C5" w14:textId="413CDBB1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B83D22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11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F13-AN12. These data annotate this peak to be a pelargonidin-related anthocyanin. A: EIC of primary ion 453.1751 [m/z]¯,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453.1751 [m/z]¯, C: a MS profile showing an extracted m/z value, 453.1751 [m/z]¯, D: fragments from CID of 453.1751 showing 271.1062-274.1285 [m/z]¯ relating to pelargonidin. Its fragments for glucose include </w:t>
      </w:r>
      <w:r w:rsidRPr="006A2A08">
        <w:rPr>
          <w:rFonts w:ascii="Times New Roman" w:hAnsi="Times New Roman" w:cs="Times New Roman"/>
          <w:sz w:val="24"/>
          <w:szCs w:val="24"/>
        </w:rPr>
        <w:t xml:space="preserve">163.1029, 165.0829, </w:t>
      </w:r>
      <w:r>
        <w:rPr>
          <w:rFonts w:ascii="Times New Roman" w:hAnsi="Times New Roman" w:cs="Times New Roman"/>
          <w:sz w:val="24"/>
          <w:szCs w:val="24"/>
        </w:rPr>
        <w:t xml:space="preserve">and </w:t>
      </w:r>
      <w:r w:rsidRPr="006A2A08">
        <w:rPr>
          <w:rFonts w:ascii="Times New Roman" w:hAnsi="Times New Roman" w:cs="Times New Roman"/>
          <w:sz w:val="24"/>
          <w:szCs w:val="24"/>
        </w:rPr>
        <w:t>166.0863</w:t>
      </w:r>
      <w:r>
        <w:rPr>
          <w:rFonts w:ascii="Times New Roman" w:hAnsi="Times New Roman" w:cs="Times New Roman"/>
          <w:sz w:val="24"/>
          <w:szCs w:val="24"/>
        </w:rPr>
        <w:t xml:space="preserve"> (Table 1).</w:t>
      </w:r>
    </w:p>
    <w:p w14:paraId="6B22F48B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370C5D6D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7068EBD9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42CC817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4504CF54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492B376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AFBAFEC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5498ECD1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9C1DFF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DBA2953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9D03523" w14:textId="31EE09BE" w:rsidR="00B5593F" w:rsidRDefault="00B5593F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3E661ED1" w14:textId="77777777" w:rsidR="00EC1B1A" w:rsidRDefault="00EC1B1A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3F13D8C8" w14:textId="77777777" w:rsidR="00EC1B1A" w:rsidRDefault="00EC1B1A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2976A0DB" w14:textId="77777777" w:rsidR="00EC1B1A" w:rsidRDefault="00EC1B1A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3FA1900B" w14:textId="77777777" w:rsidR="00EC1B1A" w:rsidRDefault="00EC1B1A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44104F6E" w14:textId="77777777" w:rsidR="00EC1B1A" w:rsidRDefault="00EC1B1A" w:rsidP="00B5593F">
      <w:pPr>
        <w:spacing w:after="0"/>
        <w:rPr>
          <w:rFonts w:ascii="Times New Roman" w:hAnsi="Times New Roman" w:cs="Times New Roman"/>
          <w:noProof/>
          <w:sz w:val="24"/>
          <w:szCs w:val="24"/>
        </w:rPr>
      </w:pPr>
    </w:p>
    <w:p w14:paraId="3CA665BB" w14:textId="5A76A311" w:rsidR="00EC1B1A" w:rsidRDefault="00EC1B1A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45ABC7D" wp14:editId="15DF51D1">
            <wp:extent cx="5943600" cy="4899660"/>
            <wp:effectExtent l="0" t="0" r="0" b="0"/>
            <wp:docPr id="136345687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456875" name="Picture 1363456875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9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34D6A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50DC336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97BFA">
        <w:rPr>
          <w:rFonts w:ascii="Times New Roman" w:hAnsi="Times New Roman" w:cs="Times New Roman"/>
          <w:b/>
          <w:bCs/>
          <w:sz w:val="24"/>
          <w:szCs w:val="24"/>
        </w:rPr>
        <w:t>Supplementary Figure 12</w:t>
      </w:r>
      <w:r>
        <w:rPr>
          <w:rFonts w:ascii="Times New Roman" w:hAnsi="Times New Roman" w:cs="Times New Roman"/>
          <w:sz w:val="24"/>
          <w:szCs w:val="24"/>
        </w:rPr>
        <w:t xml:space="preserve"> Extracted ion chromatogram (EIC) of primary mass spectrum and m/z features of secondary ion fragments derived from LC-MC/MS of peak F13-AN13. These data annotate this peak to be a malvidin 3, 5-digluoside (Mal-3, 5-dG). A: EIC of primary ion 673.2911 [M+18]</w:t>
      </w:r>
      <w:r w:rsidRPr="007465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[m/z]¯,  B: enhanced </w:t>
      </w:r>
      <w:r w:rsidRPr="00C14DC0">
        <w:rPr>
          <w:rFonts w:ascii="Times New Roman" w:hAnsi="Times New Roman" w:cs="Times New Roman"/>
          <w:sz w:val="24"/>
          <w:szCs w:val="24"/>
        </w:rPr>
        <w:t>charge capacity</w:t>
      </w:r>
      <w:r>
        <w:rPr>
          <w:rFonts w:ascii="Times New Roman" w:hAnsi="Times New Roman" w:cs="Times New Roman"/>
          <w:sz w:val="24"/>
          <w:szCs w:val="24"/>
        </w:rPr>
        <w:t xml:space="preserve"> (ECC) ion product for 673.2911 [m/z]¯, C: a MS profile showing an extracted m/z value, 673.2911 [m/z]¯, D-F: fragments from CID of 673.2911 showing 493.2083-495.2101 [m/z]¯ relating to a Mal-3-glocuside structure (D), 330.1328, 331.1448, and 332.1382 [m/z]¯ relating to malvidin aglycone (E), and 161.1010-167.0809 relating to glucose (F).</w:t>
      </w:r>
    </w:p>
    <w:p w14:paraId="1C06B115" w14:textId="77777777" w:rsidR="00B5593F" w:rsidRDefault="00B5593F" w:rsidP="00B5593F">
      <w:pPr>
        <w:spacing w:after="0"/>
        <w:rPr>
          <w:rFonts w:ascii="Times New Roman" w:hAnsi="Times New Roman" w:cs="Times New Roman"/>
          <w:sz w:val="24"/>
          <w:szCs w:val="24"/>
        </w:rPr>
      </w:pPr>
    </w:p>
    <w:sectPr w:rsidR="00B559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93F"/>
    <w:rsid w:val="00782ABA"/>
    <w:rsid w:val="007B2A95"/>
    <w:rsid w:val="00B5593F"/>
    <w:rsid w:val="00C97BFA"/>
    <w:rsid w:val="00EC1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B4C84E"/>
  <w15:chartTrackingRefBased/>
  <w15:docId w15:val="{C8B9953D-5FDD-48FB-8E07-09C05E63B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593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B5593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ytyzk@gmail.com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hyperlink" Target="mailto:59764740@qq.com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hyperlink" Target="mailto:jim_ballington@ncsu.edu" TargetMode="Externa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hyperlink" Target="mailto:dxie@ncsu.edu" TargetMode="Externa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hyperlink" Target="mailto:dxie@ncsu.edu" TargetMode="External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yperlink" Target="mailto:sytyzk@gmail.com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C3D5E3-0981-4D31-88B8-A1E8BA28BD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13</Pages>
  <Words>1342</Words>
  <Characters>7653</Characters>
  <Application>Microsoft Office Word</Application>
  <DocSecurity>0</DocSecurity>
  <Lines>63</Lines>
  <Paragraphs>17</Paragraphs>
  <ScaleCrop>false</ScaleCrop>
  <Company>CALS CAAT</Company>
  <LinksUpToDate>false</LinksUpToDate>
  <CharactersWithSpaces>8978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Deyu Xie</dc:creator>
  <cp:keywords/>
  <dc:description/>
  <cp:lastModifiedBy>Seyit Yuzuak</cp:lastModifiedBy>
  <cp:revision>4</cp:revision>
  <dcterms:created xsi:type="dcterms:W3CDTF">2018-04-04T19:10:00Z</dcterms:created>
  <dcterms:modified xsi:type="dcterms:W3CDTF">2024-01-30T00:58:00Z</dcterms:modified>
</cp:coreProperties>
</file>