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170C1F7" w14:textId="2466E34E" w:rsidR="004E17E3" w:rsidRDefault="004E17E3" w:rsidP="006D4FC9">
      <w:r>
        <w:t xml:space="preserve">Supplementary Materials for: </w:t>
      </w:r>
    </w:p>
    <w:p w14:paraId="2BDA27A9" w14:textId="21388C72" w:rsidR="004E17E3" w:rsidRPr="003B1AF1" w:rsidRDefault="004E17E3" w:rsidP="004E17E3">
      <w:pPr>
        <w:pStyle w:val="MDPI12title"/>
      </w:pPr>
      <w:r>
        <w:t>Bioinformatic Analysis of Topoisomerase II</w:t>
      </w:r>
      <w:r w:rsidRPr="001F132F">
        <w:rPr>
          <w:rFonts w:ascii="Symbol" w:hAnsi="Symbol"/>
        </w:rPr>
        <w:t>a</w:t>
      </w:r>
      <w:r>
        <w:t xml:space="preserve"> Reveals Interdomain Interdependencies and Critical C-Terminal Domain Residues </w:t>
      </w:r>
    </w:p>
    <w:p w14:paraId="1DB32CBC" w14:textId="4AFE72F0" w:rsidR="004E17E3" w:rsidRDefault="004E17E3" w:rsidP="006D4FC9">
      <w:pPr>
        <w:pStyle w:val="MDPI13authornames"/>
      </w:pPr>
      <w:r>
        <w:t>Clark E. Endsley</w:t>
      </w:r>
      <w:r w:rsidRPr="00D945EC">
        <w:t xml:space="preserve">, </w:t>
      </w:r>
      <w:r>
        <w:t xml:space="preserve">Kori A. Moore, Thomas </w:t>
      </w:r>
      <w:r w:rsidR="005F21FD">
        <w:t xml:space="preserve">D. </w:t>
      </w:r>
      <w:proofErr w:type="spellStart"/>
      <w:r>
        <w:t>Townsley</w:t>
      </w:r>
      <w:proofErr w:type="spellEnd"/>
      <w:r>
        <w:t xml:space="preserve">, Kirk K. Durston, </w:t>
      </w:r>
      <w:r w:rsidRPr="00D945EC">
        <w:t xml:space="preserve">and </w:t>
      </w:r>
      <w:r>
        <w:t>Joseph E.</w:t>
      </w:r>
      <w:r w:rsidRPr="00D945EC">
        <w:t xml:space="preserve"> </w:t>
      </w:r>
      <w:r>
        <w:t>Deweese</w:t>
      </w:r>
    </w:p>
    <w:p w14:paraId="773F5A18" w14:textId="798E958D" w:rsidR="004E17E3" w:rsidRDefault="004E17E3" w:rsidP="004E17E3">
      <w:pPr>
        <w:rPr>
          <w:lang w:eastAsia="de-DE" w:bidi="en-US"/>
        </w:rPr>
      </w:pPr>
      <w:r>
        <w:rPr>
          <w:lang w:eastAsia="de-DE" w:bidi="en-US"/>
        </w:rPr>
        <w:t xml:space="preserve">Supplementary Materials: </w:t>
      </w:r>
    </w:p>
    <w:p w14:paraId="66578D09" w14:textId="77777777" w:rsidR="004E17E3" w:rsidRDefault="004E17E3" w:rsidP="004E17E3">
      <w:pPr>
        <w:rPr>
          <w:lang w:eastAsia="de-DE" w:bidi="en-US"/>
        </w:rPr>
      </w:pPr>
    </w:p>
    <w:p w14:paraId="40090D26" w14:textId="4577EA5E" w:rsidR="004E17E3" w:rsidRDefault="004E17E3" w:rsidP="004E17E3">
      <w:pPr>
        <w:rPr>
          <w:lang w:eastAsia="de-DE" w:bidi="en-US"/>
        </w:rPr>
      </w:pPr>
      <w:r>
        <w:rPr>
          <w:lang w:eastAsia="de-DE" w:bidi="en-US"/>
        </w:rPr>
        <w:t>Data S1: Examples of spurious clusters derived from algorithm without entropy filtering</w:t>
      </w:r>
      <w:r w:rsidR="006D4FC9">
        <w:rPr>
          <w:lang w:eastAsia="de-DE" w:bidi="en-US"/>
        </w:rPr>
        <w:t xml:space="preserve"> (.xlsx file).</w:t>
      </w:r>
    </w:p>
    <w:p w14:paraId="4134F56C" w14:textId="77777777" w:rsidR="004E17E3" w:rsidRDefault="004E17E3" w:rsidP="004E17E3">
      <w:pPr>
        <w:rPr>
          <w:lang w:eastAsia="de-DE" w:bidi="en-US"/>
        </w:rPr>
      </w:pPr>
    </w:p>
    <w:p w14:paraId="5B923F1F" w14:textId="6D3565BF" w:rsidR="004E17E3" w:rsidRDefault="004E17E3" w:rsidP="004E17E3">
      <w:pPr>
        <w:rPr>
          <w:lang w:eastAsia="de-DE" w:bidi="en-US"/>
        </w:rPr>
      </w:pPr>
      <w:r>
        <w:rPr>
          <w:lang w:eastAsia="de-DE" w:bidi="en-US"/>
        </w:rPr>
        <w:t xml:space="preserve">Data S2: </w:t>
      </w:r>
      <w:proofErr w:type="spellStart"/>
      <w:r>
        <w:rPr>
          <w:lang w:eastAsia="de-DE" w:bidi="en-US"/>
        </w:rPr>
        <w:t>PSICalc</w:t>
      </w:r>
      <w:proofErr w:type="spellEnd"/>
      <w:r>
        <w:rPr>
          <w:lang w:eastAsia="de-DE" w:bidi="en-US"/>
        </w:rPr>
        <w:t xml:space="preserve"> data output using TOP2A MSA with 105 species set at spread of 1, 0.1 entropy, and 56% non-insertion data</w:t>
      </w:r>
      <w:r w:rsidR="006D4FC9">
        <w:rPr>
          <w:lang w:eastAsia="de-DE" w:bidi="en-US"/>
        </w:rPr>
        <w:t xml:space="preserve"> (.xlsx file).</w:t>
      </w:r>
    </w:p>
    <w:p w14:paraId="7C93361C" w14:textId="77777777" w:rsidR="004E17E3" w:rsidRDefault="004E17E3" w:rsidP="004E17E3">
      <w:pPr>
        <w:rPr>
          <w:lang w:eastAsia="de-DE" w:bidi="en-US"/>
        </w:rPr>
      </w:pPr>
    </w:p>
    <w:p w14:paraId="2D900F3C" w14:textId="348D547C" w:rsidR="004E17E3" w:rsidRDefault="004E17E3" w:rsidP="004E17E3">
      <w:pPr>
        <w:rPr>
          <w:lang w:eastAsia="de-DE" w:bidi="en-US"/>
        </w:rPr>
      </w:pPr>
      <w:r>
        <w:rPr>
          <w:lang w:eastAsia="de-DE" w:bidi="en-US"/>
        </w:rPr>
        <w:t xml:space="preserve">Data S3: </w:t>
      </w:r>
      <w:proofErr w:type="spellStart"/>
      <w:r>
        <w:rPr>
          <w:lang w:eastAsia="de-DE" w:bidi="en-US"/>
        </w:rPr>
        <w:t>PSICalc</w:t>
      </w:r>
      <w:proofErr w:type="spellEnd"/>
      <w:r>
        <w:rPr>
          <w:lang w:eastAsia="de-DE" w:bidi="en-US"/>
        </w:rPr>
        <w:t xml:space="preserve"> data output using TOP2A MSA with 105 species set at spread of 1, 0.11 entropy, and 56% non-insertion data</w:t>
      </w:r>
      <w:r w:rsidR="006D4FC9">
        <w:rPr>
          <w:lang w:eastAsia="de-DE" w:bidi="en-US"/>
        </w:rPr>
        <w:t xml:space="preserve"> (.xlsx file).</w:t>
      </w:r>
    </w:p>
    <w:p w14:paraId="62CCCD3C" w14:textId="77777777" w:rsidR="006D4FC9" w:rsidRDefault="006D4FC9" w:rsidP="004E17E3">
      <w:pPr>
        <w:rPr>
          <w:lang w:eastAsia="de-DE" w:bidi="en-US"/>
        </w:rPr>
      </w:pPr>
    </w:p>
    <w:p w14:paraId="6C1E0C9D" w14:textId="75BC8825" w:rsidR="006D4FC9" w:rsidRDefault="006D4FC9" w:rsidP="004E17E3">
      <w:pPr>
        <w:rPr>
          <w:lang w:eastAsia="de-DE" w:bidi="en-US"/>
        </w:rPr>
      </w:pPr>
      <w:r>
        <w:rPr>
          <w:lang w:eastAsia="de-DE" w:bidi="en-US"/>
        </w:rPr>
        <w:t xml:space="preserve">MSA: TOP2A 105 species MSA with human TOP2A as first sequence (.csv file). </w:t>
      </w:r>
      <w:r w:rsidR="006663E6">
        <w:rPr>
          <w:lang w:eastAsia="de-DE" w:bidi="en-US"/>
        </w:rPr>
        <w:t>Note the MSA has been truncated to omit regions not found in human Top2A.</w:t>
      </w:r>
    </w:p>
    <w:p w14:paraId="47604486" w14:textId="77777777" w:rsidR="00D8078C" w:rsidRDefault="00D8078C" w:rsidP="004E17E3">
      <w:pPr>
        <w:rPr>
          <w:lang w:eastAsia="de-DE" w:bidi="en-US"/>
        </w:rPr>
      </w:pPr>
    </w:p>
    <w:p w14:paraId="32E6D1F9" w14:textId="43CB9CD2" w:rsidR="00D8078C" w:rsidRDefault="00D8078C" w:rsidP="004E17E3">
      <w:pPr>
        <w:rPr>
          <w:lang w:eastAsia="de-DE" w:bidi="en-US"/>
        </w:rPr>
      </w:pPr>
      <w:r>
        <w:rPr>
          <w:lang w:eastAsia="de-DE" w:bidi="en-US"/>
        </w:rPr>
        <w:t xml:space="preserve">Figure S1 (in this document): </w:t>
      </w:r>
      <w:r w:rsidRPr="002D541C">
        <w:rPr>
          <w:sz w:val="22"/>
          <w:szCs w:val="22"/>
          <w:lang w:eastAsia="de-DE" w:bidi="en-US"/>
        </w:rPr>
        <w:t>Protein Alignment Between the CTD of TOP2A and TOP2B.</w:t>
      </w:r>
    </w:p>
    <w:p w14:paraId="3E0973DF" w14:textId="77777777" w:rsidR="00D8078C" w:rsidRDefault="00D8078C" w:rsidP="004E17E3">
      <w:pPr>
        <w:rPr>
          <w:lang w:eastAsia="de-DE" w:bidi="en-US"/>
        </w:rPr>
      </w:pPr>
    </w:p>
    <w:p w14:paraId="578B832A" w14:textId="3D3406E5" w:rsidR="00D8078C" w:rsidRDefault="00D8078C" w:rsidP="004E17E3">
      <w:pPr>
        <w:rPr>
          <w:sz w:val="22"/>
          <w:szCs w:val="22"/>
          <w:lang w:eastAsia="de-DE" w:bidi="en-US"/>
        </w:rPr>
      </w:pPr>
      <w:r>
        <w:rPr>
          <w:lang w:eastAsia="de-DE" w:bidi="en-US"/>
        </w:rPr>
        <w:t xml:space="preserve">Table S1 (in this document): </w:t>
      </w:r>
      <w:r>
        <w:rPr>
          <w:sz w:val="22"/>
          <w:szCs w:val="22"/>
          <w:lang w:eastAsia="de-DE" w:bidi="en-US"/>
        </w:rPr>
        <w:t xml:space="preserve">Example Clusters Compared between TOP2A and TOP2B CTD. </w:t>
      </w:r>
    </w:p>
    <w:p w14:paraId="6B4C7FEA" w14:textId="77777777" w:rsidR="00D8078C" w:rsidRPr="00D8078C" w:rsidRDefault="00D8078C" w:rsidP="004E17E3">
      <w:pPr>
        <w:rPr>
          <w:sz w:val="22"/>
          <w:szCs w:val="22"/>
          <w:lang w:eastAsia="de-DE" w:bidi="en-US"/>
        </w:rPr>
      </w:pPr>
    </w:p>
    <w:p w14:paraId="4EE685DF" w14:textId="77777777" w:rsidR="00D8078C" w:rsidRDefault="00D8078C" w:rsidP="004E17E3">
      <w:pPr>
        <w:rPr>
          <w:lang w:eastAsia="de-DE" w:bidi="en-US"/>
        </w:rPr>
      </w:pPr>
    </w:p>
    <w:p w14:paraId="0B9D2425" w14:textId="4734158E" w:rsidR="00D8078C" w:rsidRDefault="00D8078C" w:rsidP="004E17E3">
      <w:pPr>
        <w:rPr>
          <w:rFonts w:ascii="Arial" w:hAnsi="Arial" w:cs="Arial"/>
          <w:color w:val="222222"/>
          <w:shd w:val="clear" w:color="auto" w:fill="FFFFFF"/>
        </w:rPr>
      </w:pPr>
      <w:r>
        <w:rPr>
          <w:lang w:eastAsia="de-DE" w:bidi="en-US"/>
        </w:rPr>
        <w:t xml:space="preserve">Entropy Calculation in </w:t>
      </w:r>
      <w:proofErr w:type="spellStart"/>
      <w:r>
        <w:rPr>
          <w:lang w:eastAsia="de-DE" w:bidi="en-US"/>
        </w:rPr>
        <w:t>PSICalc</w:t>
      </w:r>
      <w:proofErr w:type="spellEnd"/>
      <w:r>
        <w:rPr>
          <w:lang w:eastAsia="de-DE" w:bidi="en-US"/>
        </w:rPr>
        <w:t xml:space="preserve"> – Modified from </w:t>
      </w:r>
      <w:r>
        <w:rPr>
          <w:rFonts w:ascii="Arial" w:hAnsi="Arial" w:cs="Arial"/>
          <w:color w:val="222222"/>
          <w:shd w:val="clear" w:color="auto" w:fill="FFFFFF"/>
        </w:rPr>
        <w:t>scikit learn version under the BSD-3 Clause License to remove gaps in sequences as noted belo</w:t>
      </w:r>
      <w:r w:rsidR="00013F07">
        <w:rPr>
          <w:rFonts w:ascii="Arial" w:hAnsi="Arial" w:cs="Arial"/>
          <w:color w:val="222222"/>
          <w:shd w:val="clear" w:color="auto" w:fill="FFFFFF"/>
        </w:rPr>
        <w:t xml:space="preserve">w. Full code in context available here: </w:t>
      </w:r>
      <w:hyperlink r:id="rId4" w:anchor="L163-L184" w:tgtFrame="_blank" w:history="1">
        <w:r w:rsidR="00013F07">
          <w:rPr>
            <w:rStyle w:val="Hyperlink"/>
            <w:rFonts w:ascii="Arial" w:hAnsi="Arial" w:cs="Arial"/>
            <w:color w:val="1155CC"/>
            <w:shd w:val="clear" w:color="auto" w:fill="FFFFFF"/>
          </w:rPr>
          <w:t>https://github.com/jdeweeselab/psicalc-package/blob/main/psicalc/nmi.py#L163-L184</w:t>
        </w:r>
      </w:hyperlink>
    </w:p>
    <w:p w14:paraId="2542EAEC" w14:textId="77777777" w:rsidR="00013F07" w:rsidRDefault="00013F07" w:rsidP="004E17E3">
      <w:pPr>
        <w:rPr>
          <w:rFonts w:ascii="Arial" w:hAnsi="Arial" w:cs="Arial"/>
          <w:color w:val="222222"/>
          <w:shd w:val="clear" w:color="auto" w:fill="FFFFFF"/>
        </w:rPr>
      </w:pPr>
    </w:p>
    <w:p w14:paraId="57645B28" w14:textId="77777777" w:rsidR="00D8078C" w:rsidRDefault="00D8078C" w:rsidP="00D8078C">
      <w:pPr>
        <w:rPr>
          <w:lang w:eastAsia="de-DE" w:bidi="en-US"/>
        </w:rPr>
      </w:pPr>
      <w:r>
        <w:rPr>
          <w:lang w:eastAsia="de-DE" w:bidi="en-US"/>
        </w:rPr>
        <w:t>def entropy(labels):</w:t>
      </w:r>
    </w:p>
    <w:p w14:paraId="4009FE4C" w14:textId="77777777" w:rsidR="00D8078C" w:rsidRDefault="00D8078C" w:rsidP="00D8078C">
      <w:pPr>
        <w:rPr>
          <w:lang w:eastAsia="de-DE" w:bidi="en-US"/>
        </w:rPr>
      </w:pPr>
      <w:r>
        <w:rPr>
          <w:lang w:eastAsia="de-DE" w:bidi="en-US"/>
        </w:rPr>
        <w:t xml:space="preserve">    """</w:t>
      </w:r>
    </w:p>
    <w:p w14:paraId="5A6D919C" w14:textId="77777777" w:rsidR="00D8078C" w:rsidRDefault="00D8078C" w:rsidP="00D8078C">
      <w:pPr>
        <w:rPr>
          <w:lang w:eastAsia="de-DE" w:bidi="en-US"/>
        </w:rPr>
      </w:pPr>
      <w:r>
        <w:rPr>
          <w:lang w:eastAsia="de-DE" w:bidi="en-US"/>
        </w:rPr>
        <w:t xml:space="preserve">    Unlike the sci-kit entropy function, we are modifying </w:t>
      </w:r>
      <w:proofErr w:type="gramStart"/>
      <w:r>
        <w:rPr>
          <w:lang w:eastAsia="de-DE" w:bidi="en-US"/>
        </w:rPr>
        <w:t>it</w:t>
      </w:r>
      <w:proofErr w:type="gramEnd"/>
    </w:p>
    <w:p w14:paraId="3877EC02" w14:textId="77777777" w:rsidR="00D8078C" w:rsidRDefault="00D8078C" w:rsidP="00D8078C">
      <w:pPr>
        <w:rPr>
          <w:lang w:eastAsia="de-DE" w:bidi="en-US"/>
        </w:rPr>
      </w:pPr>
      <w:r>
        <w:rPr>
          <w:lang w:eastAsia="de-DE" w:bidi="en-US"/>
        </w:rPr>
        <w:t xml:space="preserve">    to remove gap labels so they do not interfere with the</w:t>
      </w:r>
    </w:p>
    <w:p w14:paraId="6BA5D680" w14:textId="77777777" w:rsidR="00D8078C" w:rsidRDefault="00D8078C" w:rsidP="00D8078C">
      <w:pPr>
        <w:rPr>
          <w:lang w:eastAsia="de-DE" w:bidi="en-US"/>
        </w:rPr>
      </w:pPr>
      <w:r>
        <w:rPr>
          <w:lang w:eastAsia="de-DE" w:bidi="en-US"/>
        </w:rPr>
        <w:t xml:space="preserve">    entropy result.</w:t>
      </w:r>
    </w:p>
    <w:p w14:paraId="5422DB2B" w14:textId="77777777" w:rsidR="00D8078C" w:rsidRDefault="00D8078C" w:rsidP="00D8078C">
      <w:pPr>
        <w:rPr>
          <w:lang w:eastAsia="de-DE" w:bidi="en-US"/>
        </w:rPr>
      </w:pPr>
      <w:r>
        <w:rPr>
          <w:lang w:eastAsia="de-DE" w:bidi="en-US"/>
        </w:rPr>
        <w:t xml:space="preserve">    """</w:t>
      </w:r>
    </w:p>
    <w:p w14:paraId="583EE566" w14:textId="77777777" w:rsidR="00D8078C" w:rsidRDefault="00D8078C" w:rsidP="00D8078C">
      <w:pPr>
        <w:rPr>
          <w:lang w:eastAsia="de-DE" w:bidi="en-US"/>
        </w:rPr>
      </w:pPr>
      <w:r>
        <w:rPr>
          <w:lang w:eastAsia="de-DE" w:bidi="en-US"/>
        </w:rPr>
        <w:t xml:space="preserve">    # non-zero labels i.e. no gaps as gaps are always 0 in </w:t>
      </w:r>
      <w:proofErr w:type="spellStart"/>
      <w:r>
        <w:rPr>
          <w:lang w:eastAsia="de-DE" w:bidi="en-US"/>
        </w:rPr>
        <w:t>psicalc</w:t>
      </w:r>
      <w:proofErr w:type="spellEnd"/>
    </w:p>
    <w:p w14:paraId="7FF35FA7" w14:textId="77777777" w:rsidR="00D8078C" w:rsidRDefault="00D8078C" w:rsidP="00D8078C">
      <w:pPr>
        <w:rPr>
          <w:lang w:eastAsia="de-DE" w:bidi="en-US"/>
        </w:rPr>
      </w:pPr>
      <w:r>
        <w:rPr>
          <w:lang w:eastAsia="de-DE" w:bidi="en-US"/>
        </w:rPr>
        <w:t xml:space="preserve">    </w:t>
      </w:r>
      <w:proofErr w:type="spellStart"/>
      <w:r>
        <w:rPr>
          <w:lang w:eastAsia="de-DE" w:bidi="en-US"/>
        </w:rPr>
        <w:t>nz_labels</w:t>
      </w:r>
      <w:proofErr w:type="spellEnd"/>
      <w:r>
        <w:rPr>
          <w:lang w:eastAsia="de-DE" w:bidi="en-US"/>
        </w:rPr>
        <w:t xml:space="preserve"> = </w:t>
      </w:r>
      <w:proofErr w:type="gramStart"/>
      <w:r>
        <w:rPr>
          <w:lang w:eastAsia="de-DE" w:bidi="en-US"/>
        </w:rPr>
        <w:t>labels[</w:t>
      </w:r>
      <w:proofErr w:type="gramEnd"/>
      <w:r>
        <w:rPr>
          <w:lang w:eastAsia="de-DE" w:bidi="en-US"/>
        </w:rPr>
        <w:t>labels != 0]</w:t>
      </w:r>
    </w:p>
    <w:p w14:paraId="36A9958F" w14:textId="77777777" w:rsidR="00D8078C" w:rsidRDefault="00D8078C" w:rsidP="00D8078C">
      <w:pPr>
        <w:rPr>
          <w:lang w:eastAsia="de-DE" w:bidi="en-US"/>
        </w:rPr>
      </w:pPr>
      <w:r>
        <w:rPr>
          <w:lang w:eastAsia="de-DE" w:bidi="en-US"/>
        </w:rPr>
        <w:t xml:space="preserve">    if </w:t>
      </w:r>
      <w:proofErr w:type="spellStart"/>
      <w:r>
        <w:rPr>
          <w:lang w:eastAsia="de-DE" w:bidi="en-US"/>
        </w:rPr>
        <w:t>len</w:t>
      </w:r>
      <w:proofErr w:type="spellEnd"/>
      <w:r>
        <w:rPr>
          <w:lang w:eastAsia="de-DE" w:bidi="en-US"/>
        </w:rPr>
        <w:t>(</w:t>
      </w:r>
      <w:proofErr w:type="spellStart"/>
      <w:r>
        <w:rPr>
          <w:lang w:eastAsia="de-DE" w:bidi="en-US"/>
        </w:rPr>
        <w:t>nz_labels</w:t>
      </w:r>
      <w:proofErr w:type="spellEnd"/>
      <w:r>
        <w:rPr>
          <w:lang w:eastAsia="de-DE" w:bidi="en-US"/>
        </w:rPr>
        <w:t>) == 0:</w:t>
      </w:r>
    </w:p>
    <w:p w14:paraId="22DB6D96" w14:textId="77777777" w:rsidR="00D8078C" w:rsidRDefault="00D8078C" w:rsidP="00D8078C">
      <w:pPr>
        <w:rPr>
          <w:lang w:eastAsia="de-DE" w:bidi="en-US"/>
        </w:rPr>
      </w:pPr>
      <w:r>
        <w:rPr>
          <w:lang w:eastAsia="de-DE" w:bidi="en-US"/>
        </w:rPr>
        <w:t xml:space="preserve">        return 1.0</w:t>
      </w:r>
    </w:p>
    <w:p w14:paraId="5707D6C7" w14:textId="77777777" w:rsidR="00D8078C" w:rsidRDefault="00D8078C" w:rsidP="00D8078C">
      <w:pPr>
        <w:rPr>
          <w:lang w:eastAsia="de-DE" w:bidi="en-US"/>
        </w:rPr>
      </w:pPr>
      <w:r>
        <w:rPr>
          <w:lang w:eastAsia="de-DE" w:bidi="en-US"/>
        </w:rPr>
        <w:t xml:space="preserve">    </w:t>
      </w:r>
      <w:proofErr w:type="spellStart"/>
      <w:r>
        <w:rPr>
          <w:lang w:eastAsia="de-DE" w:bidi="en-US"/>
        </w:rPr>
        <w:t>labels_u</w:t>
      </w:r>
      <w:proofErr w:type="spellEnd"/>
      <w:r>
        <w:rPr>
          <w:lang w:eastAsia="de-DE" w:bidi="en-US"/>
        </w:rPr>
        <w:t xml:space="preserve">, </w:t>
      </w:r>
      <w:proofErr w:type="spellStart"/>
      <w:r>
        <w:rPr>
          <w:lang w:eastAsia="de-DE" w:bidi="en-US"/>
        </w:rPr>
        <w:t>label_idx</w:t>
      </w:r>
      <w:proofErr w:type="spellEnd"/>
      <w:r>
        <w:rPr>
          <w:lang w:eastAsia="de-DE" w:bidi="en-US"/>
        </w:rPr>
        <w:t xml:space="preserve"> = </w:t>
      </w:r>
      <w:proofErr w:type="spellStart"/>
      <w:proofErr w:type="gramStart"/>
      <w:r>
        <w:rPr>
          <w:lang w:eastAsia="de-DE" w:bidi="en-US"/>
        </w:rPr>
        <w:t>np.unique</w:t>
      </w:r>
      <w:proofErr w:type="spellEnd"/>
      <w:proofErr w:type="gramEnd"/>
      <w:r>
        <w:rPr>
          <w:lang w:eastAsia="de-DE" w:bidi="en-US"/>
        </w:rPr>
        <w:t>(</w:t>
      </w:r>
      <w:proofErr w:type="spellStart"/>
      <w:r>
        <w:rPr>
          <w:lang w:eastAsia="de-DE" w:bidi="en-US"/>
        </w:rPr>
        <w:t>nz_labels</w:t>
      </w:r>
      <w:proofErr w:type="spellEnd"/>
      <w:r>
        <w:rPr>
          <w:lang w:eastAsia="de-DE" w:bidi="en-US"/>
        </w:rPr>
        <w:t xml:space="preserve">, </w:t>
      </w:r>
      <w:proofErr w:type="spellStart"/>
      <w:r>
        <w:rPr>
          <w:lang w:eastAsia="de-DE" w:bidi="en-US"/>
        </w:rPr>
        <w:t>return_inverse</w:t>
      </w:r>
      <w:proofErr w:type="spellEnd"/>
      <w:r>
        <w:rPr>
          <w:lang w:eastAsia="de-DE" w:bidi="en-US"/>
        </w:rPr>
        <w:t>=True)</w:t>
      </w:r>
    </w:p>
    <w:p w14:paraId="62C76E7A" w14:textId="77777777" w:rsidR="00D8078C" w:rsidRDefault="00D8078C" w:rsidP="00D8078C">
      <w:pPr>
        <w:rPr>
          <w:lang w:eastAsia="de-DE" w:bidi="en-US"/>
        </w:rPr>
      </w:pPr>
      <w:r>
        <w:rPr>
          <w:lang w:eastAsia="de-DE" w:bidi="en-US"/>
        </w:rPr>
        <w:lastRenderedPageBreak/>
        <w:t xml:space="preserve">    if </w:t>
      </w:r>
      <w:proofErr w:type="spellStart"/>
      <w:r>
        <w:rPr>
          <w:lang w:eastAsia="de-DE" w:bidi="en-US"/>
        </w:rPr>
        <w:t>labels_</w:t>
      </w:r>
      <w:proofErr w:type="gramStart"/>
      <w:r>
        <w:rPr>
          <w:lang w:eastAsia="de-DE" w:bidi="en-US"/>
        </w:rPr>
        <w:t>u</w:t>
      </w:r>
      <w:proofErr w:type="spellEnd"/>
      <w:r>
        <w:rPr>
          <w:lang w:eastAsia="de-DE" w:bidi="en-US"/>
        </w:rPr>
        <w:t>[</w:t>
      </w:r>
      <w:proofErr w:type="gramEnd"/>
      <w:r>
        <w:rPr>
          <w:lang w:eastAsia="de-DE" w:bidi="en-US"/>
        </w:rPr>
        <w:t>0] == 0:</w:t>
      </w:r>
    </w:p>
    <w:p w14:paraId="17E62486" w14:textId="77777777" w:rsidR="00D8078C" w:rsidRDefault="00D8078C" w:rsidP="00D8078C">
      <w:pPr>
        <w:rPr>
          <w:lang w:eastAsia="de-DE" w:bidi="en-US"/>
        </w:rPr>
      </w:pPr>
      <w:r>
        <w:rPr>
          <w:lang w:eastAsia="de-DE" w:bidi="en-US"/>
        </w:rPr>
        <w:t xml:space="preserve">        </w:t>
      </w:r>
      <w:proofErr w:type="spellStart"/>
      <w:r>
        <w:rPr>
          <w:lang w:eastAsia="de-DE" w:bidi="en-US"/>
        </w:rPr>
        <w:t>label_idx</w:t>
      </w:r>
      <w:proofErr w:type="spellEnd"/>
      <w:r>
        <w:rPr>
          <w:lang w:eastAsia="de-DE" w:bidi="en-US"/>
        </w:rPr>
        <w:t xml:space="preserve"> = </w:t>
      </w:r>
      <w:proofErr w:type="spellStart"/>
      <w:r>
        <w:rPr>
          <w:lang w:eastAsia="de-DE" w:bidi="en-US"/>
        </w:rPr>
        <w:t>label_</w:t>
      </w:r>
      <w:proofErr w:type="gramStart"/>
      <w:r>
        <w:rPr>
          <w:lang w:eastAsia="de-DE" w:bidi="en-US"/>
        </w:rPr>
        <w:t>idx</w:t>
      </w:r>
      <w:proofErr w:type="spellEnd"/>
      <w:r>
        <w:rPr>
          <w:lang w:eastAsia="de-DE" w:bidi="en-US"/>
        </w:rPr>
        <w:t>[</w:t>
      </w:r>
      <w:proofErr w:type="spellStart"/>
      <w:proofErr w:type="gramEnd"/>
      <w:r>
        <w:rPr>
          <w:lang w:eastAsia="de-DE" w:bidi="en-US"/>
        </w:rPr>
        <w:t>label_idx</w:t>
      </w:r>
      <w:proofErr w:type="spellEnd"/>
      <w:r>
        <w:rPr>
          <w:lang w:eastAsia="de-DE" w:bidi="en-US"/>
        </w:rPr>
        <w:t xml:space="preserve"> != 0]</w:t>
      </w:r>
    </w:p>
    <w:p w14:paraId="7313F93A" w14:textId="77777777" w:rsidR="00D8078C" w:rsidRDefault="00D8078C" w:rsidP="00D8078C">
      <w:pPr>
        <w:rPr>
          <w:lang w:eastAsia="de-DE" w:bidi="en-US"/>
        </w:rPr>
      </w:pPr>
      <w:r>
        <w:rPr>
          <w:lang w:eastAsia="de-DE" w:bidi="en-US"/>
        </w:rPr>
        <w:t xml:space="preserve">    pi = </w:t>
      </w:r>
      <w:proofErr w:type="spellStart"/>
      <w:proofErr w:type="gramStart"/>
      <w:r>
        <w:rPr>
          <w:lang w:eastAsia="de-DE" w:bidi="en-US"/>
        </w:rPr>
        <w:t>np.bincount</w:t>
      </w:r>
      <w:proofErr w:type="spellEnd"/>
      <w:proofErr w:type="gramEnd"/>
      <w:r>
        <w:rPr>
          <w:lang w:eastAsia="de-DE" w:bidi="en-US"/>
        </w:rPr>
        <w:t>(</w:t>
      </w:r>
      <w:proofErr w:type="spellStart"/>
      <w:r>
        <w:rPr>
          <w:lang w:eastAsia="de-DE" w:bidi="en-US"/>
        </w:rPr>
        <w:t>label_idx</w:t>
      </w:r>
      <w:proofErr w:type="spellEnd"/>
      <w:r>
        <w:rPr>
          <w:lang w:eastAsia="de-DE" w:bidi="en-US"/>
        </w:rPr>
        <w:t>).</w:t>
      </w:r>
      <w:proofErr w:type="spellStart"/>
      <w:r>
        <w:rPr>
          <w:lang w:eastAsia="de-DE" w:bidi="en-US"/>
        </w:rPr>
        <w:t>astype</w:t>
      </w:r>
      <w:proofErr w:type="spellEnd"/>
      <w:r>
        <w:rPr>
          <w:lang w:eastAsia="de-DE" w:bidi="en-US"/>
        </w:rPr>
        <w:t>(np.float64)</w:t>
      </w:r>
    </w:p>
    <w:p w14:paraId="604D0A06" w14:textId="77777777" w:rsidR="00D8078C" w:rsidRDefault="00D8078C" w:rsidP="00D8078C">
      <w:pPr>
        <w:rPr>
          <w:lang w:eastAsia="de-DE" w:bidi="en-US"/>
        </w:rPr>
      </w:pPr>
      <w:r>
        <w:rPr>
          <w:lang w:eastAsia="de-DE" w:bidi="en-US"/>
        </w:rPr>
        <w:t xml:space="preserve">    pi = </w:t>
      </w:r>
      <w:proofErr w:type="gramStart"/>
      <w:r>
        <w:rPr>
          <w:lang w:eastAsia="de-DE" w:bidi="en-US"/>
        </w:rPr>
        <w:t>pi[</w:t>
      </w:r>
      <w:proofErr w:type="gramEnd"/>
      <w:r>
        <w:rPr>
          <w:lang w:eastAsia="de-DE" w:bidi="en-US"/>
        </w:rPr>
        <w:t>pi &gt; 0]</w:t>
      </w:r>
    </w:p>
    <w:p w14:paraId="06866DDC" w14:textId="77777777" w:rsidR="00D8078C" w:rsidRDefault="00D8078C" w:rsidP="00D8078C">
      <w:pPr>
        <w:rPr>
          <w:lang w:eastAsia="de-DE" w:bidi="en-US"/>
        </w:rPr>
      </w:pPr>
      <w:r>
        <w:rPr>
          <w:lang w:eastAsia="de-DE" w:bidi="en-US"/>
        </w:rPr>
        <w:t xml:space="preserve">    if </w:t>
      </w:r>
      <w:proofErr w:type="spellStart"/>
      <w:proofErr w:type="gramStart"/>
      <w:r>
        <w:rPr>
          <w:lang w:eastAsia="de-DE" w:bidi="en-US"/>
        </w:rPr>
        <w:t>pi.size</w:t>
      </w:r>
      <w:proofErr w:type="spellEnd"/>
      <w:proofErr w:type="gramEnd"/>
      <w:r>
        <w:rPr>
          <w:lang w:eastAsia="de-DE" w:bidi="en-US"/>
        </w:rPr>
        <w:t xml:space="preserve"> == 0:</w:t>
      </w:r>
    </w:p>
    <w:p w14:paraId="6E31570D" w14:textId="77777777" w:rsidR="00D8078C" w:rsidRDefault="00D8078C" w:rsidP="00D8078C">
      <w:pPr>
        <w:rPr>
          <w:lang w:eastAsia="de-DE" w:bidi="en-US"/>
        </w:rPr>
      </w:pPr>
      <w:r>
        <w:rPr>
          <w:lang w:eastAsia="de-DE" w:bidi="en-US"/>
        </w:rPr>
        <w:t xml:space="preserve">        return 0.0</w:t>
      </w:r>
    </w:p>
    <w:p w14:paraId="75E58E85" w14:textId="77777777" w:rsidR="00D8078C" w:rsidRDefault="00D8078C" w:rsidP="00D8078C">
      <w:pPr>
        <w:rPr>
          <w:lang w:eastAsia="de-DE" w:bidi="en-US"/>
        </w:rPr>
      </w:pPr>
      <w:r>
        <w:rPr>
          <w:lang w:eastAsia="de-DE" w:bidi="en-US"/>
        </w:rPr>
        <w:t xml:space="preserve">    </w:t>
      </w:r>
      <w:proofErr w:type="spellStart"/>
      <w:r>
        <w:rPr>
          <w:lang w:eastAsia="de-DE" w:bidi="en-US"/>
        </w:rPr>
        <w:t>pi_sum</w:t>
      </w:r>
      <w:proofErr w:type="spellEnd"/>
      <w:r>
        <w:rPr>
          <w:lang w:eastAsia="de-DE" w:bidi="en-US"/>
        </w:rPr>
        <w:t xml:space="preserve"> = </w:t>
      </w:r>
      <w:proofErr w:type="spellStart"/>
      <w:r>
        <w:rPr>
          <w:lang w:eastAsia="de-DE" w:bidi="en-US"/>
        </w:rPr>
        <w:t>np.sum</w:t>
      </w:r>
      <w:proofErr w:type="spellEnd"/>
      <w:r>
        <w:rPr>
          <w:lang w:eastAsia="de-DE" w:bidi="en-US"/>
        </w:rPr>
        <w:t>(pi)</w:t>
      </w:r>
    </w:p>
    <w:p w14:paraId="02998DD0" w14:textId="77777777" w:rsidR="00D8078C" w:rsidRDefault="00D8078C" w:rsidP="00D8078C">
      <w:pPr>
        <w:rPr>
          <w:lang w:eastAsia="de-DE" w:bidi="en-US"/>
        </w:rPr>
      </w:pPr>
    </w:p>
    <w:p w14:paraId="57E22407" w14:textId="77777777" w:rsidR="00D8078C" w:rsidRDefault="00D8078C" w:rsidP="00D8078C">
      <w:pPr>
        <w:rPr>
          <w:lang w:eastAsia="de-DE" w:bidi="en-US"/>
        </w:rPr>
      </w:pPr>
      <w:r>
        <w:rPr>
          <w:lang w:eastAsia="de-DE" w:bidi="en-US"/>
        </w:rPr>
        <w:t xml:space="preserve">    # </w:t>
      </w:r>
      <w:proofErr w:type="gramStart"/>
      <w:r>
        <w:rPr>
          <w:lang w:eastAsia="de-DE" w:bidi="en-US"/>
        </w:rPr>
        <w:t>log(</w:t>
      </w:r>
      <w:proofErr w:type="gramEnd"/>
      <w:r>
        <w:rPr>
          <w:lang w:eastAsia="de-DE" w:bidi="en-US"/>
        </w:rPr>
        <w:t>a / b) should be calculated as log(a) - log(b) for</w:t>
      </w:r>
    </w:p>
    <w:p w14:paraId="198CF49E" w14:textId="77777777" w:rsidR="00D8078C" w:rsidRDefault="00D8078C" w:rsidP="00D8078C">
      <w:pPr>
        <w:rPr>
          <w:lang w:eastAsia="de-DE" w:bidi="en-US"/>
        </w:rPr>
      </w:pPr>
      <w:r>
        <w:rPr>
          <w:lang w:eastAsia="de-DE" w:bidi="en-US"/>
        </w:rPr>
        <w:t xml:space="preserve">    # possible loss of precision</w:t>
      </w:r>
    </w:p>
    <w:p w14:paraId="7B06D86C" w14:textId="4F91143C" w:rsidR="00D8078C" w:rsidRDefault="00D8078C" w:rsidP="00D8078C">
      <w:pPr>
        <w:rPr>
          <w:lang w:eastAsia="de-DE" w:bidi="en-US"/>
        </w:rPr>
      </w:pPr>
      <w:r>
        <w:rPr>
          <w:lang w:eastAsia="de-DE" w:bidi="en-US"/>
        </w:rPr>
        <w:t xml:space="preserve">    return </w:t>
      </w:r>
      <w:proofErr w:type="gramStart"/>
      <w:r>
        <w:rPr>
          <w:lang w:eastAsia="de-DE" w:bidi="en-US"/>
        </w:rPr>
        <w:t>-</w:t>
      </w:r>
      <w:proofErr w:type="spellStart"/>
      <w:r>
        <w:rPr>
          <w:lang w:eastAsia="de-DE" w:bidi="en-US"/>
        </w:rPr>
        <w:t>np.sum</w:t>
      </w:r>
      <w:proofErr w:type="spellEnd"/>
      <w:r>
        <w:rPr>
          <w:lang w:eastAsia="de-DE" w:bidi="en-US"/>
        </w:rPr>
        <w:t>(</w:t>
      </w:r>
      <w:proofErr w:type="gramEnd"/>
      <w:r>
        <w:rPr>
          <w:lang w:eastAsia="de-DE" w:bidi="en-US"/>
        </w:rPr>
        <w:t xml:space="preserve">(pi / </w:t>
      </w:r>
      <w:proofErr w:type="spellStart"/>
      <w:r>
        <w:rPr>
          <w:lang w:eastAsia="de-DE" w:bidi="en-US"/>
        </w:rPr>
        <w:t>pi_sum</w:t>
      </w:r>
      <w:proofErr w:type="spellEnd"/>
      <w:r>
        <w:rPr>
          <w:lang w:eastAsia="de-DE" w:bidi="en-US"/>
        </w:rPr>
        <w:t>) * (np.log(pi) - log(</w:t>
      </w:r>
      <w:proofErr w:type="spellStart"/>
      <w:r>
        <w:rPr>
          <w:lang w:eastAsia="de-DE" w:bidi="en-US"/>
        </w:rPr>
        <w:t>pi_sum</w:t>
      </w:r>
      <w:proofErr w:type="spellEnd"/>
      <w:r>
        <w:rPr>
          <w:lang w:eastAsia="de-DE" w:bidi="en-US"/>
        </w:rPr>
        <w:t>)))</w:t>
      </w:r>
    </w:p>
    <w:p w14:paraId="46FB8201" w14:textId="77777777" w:rsidR="004E17E3" w:rsidRDefault="004E17E3" w:rsidP="004E17E3">
      <w:pPr>
        <w:rPr>
          <w:lang w:eastAsia="de-DE" w:bidi="en-US"/>
        </w:rPr>
      </w:pPr>
    </w:p>
    <w:p w14:paraId="0CE42D05" w14:textId="77777777" w:rsidR="00D8078C" w:rsidRDefault="00D8078C" w:rsidP="004E17E3">
      <w:pPr>
        <w:rPr>
          <w:lang w:eastAsia="de-DE" w:bidi="en-US"/>
        </w:rPr>
      </w:pPr>
    </w:p>
    <w:p w14:paraId="7BA3CE29" w14:textId="77777777" w:rsidR="00D8078C" w:rsidRDefault="00D8078C" w:rsidP="004E17E3">
      <w:pPr>
        <w:rPr>
          <w:sz w:val="22"/>
          <w:szCs w:val="22"/>
          <w:lang w:eastAsia="de-DE" w:bidi="en-US"/>
        </w:rPr>
      </w:pPr>
    </w:p>
    <w:p w14:paraId="4731F830" w14:textId="47E044D0" w:rsidR="004E17E3" w:rsidRPr="002D541C" w:rsidRDefault="004E17E3" w:rsidP="004E17E3">
      <w:pPr>
        <w:rPr>
          <w:sz w:val="22"/>
          <w:szCs w:val="22"/>
          <w:lang w:eastAsia="de-DE" w:bidi="en-US"/>
        </w:rPr>
      </w:pPr>
      <w:r w:rsidRPr="002D541C">
        <w:rPr>
          <w:sz w:val="22"/>
          <w:szCs w:val="22"/>
          <w:lang w:eastAsia="de-DE" w:bidi="en-US"/>
        </w:rPr>
        <w:t>Figure S1: Protein Alignment Between the CTD of T</w:t>
      </w:r>
      <w:r w:rsidR="006663E6">
        <w:rPr>
          <w:sz w:val="22"/>
          <w:szCs w:val="22"/>
          <w:lang w:eastAsia="de-DE" w:bidi="en-US"/>
        </w:rPr>
        <w:t>op</w:t>
      </w:r>
      <w:r w:rsidRPr="002D541C">
        <w:rPr>
          <w:sz w:val="22"/>
          <w:szCs w:val="22"/>
          <w:lang w:eastAsia="de-DE" w:bidi="en-US"/>
        </w:rPr>
        <w:t>2A (top) and T</w:t>
      </w:r>
      <w:r w:rsidR="006663E6">
        <w:rPr>
          <w:sz w:val="22"/>
          <w:szCs w:val="22"/>
          <w:lang w:eastAsia="de-DE" w:bidi="en-US"/>
        </w:rPr>
        <w:t>op</w:t>
      </w:r>
      <w:r w:rsidRPr="002D541C">
        <w:rPr>
          <w:sz w:val="22"/>
          <w:szCs w:val="22"/>
          <w:lang w:eastAsia="de-DE" w:bidi="en-US"/>
        </w:rPr>
        <w:t>2B (bottom).</w:t>
      </w:r>
      <w:r w:rsidR="006D4FC9" w:rsidRPr="002D541C">
        <w:rPr>
          <w:sz w:val="22"/>
          <w:szCs w:val="22"/>
          <w:lang w:eastAsia="de-DE" w:bidi="en-US"/>
        </w:rPr>
        <w:t xml:space="preserve"> Aligned sequences (TOP2A NP_001058 and TOP2B NP_001317629) using Needleman-Wunsch in </w:t>
      </w:r>
      <w:proofErr w:type="spellStart"/>
      <w:r w:rsidR="006D4FC9" w:rsidRPr="002D541C">
        <w:rPr>
          <w:sz w:val="22"/>
          <w:szCs w:val="22"/>
          <w:lang w:eastAsia="de-DE" w:bidi="en-US"/>
        </w:rPr>
        <w:t>SnapGene</w:t>
      </w:r>
      <w:proofErr w:type="spellEnd"/>
      <w:r w:rsidR="006D4FC9" w:rsidRPr="002D541C">
        <w:rPr>
          <w:sz w:val="22"/>
          <w:szCs w:val="22"/>
          <w:lang w:eastAsia="de-DE" w:bidi="en-US"/>
        </w:rPr>
        <w:t>.</w:t>
      </w:r>
    </w:p>
    <w:p w14:paraId="476A76EA" w14:textId="0AA5435F" w:rsidR="004E17E3" w:rsidRPr="004E17E3" w:rsidRDefault="004E17E3" w:rsidP="004E17E3">
      <w:pPr>
        <w:rPr>
          <w:lang w:eastAsia="de-DE" w:bidi="en-US"/>
        </w:rPr>
      </w:pPr>
    </w:p>
    <w:p w14:paraId="530A0EF6" w14:textId="1B115AE4" w:rsidR="004E17E3" w:rsidRDefault="004E17E3">
      <w:r>
        <w:rPr>
          <w:noProof/>
        </w:rPr>
        <w:drawing>
          <wp:inline distT="0" distB="0" distL="0" distR="0" wp14:anchorId="03D8AAD5" wp14:editId="3D3017BD">
            <wp:extent cx="5943600" cy="3244215"/>
            <wp:effectExtent l="0" t="0" r="0" b="0"/>
            <wp:docPr id="1656487773" name="Picture 1" descr="A close up of a chart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6487773" name="Picture 1" descr="A close up of a chart&#10;&#10;Description automatically generated with medium confidence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2442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77315C" w14:textId="77777777" w:rsidR="002D541C" w:rsidRDefault="002D541C"/>
    <w:p w14:paraId="7A8F5E59" w14:textId="77777777" w:rsidR="00D8078C" w:rsidRDefault="00D8078C" w:rsidP="002D541C">
      <w:pPr>
        <w:rPr>
          <w:sz w:val="22"/>
          <w:szCs w:val="22"/>
          <w:lang w:eastAsia="de-DE" w:bidi="en-US"/>
        </w:rPr>
      </w:pPr>
    </w:p>
    <w:p w14:paraId="0EAD2521" w14:textId="77777777" w:rsidR="00D8078C" w:rsidRDefault="00D8078C" w:rsidP="002D541C">
      <w:pPr>
        <w:rPr>
          <w:sz w:val="22"/>
          <w:szCs w:val="22"/>
          <w:lang w:eastAsia="de-DE" w:bidi="en-US"/>
        </w:rPr>
      </w:pPr>
    </w:p>
    <w:p w14:paraId="060BF09A" w14:textId="77777777" w:rsidR="00D8078C" w:rsidRDefault="00D8078C" w:rsidP="002D541C">
      <w:pPr>
        <w:rPr>
          <w:sz w:val="22"/>
          <w:szCs w:val="22"/>
          <w:lang w:eastAsia="de-DE" w:bidi="en-US"/>
        </w:rPr>
      </w:pPr>
    </w:p>
    <w:p w14:paraId="66EAD3C2" w14:textId="77777777" w:rsidR="00D8078C" w:rsidRDefault="00D8078C" w:rsidP="002D541C">
      <w:pPr>
        <w:rPr>
          <w:sz w:val="22"/>
          <w:szCs w:val="22"/>
          <w:lang w:eastAsia="de-DE" w:bidi="en-US"/>
        </w:rPr>
      </w:pPr>
    </w:p>
    <w:p w14:paraId="4CC72D7C" w14:textId="77777777" w:rsidR="00D8078C" w:rsidRDefault="00D8078C" w:rsidP="002D541C">
      <w:pPr>
        <w:rPr>
          <w:sz w:val="22"/>
          <w:szCs w:val="22"/>
          <w:lang w:eastAsia="de-DE" w:bidi="en-US"/>
        </w:rPr>
      </w:pPr>
    </w:p>
    <w:p w14:paraId="06ABCB19" w14:textId="77777777" w:rsidR="00D8078C" w:rsidRDefault="00D8078C" w:rsidP="002D541C">
      <w:pPr>
        <w:rPr>
          <w:sz w:val="22"/>
          <w:szCs w:val="22"/>
          <w:lang w:eastAsia="de-DE" w:bidi="en-US"/>
        </w:rPr>
      </w:pPr>
    </w:p>
    <w:p w14:paraId="69475B6B" w14:textId="77777777" w:rsidR="00D8078C" w:rsidRDefault="00D8078C" w:rsidP="002D541C">
      <w:pPr>
        <w:rPr>
          <w:sz w:val="22"/>
          <w:szCs w:val="22"/>
          <w:lang w:eastAsia="de-DE" w:bidi="en-US"/>
        </w:rPr>
      </w:pPr>
    </w:p>
    <w:p w14:paraId="7E6F965C" w14:textId="77777777" w:rsidR="00D8078C" w:rsidRDefault="00D8078C" w:rsidP="002D541C">
      <w:pPr>
        <w:rPr>
          <w:sz w:val="22"/>
          <w:szCs w:val="22"/>
          <w:lang w:eastAsia="de-DE" w:bidi="en-US"/>
        </w:rPr>
      </w:pPr>
    </w:p>
    <w:p w14:paraId="7BC37CE4" w14:textId="77777777" w:rsidR="00D8078C" w:rsidRDefault="00D8078C" w:rsidP="002D541C">
      <w:pPr>
        <w:rPr>
          <w:sz w:val="22"/>
          <w:szCs w:val="22"/>
          <w:lang w:eastAsia="de-DE" w:bidi="en-US"/>
        </w:rPr>
      </w:pPr>
    </w:p>
    <w:p w14:paraId="7D2DF000" w14:textId="77777777" w:rsidR="00D8078C" w:rsidRDefault="00D8078C" w:rsidP="002D541C">
      <w:pPr>
        <w:rPr>
          <w:sz w:val="22"/>
          <w:szCs w:val="22"/>
          <w:lang w:eastAsia="de-DE" w:bidi="en-US"/>
        </w:rPr>
      </w:pPr>
    </w:p>
    <w:p w14:paraId="1DEFC502" w14:textId="77777777" w:rsidR="00D8078C" w:rsidRDefault="00D8078C" w:rsidP="002D541C">
      <w:pPr>
        <w:rPr>
          <w:sz w:val="22"/>
          <w:szCs w:val="22"/>
          <w:lang w:eastAsia="de-DE" w:bidi="en-US"/>
        </w:rPr>
      </w:pPr>
    </w:p>
    <w:p w14:paraId="2687EA0E" w14:textId="1396DED3" w:rsidR="00D8078C" w:rsidRDefault="00D8078C" w:rsidP="002D541C">
      <w:pPr>
        <w:rPr>
          <w:sz w:val="22"/>
          <w:szCs w:val="22"/>
          <w:lang w:eastAsia="de-DE" w:bidi="en-US"/>
        </w:rPr>
      </w:pPr>
    </w:p>
    <w:p w14:paraId="05AD8DDD" w14:textId="7D825FC0" w:rsidR="002D541C" w:rsidRPr="002D541C" w:rsidRDefault="002D541C" w:rsidP="002D541C">
      <w:pPr>
        <w:rPr>
          <w:sz w:val="22"/>
          <w:szCs w:val="22"/>
          <w:lang w:eastAsia="de-DE" w:bidi="en-US"/>
        </w:rPr>
      </w:pPr>
      <w:r>
        <w:rPr>
          <w:sz w:val="22"/>
          <w:szCs w:val="22"/>
          <w:lang w:eastAsia="de-DE" w:bidi="en-US"/>
        </w:rPr>
        <w:t>Table</w:t>
      </w:r>
      <w:r w:rsidRPr="002D541C">
        <w:rPr>
          <w:sz w:val="22"/>
          <w:szCs w:val="22"/>
          <w:lang w:eastAsia="de-DE" w:bidi="en-US"/>
        </w:rPr>
        <w:t xml:space="preserve"> S</w:t>
      </w:r>
      <w:r>
        <w:rPr>
          <w:sz w:val="22"/>
          <w:szCs w:val="22"/>
          <w:lang w:eastAsia="de-DE" w:bidi="en-US"/>
        </w:rPr>
        <w:t>1</w:t>
      </w:r>
      <w:r w:rsidRPr="002D541C">
        <w:rPr>
          <w:sz w:val="22"/>
          <w:szCs w:val="22"/>
          <w:lang w:eastAsia="de-DE" w:bidi="en-US"/>
        </w:rPr>
        <w:t xml:space="preserve">: </w:t>
      </w:r>
      <w:r>
        <w:rPr>
          <w:sz w:val="22"/>
          <w:szCs w:val="22"/>
          <w:lang w:eastAsia="de-DE" w:bidi="en-US"/>
        </w:rPr>
        <w:t>Example Clusters Compared between T</w:t>
      </w:r>
      <w:r w:rsidR="006663E6">
        <w:rPr>
          <w:sz w:val="22"/>
          <w:szCs w:val="22"/>
          <w:lang w:eastAsia="de-DE" w:bidi="en-US"/>
        </w:rPr>
        <w:t>op</w:t>
      </w:r>
      <w:r>
        <w:rPr>
          <w:sz w:val="22"/>
          <w:szCs w:val="22"/>
          <w:lang w:eastAsia="de-DE" w:bidi="en-US"/>
        </w:rPr>
        <w:t>2A and T</w:t>
      </w:r>
      <w:r w:rsidR="006663E6">
        <w:rPr>
          <w:sz w:val="22"/>
          <w:szCs w:val="22"/>
          <w:lang w:eastAsia="de-DE" w:bidi="en-US"/>
        </w:rPr>
        <w:t>op</w:t>
      </w:r>
      <w:r>
        <w:rPr>
          <w:sz w:val="22"/>
          <w:szCs w:val="22"/>
          <w:lang w:eastAsia="de-DE" w:bidi="en-US"/>
        </w:rPr>
        <w:t xml:space="preserve">2B CTD. </w:t>
      </w:r>
    </w:p>
    <w:p w14:paraId="2E1835BA" w14:textId="0935BFB5" w:rsidR="002D541C" w:rsidRDefault="002D541C">
      <w:r w:rsidRPr="002D541C">
        <w:rPr>
          <w:noProof/>
        </w:rPr>
        <w:drawing>
          <wp:inline distT="0" distB="0" distL="0" distR="0" wp14:anchorId="6E083780" wp14:editId="650515A9">
            <wp:extent cx="5048250" cy="4309890"/>
            <wp:effectExtent l="0" t="0" r="0" b="0"/>
            <wp:docPr id="1667667132" name="Graphic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7667132" name=""/>
                    <pic:cNvPicPr/>
                  </pic:nvPicPr>
                  <pic:blipFill>
                    <a:blip r:embed="rId6">
                      <a:extLst>
                        <a:ext uri="{96DAC541-7B7A-43D3-8B79-37D633B846F1}">
                          <asvg:svgBlip xmlns:asvg="http://schemas.microsoft.com/office/drawing/2016/SVG/main" r:embed="rId7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56418" cy="43168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A9C494" w14:textId="590D7032" w:rsidR="002D541C" w:rsidRDefault="002D541C">
      <w:r>
        <w:t>Red denotes differences; blue denotes similarities; black denotes no change.</w:t>
      </w:r>
      <w:r w:rsidR="006663E6">
        <w:t xml:space="preserve"> Clusters are from Top2A data and mapped to Top2B using alignment in Figure S1. </w:t>
      </w:r>
    </w:p>
    <w:sectPr w:rsidR="002D541C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3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E17E3"/>
    <w:rsid w:val="00013F07"/>
    <w:rsid w:val="00016D5D"/>
    <w:rsid w:val="000248B2"/>
    <w:rsid w:val="00031BB4"/>
    <w:rsid w:val="00045A1F"/>
    <w:rsid w:val="00074E0A"/>
    <w:rsid w:val="00087FEA"/>
    <w:rsid w:val="000B30F3"/>
    <w:rsid w:val="000B44A1"/>
    <w:rsid w:val="0010597E"/>
    <w:rsid w:val="001A5166"/>
    <w:rsid w:val="001F010D"/>
    <w:rsid w:val="0020336C"/>
    <w:rsid w:val="00210966"/>
    <w:rsid w:val="0022520A"/>
    <w:rsid w:val="00242638"/>
    <w:rsid w:val="002515A9"/>
    <w:rsid w:val="00293489"/>
    <w:rsid w:val="002A1975"/>
    <w:rsid w:val="002B6653"/>
    <w:rsid w:val="002B7623"/>
    <w:rsid w:val="002B77B4"/>
    <w:rsid w:val="002D4AF5"/>
    <w:rsid w:val="002D541C"/>
    <w:rsid w:val="002D5C87"/>
    <w:rsid w:val="002F3695"/>
    <w:rsid w:val="002F6023"/>
    <w:rsid w:val="00302E17"/>
    <w:rsid w:val="00312322"/>
    <w:rsid w:val="00376996"/>
    <w:rsid w:val="003D3C68"/>
    <w:rsid w:val="003E3E66"/>
    <w:rsid w:val="003F3E06"/>
    <w:rsid w:val="00410090"/>
    <w:rsid w:val="00451DC5"/>
    <w:rsid w:val="004647F9"/>
    <w:rsid w:val="00471AC0"/>
    <w:rsid w:val="00471F65"/>
    <w:rsid w:val="00476BD4"/>
    <w:rsid w:val="004817D6"/>
    <w:rsid w:val="004B21BE"/>
    <w:rsid w:val="004C0DE3"/>
    <w:rsid w:val="004D3141"/>
    <w:rsid w:val="004E17E3"/>
    <w:rsid w:val="00501129"/>
    <w:rsid w:val="0051625C"/>
    <w:rsid w:val="00516D3B"/>
    <w:rsid w:val="0052348C"/>
    <w:rsid w:val="00581BD2"/>
    <w:rsid w:val="00582128"/>
    <w:rsid w:val="00584CE6"/>
    <w:rsid w:val="0059219A"/>
    <w:rsid w:val="00596427"/>
    <w:rsid w:val="005964A8"/>
    <w:rsid w:val="005A143B"/>
    <w:rsid w:val="005E3804"/>
    <w:rsid w:val="005F21FD"/>
    <w:rsid w:val="00616720"/>
    <w:rsid w:val="00662ACF"/>
    <w:rsid w:val="00664268"/>
    <w:rsid w:val="006663E6"/>
    <w:rsid w:val="006802BA"/>
    <w:rsid w:val="0069001B"/>
    <w:rsid w:val="00693A39"/>
    <w:rsid w:val="006D179C"/>
    <w:rsid w:val="006D4FC9"/>
    <w:rsid w:val="006F36C8"/>
    <w:rsid w:val="00700423"/>
    <w:rsid w:val="00736ABC"/>
    <w:rsid w:val="00741C91"/>
    <w:rsid w:val="00750A3E"/>
    <w:rsid w:val="007511CB"/>
    <w:rsid w:val="007A21DC"/>
    <w:rsid w:val="007A39A2"/>
    <w:rsid w:val="007D735A"/>
    <w:rsid w:val="007E69F6"/>
    <w:rsid w:val="00803B35"/>
    <w:rsid w:val="0082212C"/>
    <w:rsid w:val="00823190"/>
    <w:rsid w:val="00856422"/>
    <w:rsid w:val="0086224C"/>
    <w:rsid w:val="00904368"/>
    <w:rsid w:val="00914C9A"/>
    <w:rsid w:val="00921845"/>
    <w:rsid w:val="00922DCB"/>
    <w:rsid w:val="00924BE6"/>
    <w:rsid w:val="00925595"/>
    <w:rsid w:val="00933C3E"/>
    <w:rsid w:val="00973958"/>
    <w:rsid w:val="009A32EB"/>
    <w:rsid w:val="009B117F"/>
    <w:rsid w:val="009B428C"/>
    <w:rsid w:val="009C7D1E"/>
    <w:rsid w:val="00A24D14"/>
    <w:rsid w:val="00A25E97"/>
    <w:rsid w:val="00A34FF2"/>
    <w:rsid w:val="00A4776A"/>
    <w:rsid w:val="00A520D9"/>
    <w:rsid w:val="00A523FF"/>
    <w:rsid w:val="00A65C95"/>
    <w:rsid w:val="00A77F89"/>
    <w:rsid w:val="00AC315D"/>
    <w:rsid w:val="00AE1B65"/>
    <w:rsid w:val="00B07F4C"/>
    <w:rsid w:val="00B1488C"/>
    <w:rsid w:val="00B525A0"/>
    <w:rsid w:val="00B569BF"/>
    <w:rsid w:val="00BD1E3F"/>
    <w:rsid w:val="00BE79B1"/>
    <w:rsid w:val="00BF3693"/>
    <w:rsid w:val="00C35DC5"/>
    <w:rsid w:val="00C85D5B"/>
    <w:rsid w:val="00CA5EE5"/>
    <w:rsid w:val="00CC1A1E"/>
    <w:rsid w:val="00CC52F4"/>
    <w:rsid w:val="00CD2E82"/>
    <w:rsid w:val="00CE334A"/>
    <w:rsid w:val="00CE48E7"/>
    <w:rsid w:val="00D1339D"/>
    <w:rsid w:val="00D67AFD"/>
    <w:rsid w:val="00D72604"/>
    <w:rsid w:val="00D8078C"/>
    <w:rsid w:val="00D91F06"/>
    <w:rsid w:val="00D95410"/>
    <w:rsid w:val="00DB613E"/>
    <w:rsid w:val="00DC1A82"/>
    <w:rsid w:val="00E2401C"/>
    <w:rsid w:val="00E70B66"/>
    <w:rsid w:val="00EC4000"/>
    <w:rsid w:val="00ED23C2"/>
    <w:rsid w:val="00EE2460"/>
    <w:rsid w:val="00EF4A8A"/>
    <w:rsid w:val="00F00A4F"/>
    <w:rsid w:val="00F023E7"/>
    <w:rsid w:val="00F31527"/>
    <w:rsid w:val="00F7453C"/>
    <w:rsid w:val="00F819F5"/>
    <w:rsid w:val="00FB45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46C55F2B"/>
  <w15:chartTrackingRefBased/>
  <w15:docId w15:val="{206C0D40-60CB-9141-BFEE-CE04CB8D6D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4E17E3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4E17E3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4E17E3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4E17E3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4E17E3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4E17E3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4E17E3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4E17E3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4E17E3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4E17E3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4E17E3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4E17E3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4E17E3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4E17E3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4E17E3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4E17E3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4E17E3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4E17E3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4E17E3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4E17E3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4E17E3"/>
    <w:pPr>
      <w:numPr>
        <w:ilvl w:val="1"/>
      </w:numPr>
      <w:spacing w:after="160"/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4E17E3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4E17E3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4E17E3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4E17E3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4E17E3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4E17E3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4E17E3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4E17E3"/>
    <w:rPr>
      <w:b/>
      <w:bCs/>
      <w:smallCaps/>
      <w:color w:val="0F4761" w:themeColor="accent1" w:themeShade="BF"/>
      <w:spacing w:val="5"/>
    </w:rPr>
  </w:style>
  <w:style w:type="paragraph" w:customStyle="1" w:styleId="MDPI11articletype">
    <w:name w:val="MDPI_1.1_article_type"/>
    <w:next w:val="Normal"/>
    <w:qFormat/>
    <w:rsid w:val="004E17E3"/>
    <w:pPr>
      <w:adjustRightInd w:val="0"/>
      <w:snapToGrid w:val="0"/>
      <w:spacing w:before="240"/>
    </w:pPr>
    <w:rPr>
      <w:rFonts w:ascii="Palatino Linotype" w:eastAsia="Times New Roman" w:hAnsi="Palatino Linotype" w:cs="Times New Roman"/>
      <w:i/>
      <w:snapToGrid w:val="0"/>
      <w:color w:val="000000"/>
      <w:kern w:val="0"/>
      <w:sz w:val="20"/>
      <w:szCs w:val="22"/>
      <w:lang w:eastAsia="de-DE" w:bidi="en-US"/>
      <w14:ligatures w14:val="none"/>
    </w:rPr>
  </w:style>
  <w:style w:type="paragraph" w:customStyle="1" w:styleId="MDPI12title">
    <w:name w:val="MDPI_1.2_title"/>
    <w:next w:val="Normal"/>
    <w:qFormat/>
    <w:rsid w:val="004E17E3"/>
    <w:pPr>
      <w:adjustRightInd w:val="0"/>
      <w:snapToGrid w:val="0"/>
      <w:spacing w:after="240" w:line="240" w:lineRule="atLeast"/>
    </w:pPr>
    <w:rPr>
      <w:rFonts w:ascii="Palatino Linotype" w:eastAsia="Times New Roman" w:hAnsi="Palatino Linotype" w:cs="Times New Roman"/>
      <w:b/>
      <w:snapToGrid w:val="0"/>
      <w:color w:val="000000"/>
      <w:kern w:val="0"/>
      <w:sz w:val="36"/>
      <w:szCs w:val="20"/>
      <w:lang w:eastAsia="de-DE" w:bidi="en-US"/>
      <w14:ligatures w14:val="none"/>
    </w:rPr>
  </w:style>
  <w:style w:type="paragraph" w:customStyle="1" w:styleId="MDPI13authornames">
    <w:name w:val="MDPI_1.3_authornames"/>
    <w:next w:val="Normal"/>
    <w:qFormat/>
    <w:rsid w:val="004E17E3"/>
    <w:pPr>
      <w:adjustRightInd w:val="0"/>
      <w:snapToGrid w:val="0"/>
      <w:spacing w:after="360" w:line="260" w:lineRule="atLeast"/>
    </w:pPr>
    <w:rPr>
      <w:rFonts w:ascii="Palatino Linotype" w:eastAsia="Times New Roman" w:hAnsi="Palatino Linotype" w:cs="Times New Roman"/>
      <w:b/>
      <w:color w:val="000000"/>
      <w:kern w:val="0"/>
      <w:sz w:val="20"/>
      <w:szCs w:val="22"/>
      <w:lang w:eastAsia="de-DE" w:bidi="en-US"/>
      <w14:ligatures w14:val="none"/>
    </w:rPr>
  </w:style>
  <w:style w:type="character" w:styleId="Hyperlink">
    <w:name w:val="Hyperlink"/>
    <w:basedOn w:val="DefaultParagraphFont"/>
    <w:uiPriority w:val="99"/>
    <w:semiHidden/>
    <w:unhideWhenUsed/>
    <w:rsid w:val="00013F07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45405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sv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hyperlink" Target="https://github.com/jdeweeselab/psicalc-package/blob/main/psicalc/nmi.py" TargetMode="Externa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3</Pages>
  <Words>377</Words>
  <Characters>2150</Characters>
  <Application>Microsoft Office Word</Application>
  <DocSecurity>0</DocSecurity>
  <Lines>17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Joe Deweese</dc:creator>
  <cp:keywords/>
  <dc:description/>
  <cp:lastModifiedBy>Joe Deweese</cp:lastModifiedBy>
  <cp:revision>3</cp:revision>
  <dcterms:created xsi:type="dcterms:W3CDTF">2024-03-01T15:59:00Z</dcterms:created>
  <dcterms:modified xsi:type="dcterms:W3CDTF">2024-03-01T16:01:00Z</dcterms:modified>
</cp:coreProperties>
</file>