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28487" w14:textId="77777777" w:rsidR="005533DE" w:rsidRDefault="005533DE" w:rsidP="005533DE">
      <w:pPr>
        <w:spacing w:before="120" w:after="120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Supplementary </w:t>
      </w:r>
      <w:r>
        <w:rPr>
          <w:b/>
          <w:color w:val="000000" w:themeColor="text1"/>
          <w:lang w:val="en-GB"/>
        </w:rPr>
        <w:t xml:space="preserve">Materials </w:t>
      </w:r>
    </w:p>
    <w:p w14:paraId="12231342" w14:textId="77777777" w:rsidR="005533DE" w:rsidRDefault="005533DE" w:rsidP="005533DE">
      <w:pPr>
        <w:spacing w:before="120" w:after="120"/>
        <w:rPr>
          <w:b/>
          <w:color w:val="000000" w:themeColor="text1"/>
          <w:lang w:val="en-GB"/>
        </w:rPr>
      </w:pPr>
    </w:p>
    <w:p w14:paraId="44FB1545" w14:textId="222766D7" w:rsidR="005533DE" w:rsidRPr="005533DE" w:rsidRDefault="005533DE" w:rsidP="005533DE">
      <w:pPr>
        <w:spacing w:before="120" w:after="120"/>
        <w:rPr>
          <w:b/>
          <w:bCs/>
          <w:i/>
          <w:iCs/>
        </w:rPr>
      </w:pPr>
      <w:r w:rsidRPr="005533DE">
        <w:rPr>
          <w:b/>
          <w:i/>
          <w:iCs/>
          <w:color w:val="000000" w:themeColor="text1"/>
          <w:lang w:val="en-GB"/>
        </w:rPr>
        <w:t xml:space="preserve">Table </w:t>
      </w:r>
      <w:r w:rsidRPr="005533DE">
        <w:rPr>
          <w:b/>
          <w:i/>
          <w:iCs/>
          <w:color w:val="000000" w:themeColor="text1"/>
          <w:lang w:val="en-GB"/>
        </w:rPr>
        <w:t>4.1</w:t>
      </w:r>
      <w:r w:rsidRPr="005533DE">
        <w:rPr>
          <w:b/>
          <w:i/>
          <w:iCs/>
          <w:color w:val="000000" w:themeColor="text1"/>
          <w:lang w:val="en-GB"/>
        </w:rPr>
        <w:t xml:space="preserve">. Multiple regression results for mMRC (model 1), CAT (model 2), </w:t>
      </w:r>
      <w:r w:rsidRPr="005533DE">
        <w:rPr>
          <w:b/>
          <w:bCs/>
          <w:i/>
          <w:iCs/>
        </w:rPr>
        <w:t>BI (model 3) and EQ-5D-3L (model 4), with counfonding variables</w:t>
      </w: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1628"/>
        <w:gridCol w:w="1056"/>
        <w:gridCol w:w="1144"/>
        <w:gridCol w:w="1134"/>
        <w:gridCol w:w="1134"/>
        <w:gridCol w:w="1134"/>
        <w:gridCol w:w="1134"/>
        <w:gridCol w:w="1134"/>
        <w:gridCol w:w="1134"/>
      </w:tblGrid>
      <w:tr w:rsidR="005533DE" w14:paraId="43604989" w14:textId="77777777" w:rsidTr="0012253D">
        <w:tc>
          <w:tcPr>
            <w:tcW w:w="1628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6F6BC6AA" w14:textId="77777777" w:rsidR="005533DE" w:rsidRDefault="005533DE" w:rsidP="0012253D">
            <w:pPr>
              <w:spacing w:before="120" w:after="120"/>
              <w:jc w:val="left"/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1565B" w14:textId="77777777" w:rsidR="005533DE" w:rsidRPr="001042AD" w:rsidRDefault="005533DE" w:rsidP="0012253D">
            <w:pPr>
              <w:spacing w:before="120" w:after="120"/>
              <w:jc w:val="center"/>
              <w:rPr>
                <w:i/>
                <w:iCs/>
              </w:rPr>
            </w:pPr>
            <w:r w:rsidRPr="001042AD">
              <w:rPr>
                <w:i/>
                <w:iCs/>
              </w:rPr>
              <w:t>Model 1.1</w:t>
            </w:r>
          </w:p>
        </w:tc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A986E" w14:textId="77777777" w:rsidR="005533DE" w:rsidRPr="001042AD" w:rsidRDefault="005533DE" w:rsidP="0012253D">
            <w:pPr>
              <w:spacing w:before="120" w:after="120"/>
              <w:jc w:val="center"/>
              <w:rPr>
                <w:i/>
                <w:iCs/>
              </w:rPr>
            </w:pPr>
            <w:r w:rsidRPr="001042AD">
              <w:rPr>
                <w:i/>
                <w:iCs/>
              </w:rPr>
              <w:t>Model 1.2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2C696B8" w14:textId="77777777" w:rsidR="005533DE" w:rsidRPr="001042AD" w:rsidRDefault="005533DE" w:rsidP="0012253D">
            <w:pPr>
              <w:spacing w:before="120" w:after="120"/>
              <w:jc w:val="center"/>
              <w:rPr>
                <w:i/>
                <w:iCs/>
              </w:rPr>
            </w:pPr>
            <w:r w:rsidRPr="001042AD">
              <w:rPr>
                <w:i/>
                <w:iCs/>
              </w:rPr>
              <w:t xml:space="preserve">Model </w:t>
            </w:r>
            <w:r>
              <w:rPr>
                <w:i/>
                <w:iCs/>
              </w:rPr>
              <w:t>2</w:t>
            </w:r>
            <w:r w:rsidRPr="001042AD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790D3E9" w14:textId="77777777" w:rsidR="005533DE" w:rsidRPr="00881F17" w:rsidRDefault="005533DE" w:rsidP="0012253D">
            <w:pPr>
              <w:spacing w:line="240" w:lineRule="auto"/>
              <w:jc w:val="center"/>
              <w:rPr>
                <w:i/>
                <w:iCs/>
              </w:rPr>
            </w:pPr>
            <w:r w:rsidRPr="00881F17">
              <w:rPr>
                <w:i/>
                <w:iCs/>
              </w:rPr>
              <w:t>Model 2.2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1E348F" w14:textId="77777777" w:rsidR="005533DE" w:rsidRPr="0004189B" w:rsidRDefault="005533DE" w:rsidP="0012253D">
            <w:pPr>
              <w:spacing w:line="240" w:lineRule="auto"/>
              <w:jc w:val="center"/>
              <w:rPr>
                <w:i/>
                <w:iCs/>
              </w:rPr>
            </w:pPr>
            <w:r w:rsidRPr="0004189B">
              <w:rPr>
                <w:i/>
                <w:iCs/>
              </w:rPr>
              <w:t>Model 3.1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D34484" w14:textId="77777777" w:rsidR="005533DE" w:rsidRPr="00B42E36" w:rsidRDefault="005533DE" w:rsidP="0012253D">
            <w:pPr>
              <w:spacing w:line="240" w:lineRule="auto"/>
              <w:jc w:val="center"/>
              <w:rPr>
                <w:i/>
                <w:iCs/>
              </w:rPr>
            </w:pPr>
            <w:r w:rsidRPr="00B42E36">
              <w:rPr>
                <w:i/>
                <w:iCs/>
              </w:rPr>
              <w:t xml:space="preserve">Model </w:t>
            </w:r>
            <w:r>
              <w:rPr>
                <w:i/>
                <w:iCs/>
              </w:rPr>
              <w:t>3</w:t>
            </w:r>
            <w:r w:rsidRPr="00B42E36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F84B60" w14:textId="77777777" w:rsidR="005533DE" w:rsidRPr="00B42E36" w:rsidRDefault="005533DE" w:rsidP="0012253D">
            <w:pPr>
              <w:spacing w:line="240" w:lineRule="auto"/>
              <w:jc w:val="center"/>
              <w:rPr>
                <w:i/>
                <w:iCs/>
              </w:rPr>
            </w:pPr>
            <w:r w:rsidRPr="00B42E36">
              <w:rPr>
                <w:i/>
                <w:iCs/>
              </w:rPr>
              <w:t xml:space="preserve">Model </w:t>
            </w:r>
            <w:r>
              <w:rPr>
                <w:i/>
                <w:iCs/>
              </w:rPr>
              <w:t>4</w:t>
            </w:r>
            <w:r w:rsidRPr="00B42E36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709065" w14:textId="77777777" w:rsidR="005533DE" w:rsidRPr="00B42E36" w:rsidRDefault="005533DE" w:rsidP="0012253D">
            <w:pPr>
              <w:spacing w:line="240" w:lineRule="auto"/>
              <w:jc w:val="center"/>
              <w:rPr>
                <w:i/>
                <w:iCs/>
              </w:rPr>
            </w:pPr>
            <w:r w:rsidRPr="00B42E36">
              <w:rPr>
                <w:i/>
                <w:iCs/>
              </w:rPr>
              <w:t xml:space="preserve">Model </w:t>
            </w:r>
            <w:r>
              <w:rPr>
                <w:i/>
                <w:iCs/>
              </w:rPr>
              <w:t>4</w:t>
            </w:r>
            <w:r w:rsidRPr="00B42E36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</w:tr>
      <w:tr w:rsidR="005533DE" w14:paraId="53BD53F3" w14:textId="77777777" w:rsidTr="0012253D">
        <w:tc>
          <w:tcPr>
            <w:tcW w:w="1628" w:type="dxa"/>
            <w:tcBorders>
              <w:top w:val="single" w:sz="12" w:space="0" w:color="000000"/>
              <w:left w:val="single" w:sz="4" w:space="0" w:color="FFFFFF"/>
              <w:right w:val="single" w:sz="12" w:space="0" w:color="000000"/>
            </w:tcBorders>
          </w:tcPr>
          <w:p w14:paraId="5FF1D440" w14:textId="77777777" w:rsidR="005533DE" w:rsidRDefault="005533DE" w:rsidP="0012253D">
            <w:pPr>
              <w:jc w:val="left"/>
            </w:pPr>
            <w:r>
              <w:t>R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5B688007" w14:textId="77777777" w:rsidR="005533DE" w:rsidRDefault="005533DE" w:rsidP="0012253D">
            <w:pPr>
              <w:jc w:val="left"/>
            </w:pPr>
            <w:r>
              <w:t>aR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</w:tcBorders>
          </w:tcPr>
          <w:p w14:paraId="53047225" w14:textId="77777777" w:rsidR="005533DE" w:rsidRPr="00727320" w:rsidRDefault="005533DE" w:rsidP="0012253D">
            <w:pPr>
              <w:jc w:val="center"/>
            </w:pPr>
            <w:r w:rsidRPr="00727320">
              <w:t>0.273</w:t>
            </w:r>
          </w:p>
          <w:p w14:paraId="6C9BDAF8" w14:textId="77777777" w:rsidR="005533DE" w:rsidRPr="00727320" w:rsidRDefault="005533DE" w:rsidP="0012253D">
            <w:pPr>
              <w:jc w:val="center"/>
            </w:pPr>
            <w:r w:rsidRPr="00727320">
              <w:t>0.235</w:t>
            </w:r>
          </w:p>
        </w:tc>
        <w:tc>
          <w:tcPr>
            <w:tcW w:w="1144" w:type="dxa"/>
            <w:tcBorders>
              <w:top w:val="single" w:sz="12" w:space="0" w:color="000000"/>
              <w:right w:val="single" w:sz="12" w:space="0" w:color="000000"/>
            </w:tcBorders>
          </w:tcPr>
          <w:p w14:paraId="322C3AA8" w14:textId="77777777" w:rsidR="005533DE" w:rsidRDefault="005533DE" w:rsidP="0012253D">
            <w:pPr>
              <w:jc w:val="center"/>
            </w:pPr>
            <w:r>
              <w:t>0.292</w:t>
            </w:r>
          </w:p>
          <w:p w14:paraId="65D2FB7F" w14:textId="77777777" w:rsidR="005533DE" w:rsidRPr="00727320" w:rsidRDefault="005533DE" w:rsidP="0012253D">
            <w:pPr>
              <w:jc w:val="center"/>
            </w:pPr>
            <w:r>
              <w:t>0.254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6A072761" w14:textId="77777777" w:rsidR="005533DE" w:rsidRDefault="005533DE" w:rsidP="0012253D">
            <w:pPr>
              <w:jc w:val="center"/>
            </w:pPr>
            <w:r>
              <w:t>0.220</w:t>
            </w:r>
          </w:p>
          <w:p w14:paraId="2F7E91D3" w14:textId="77777777" w:rsidR="005533DE" w:rsidRPr="00727320" w:rsidRDefault="005533DE" w:rsidP="0012253D">
            <w:pPr>
              <w:jc w:val="center"/>
            </w:pPr>
            <w:r>
              <w:t>0.179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25AD2079" w14:textId="77777777" w:rsidR="005533DE" w:rsidRDefault="005533DE" w:rsidP="0012253D">
            <w:pPr>
              <w:spacing w:line="240" w:lineRule="auto"/>
              <w:jc w:val="center"/>
            </w:pPr>
            <w:r>
              <w:t>0.275</w:t>
            </w:r>
          </w:p>
          <w:p w14:paraId="7DC38D1B" w14:textId="77777777" w:rsidR="005533DE" w:rsidRPr="00727320" w:rsidRDefault="005533DE" w:rsidP="0012253D">
            <w:pPr>
              <w:spacing w:line="240" w:lineRule="auto"/>
              <w:jc w:val="center"/>
            </w:pPr>
            <w:r>
              <w:t>0.237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52094C21" w14:textId="77777777" w:rsidR="005533DE" w:rsidRDefault="005533DE" w:rsidP="0012253D">
            <w:pPr>
              <w:spacing w:line="240" w:lineRule="auto"/>
              <w:jc w:val="center"/>
            </w:pPr>
            <w:r>
              <w:t>0.173</w:t>
            </w:r>
          </w:p>
          <w:p w14:paraId="49BA69A0" w14:textId="77777777" w:rsidR="005533DE" w:rsidRPr="00727320" w:rsidRDefault="005533DE" w:rsidP="0012253D">
            <w:pPr>
              <w:spacing w:line="240" w:lineRule="auto"/>
              <w:jc w:val="center"/>
            </w:pPr>
            <w:r>
              <w:t>0.129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72FE96" w14:textId="77777777" w:rsidR="005533DE" w:rsidRDefault="005533DE" w:rsidP="0012253D">
            <w:pPr>
              <w:spacing w:line="240" w:lineRule="auto"/>
              <w:jc w:val="center"/>
            </w:pPr>
            <w:r>
              <w:t>0.238</w:t>
            </w:r>
          </w:p>
          <w:p w14:paraId="499D83B4" w14:textId="77777777" w:rsidR="005533DE" w:rsidRPr="00727320" w:rsidRDefault="005533DE" w:rsidP="0012253D">
            <w:pPr>
              <w:spacing w:line="240" w:lineRule="auto"/>
              <w:jc w:val="center"/>
            </w:pPr>
            <w:r>
              <w:t>0.198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D2679C" w14:textId="77777777" w:rsidR="005533DE" w:rsidRDefault="005533DE" w:rsidP="0012253D">
            <w:pPr>
              <w:spacing w:line="240" w:lineRule="auto"/>
              <w:jc w:val="center"/>
            </w:pPr>
            <w:r>
              <w:t>0.222</w:t>
            </w:r>
          </w:p>
          <w:p w14:paraId="34DD8FA2" w14:textId="77777777" w:rsidR="005533DE" w:rsidRPr="00727320" w:rsidRDefault="005533DE" w:rsidP="0012253D">
            <w:pPr>
              <w:spacing w:line="240" w:lineRule="auto"/>
              <w:jc w:val="center"/>
            </w:pPr>
            <w:r>
              <w:t>0.181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2DC0A07" w14:textId="77777777" w:rsidR="005533DE" w:rsidRDefault="005533DE" w:rsidP="0012253D">
            <w:pPr>
              <w:spacing w:line="240" w:lineRule="auto"/>
              <w:jc w:val="center"/>
            </w:pPr>
            <w:r>
              <w:t>0.314</w:t>
            </w:r>
          </w:p>
          <w:p w14:paraId="3E796FA8" w14:textId="77777777" w:rsidR="005533DE" w:rsidRPr="00727320" w:rsidRDefault="005533DE" w:rsidP="0012253D">
            <w:pPr>
              <w:spacing w:line="240" w:lineRule="auto"/>
              <w:jc w:val="center"/>
            </w:pPr>
            <w:r>
              <w:t>0.277</w:t>
            </w:r>
          </w:p>
        </w:tc>
      </w:tr>
      <w:tr w:rsidR="005533DE" w14:paraId="695674EF" w14:textId="77777777" w:rsidTr="0012253D">
        <w:trPr>
          <w:trHeight w:val="330"/>
        </w:trPr>
        <w:tc>
          <w:tcPr>
            <w:tcW w:w="1628" w:type="dxa"/>
            <w:tcBorders>
              <w:left w:val="single" w:sz="4" w:space="0" w:color="FFFFFF"/>
              <w:right w:val="single" w:sz="12" w:space="0" w:color="000000"/>
            </w:tcBorders>
          </w:tcPr>
          <w:p w14:paraId="214A7BE7" w14:textId="77777777" w:rsidR="005533DE" w:rsidRDefault="005533DE" w:rsidP="0012253D">
            <w:pPr>
              <w:spacing w:before="120" w:after="120"/>
              <w:jc w:val="left"/>
            </w:pPr>
          </w:p>
        </w:tc>
        <w:tc>
          <w:tcPr>
            <w:tcW w:w="9004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80129A" w14:textId="77777777" w:rsidR="005533DE" w:rsidRPr="00B42E36" w:rsidRDefault="005533DE" w:rsidP="0012253D">
            <w:pPr>
              <w:spacing w:line="240" w:lineRule="auto"/>
              <w:jc w:val="center"/>
              <w:rPr>
                <w:i/>
                <w:iCs/>
              </w:rPr>
            </w:pPr>
            <w:r w:rsidRPr="00B42E36">
              <w:rPr>
                <w:i/>
                <w:iCs/>
              </w:rPr>
              <w:sym w:font="Symbol" w:char="F062"/>
            </w:r>
            <w:r w:rsidRPr="00B42E36">
              <w:rPr>
                <w:i/>
                <w:iCs/>
              </w:rPr>
              <w:t xml:space="preserve"> coefficient</w:t>
            </w:r>
          </w:p>
        </w:tc>
      </w:tr>
      <w:tr w:rsidR="005533DE" w14:paraId="2187010C" w14:textId="77777777" w:rsidTr="0012253D">
        <w:tc>
          <w:tcPr>
            <w:tcW w:w="1628" w:type="dxa"/>
            <w:tcBorders>
              <w:left w:val="single" w:sz="4" w:space="0" w:color="FFFFFF"/>
              <w:right w:val="single" w:sz="12" w:space="0" w:color="000000"/>
            </w:tcBorders>
          </w:tcPr>
          <w:p w14:paraId="34D0F09B" w14:textId="77777777" w:rsidR="005533DE" w:rsidRDefault="005533DE" w:rsidP="0012253D">
            <w:pPr>
              <w:spacing w:before="120" w:after="120"/>
              <w:jc w:val="left"/>
            </w:pPr>
            <w:r>
              <w:t>Age</w:t>
            </w:r>
          </w:p>
        </w:tc>
        <w:tc>
          <w:tcPr>
            <w:tcW w:w="1056" w:type="dxa"/>
            <w:tcBorders>
              <w:left w:val="single" w:sz="12" w:space="0" w:color="000000"/>
            </w:tcBorders>
            <w:vAlign w:val="center"/>
          </w:tcPr>
          <w:p w14:paraId="4EAB46D8" w14:textId="77777777" w:rsidR="005533DE" w:rsidRDefault="005533DE" w:rsidP="0012253D">
            <w:pPr>
              <w:spacing w:before="120" w:after="120"/>
              <w:jc w:val="center"/>
            </w:pPr>
            <w:r>
              <w:t>0.023*</w:t>
            </w:r>
          </w:p>
        </w:tc>
        <w:tc>
          <w:tcPr>
            <w:tcW w:w="1144" w:type="dxa"/>
            <w:tcBorders>
              <w:right w:val="single" w:sz="12" w:space="0" w:color="000000"/>
            </w:tcBorders>
            <w:vAlign w:val="center"/>
          </w:tcPr>
          <w:p w14:paraId="1BC9B2D3" w14:textId="77777777" w:rsidR="005533DE" w:rsidRDefault="005533DE" w:rsidP="0012253D">
            <w:pPr>
              <w:spacing w:before="120" w:after="120"/>
              <w:jc w:val="center"/>
            </w:pPr>
            <w:r>
              <w:t>0.022*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E00C7" w14:textId="77777777" w:rsidR="005533DE" w:rsidRDefault="005533DE" w:rsidP="0012253D">
            <w:pPr>
              <w:spacing w:before="120" w:after="120"/>
              <w:jc w:val="center"/>
            </w:pPr>
            <w:r>
              <w:t>0.100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D087A5" w14:textId="77777777" w:rsidR="005533DE" w:rsidRDefault="005533DE" w:rsidP="0012253D">
            <w:pPr>
              <w:spacing w:line="240" w:lineRule="auto"/>
              <w:jc w:val="center"/>
            </w:pPr>
            <w:r>
              <w:t>0.095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8F08501" w14:textId="77777777" w:rsidR="005533DE" w:rsidRDefault="005533DE" w:rsidP="0012253D">
            <w:pPr>
              <w:spacing w:line="240" w:lineRule="auto"/>
              <w:jc w:val="center"/>
            </w:pPr>
            <w:r>
              <w:t>-0.279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E2B5CD2" w14:textId="77777777" w:rsidR="005533DE" w:rsidRDefault="005533DE" w:rsidP="0012253D">
            <w:pPr>
              <w:spacing w:line="240" w:lineRule="auto"/>
              <w:jc w:val="center"/>
            </w:pPr>
            <w:r>
              <w:t>-0.271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0949585" w14:textId="77777777" w:rsidR="005533DE" w:rsidRDefault="005533DE" w:rsidP="0012253D">
            <w:pPr>
              <w:spacing w:line="240" w:lineRule="auto"/>
              <w:jc w:val="center"/>
            </w:pPr>
            <w:r>
              <w:t>-0.013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F38CFC1" w14:textId="77777777" w:rsidR="005533DE" w:rsidRDefault="005533DE" w:rsidP="0012253D">
            <w:pPr>
              <w:spacing w:line="240" w:lineRule="auto"/>
              <w:jc w:val="center"/>
            </w:pPr>
            <w:r>
              <w:t>-0.011</w:t>
            </w:r>
          </w:p>
        </w:tc>
      </w:tr>
      <w:tr w:rsidR="005533DE" w14:paraId="7035C450" w14:textId="77777777" w:rsidTr="0012253D">
        <w:tc>
          <w:tcPr>
            <w:tcW w:w="1628" w:type="dxa"/>
            <w:tcBorders>
              <w:left w:val="single" w:sz="4" w:space="0" w:color="FFFFFF"/>
              <w:right w:val="single" w:sz="12" w:space="0" w:color="000000"/>
            </w:tcBorders>
          </w:tcPr>
          <w:p w14:paraId="533FF7CF" w14:textId="77777777" w:rsidR="005533DE" w:rsidRDefault="005533DE" w:rsidP="0012253D">
            <w:pPr>
              <w:spacing w:before="120" w:after="120"/>
              <w:jc w:val="left"/>
            </w:pPr>
            <w:r>
              <w:t>Gender (Male)</w:t>
            </w:r>
          </w:p>
        </w:tc>
        <w:tc>
          <w:tcPr>
            <w:tcW w:w="1056" w:type="dxa"/>
            <w:tcBorders>
              <w:left w:val="single" w:sz="12" w:space="0" w:color="000000"/>
            </w:tcBorders>
            <w:vAlign w:val="center"/>
          </w:tcPr>
          <w:p w14:paraId="5812A0DB" w14:textId="77777777" w:rsidR="005533DE" w:rsidRDefault="005533DE" w:rsidP="0012253D">
            <w:pPr>
              <w:spacing w:before="120" w:after="120"/>
              <w:jc w:val="center"/>
            </w:pPr>
            <w:r>
              <w:t>0.181</w:t>
            </w:r>
          </w:p>
        </w:tc>
        <w:tc>
          <w:tcPr>
            <w:tcW w:w="1144" w:type="dxa"/>
            <w:tcBorders>
              <w:right w:val="single" w:sz="12" w:space="0" w:color="000000"/>
            </w:tcBorders>
            <w:vAlign w:val="center"/>
          </w:tcPr>
          <w:p w14:paraId="5DB1D789" w14:textId="77777777" w:rsidR="005533DE" w:rsidRDefault="005533DE" w:rsidP="0012253D">
            <w:pPr>
              <w:spacing w:before="120" w:after="120"/>
              <w:jc w:val="center"/>
            </w:pPr>
            <w:r>
              <w:t>0.213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AA684C8" w14:textId="77777777" w:rsidR="005533DE" w:rsidRDefault="005533DE" w:rsidP="0012253D">
            <w:pPr>
              <w:spacing w:before="120" w:after="120"/>
              <w:jc w:val="center"/>
            </w:pPr>
            <w:r>
              <w:t>-0.515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409040" w14:textId="77777777" w:rsidR="005533DE" w:rsidRDefault="005533DE" w:rsidP="0012253D">
            <w:pPr>
              <w:spacing w:line="240" w:lineRule="auto"/>
              <w:jc w:val="center"/>
            </w:pPr>
            <w:r>
              <w:t>-0.214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4EAA572" w14:textId="77777777" w:rsidR="005533DE" w:rsidRDefault="005533DE" w:rsidP="0012253D">
            <w:pPr>
              <w:spacing w:line="240" w:lineRule="auto"/>
              <w:jc w:val="center"/>
            </w:pPr>
            <w:r>
              <w:t>2.063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8D9B0C1" w14:textId="77777777" w:rsidR="005533DE" w:rsidRDefault="005533DE" w:rsidP="0012253D">
            <w:pPr>
              <w:spacing w:line="240" w:lineRule="auto"/>
              <w:jc w:val="center"/>
            </w:pPr>
            <w:r>
              <w:t>1.429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25E8148" w14:textId="77777777" w:rsidR="005533DE" w:rsidRDefault="005533DE" w:rsidP="0012253D">
            <w:pPr>
              <w:spacing w:line="240" w:lineRule="auto"/>
              <w:jc w:val="center"/>
            </w:pPr>
            <w:r>
              <w:t>0.387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E925E3B" w14:textId="77777777" w:rsidR="005533DE" w:rsidRDefault="005533DE" w:rsidP="0012253D">
            <w:pPr>
              <w:spacing w:line="240" w:lineRule="auto"/>
              <w:jc w:val="center"/>
            </w:pPr>
            <w:r>
              <w:t>0.304</w:t>
            </w:r>
          </w:p>
        </w:tc>
      </w:tr>
      <w:tr w:rsidR="005533DE" w14:paraId="343DF7CB" w14:textId="77777777" w:rsidTr="0012253D">
        <w:trPr>
          <w:trHeight w:val="114"/>
        </w:trPr>
        <w:tc>
          <w:tcPr>
            <w:tcW w:w="1628" w:type="dxa"/>
            <w:tcBorders>
              <w:left w:val="single" w:sz="4" w:space="0" w:color="FFFFFF"/>
              <w:right w:val="single" w:sz="12" w:space="0" w:color="000000"/>
            </w:tcBorders>
          </w:tcPr>
          <w:p w14:paraId="59B92AD2" w14:textId="77777777" w:rsidR="005533DE" w:rsidRDefault="005533DE" w:rsidP="0012253D">
            <w:pPr>
              <w:spacing w:before="120" w:after="120"/>
              <w:jc w:val="left"/>
            </w:pPr>
            <w:r>
              <w:t>GOLD Class 2</w:t>
            </w:r>
          </w:p>
        </w:tc>
        <w:tc>
          <w:tcPr>
            <w:tcW w:w="1056" w:type="dxa"/>
            <w:tcBorders>
              <w:left w:val="single" w:sz="12" w:space="0" w:color="000000"/>
            </w:tcBorders>
            <w:vAlign w:val="center"/>
          </w:tcPr>
          <w:p w14:paraId="2FAC9A93" w14:textId="77777777" w:rsidR="005533DE" w:rsidRDefault="005533DE" w:rsidP="0012253D">
            <w:pPr>
              <w:spacing w:before="120" w:after="120"/>
              <w:jc w:val="center"/>
            </w:pPr>
            <w:r>
              <w:t>0.647*</w:t>
            </w:r>
          </w:p>
        </w:tc>
        <w:tc>
          <w:tcPr>
            <w:tcW w:w="1144" w:type="dxa"/>
            <w:tcBorders>
              <w:right w:val="single" w:sz="12" w:space="0" w:color="000000"/>
            </w:tcBorders>
            <w:vAlign w:val="center"/>
          </w:tcPr>
          <w:p w14:paraId="0BB2BC8B" w14:textId="77777777" w:rsidR="005533DE" w:rsidRDefault="005533DE" w:rsidP="0012253D">
            <w:pPr>
              <w:spacing w:before="120" w:after="120"/>
              <w:jc w:val="center"/>
            </w:pPr>
            <w:r>
              <w:t>0.675*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2F7CA61" w14:textId="77777777" w:rsidR="005533DE" w:rsidRDefault="005533DE" w:rsidP="0012253D">
            <w:pPr>
              <w:spacing w:before="120" w:after="120"/>
              <w:jc w:val="center"/>
            </w:pPr>
            <w:r>
              <w:t>3.879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1BD9AE" w14:textId="77777777" w:rsidR="005533DE" w:rsidRDefault="005533DE" w:rsidP="0012253D">
            <w:pPr>
              <w:spacing w:line="240" w:lineRule="auto"/>
              <w:jc w:val="center"/>
            </w:pPr>
            <w:r>
              <w:t>4.158*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27ADE5F" w14:textId="77777777" w:rsidR="005533DE" w:rsidRDefault="005533DE" w:rsidP="0012253D">
            <w:pPr>
              <w:spacing w:line="240" w:lineRule="auto"/>
              <w:jc w:val="center"/>
            </w:pPr>
            <w:r>
              <w:t>0.489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EB1CD83" w14:textId="77777777" w:rsidR="005533DE" w:rsidRDefault="005533DE" w:rsidP="0012253D">
            <w:pPr>
              <w:spacing w:line="240" w:lineRule="auto"/>
              <w:jc w:val="center"/>
            </w:pPr>
            <w:r>
              <w:t>-0.183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625DCC1" w14:textId="77777777" w:rsidR="005533DE" w:rsidRDefault="005533DE" w:rsidP="0012253D">
            <w:pPr>
              <w:spacing w:line="240" w:lineRule="auto"/>
              <w:jc w:val="center"/>
            </w:pPr>
            <w:r>
              <w:t>-0.324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5929A81" w14:textId="77777777" w:rsidR="005533DE" w:rsidRDefault="005533DE" w:rsidP="0012253D">
            <w:pPr>
              <w:spacing w:line="240" w:lineRule="auto"/>
              <w:jc w:val="center"/>
            </w:pPr>
            <w:r>
              <w:t>-0.405</w:t>
            </w:r>
          </w:p>
        </w:tc>
      </w:tr>
      <w:tr w:rsidR="005533DE" w14:paraId="41F3CA3B" w14:textId="77777777" w:rsidTr="0012253D">
        <w:tc>
          <w:tcPr>
            <w:tcW w:w="1628" w:type="dxa"/>
            <w:tcBorders>
              <w:left w:val="single" w:sz="4" w:space="0" w:color="FFFFFF"/>
              <w:right w:val="single" w:sz="12" w:space="0" w:color="000000"/>
            </w:tcBorders>
          </w:tcPr>
          <w:p w14:paraId="4857F1AD" w14:textId="77777777" w:rsidR="005533DE" w:rsidRDefault="005533DE" w:rsidP="0012253D">
            <w:pPr>
              <w:spacing w:before="120" w:after="120"/>
              <w:jc w:val="left"/>
            </w:pPr>
            <w:r>
              <w:t>GOLD Class 3</w:t>
            </w:r>
          </w:p>
        </w:tc>
        <w:tc>
          <w:tcPr>
            <w:tcW w:w="1056" w:type="dxa"/>
            <w:tcBorders>
              <w:left w:val="single" w:sz="12" w:space="0" w:color="000000"/>
            </w:tcBorders>
            <w:vAlign w:val="center"/>
          </w:tcPr>
          <w:p w14:paraId="70DF45E6" w14:textId="77777777" w:rsidR="005533DE" w:rsidRDefault="005533DE" w:rsidP="0012253D">
            <w:pPr>
              <w:spacing w:before="120" w:after="120"/>
              <w:jc w:val="center"/>
            </w:pPr>
            <w:r>
              <w:t>1.02***</w:t>
            </w:r>
          </w:p>
        </w:tc>
        <w:tc>
          <w:tcPr>
            <w:tcW w:w="1144" w:type="dxa"/>
            <w:tcBorders>
              <w:right w:val="single" w:sz="12" w:space="0" w:color="000000"/>
            </w:tcBorders>
            <w:vAlign w:val="center"/>
          </w:tcPr>
          <w:p w14:paraId="40897068" w14:textId="77777777" w:rsidR="005533DE" w:rsidRDefault="005533DE" w:rsidP="0012253D">
            <w:pPr>
              <w:spacing w:before="120" w:after="120"/>
              <w:jc w:val="center"/>
            </w:pPr>
            <w:r>
              <w:t>1.03***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3AA1654" w14:textId="77777777" w:rsidR="005533DE" w:rsidRDefault="005533DE" w:rsidP="0012253D">
            <w:pPr>
              <w:spacing w:before="120" w:after="120"/>
              <w:jc w:val="center"/>
            </w:pPr>
            <w:r>
              <w:t>6.096**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277878" w14:textId="77777777" w:rsidR="005533DE" w:rsidRDefault="005533DE" w:rsidP="0012253D">
            <w:pPr>
              <w:spacing w:line="240" w:lineRule="auto"/>
              <w:jc w:val="center"/>
            </w:pPr>
            <w:r>
              <w:t>6.134**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845796D" w14:textId="77777777" w:rsidR="005533DE" w:rsidRDefault="005533DE" w:rsidP="0012253D">
            <w:pPr>
              <w:spacing w:line="240" w:lineRule="auto"/>
              <w:jc w:val="center"/>
            </w:pPr>
            <w:r>
              <w:t>-12.05*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C4FF84D" w14:textId="77777777" w:rsidR="005533DE" w:rsidRDefault="005533DE" w:rsidP="0012253D">
            <w:pPr>
              <w:spacing w:line="240" w:lineRule="auto"/>
              <w:jc w:val="center"/>
            </w:pPr>
            <w:r>
              <w:t>-11.48*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2F59A88" w14:textId="77777777" w:rsidR="005533DE" w:rsidRDefault="005533DE" w:rsidP="0012253D">
            <w:pPr>
              <w:spacing w:line="240" w:lineRule="auto"/>
              <w:jc w:val="center"/>
            </w:pPr>
            <w:r>
              <w:t>-1.060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3363749" w14:textId="77777777" w:rsidR="005533DE" w:rsidRDefault="005533DE" w:rsidP="0012253D">
            <w:pPr>
              <w:spacing w:line="240" w:lineRule="auto"/>
              <w:jc w:val="center"/>
            </w:pPr>
            <w:r>
              <w:t>-1.048</w:t>
            </w:r>
          </w:p>
        </w:tc>
      </w:tr>
      <w:tr w:rsidR="005533DE" w14:paraId="349F2AF9" w14:textId="77777777" w:rsidTr="0012253D">
        <w:tc>
          <w:tcPr>
            <w:tcW w:w="1628" w:type="dxa"/>
            <w:tcBorders>
              <w:left w:val="single" w:sz="4" w:space="0" w:color="FFFFFF"/>
              <w:right w:val="single" w:sz="12" w:space="0" w:color="000000"/>
            </w:tcBorders>
          </w:tcPr>
          <w:p w14:paraId="40A203B0" w14:textId="77777777" w:rsidR="005533DE" w:rsidRDefault="005533DE" w:rsidP="0012253D">
            <w:pPr>
              <w:spacing w:before="120" w:after="120"/>
              <w:jc w:val="left"/>
            </w:pPr>
            <w:r>
              <w:t>GOLD Class 4</w:t>
            </w:r>
          </w:p>
        </w:tc>
        <w:tc>
          <w:tcPr>
            <w:tcW w:w="1056" w:type="dxa"/>
            <w:tcBorders>
              <w:left w:val="single" w:sz="12" w:space="0" w:color="000000"/>
            </w:tcBorders>
            <w:vAlign w:val="center"/>
          </w:tcPr>
          <w:p w14:paraId="22745101" w14:textId="77777777" w:rsidR="005533DE" w:rsidRDefault="005533DE" w:rsidP="0012253D">
            <w:pPr>
              <w:spacing w:before="120" w:after="120"/>
              <w:jc w:val="center"/>
            </w:pPr>
            <w:r>
              <w:t>1.27**</w:t>
            </w:r>
          </w:p>
        </w:tc>
        <w:tc>
          <w:tcPr>
            <w:tcW w:w="1144" w:type="dxa"/>
            <w:tcBorders>
              <w:right w:val="single" w:sz="12" w:space="0" w:color="000000"/>
            </w:tcBorders>
            <w:vAlign w:val="center"/>
          </w:tcPr>
          <w:p w14:paraId="63545393" w14:textId="77777777" w:rsidR="005533DE" w:rsidRDefault="005533DE" w:rsidP="0012253D">
            <w:pPr>
              <w:spacing w:before="120" w:after="120"/>
              <w:jc w:val="center"/>
            </w:pPr>
            <w:r>
              <w:t>1.197*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51721CB" w14:textId="77777777" w:rsidR="005533DE" w:rsidRDefault="005533DE" w:rsidP="0012253D">
            <w:pPr>
              <w:spacing w:before="120" w:after="120"/>
              <w:jc w:val="center"/>
            </w:pPr>
            <w:r>
              <w:t>6.079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783818" w14:textId="77777777" w:rsidR="005533DE" w:rsidRDefault="005533DE" w:rsidP="0012253D">
            <w:pPr>
              <w:spacing w:line="240" w:lineRule="auto"/>
              <w:jc w:val="center"/>
            </w:pPr>
            <w:r>
              <w:t>5.310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60CD845" w14:textId="77777777" w:rsidR="005533DE" w:rsidRDefault="005533DE" w:rsidP="0012253D">
            <w:pPr>
              <w:spacing w:line="240" w:lineRule="auto"/>
              <w:jc w:val="center"/>
            </w:pPr>
            <w:r>
              <w:t>3.329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5D1A9F4" w14:textId="77777777" w:rsidR="005533DE" w:rsidRDefault="005533DE" w:rsidP="0012253D">
            <w:pPr>
              <w:spacing w:line="240" w:lineRule="auto"/>
              <w:jc w:val="center"/>
            </w:pPr>
            <w:r>
              <w:t>5.309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771DC25" w14:textId="77777777" w:rsidR="005533DE" w:rsidRDefault="005533DE" w:rsidP="0012253D">
            <w:pPr>
              <w:spacing w:line="240" w:lineRule="auto"/>
              <w:jc w:val="center"/>
            </w:pPr>
            <w:r>
              <w:t>-0.019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6173D80" w14:textId="77777777" w:rsidR="005533DE" w:rsidRDefault="005533DE" w:rsidP="0012253D">
            <w:pPr>
              <w:spacing w:line="240" w:lineRule="auto"/>
              <w:jc w:val="center"/>
            </w:pPr>
            <w:r>
              <w:t>0.209</w:t>
            </w:r>
          </w:p>
        </w:tc>
      </w:tr>
      <w:tr w:rsidR="005533DE" w14:paraId="0D03463E" w14:textId="77777777" w:rsidTr="0012253D">
        <w:tc>
          <w:tcPr>
            <w:tcW w:w="1628" w:type="dxa"/>
            <w:tcBorders>
              <w:left w:val="single" w:sz="4" w:space="0" w:color="FFFFFF"/>
              <w:bottom w:val="single" w:sz="2" w:space="0" w:color="000000" w:themeColor="text1"/>
              <w:right w:val="single" w:sz="12" w:space="0" w:color="000000"/>
            </w:tcBorders>
          </w:tcPr>
          <w:p w14:paraId="59405345" w14:textId="77777777" w:rsidR="005533DE" w:rsidRDefault="005533DE" w:rsidP="0012253D">
            <w:pPr>
              <w:spacing w:before="120" w:after="120"/>
              <w:jc w:val="left"/>
            </w:pPr>
            <w:r>
              <w:t>MNA-Short Form</w:t>
            </w:r>
          </w:p>
        </w:tc>
        <w:tc>
          <w:tcPr>
            <w:tcW w:w="1056" w:type="dxa"/>
            <w:tcBorders>
              <w:left w:val="single" w:sz="12" w:space="0" w:color="000000"/>
            </w:tcBorders>
            <w:vAlign w:val="center"/>
          </w:tcPr>
          <w:p w14:paraId="13C75C7B" w14:textId="77777777" w:rsidR="005533DE" w:rsidRDefault="005533DE" w:rsidP="0012253D">
            <w:pPr>
              <w:spacing w:before="120" w:after="120"/>
              <w:jc w:val="center"/>
            </w:pPr>
            <w:r>
              <w:t>-0.135***</w:t>
            </w:r>
          </w:p>
        </w:tc>
        <w:tc>
          <w:tcPr>
            <w:tcW w:w="1144" w:type="dxa"/>
            <w:tcBorders>
              <w:right w:val="single" w:sz="12" w:space="0" w:color="000000"/>
            </w:tcBorders>
            <w:vAlign w:val="center"/>
          </w:tcPr>
          <w:p w14:paraId="62338910" w14:textId="77777777" w:rsidR="005533DE" w:rsidRDefault="005533DE" w:rsidP="0012253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E1E155C" w14:textId="77777777" w:rsidR="005533DE" w:rsidRDefault="005533DE" w:rsidP="0012253D">
            <w:pPr>
              <w:spacing w:before="120" w:after="120"/>
              <w:jc w:val="center"/>
            </w:pPr>
            <w:r>
              <w:t>-1.075***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3264F81" w14:textId="77777777" w:rsidR="005533DE" w:rsidRDefault="005533DE" w:rsidP="0012253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FC4BCB0" w14:textId="77777777" w:rsidR="005533DE" w:rsidRDefault="005533DE" w:rsidP="0012253D">
            <w:pPr>
              <w:spacing w:line="240" w:lineRule="auto"/>
              <w:jc w:val="center"/>
            </w:pPr>
            <w:r>
              <w:t>1.424*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98787F2" w14:textId="77777777" w:rsidR="005533DE" w:rsidRDefault="005533DE" w:rsidP="0012253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F775136" w14:textId="77777777" w:rsidR="005533DE" w:rsidRDefault="005533DE" w:rsidP="0012253D">
            <w:pPr>
              <w:spacing w:line="240" w:lineRule="auto"/>
              <w:jc w:val="center"/>
            </w:pPr>
            <w:r>
              <w:t>0.273***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F738005" w14:textId="77777777" w:rsidR="005533DE" w:rsidRDefault="005533DE" w:rsidP="0012253D">
            <w:pPr>
              <w:spacing w:line="240" w:lineRule="auto"/>
              <w:jc w:val="center"/>
            </w:pPr>
            <w:r>
              <w:t>-</w:t>
            </w:r>
          </w:p>
        </w:tc>
      </w:tr>
      <w:tr w:rsidR="005533DE" w14:paraId="5C12C059" w14:textId="77777777" w:rsidTr="0012253D">
        <w:tc>
          <w:tcPr>
            <w:tcW w:w="1628" w:type="dxa"/>
            <w:tcBorders>
              <w:top w:val="single" w:sz="2" w:space="0" w:color="000000" w:themeColor="text1"/>
              <w:left w:val="single" w:sz="4" w:space="0" w:color="FFFFFF"/>
              <w:bottom w:val="single" w:sz="18" w:space="0" w:color="000000" w:themeColor="text1"/>
              <w:right w:val="single" w:sz="12" w:space="0" w:color="000000"/>
            </w:tcBorders>
          </w:tcPr>
          <w:p w14:paraId="51AA66E7" w14:textId="77777777" w:rsidR="005533DE" w:rsidRDefault="005533DE" w:rsidP="0012253D">
            <w:pPr>
              <w:spacing w:before="120" w:after="120"/>
              <w:jc w:val="left"/>
            </w:pPr>
            <w:r>
              <w:t>MNA-Total Score</w:t>
            </w:r>
          </w:p>
        </w:tc>
        <w:tc>
          <w:tcPr>
            <w:tcW w:w="1056" w:type="dxa"/>
            <w:tcBorders>
              <w:left w:val="single" w:sz="12" w:space="0" w:color="000000"/>
              <w:bottom w:val="single" w:sz="12" w:space="0" w:color="000000" w:themeColor="text1"/>
            </w:tcBorders>
            <w:vAlign w:val="center"/>
          </w:tcPr>
          <w:p w14:paraId="113A9678" w14:textId="77777777" w:rsidR="005533DE" w:rsidRDefault="005533DE" w:rsidP="0012253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FAB3850" w14:textId="77777777" w:rsidR="005533DE" w:rsidRDefault="005533DE" w:rsidP="0012253D">
            <w:pPr>
              <w:spacing w:before="120" w:after="120"/>
              <w:jc w:val="center"/>
            </w:pPr>
            <w:r>
              <w:t>-0.095***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69C09D0" w14:textId="77777777" w:rsidR="005533DE" w:rsidRDefault="005533DE" w:rsidP="0012253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B31459C" w14:textId="77777777" w:rsidR="005533DE" w:rsidRDefault="005533DE" w:rsidP="0012253D">
            <w:pPr>
              <w:spacing w:line="240" w:lineRule="auto"/>
              <w:jc w:val="center"/>
            </w:pPr>
            <w:r>
              <w:t>-0.844***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C482B5E" w14:textId="77777777" w:rsidR="005533DE" w:rsidRDefault="005533DE" w:rsidP="0012253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7B489BF" w14:textId="77777777" w:rsidR="005533DE" w:rsidRDefault="005533DE" w:rsidP="0012253D">
            <w:pPr>
              <w:spacing w:line="240" w:lineRule="auto"/>
              <w:jc w:val="center"/>
            </w:pPr>
            <w:r>
              <w:t>1.605***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151AA3" w14:textId="77777777" w:rsidR="005533DE" w:rsidRDefault="005533DE" w:rsidP="0012253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8ABA62C" w14:textId="77777777" w:rsidR="005533DE" w:rsidRDefault="005533DE" w:rsidP="0012253D">
            <w:pPr>
              <w:spacing w:line="240" w:lineRule="auto"/>
              <w:jc w:val="center"/>
            </w:pPr>
            <w:r>
              <w:t>0.231***</w:t>
            </w:r>
          </w:p>
        </w:tc>
      </w:tr>
    </w:tbl>
    <w:p w14:paraId="5669F26B" w14:textId="77777777" w:rsidR="005533DE" w:rsidRDefault="005533DE" w:rsidP="005533DE">
      <w:pPr>
        <w:spacing w:before="120" w:after="120"/>
        <w:rPr>
          <w:bCs/>
          <w:i/>
          <w:iCs/>
          <w:lang w:val="en-GB" w:bidi="en-US"/>
        </w:rPr>
      </w:pPr>
      <w:r>
        <w:rPr>
          <w:i/>
          <w:iCs/>
        </w:rPr>
        <w:t xml:space="preserve">Supplementary </w:t>
      </w:r>
      <w:r w:rsidRPr="00F17012">
        <w:rPr>
          <w:i/>
          <w:iCs/>
        </w:rPr>
        <w:t>Table 3.</w:t>
      </w:r>
      <w:r>
        <w:rPr>
          <w:i/>
          <w:iCs/>
        </w:rPr>
        <w:t xml:space="preserve"> * p&lt;0.05; ** p&lt;0.01; *** p&lt;0.001; </w:t>
      </w:r>
      <w:r>
        <w:rPr>
          <w:bCs/>
          <w:i/>
          <w:iCs/>
          <w:lang w:bidi="en-US"/>
        </w:rPr>
        <w:t>A</w:t>
      </w:r>
      <w:r w:rsidRPr="009952A6">
        <w:rPr>
          <w:bCs/>
          <w:i/>
          <w:iCs/>
          <w:lang w:val="en-GB" w:bidi="en-US"/>
        </w:rPr>
        <w:t>n increase of 1 point is intended for continuous variables</w:t>
      </w:r>
      <w:r>
        <w:rPr>
          <w:bCs/>
          <w:i/>
          <w:iCs/>
          <w:lang w:val="en-GB" w:bidi="en-US"/>
        </w:rPr>
        <w:t xml:space="preserve">, except for model 4 (0.1-point increase); </w:t>
      </w:r>
      <w:r w:rsidRPr="00F22E60">
        <w:rPr>
          <w:i/>
          <w:iCs/>
          <w:lang w:bidi="en-US"/>
        </w:rPr>
        <w:t>mMRC: modified Medical Research Council; CAT: COPD Assessment Test;</w:t>
      </w:r>
      <w:r>
        <w:rPr>
          <w:i/>
          <w:iCs/>
          <w:lang w:bidi="en-US"/>
        </w:rPr>
        <w:t xml:space="preserve"> R</w:t>
      </w:r>
      <w:r>
        <w:rPr>
          <w:i/>
          <w:iCs/>
          <w:vertAlign w:val="superscript"/>
          <w:lang w:bidi="en-US"/>
        </w:rPr>
        <w:t>2</w:t>
      </w:r>
      <w:r>
        <w:rPr>
          <w:i/>
          <w:iCs/>
          <w:lang w:bidi="en-US"/>
        </w:rPr>
        <w:t xml:space="preserve">: </w:t>
      </w:r>
      <w:r w:rsidRPr="00F5053B">
        <w:rPr>
          <w:bCs/>
          <w:i/>
          <w:iCs/>
          <w:lang w:val="en-GB" w:bidi="en-US"/>
        </w:rPr>
        <w:t>coefficient of determination</w:t>
      </w:r>
      <w:r>
        <w:rPr>
          <w:bCs/>
          <w:i/>
          <w:iCs/>
          <w:lang w:val="en-GB" w:bidi="en-US"/>
        </w:rPr>
        <w:t xml:space="preserve">; </w:t>
      </w:r>
      <w:r w:rsidRPr="00F5053B">
        <w:rPr>
          <w:bCs/>
          <w:i/>
          <w:iCs/>
          <w:lang w:val="en-GB" w:bidi="en-US"/>
        </w:rPr>
        <w:t>aR</w:t>
      </w:r>
      <w:r w:rsidRPr="00F5053B">
        <w:rPr>
          <w:bCs/>
          <w:i/>
          <w:iCs/>
          <w:vertAlign w:val="superscript"/>
          <w:lang w:val="en-GB" w:bidi="en-US"/>
        </w:rPr>
        <w:t>2</w:t>
      </w:r>
      <w:r>
        <w:rPr>
          <w:bCs/>
          <w:i/>
          <w:iCs/>
          <w:lang w:val="en-GB" w:bidi="en-US"/>
        </w:rPr>
        <w:t xml:space="preserve">: </w:t>
      </w:r>
      <w:r w:rsidRPr="00F5053B">
        <w:rPr>
          <w:bCs/>
          <w:i/>
          <w:iCs/>
          <w:lang w:val="en-GB" w:bidi="en-US"/>
        </w:rPr>
        <w:t>adjusted R</w:t>
      </w:r>
      <w:r w:rsidRPr="00F5053B">
        <w:rPr>
          <w:bCs/>
          <w:i/>
          <w:iCs/>
          <w:vertAlign w:val="superscript"/>
          <w:lang w:val="en-GB" w:bidi="en-US"/>
        </w:rPr>
        <w:t>2</w:t>
      </w:r>
      <w:r>
        <w:rPr>
          <w:bCs/>
          <w:i/>
          <w:iCs/>
          <w:lang w:val="en-GB" w:bidi="en-US"/>
        </w:rPr>
        <w:t xml:space="preserve">; </w:t>
      </w:r>
      <w:r w:rsidRPr="006C506B">
        <w:rPr>
          <w:bCs/>
          <w:i/>
          <w:iCs/>
          <w:lang w:bidi="en-US"/>
        </w:rPr>
        <w:t>MNA: Mini Nutritional Assessment;</w:t>
      </w:r>
      <w:r>
        <w:rPr>
          <w:bCs/>
          <w:i/>
          <w:iCs/>
          <w:lang w:bidi="en-US"/>
        </w:rPr>
        <w:t xml:space="preserve"> </w:t>
      </w:r>
      <w:r w:rsidRPr="006C506B">
        <w:rPr>
          <w:bCs/>
          <w:i/>
          <w:iCs/>
          <w:lang w:bidi="en-US"/>
        </w:rPr>
        <w:t>EQ-5D-3L: EuroQol 5D 3 level</w:t>
      </w:r>
      <w:r>
        <w:rPr>
          <w:bCs/>
          <w:i/>
          <w:iCs/>
          <w:lang w:bidi="en-US"/>
        </w:rPr>
        <w:t>;</w:t>
      </w:r>
      <w:r>
        <w:rPr>
          <w:bCs/>
          <w:i/>
          <w:iCs/>
          <w:lang w:val="en-GB" w:bidi="en-US"/>
        </w:rPr>
        <w:t xml:space="preserve"> </w:t>
      </w:r>
    </w:p>
    <w:p w14:paraId="3985D5C7" w14:textId="77777777" w:rsidR="005533DE" w:rsidRDefault="005533DE" w:rsidP="005533DE">
      <w:pPr>
        <w:spacing w:before="120" w:after="120"/>
        <w:rPr>
          <w:bCs/>
          <w:i/>
          <w:iCs/>
          <w:lang w:val="en-GB" w:bidi="en-US"/>
        </w:rPr>
      </w:pPr>
    </w:p>
    <w:p w14:paraId="5E670424" w14:textId="35189AC6" w:rsidR="005533DE" w:rsidRPr="00F10158" w:rsidRDefault="005533DE" w:rsidP="005533DE">
      <w:pPr>
        <w:widowControl w:val="0"/>
        <w:autoSpaceDE w:val="0"/>
        <w:autoSpaceDN w:val="0"/>
        <w:adjustRightInd w:val="0"/>
        <w:spacing w:line="240" w:lineRule="auto"/>
        <w:ind w:right="-234"/>
        <w:jc w:val="left"/>
        <w:rPr>
          <w:rFonts w:eastAsia="Times New Roman"/>
          <w:color w:val="auto"/>
          <w:lang w:eastAsia="it-IT"/>
        </w:rPr>
      </w:pPr>
      <w:r>
        <w:rPr>
          <w:rFonts w:eastAsia="Times New Roman"/>
          <w:b/>
          <w:bCs/>
          <w:i/>
          <w:iCs/>
          <w:color w:val="auto"/>
          <w:lang w:eastAsia="it-IT"/>
        </w:rPr>
        <w:t>Table 5.1.</w:t>
      </w:r>
      <w:r w:rsidRPr="00F10158">
        <w:rPr>
          <w:rFonts w:eastAsia="Times New Roman"/>
          <w:b/>
          <w:bCs/>
          <w:color w:val="auto"/>
          <w:lang w:eastAsia="it-IT"/>
        </w:rPr>
        <w:t xml:space="preserve"> </w:t>
      </w:r>
      <w:r w:rsidRPr="00F10158">
        <w:rPr>
          <w:rFonts w:eastAsia="Times New Roman"/>
          <w:b/>
          <w:bCs/>
          <w:i/>
          <w:iCs/>
          <w:color w:val="auto"/>
          <w:lang w:eastAsia="it-IT"/>
        </w:rPr>
        <w:t>Results of multivariate Cox regression analysis according to the nutritional status (MNA</w:t>
      </w:r>
      <w:r>
        <w:rPr>
          <w:rFonts w:eastAsia="Times New Roman"/>
          <w:b/>
          <w:bCs/>
          <w:i/>
          <w:iCs/>
          <w:color w:val="auto"/>
          <w:lang w:eastAsia="it-IT"/>
        </w:rPr>
        <w:t>-Short form</w:t>
      </w:r>
      <w:r w:rsidRPr="00F10158">
        <w:rPr>
          <w:rFonts w:eastAsia="Times New Roman"/>
          <w:b/>
          <w:bCs/>
          <w:i/>
          <w:iCs/>
          <w:color w:val="auto"/>
          <w:lang w:eastAsia="it-IT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227"/>
        <w:gridCol w:w="1876"/>
      </w:tblGrid>
      <w:tr w:rsidR="005533DE" w:rsidRPr="00F10158" w14:paraId="7299C12C" w14:textId="77777777" w:rsidTr="0012253D"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116B28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ECC53B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Hazard Ratio (95% CI)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FB374E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p-value</w:t>
            </w:r>
          </w:p>
        </w:tc>
      </w:tr>
      <w:tr w:rsidR="005533DE" w:rsidRPr="00F10158" w14:paraId="5FC1D2D9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94B8B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(Female)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77EDE2E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91E702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0B171A0B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C2B5A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DBEE9C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885</w:t>
            </w:r>
            <w:r w:rsidRPr="00F10158">
              <w:rPr>
                <w:rFonts w:eastAsia="Times New Roman"/>
                <w:color w:val="auto"/>
                <w:lang w:eastAsia="it-IT"/>
              </w:rPr>
              <w:t xml:space="preserve"> (0.</w:t>
            </w:r>
            <w:r>
              <w:rPr>
                <w:rFonts w:eastAsia="Times New Roman"/>
                <w:color w:val="auto"/>
                <w:lang w:eastAsia="it-IT"/>
              </w:rPr>
              <w:t>492</w:t>
            </w:r>
            <w:r w:rsidRPr="00F10158">
              <w:rPr>
                <w:rFonts w:eastAsia="Times New Roman"/>
                <w:color w:val="auto"/>
                <w:lang w:eastAsia="it-IT"/>
              </w:rPr>
              <w:t>-1.</w:t>
            </w:r>
            <w:r>
              <w:rPr>
                <w:rFonts w:eastAsia="Times New Roman"/>
                <w:color w:val="auto"/>
                <w:lang w:eastAsia="it-IT"/>
              </w:rPr>
              <w:t>592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01B870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685</w:t>
            </w:r>
          </w:p>
        </w:tc>
      </w:tr>
      <w:tr w:rsidR="005533DE" w:rsidRPr="00F10158" w14:paraId="748CF336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4EC1F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Age (1-point increase)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873A30E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0.98</w:t>
            </w:r>
            <w:r>
              <w:rPr>
                <w:rFonts w:eastAsia="Times New Roman"/>
                <w:color w:val="auto"/>
                <w:lang w:eastAsia="it-IT"/>
              </w:rPr>
              <w:t>2</w:t>
            </w:r>
            <w:r w:rsidRPr="00F10158">
              <w:rPr>
                <w:rFonts w:eastAsia="Times New Roman"/>
                <w:color w:val="auto"/>
                <w:lang w:eastAsia="it-IT"/>
              </w:rPr>
              <w:t xml:space="preserve"> (0.952-1.01</w:t>
            </w:r>
            <w:r>
              <w:rPr>
                <w:rFonts w:eastAsia="Times New Roman"/>
                <w:color w:val="auto"/>
                <w:lang w:eastAsia="it-IT"/>
              </w:rPr>
              <w:t>3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7431BC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0.2</w:t>
            </w:r>
            <w:r>
              <w:rPr>
                <w:rFonts w:eastAsia="Times New Roman"/>
                <w:color w:val="auto"/>
                <w:lang w:eastAsia="it-IT"/>
              </w:rPr>
              <w:t>7</w:t>
            </w:r>
            <w:r w:rsidRPr="00F10158">
              <w:rPr>
                <w:rFonts w:eastAsia="Times New Roman"/>
                <w:color w:val="auto"/>
                <w:lang w:eastAsia="it-IT"/>
              </w:rPr>
              <w:t>1</w:t>
            </w:r>
          </w:p>
        </w:tc>
      </w:tr>
      <w:tr w:rsidR="005533DE" w:rsidRPr="00F10158" w14:paraId="61EA6C3F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5B439E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E3DFEE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B68E37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72BC1E27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4792F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DCEA2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</w:t>
            </w:r>
            <w:r>
              <w:rPr>
                <w:rFonts w:eastAsia="Times New Roman"/>
                <w:color w:val="auto"/>
                <w:lang w:eastAsia="it-IT"/>
              </w:rPr>
              <w:t>111</w:t>
            </w:r>
            <w:r w:rsidRPr="00F10158">
              <w:rPr>
                <w:rFonts w:eastAsia="Times New Roman"/>
                <w:color w:val="auto"/>
                <w:lang w:eastAsia="it-IT"/>
              </w:rPr>
              <w:t xml:space="preserve"> (0.</w:t>
            </w:r>
            <w:r>
              <w:rPr>
                <w:rFonts w:eastAsia="Times New Roman"/>
                <w:color w:val="auto"/>
                <w:lang w:eastAsia="it-IT"/>
              </w:rPr>
              <w:t>366</w:t>
            </w:r>
            <w:r w:rsidRPr="00F10158">
              <w:rPr>
                <w:rFonts w:eastAsia="Times New Roman"/>
                <w:color w:val="auto"/>
                <w:lang w:eastAsia="it-IT"/>
              </w:rPr>
              <w:t>-3.</w:t>
            </w:r>
            <w:r>
              <w:rPr>
                <w:rFonts w:eastAsia="Times New Roman"/>
                <w:color w:val="auto"/>
                <w:lang w:eastAsia="it-IT"/>
              </w:rPr>
              <w:t>371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B10132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852</w:t>
            </w:r>
          </w:p>
        </w:tc>
      </w:tr>
      <w:tr w:rsidR="005533DE" w:rsidRPr="00F10158" w14:paraId="080967EE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DDAD9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459313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2.066 (0.699-6.105)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CC260D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293</w:t>
            </w:r>
          </w:p>
        </w:tc>
      </w:tr>
      <w:tr w:rsidR="005533DE" w:rsidRPr="00F10158" w14:paraId="66C06D72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E4D0C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42B4348" w14:textId="77777777" w:rsidR="005533DE" w:rsidRPr="00A3356C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3.400</w:t>
            </w:r>
            <w:r w:rsidRPr="00A3356C">
              <w:rPr>
                <w:rFonts w:eastAsia="Times New Roman"/>
                <w:color w:val="auto"/>
                <w:lang w:eastAsia="it-IT"/>
              </w:rPr>
              <w:t xml:space="preserve"> (</w:t>
            </w:r>
            <w:r>
              <w:rPr>
                <w:rFonts w:eastAsia="Times New Roman"/>
                <w:color w:val="auto"/>
                <w:lang w:eastAsia="it-IT"/>
              </w:rPr>
              <w:t>0.835</w:t>
            </w:r>
            <w:r w:rsidRPr="00A3356C">
              <w:rPr>
                <w:rFonts w:eastAsia="Times New Roman"/>
                <w:color w:val="auto"/>
                <w:lang w:eastAsia="it-IT"/>
              </w:rPr>
              <w:t>-</w:t>
            </w:r>
            <w:r>
              <w:rPr>
                <w:rFonts w:eastAsia="Times New Roman"/>
                <w:color w:val="auto"/>
                <w:lang w:eastAsia="it-IT"/>
              </w:rPr>
              <w:t>13.838</w:t>
            </w:r>
            <w:r w:rsidRPr="00A3356C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AC0EFE8" w14:textId="77777777" w:rsidR="005533DE" w:rsidRPr="00A3356C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A3356C">
              <w:rPr>
                <w:rFonts w:eastAsia="Times New Roman"/>
                <w:color w:val="auto"/>
                <w:lang w:eastAsia="it-IT"/>
              </w:rPr>
              <w:t>0.087</w:t>
            </w:r>
          </w:p>
        </w:tc>
      </w:tr>
      <w:tr w:rsidR="005533DE" w:rsidRPr="00F10158" w14:paraId="478AE900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33AA4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CAT&lt;10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C17FC91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F414F4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5E23EC32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19842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</w:t>
            </w:r>
            <w:r w:rsidRPr="00F10158">
              <w:rPr>
                <w:rFonts w:eastAsia="Times New Roman"/>
                <w:color w:val="auto"/>
                <w:lang w:val="it-IT" w:eastAsia="it-IT"/>
              </w:rPr>
              <w:t>≥</w:t>
            </w:r>
            <w:r w:rsidRPr="00F10158">
              <w:rPr>
                <w:rFonts w:eastAsia="Times New Roman"/>
                <w:color w:val="auto"/>
                <w:lang w:eastAsia="it-IT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8EFE698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</w:t>
            </w:r>
            <w:r>
              <w:rPr>
                <w:rFonts w:eastAsia="Times New Roman"/>
                <w:color w:val="auto"/>
                <w:lang w:eastAsia="it-IT"/>
              </w:rPr>
              <w:t>68</w:t>
            </w:r>
            <w:r w:rsidRPr="00F10158">
              <w:rPr>
                <w:rFonts w:eastAsia="Times New Roman"/>
                <w:color w:val="auto"/>
                <w:lang w:eastAsia="it-IT"/>
              </w:rPr>
              <w:t xml:space="preserve"> (0.</w:t>
            </w:r>
            <w:r>
              <w:rPr>
                <w:rFonts w:eastAsia="Times New Roman"/>
                <w:color w:val="auto"/>
                <w:lang w:eastAsia="it-IT"/>
              </w:rPr>
              <w:t>681</w:t>
            </w:r>
            <w:r w:rsidRPr="00F10158">
              <w:rPr>
                <w:rFonts w:eastAsia="Times New Roman"/>
                <w:color w:val="auto"/>
                <w:lang w:eastAsia="it-IT"/>
              </w:rPr>
              <w:t>-4.</w:t>
            </w:r>
            <w:r>
              <w:rPr>
                <w:rFonts w:eastAsia="Times New Roman"/>
                <w:color w:val="auto"/>
                <w:lang w:eastAsia="it-IT"/>
              </w:rPr>
              <w:t>164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66E3CE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259</w:t>
            </w:r>
          </w:p>
        </w:tc>
      </w:tr>
      <w:tr w:rsidR="005533DE" w:rsidRPr="00F10158" w14:paraId="7B9BAD48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29186D" w14:textId="77777777" w:rsidR="005533D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 xml:space="preserve">Normal nutritional status </w:t>
            </w:r>
          </w:p>
          <w:p w14:paraId="7A9AD46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(MNA</w:t>
            </w:r>
            <w:r>
              <w:rPr>
                <w:rFonts w:eastAsia="Times New Roman"/>
                <w:color w:val="auto"/>
                <w:lang w:eastAsia="it-IT"/>
              </w:rPr>
              <w:t>-SF</w:t>
            </w:r>
            <w:r w:rsidRPr="00F10158">
              <w:rPr>
                <w:rFonts w:eastAsia="Times New Roman"/>
                <w:color w:val="auto"/>
                <w:lang w:eastAsia="it-IT"/>
              </w:rPr>
              <w:t>=</w:t>
            </w:r>
            <w:r>
              <w:rPr>
                <w:rFonts w:eastAsia="Times New Roman"/>
                <w:color w:val="auto"/>
                <w:lang w:eastAsia="it-IT"/>
              </w:rPr>
              <w:t>12-14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D3663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6904E39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19CD216B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53A16A" w14:textId="77777777" w:rsidR="005533D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 xml:space="preserve">At risk of malnutrition </w:t>
            </w:r>
          </w:p>
          <w:p w14:paraId="0964158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(MNA-</w:t>
            </w:r>
            <w:r>
              <w:rPr>
                <w:rFonts w:eastAsia="Times New Roman"/>
                <w:color w:val="auto"/>
                <w:lang w:eastAsia="it-IT"/>
              </w:rPr>
              <w:t>SF</w:t>
            </w:r>
            <w:r w:rsidRPr="00F10158">
              <w:rPr>
                <w:rFonts w:eastAsia="Times New Roman"/>
                <w:color w:val="auto"/>
                <w:lang w:eastAsia="it-IT"/>
              </w:rPr>
              <w:t>=</w:t>
            </w:r>
            <w:r>
              <w:rPr>
                <w:rFonts w:eastAsia="Times New Roman"/>
                <w:color w:val="auto"/>
                <w:lang w:eastAsia="it-IT"/>
              </w:rPr>
              <w:t>8-11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F9ADAD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B66401">
              <w:rPr>
                <w:rFonts w:eastAsia="Times New Roman"/>
                <w:b/>
                <w:bCs/>
                <w:color w:val="auto"/>
                <w:lang w:eastAsia="it-IT"/>
              </w:rPr>
              <w:t>4.01 (1.48-10.85)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2C9910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0.00</w:t>
            </w:r>
            <w:r>
              <w:rPr>
                <w:rFonts w:eastAsia="Times New Roman"/>
                <w:b/>
                <w:bCs/>
                <w:color w:val="auto"/>
                <w:lang w:eastAsia="it-IT"/>
              </w:rPr>
              <w:t>6</w:t>
            </w:r>
          </w:p>
        </w:tc>
      </w:tr>
      <w:tr w:rsidR="005533DE" w:rsidRPr="00F10158" w14:paraId="53167776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87CCF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Malnourished (MNA-</w:t>
            </w:r>
            <w:r>
              <w:rPr>
                <w:rFonts w:eastAsia="Times New Roman"/>
                <w:color w:val="auto"/>
                <w:lang w:eastAsia="it-IT"/>
              </w:rPr>
              <w:t>SF</w:t>
            </w:r>
            <w:r w:rsidRPr="00F10158">
              <w:rPr>
                <w:rFonts w:eastAsia="Times New Roman"/>
                <w:color w:val="auto"/>
                <w:lang w:eastAsia="it-IT"/>
              </w:rPr>
              <w:t>=0-</w:t>
            </w:r>
            <w:r>
              <w:rPr>
                <w:rFonts w:eastAsia="Times New Roman"/>
                <w:color w:val="auto"/>
                <w:lang w:eastAsia="it-IT"/>
              </w:rPr>
              <w:t>8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DCF7B2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B66401">
              <w:rPr>
                <w:rFonts w:eastAsia="Times New Roman"/>
                <w:b/>
                <w:bCs/>
                <w:color w:val="auto"/>
                <w:lang w:eastAsia="it-IT"/>
              </w:rPr>
              <w:t>7.47 (2.63-21.21)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6BB3281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0.0001</w:t>
            </w:r>
          </w:p>
        </w:tc>
      </w:tr>
    </w:tbl>
    <w:p w14:paraId="1FF1DA30" w14:textId="77777777" w:rsidR="005533DE" w:rsidRDefault="005533DE" w:rsidP="005533DE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lastRenderedPageBreak/>
        <w:t xml:space="preserve">Supplementary </w:t>
      </w:r>
      <w:r w:rsidRPr="00B336FB">
        <w:rPr>
          <w:i/>
          <w:iCs/>
          <w:sz w:val="21"/>
          <w:szCs w:val="21"/>
        </w:rPr>
        <w:t xml:space="preserve">Table </w:t>
      </w:r>
      <w:r>
        <w:rPr>
          <w:i/>
          <w:iCs/>
          <w:sz w:val="21"/>
          <w:szCs w:val="21"/>
        </w:rPr>
        <w:t>5.1</w:t>
      </w:r>
      <w:r w:rsidRPr="00B336FB">
        <w:rPr>
          <w:i/>
          <w:iCs/>
          <w:sz w:val="21"/>
          <w:szCs w:val="21"/>
        </w:rPr>
        <w:t xml:space="preserve">: statistically significant results are in bold. Results are presented as Hazard Ratio with 95% confidence intervals (CIs) and P values. </w:t>
      </w:r>
      <w:r w:rsidRPr="00B336FB">
        <w:rPr>
          <w:i/>
          <w:iCs/>
          <w:sz w:val="21"/>
          <w:szCs w:val="21"/>
          <w:lang w:bidi="en-US"/>
        </w:rPr>
        <w:t xml:space="preserve">GOLD: Global Initiative for Chronic Obstructive Lung Disease; </w:t>
      </w:r>
      <w:r w:rsidRPr="00B336FB">
        <w:rPr>
          <w:i/>
          <w:iCs/>
          <w:lang w:bidi="en-US"/>
        </w:rPr>
        <w:t>CAT: COPD Assessment Test; MNA-TS: Mini Nutritional Assessement Total score;</w:t>
      </w:r>
    </w:p>
    <w:p w14:paraId="1C4C21A1" w14:textId="77777777" w:rsidR="005533DE" w:rsidRDefault="005533DE" w:rsidP="005533DE">
      <w:pPr>
        <w:rPr>
          <w:i/>
          <w:iCs/>
          <w:sz w:val="21"/>
          <w:szCs w:val="21"/>
        </w:rPr>
      </w:pPr>
    </w:p>
    <w:p w14:paraId="1E726004" w14:textId="77777777" w:rsidR="005533DE" w:rsidRPr="00AA2805" w:rsidRDefault="005533DE" w:rsidP="005533DE">
      <w:pPr>
        <w:rPr>
          <w:i/>
          <w:iCs/>
          <w:sz w:val="21"/>
          <w:szCs w:val="21"/>
        </w:rPr>
      </w:pPr>
    </w:p>
    <w:p w14:paraId="2FB2EE30" w14:textId="1F52E1F9" w:rsidR="005533DE" w:rsidRPr="00F10158" w:rsidRDefault="005533DE" w:rsidP="005533DE">
      <w:pPr>
        <w:widowControl w:val="0"/>
        <w:autoSpaceDE w:val="0"/>
        <w:autoSpaceDN w:val="0"/>
        <w:adjustRightInd w:val="0"/>
        <w:spacing w:line="240" w:lineRule="auto"/>
        <w:ind w:right="-234"/>
        <w:jc w:val="left"/>
        <w:rPr>
          <w:rFonts w:eastAsia="Times New Roman"/>
          <w:color w:val="auto"/>
          <w:lang w:eastAsia="it-IT"/>
        </w:rPr>
      </w:pPr>
      <w:r>
        <w:rPr>
          <w:rFonts w:eastAsia="Times New Roman"/>
          <w:b/>
          <w:bCs/>
          <w:i/>
          <w:iCs/>
          <w:color w:val="auto"/>
          <w:lang w:eastAsia="it-IT"/>
        </w:rPr>
        <w:t>Table 5.2.</w:t>
      </w:r>
      <w:r w:rsidRPr="00F10158">
        <w:rPr>
          <w:rFonts w:eastAsia="Times New Roman"/>
          <w:b/>
          <w:bCs/>
          <w:color w:val="auto"/>
          <w:lang w:eastAsia="it-IT"/>
        </w:rPr>
        <w:t xml:space="preserve"> </w:t>
      </w:r>
      <w:r w:rsidRPr="00F10158">
        <w:rPr>
          <w:rFonts w:eastAsia="Times New Roman"/>
          <w:b/>
          <w:bCs/>
          <w:i/>
          <w:iCs/>
          <w:color w:val="auto"/>
          <w:lang w:eastAsia="it-IT"/>
        </w:rPr>
        <w:t>Results of multivariate Cox regression analysis according to the nutritional status (MNA</w:t>
      </w:r>
      <w:r>
        <w:rPr>
          <w:rFonts w:eastAsia="Times New Roman"/>
          <w:b/>
          <w:bCs/>
          <w:i/>
          <w:iCs/>
          <w:color w:val="auto"/>
          <w:lang w:eastAsia="it-IT"/>
        </w:rPr>
        <w:t xml:space="preserve">-Total </w:t>
      </w:r>
      <w:r w:rsidRPr="00F10158">
        <w:rPr>
          <w:rFonts w:eastAsia="Times New Roman"/>
          <w:b/>
          <w:bCs/>
          <w:i/>
          <w:iCs/>
          <w:color w:val="auto"/>
          <w:lang w:eastAsia="it-IT"/>
        </w:rPr>
        <w:t>score)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227"/>
        <w:gridCol w:w="1876"/>
      </w:tblGrid>
      <w:tr w:rsidR="005533DE" w:rsidRPr="00F10158" w14:paraId="5ECF4321" w14:textId="77777777" w:rsidTr="0012253D"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E6872F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80F4B2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Hazard Ratio (95% CI)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DC3779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p-value</w:t>
            </w:r>
          </w:p>
        </w:tc>
      </w:tr>
      <w:tr w:rsidR="005533DE" w:rsidRPr="00F10158" w14:paraId="429BEFD3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4F251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(Female)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74E2CD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D19D20C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0603B87E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4C46D8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046BA7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0.958 (0.534-1.721)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46C339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0.886</w:t>
            </w:r>
          </w:p>
        </w:tc>
      </w:tr>
      <w:tr w:rsidR="005533DE" w:rsidRPr="00F10158" w14:paraId="19B25F83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979B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Age (1-point increase)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74E2C7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0.983 (0.952-1.015)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D0C3DF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0.291</w:t>
            </w:r>
          </w:p>
        </w:tc>
      </w:tr>
      <w:tr w:rsidR="005533DE" w:rsidRPr="00F10158" w14:paraId="425704E5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06E73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2E07BB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8F74D2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31DC16B8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63933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A129C0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1.249 (0.423-3.689)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6F7F76E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0.688</w:t>
            </w:r>
          </w:p>
        </w:tc>
      </w:tr>
      <w:tr w:rsidR="005533DE" w:rsidRPr="00F10158" w14:paraId="2382F737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606FE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5B2C43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2.066 (0.699-6.105)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61D77A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0.19</w:t>
            </w:r>
          </w:p>
        </w:tc>
      </w:tr>
      <w:tr w:rsidR="005533DE" w:rsidRPr="00F10158" w14:paraId="268E3761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52B46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9DF887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5.398 (1.405-20.74)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F832E2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0.014</w:t>
            </w:r>
          </w:p>
        </w:tc>
      </w:tr>
      <w:tr w:rsidR="005533DE" w:rsidRPr="00F10158" w14:paraId="49EE07DA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EF5A5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CAT&lt;10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693D6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D65800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788B4AE3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B0189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</w:t>
            </w:r>
            <w:r w:rsidRPr="00F10158">
              <w:rPr>
                <w:rFonts w:eastAsia="Times New Roman"/>
                <w:color w:val="auto"/>
                <w:lang w:val="it-IT" w:eastAsia="it-IT"/>
              </w:rPr>
              <w:t>≥</w:t>
            </w:r>
            <w:r w:rsidRPr="00F10158">
              <w:rPr>
                <w:rFonts w:eastAsia="Times New Roman"/>
                <w:color w:val="auto"/>
                <w:lang w:eastAsia="it-IT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DABAC3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1.87 (0.754-4.638)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DF9F07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0.177</w:t>
            </w:r>
          </w:p>
        </w:tc>
      </w:tr>
      <w:tr w:rsidR="005533DE" w:rsidRPr="00F10158" w14:paraId="2959C5FB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C4ED44" w14:textId="77777777" w:rsidR="005533D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 xml:space="preserve">Normal nutritional status </w:t>
            </w:r>
          </w:p>
          <w:p w14:paraId="27CEF47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(MNA</w:t>
            </w:r>
            <w:r>
              <w:rPr>
                <w:rFonts w:eastAsia="Times New Roman"/>
                <w:color w:val="auto"/>
                <w:lang w:eastAsia="it-IT"/>
              </w:rPr>
              <w:t>-TS</w:t>
            </w:r>
            <w:r w:rsidRPr="00F10158">
              <w:rPr>
                <w:rFonts w:eastAsia="Times New Roman"/>
                <w:color w:val="auto"/>
                <w:lang w:eastAsia="it-IT"/>
              </w:rPr>
              <w:t>=24-30)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862E6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BAE50A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06498197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0CEC72" w14:textId="77777777" w:rsidR="005533D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 xml:space="preserve">At risk of malnutrition </w:t>
            </w:r>
          </w:p>
          <w:p w14:paraId="2ED7CF7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(MNA-</w:t>
            </w:r>
            <w:r>
              <w:rPr>
                <w:rFonts w:eastAsia="Times New Roman"/>
                <w:color w:val="auto"/>
                <w:lang w:eastAsia="it-IT"/>
              </w:rPr>
              <w:t>TS</w:t>
            </w:r>
            <w:r w:rsidRPr="00F10158">
              <w:rPr>
                <w:rFonts w:eastAsia="Times New Roman"/>
                <w:color w:val="auto"/>
                <w:lang w:eastAsia="it-IT"/>
              </w:rPr>
              <w:t>=17-23.5)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83E0FF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3.547 (1.59-7.913)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6FF788D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0.002</w:t>
            </w:r>
          </w:p>
        </w:tc>
      </w:tr>
      <w:tr w:rsidR="005533DE" w:rsidRPr="00F10158" w14:paraId="61035B1B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D3D78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Malnourished (MNA-</w:t>
            </w:r>
            <w:r>
              <w:rPr>
                <w:rFonts w:eastAsia="Times New Roman"/>
                <w:color w:val="auto"/>
                <w:lang w:eastAsia="it-IT"/>
              </w:rPr>
              <w:t>TS</w:t>
            </w:r>
            <w:r w:rsidRPr="00F10158">
              <w:rPr>
                <w:rFonts w:eastAsia="Times New Roman"/>
                <w:color w:val="auto"/>
                <w:lang w:eastAsia="it-IT"/>
              </w:rPr>
              <w:t>=0-17)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2C069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8.207 (3.105-21.695)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6060BE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0.0001</w:t>
            </w:r>
          </w:p>
        </w:tc>
      </w:tr>
    </w:tbl>
    <w:p w14:paraId="17F853F1" w14:textId="77777777" w:rsidR="005533DE" w:rsidRDefault="005533DE" w:rsidP="005533DE">
      <w:pPr>
        <w:rPr>
          <w:i/>
          <w:iCs/>
          <w:sz w:val="21"/>
          <w:szCs w:val="21"/>
        </w:rPr>
      </w:pPr>
    </w:p>
    <w:p w14:paraId="58CB1205" w14:textId="086B5068" w:rsidR="005533DE" w:rsidRPr="00B336FB" w:rsidRDefault="005533DE" w:rsidP="005533DE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Supplementary </w:t>
      </w:r>
      <w:r w:rsidRPr="00B336FB">
        <w:rPr>
          <w:i/>
          <w:iCs/>
          <w:sz w:val="21"/>
          <w:szCs w:val="21"/>
        </w:rPr>
        <w:t xml:space="preserve">Table </w:t>
      </w:r>
      <w:r>
        <w:rPr>
          <w:i/>
          <w:iCs/>
          <w:sz w:val="21"/>
          <w:szCs w:val="21"/>
        </w:rPr>
        <w:t>5.2</w:t>
      </w:r>
      <w:r w:rsidRPr="00B336FB">
        <w:rPr>
          <w:i/>
          <w:iCs/>
          <w:sz w:val="21"/>
          <w:szCs w:val="21"/>
        </w:rPr>
        <w:t xml:space="preserve">: statistically significant results are in bold. Results are presented as Hazard Ratio with 95% confidence intervals (CIs) and P values. </w:t>
      </w:r>
      <w:r w:rsidRPr="00B336FB">
        <w:rPr>
          <w:i/>
          <w:iCs/>
          <w:sz w:val="21"/>
          <w:szCs w:val="21"/>
          <w:lang w:bidi="en-US"/>
        </w:rPr>
        <w:t xml:space="preserve">GOLD: Global Initiative for Chronic Obstructive Lung Disease; </w:t>
      </w:r>
      <w:r w:rsidRPr="00B336FB">
        <w:rPr>
          <w:i/>
          <w:iCs/>
          <w:lang w:bidi="en-US"/>
        </w:rPr>
        <w:t>CAT: COPD Assessment Test; MNA-TS: Mini Nutritional Assessement Total score;</w:t>
      </w:r>
    </w:p>
    <w:p w14:paraId="017F2349" w14:textId="77777777" w:rsidR="005533DE" w:rsidRDefault="005533DE" w:rsidP="005533DE">
      <w:pPr>
        <w:spacing w:before="120" w:after="120"/>
        <w:rPr>
          <w:bCs/>
          <w:i/>
          <w:iCs/>
          <w:lang w:bidi="en-US"/>
        </w:rPr>
      </w:pPr>
    </w:p>
    <w:p w14:paraId="0579565B" w14:textId="15D6F0AF" w:rsidR="005533DE" w:rsidRPr="00F10158" w:rsidRDefault="005533DE" w:rsidP="005533DE">
      <w:pPr>
        <w:widowControl w:val="0"/>
        <w:autoSpaceDE w:val="0"/>
        <w:autoSpaceDN w:val="0"/>
        <w:adjustRightInd w:val="0"/>
        <w:spacing w:line="240" w:lineRule="auto"/>
        <w:ind w:right="-234"/>
        <w:jc w:val="left"/>
        <w:rPr>
          <w:rFonts w:eastAsia="Times New Roman"/>
          <w:color w:val="auto"/>
          <w:lang w:eastAsia="it-IT"/>
        </w:rPr>
      </w:pPr>
      <w:r>
        <w:rPr>
          <w:rFonts w:eastAsia="Times New Roman"/>
          <w:b/>
          <w:bCs/>
          <w:i/>
          <w:iCs/>
          <w:color w:val="auto"/>
          <w:lang w:eastAsia="it-IT"/>
        </w:rPr>
        <w:t>Table 6.1.</w:t>
      </w:r>
      <w:r w:rsidRPr="00F10158">
        <w:rPr>
          <w:rFonts w:eastAsia="Times New Roman"/>
          <w:b/>
          <w:bCs/>
          <w:color w:val="auto"/>
          <w:lang w:eastAsia="it-IT"/>
        </w:rPr>
        <w:t xml:space="preserve"> </w:t>
      </w:r>
      <w:r w:rsidRPr="00F10158">
        <w:rPr>
          <w:rFonts w:eastAsia="Times New Roman"/>
          <w:b/>
          <w:bCs/>
          <w:i/>
          <w:iCs/>
          <w:color w:val="auto"/>
          <w:lang w:eastAsia="it-IT"/>
        </w:rPr>
        <w:t xml:space="preserve">Results of multivariate Cox regression </w:t>
      </w:r>
      <w:r>
        <w:rPr>
          <w:rFonts w:eastAsia="Times New Roman"/>
          <w:b/>
          <w:bCs/>
          <w:i/>
          <w:iCs/>
          <w:color w:val="auto"/>
          <w:lang w:eastAsia="it-IT"/>
        </w:rPr>
        <w:t>computing MNA-SF as continuous variables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227"/>
        <w:gridCol w:w="1876"/>
      </w:tblGrid>
      <w:tr w:rsidR="005533DE" w:rsidRPr="00F10158" w14:paraId="30C39697" w14:textId="77777777" w:rsidTr="0012253D"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AF2825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47EA85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Hazard Ratio (95% CI)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A0DDC2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p-value</w:t>
            </w:r>
          </w:p>
        </w:tc>
      </w:tr>
      <w:tr w:rsidR="005533DE" w:rsidRPr="00F10158" w14:paraId="05A7D2CE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74F13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(Female)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356234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A93DD91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6727F5C5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4ED51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552C72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898</w:t>
            </w:r>
            <w:r w:rsidRPr="00F10158">
              <w:rPr>
                <w:rFonts w:eastAsia="Times New Roman"/>
                <w:color w:val="auto"/>
                <w:lang w:eastAsia="it-IT"/>
              </w:rPr>
              <w:t xml:space="preserve"> (</w:t>
            </w:r>
            <w:r>
              <w:rPr>
                <w:rFonts w:eastAsia="Times New Roman"/>
                <w:color w:val="auto"/>
                <w:lang w:eastAsia="it-IT"/>
              </w:rPr>
              <w:t>0.498-1.619</w:t>
            </w:r>
            <w:r w:rsidRPr="00F10158">
              <w:rPr>
                <w:rFonts w:eastAsia="Times New Roman"/>
                <w:color w:val="auto"/>
                <w:lang w:eastAsia="it-IT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3AEE23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723</w:t>
            </w:r>
          </w:p>
        </w:tc>
      </w:tr>
      <w:tr w:rsidR="005533DE" w:rsidRPr="00F10158" w14:paraId="092505BA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0C787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Age (1-point increase)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075FDF1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0.983 (0.952-1.015)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99BCD7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262</w:t>
            </w:r>
          </w:p>
        </w:tc>
      </w:tr>
      <w:tr w:rsidR="005533DE" w:rsidRPr="00F10158" w14:paraId="59440846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C59615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BF876B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5EE126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47BD4AF9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FE5AF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5F59BE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1.249 (0.423-3.689)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A6A369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651</w:t>
            </w:r>
          </w:p>
        </w:tc>
      </w:tr>
      <w:tr w:rsidR="005533DE" w:rsidRPr="00F10158" w14:paraId="4579969D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F1FF8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5E5E74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2.066 (0.699-6.105)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FE5FF2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237</w:t>
            </w:r>
          </w:p>
        </w:tc>
      </w:tr>
      <w:tr w:rsidR="005533DE" w:rsidRPr="00F10158" w14:paraId="182DCEB7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93E803" w14:textId="77777777" w:rsidR="005533DE" w:rsidRPr="00775E8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>GOLD Class 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938B94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5.398 (1.405-20.74)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028616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</w:t>
            </w:r>
            <w:r>
              <w:rPr>
                <w:rFonts w:eastAsia="Times New Roman"/>
                <w:b/>
                <w:bCs/>
                <w:color w:val="auto"/>
                <w:lang w:eastAsia="it-IT"/>
              </w:rPr>
              <w:t>22</w:t>
            </w:r>
          </w:p>
        </w:tc>
      </w:tr>
      <w:tr w:rsidR="005533DE" w:rsidRPr="00F10158" w14:paraId="5150FE79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060069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CAT&lt;10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EE9ACF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59D5EF8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446EC1CD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3F528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</w:t>
            </w:r>
            <w:r w:rsidRPr="00F10158">
              <w:rPr>
                <w:rFonts w:eastAsia="Times New Roman"/>
                <w:color w:val="auto"/>
                <w:lang w:val="it-IT" w:eastAsia="it-IT"/>
              </w:rPr>
              <w:t>≥</w:t>
            </w:r>
            <w:r w:rsidRPr="00F10158">
              <w:rPr>
                <w:rFonts w:eastAsia="Times New Roman"/>
                <w:color w:val="auto"/>
                <w:lang w:eastAsia="it-IT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74D03F1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1.87 (0.754-4.638)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09D0FA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113</w:t>
            </w:r>
          </w:p>
        </w:tc>
      </w:tr>
      <w:tr w:rsidR="005533DE" w:rsidRPr="00F10158" w14:paraId="601628FE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80DB587" w14:textId="77777777" w:rsidR="005533DE" w:rsidRPr="00775E8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>MNA-SF (1-point increase)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F9F6FF" w14:textId="77777777" w:rsidR="005533DE" w:rsidRPr="00BD6F00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>
              <w:rPr>
                <w:rFonts w:eastAsia="Times New Roman"/>
                <w:b/>
                <w:bCs/>
                <w:color w:val="auto"/>
                <w:lang w:eastAsia="it-IT"/>
              </w:rPr>
              <w:t>0.79 (0.70-0.89)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085979D" w14:textId="77777777" w:rsidR="005533DE" w:rsidRPr="00775E8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>0.0001</w:t>
            </w:r>
          </w:p>
        </w:tc>
      </w:tr>
    </w:tbl>
    <w:p w14:paraId="752291E2" w14:textId="77777777" w:rsidR="005533DE" w:rsidRDefault="005533DE" w:rsidP="005533DE">
      <w:pPr>
        <w:rPr>
          <w:i/>
          <w:iCs/>
          <w:sz w:val="21"/>
          <w:szCs w:val="21"/>
        </w:rPr>
      </w:pPr>
    </w:p>
    <w:p w14:paraId="4D2F72A3" w14:textId="690EBAD6" w:rsidR="005533DE" w:rsidRDefault="005533DE" w:rsidP="005533DE">
      <w:pPr>
        <w:rPr>
          <w:i/>
          <w:iCs/>
          <w:lang w:bidi="en-US"/>
        </w:rPr>
      </w:pPr>
      <w:r>
        <w:rPr>
          <w:i/>
          <w:iCs/>
          <w:sz w:val="21"/>
          <w:szCs w:val="21"/>
        </w:rPr>
        <w:t xml:space="preserve">Supplementary </w:t>
      </w:r>
      <w:r w:rsidRPr="00B336FB">
        <w:rPr>
          <w:i/>
          <w:iCs/>
          <w:sz w:val="21"/>
          <w:szCs w:val="21"/>
        </w:rPr>
        <w:t xml:space="preserve">Table </w:t>
      </w:r>
      <w:r>
        <w:rPr>
          <w:i/>
          <w:iCs/>
          <w:sz w:val="21"/>
          <w:szCs w:val="21"/>
        </w:rPr>
        <w:t>6.1</w:t>
      </w:r>
      <w:r w:rsidRPr="00B336FB">
        <w:rPr>
          <w:i/>
          <w:iCs/>
          <w:sz w:val="21"/>
          <w:szCs w:val="21"/>
        </w:rPr>
        <w:t xml:space="preserve">: statistically significant results are in bold. Results are presented as Hazard Ratio with 95% confidence intervals (CIs) and P values. </w:t>
      </w:r>
      <w:r w:rsidRPr="00B336FB">
        <w:rPr>
          <w:i/>
          <w:iCs/>
          <w:sz w:val="21"/>
          <w:szCs w:val="21"/>
          <w:lang w:bidi="en-US"/>
        </w:rPr>
        <w:t xml:space="preserve">GOLD: Global Initiative for Chronic Obstructive Lung Disease; </w:t>
      </w:r>
      <w:r w:rsidRPr="00B336FB">
        <w:rPr>
          <w:i/>
          <w:iCs/>
          <w:lang w:bidi="en-US"/>
        </w:rPr>
        <w:t>CAT: COPD Assessment Test; MNA-TS: Mini Nutritional Assessement Total score;</w:t>
      </w:r>
    </w:p>
    <w:p w14:paraId="304DB34E" w14:textId="77777777" w:rsidR="005533DE" w:rsidRDefault="005533DE" w:rsidP="005533DE">
      <w:pPr>
        <w:rPr>
          <w:i/>
          <w:iCs/>
          <w:lang w:bidi="en-US"/>
        </w:rPr>
      </w:pPr>
    </w:p>
    <w:p w14:paraId="1980353F" w14:textId="77777777" w:rsidR="005533DE" w:rsidRDefault="005533DE" w:rsidP="005533DE">
      <w:pPr>
        <w:rPr>
          <w:i/>
          <w:iCs/>
          <w:lang w:bidi="en-US"/>
        </w:rPr>
      </w:pPr>
    </w:p>
    <w:p w14:paraId="2FE473E1" w14:textId="789A4EBD" w:rsidR="005533DE" w:rsidRPr="00F10158" w:rsidRDefault="005533DE" w:rsidP="005533DE">
      <w:pPr>
        <w:widowControl w:val="0"/>
        <w:autoSpaceDE w:val="0"/>
        <w:autoSpaceDN w:val="0"/>
        <w:adjustRightInd w:val="0"/>
        <w:spacing w:line="240" w:lineRule="auto"/>
        <w:ind w:right="-234"/>
        <w:jc w:val="left"/>
        <w:rPr>
          <w:rFonts w:eastAsia="Times New Roman"/>
          <w:color w:val="auto"/>
          <w:lang w:eastAsia="it-IT"/>
        </w:rPr>
      </w:pPr>
      <w:r>
        <w:rPr>
          <w:rFonts w:eastAsia="Times New Roman"/>
          <w:b/>
          <w:bCs/>
          <w:i/>
          <w:iCs/>
          <w:color w:val="auto"/>
          <w:lang w:eastAsia="it-IT"/>
        </w:rPr>
        <w:t>Table 6.2.</w:t>
      </w:r>
      <w:r w:rsidRPr="00F10158">
        <w:rPr>
          <w:rFonts w:eastAsia="Times New Roman"/>
          <w:b/>
          <w:bCs/>
          <w:color w:val="auto"/>
          <w:lang w:eastAsia="it-IT"/>
        </w:rPr>
        <w:t xml:space="preserve"> </w:t>
      </w:r>
      <w:r w:rsidRPr="00F10158">
        <w:rPr>
          <w:rFonts w:eastAsia="Times New Roman"/>
          <w:b/>
          <w:bCs/>
          <w:i/>
          <w:iCs/>
          <w:color w:val="auto"/>
          <w:lang w:eastAsia="it-IT"/>
        </w:rPr>
        <w:t xml:space="preserve">Results of multivariate Cox regression </w:t>
      </w:r>
      <w:r>
        <w:rPr>
          <w:rFonts w:eastAsia="Times New Roman"/>
          <w:b/>
          <w:bCs/>
          <w:i/>
          <w:iCs/>
          <w:color w:val="auto"/>
          <w:lang w:eastAsia="it-IT"/>
        </w:rPr>
        <w:t>computing MNA-TS as continuous variables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227"/>
        <w:gridCol w:w="1876"/>
      </w:tblGrid>
      <w:tr w:rsidR="005533DE" w:rsidRPr="00F10158" w14:paraId="04CEFE3D" w14:textId="77777777" w:rsidTr="0012253D"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A3E4F9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38006F4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Hazard Ratio (95% CI)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197BA3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p-value</w:t>
            </w:r>
          </w:p>
        </w:tc>
      </w:tr>
      <w:tr w:rsidR="005533DE" w:rsidRPr="00F10158" w14:paraId="23AAE625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FC171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lastRenderedPageBreak/>
              <w:t>Gender (Female)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0FB32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A582C5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383C74BF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4BE4BE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Gender (Male)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933BE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0.945 (0.525-1.701)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B6E799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853</w:t>
            </w:r>
          </w:p>
        </w:tc>
      </w:tr>
      <w:tr w:rsidR="005533DE" w:rsidRPr="00F10158" w14:paraId="26FE3DAE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578EC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Age (1-point increase)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40CC4B3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0.982 (0.951-1.014)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8E2FC85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275</w:t>
            </w:r>
          </w:p>
        </w:tc>
      </w:tr>
      <w:tr w:rsidR="005533DE" w:rsidRPr="00F10158" w14:paraId="5E56CFA8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90FB01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EFA1116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A6E238E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0AEC6C84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694E6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9F18E40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1.410 (0.475-4.181)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2EAF602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535</w:t>
            </w:r>
          </w:p>
        </w:tc>
      </w:tr>
      <w:tr w:rsidR="005533DE" w:rsidRPr="00F10158" w14:paraId="085D5DED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0BC9D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GOLD Class 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E4BFFC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2.098 (0.712-6.179)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4A1A5AB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178</w:t>
            </w:r>
          </w:p>
        </w:tc>
      </w:tr>
      <w:tr w:rsidR="005533DE" w:rsidRPr="00F10158" w14:paraId="730F44D4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E9078C" w14:textId="77777777" w:rsidR="005533DE" w:rsidRPr="00775E8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>GOLD Class 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6D32D0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>
              <w:rPr>
                <w:rFonts w:eastAsia="Times New Roman"/>
                <w:b/>
                <w:bCs/>
                <w:color w:val="auto"/>
                <w:lang w:eastAsia="it-IT"/>
              </w:rPr>
              <w:t>4.35 (1.141-16.63)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6E73FF1F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F10158">
              <w:rPr>
                <w:rFonts w:eastAsia="Times New Roman"/>
                <w:b/>
                <w:bCs/>
                <w:color w:val="auto"/>
                <w:lang w:eastAsia="it-IT"/>
              </w:rPr>
              <w:t>0.0</w:t>
            </w:r>
            <w:r>
              <w:rPr>
                <w:rFonts w:eastAsia="Times New Roman"/>
                <w:b/>
                <w:bCs/>
                <w:color w:val="auto"/>
                <w:lang w:eastAsia="it-IT"/>
              </w:rPr>
              <w:t>31</w:t>
            </w:r>
          </w:p>
        </w:tc>
      </w:tr>
      <w:tr w:rsidR="005533DE" w:rsidRPr="00F10158" w14:paraId="1A166DA7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D0654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CAT&lt;10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4CA8D7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i/>
                <w:iCs/>
                <w:color w:val="auto"/>
                <w:lang w:eastAsia="it-IT"/>
              </w:rPr>
              <w:t>Group reference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9A2EACD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5533DE" w:rsidRPr="00F10158" w14:paraId="583D799B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795577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CAT</w:t>
            </w:r>
            <w:r w:rsidRPr="00F10158">
              <w:rPr>
                <w:rFonts w:eastAsia="Times New Roman"/>
                <w:color w:val="auto"/>
                <w:lang w:val="it-IT" w:eastAsia="it-IT"/>
              </w:rPr>
              <w:t>≥</w:t>
            </w:r>
            <w:r w:rsidRPr="00F10158">
              <w:rPr>
                <w:rFonts w:eastAsia="Times New Roman"/>
                <w:color w:val="auto"/>
                <w:lang w:eastAsia="it-IT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ED0A01A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1.87 (0.754-4.638)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49AF889" w14:textId="77777777" w:rsidR="005533DE" w:rsidRPr="00F10158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lang w:eastAsia="it-IT"/>
              </w:rPr>
            </w:pPr>
            <w:r w:rsidRPr="00F10158">
              <w:rPr>
                <w:rFonts w:eastAsia="Times New Roman"/>
                <w:color w:val="auto"/>
                <w:lang w:eastAsia="it-IT"/>
              </w:rPr>
              <w:t>0.</w:t>
            </w:r>
            <w:r>
              <w:rPr>
                <w:rFonts w:eastAsia="Times New Roman"/>
                <w:color w:val="auto"/>
                <w:lang w:eastAsia="it-IT"/>
              </w:rPr>
              <w:t>113</w:t>
            </w:r>
          </w:p>
        </w:tc>
      </w:tr>
      <w:tr w:rsidR="005533DE" w:rsidRPr="00F10158" w14:paraId="07F25B10" w14:textId="77777777" w:rsidTr="001225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6F2758" w14:textId="77777777" w:rsidR="005533DE" w:rsidRPr="00775E8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>MNA-</w:t>
            </w:r>
            <w:r>
              <w:rPr>
                <w:rFonts w:eastAsia="Times New Roman"/>
                <w:b/>
                <w:bCs/>
                <w:color w:val="auto"/>
                <w:lang w:eastAsia="it-IT"/>
              </w:rPr>
              <w:t>TS</w:t>
            </w: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 xml:space="preserve"> (1-point increase)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845345C" w14:textId="77777777" w:rsidR="005533DE" w:rsidRPr="00BD6F00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>
              <w:rPr>
                <w:rFonts w:eastAsia="Times New Roman"/>
                <w:b/>
                <w:bCs/>
                <w:color w:val="auto"/>
                <w:lang w:eastAsia="it-IT"/>
              </w:rPr>
              <w:t>0.86 (0.80-0.93)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1F67BA6" w14:textId="77777777" w:rsidR="005533DE" w:rsidRPr="00775E8E" w:rsidRDefault="005533DE" w:rsidP="001225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eastAsia="it-IT"/>
              </w:rPr>
            </w:pPr>
            <w:r w:rsidRPr="00775E8E">
              <w:rPr>
                <w:rFonts w:eastAsia="Times New Roman"/>
                <w:b/>
                <w:bCs/>
                <w:color w:val="auto"/>
                <w:lang w:eastAsia="it-IT"/>
              </w:rPr>
              <w:t>0.0001</w:t>
            </w:r>
          </w:p>
        </w:tc>
      </w:tr>
    </w:tbl>
    <w:p w14:paraId="5462EE91" w14:textId="77777777" w:rsidR="005533DE" w:rsidRDefault="005533DE" w:rsidP="005533DE">
      <w:pPr>
        <w:rPr>
          <w:i/>
          <w:iCs/>
          <w:sz w:val="21"/>
          <w:szCs w:val="21"/>
        </w:rPr>
      </w:pPr>
    </w:p>
    <w:p w14:paraId="779C1A6C" w14:textId="0A8967E2" w:rsidR="005533DE" w:rsidRPr="00B336FB" w:rsidRDefault="005533DE" w:rsidP="005533DE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Supplementary </w:t>
      </w:r>
      <w:r w:rsidRPr="00B336FB">
        <w:rPr>
          <w:i/>
          <w:iCs/>
          <w:sz w:val="21"/>
          <w:szCs w:val="21"/>
        </w:rPr>
        <w:t xml:space="preserve">Table </w:t>
      </w:r>
      <w:r>
        <w:rPr>
          <w:i/>
          <w:iCs/>
          <w:sz w:val="21"/>
          <w:szCs w:val="21"/>
        </w:rPr>
        <w:t>6.2</w:t>
      </w:r>
      <w:r w:rsidRPr="00B336FB">
        <w:rPr>
          <w:i/>
          <w:iCs/>
          <w:sz w:val="21"/>
          <w:szCs w:val="21"/>
        </w:rPr>
        <w:t xml:space="preserve">: statistically significant results are in bold. Results are presented as Hazard Ratio with 95% confidence intervals (CIs) and P values. </w:t>
      </w:r>
      <w:r w:rsidRPr="00B336FB">
        <w:rPr>
          <w:i/>
          <w:iCs/>
          <w:sz w:val="21"/>
          <w:szCs w:val="21"/>
          <w:lang w:bidi="en-US"/>
        </w:rPr>
        <w:t xml:space="preserve">GOLD: Global Initiative for Chronic Obstructive Lung Disease; </w:t>
      </w:r>
      <w:r w:rsidRPr="00B336FB">
        <w:rPr>
          <w:i/>
          <w:iCs/>
          <w:lang w:bidi="en-US"/>
        </w:rPr>
        <w:t>CAT: COPD Assessment Test; MNA-TS: Mini Nutritional Assessement Total score;</w:t>
      </w:r>
    </w:p>
    <w:p w14:paraId="3AAEA87B" w14:textId="77777777" w:rsidR="005533DE" w:rsidRPr="00B336FB" w:rsidRDefault="005533DE" w:rsidP="005533DE">
      <w:pPr>
        <w:rPr>
          <w:i/>
          <w:iCs/>
          <w:sz w:val="21"/>
          <w:szCs w:val="21"/>
        </w:rPr>
      </w:pPr>
    </w:p>
    <w:p w14:paraId="59824B47" w14:textId="77777777" w:rsidR="005533DE" w:rsidRPr="006F0BD5" w:rsidRDefault="005533DE" w:rsidP="005533DE">
      <w:pPr>
        <w:spacing w:before="120" w:after="120"/>
        <w:rPr>
          <w:bCs/>
          <w:i/>
          <w:iCs/>
          <w:lang w:bidi="en-US"/>
        </w:rPr>
      </w:pPr>
    </w:p>
    <w:p w14:paraId="768EBF67" w14:textId="77777777" w:rsidR="005533DE" w:rsidRPr="00972A79" w:rsidRDefault="005533DE" w:rsidP="005533DE">
      <w:pPr>
        <w:pStyle w:val="MDPI63Notes"/>
        <w:rPr>
          <w:noProof/>
          <w:lang w:val="en-GB"/>
        </w:rPr>
      </w:pPr>
    </w:p>
    <w:p w14:paraId="5D51BFBD" w14:textId="77777777" w:rsidR="005533DE" w:rsidRPr="00802924" w:rsidRDefault="005533DE" w:rsidP="005533DE">
      <w:pPr>
        <w:pStyle w:val="MDPI71References"/>
        <w:numPr>
          <w:ilvl w:val="0"/>
          <w:numId w:val="0"/>
        </w:numPr>
        <w:ind w:left="425"/>
        <w:rPr>
          <w:lang w:val="en-GB"/>
        </w:rPr>
      </w:pPr>
    </w:p>
    <w:p w14:paraId="6E2963C7" w14:textId="77777777" w:rsidR="00E039B0" w:rsidRPr="005533DE" w:rsidRDefault="00E039B0">
      <w:pPr>
        <w:rPr>
          <w:lang w:val="en-GB"/>
        </w:rPr>
      </w:pPr>
    </w:p>
    <w:sectPr w:rsidR="00E039B0" w:rsidRPr="005533DE" w:rsidSect="005533D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5E5C3" w14:textId="77777777" w:rsidR="00000000" w:rsidRPr="00885BB0" w:rsidRDefault="00000000" w:rsidP="00C90B3B">
    <w:pPr>
      <w:pStyle w:val="Pidipa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50A21" w14:textId="77777777" w:rsidR="00000000" w:rsidRDefault="00000000" w:rsidP="00F25C65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1DE2691C" w14:textId="77777777" w:rsidR="00000000" w:rsidRPr="008B308E" w:rsidRDefault="00000000" w:rsidP="000943F3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proofErr w:type="spellStart"/>
    <w:r w:rsidRPr="00E0380E">
      <w:rPr>
        <w:i/>
        <w:szCs w:val="16"/>
        <w:lang w:val="fr-FR"/>
      </w:rPr>
      <w:t>Nutrients</w:t>
    </w:r>
    <w:proofErr w:type="spellEnd"/>
    <w:r w:rsidRPr="00E0380E">
      <w:rPr>
        <w:iCs/>
        <w:szCs w:val="16"/>
        <w:lang w:val="fr-FR"/>
      </w:rPr>
      <w:t xml:space="preserve"> </w:t>
    </w:r>
    <w:r w:rsidRPr="00E0380E">
      <w:rPr>
        <w:b/>
        <w:bCs/>
        <w:iCs/>
        <w:szCs w:val="16"/>
        <w:lang w:val="fr-FR"/>
      </w:rPr>
      <w:t>2024</w:t>
    </w:r>
    <w:r w:rsidRPr="00E0380E">
      <w:rPr>
        <w:bCs/>
        <w:iCs/>
        <w:szCs w:val="16"/>
        <w:lang w:val="fr-FR"/>
      </w:rPr>
      <w:t>,</w:t>
    </w:r>
    <w:r w:rsidRPr="00E0380E">
      <w:rPr>
        <w:bCs/>
        <w:i/>
        <w:iCs/>
        <w:szCs w:val="16"/>
        <w:lang w:val="fr-FR"/>
      </w:rPr>
      <w:t xml:space="preserve"> 16</w:t>
    </w:r>
    <w:r w:rsidRPr="00E0380E">
      <w:rPr>
        <w:bCs/>
        <w:iCs/>
        <w:szCs w:val="16"/>
        <w:lang w:val="fr-FR"/>
      </w:rPr>
      <w:t xml:space="preserve">, </w:t>
    </w:r>
    <w:r w:rsidRPr="00E0380E">
      <w:rPr>
        <w:bCs/>
        <w:iCs/>
        <w:szCs w:val="16"/>
        <w:lang w:val="fr-FR"/>
      </w:rPr>
      <w:t>x</w:t>
    </w:r>
    <w:r w:rsidRPr="00E0380E">
      <w:rPr>
        <w:bCs/>
        <w:iCs/>
        <w:szCs w:val="16"/>
        <w:lang w:val="fr-FR"/>
      </w:rPr>
      <w:t>. https://doi.org/10.3390/xxxxx</w:t>
    </w:r>
    <w:r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 w:rsidRPr="00E0380E">
      <w:rPr>
        <w:lang w:val="fr-FR"/>
      </w:rPr>
      <w:t>nutrients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5901A" w14:textId="77777777" w:rsidR="00000000" w:rsidRDefault="00000000" w:rsidP="00C90B3B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70780" w14:textId="77777777" w:rsidR="00000000" w:rsidRDefault="00000000" w:rsidP="000943F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Nutrients </w:t>
    </w:r>
    <w:r>
      <w:rPr>
        <w:b/>
        <w:sz w:val="16"/>
      </w:rPr>
      <w:t>2024</w:t>
    </w:r>
    <w:r w:rsidRPr="008313A9">
      <w:rPr>
        <w:sz w:val="16"/>
      </w:rPr>
      <w:t>,</w:t>
    </w:r>
    <w:r>
      <w:rPr>
        <w:i/>
        <w:sz w:val="16"/>
      </w:rPr>
      <w:t xml:space="preserve"> 16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44378AB9" w14:textId="77777777" w:rsidR="00000000" w:rsidRPr="00310EBF" w:rsidRDefault="00000000" w:rsidP="00F25C65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45699E" w:rsidRPr="000943F3" w14:paraId="7B6F4E41" w14:textId="77777777" w:rsidTr="009B1545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21ADA4A" w14:textId="77777777" w:rsidR="00000000" w:rsidRPr="00D15AC3" w:rsidRDefault="00000000" w:rsidP="000943F3">
          <w:pPr>
            <w:pStyle w:val="Intestazion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D15AC3">
            <w:rPr>
              <w:rFonts w:eastAsia="DengXian"/>
              <w:b/>
              <w:bCs/>
            </w:rPr>
            <w:drawing>
              <wp:inline distT="0" distB="0" distL="0" distR="0" wp14:anchorId="698A3D37" wp14:editId="775B43F7">
                <wp:extent cx="1704340" cy="429260"/>
                <wp:effectExtent l="0" t="0" r="0" b="0"/>
                <wp:docPr id="1" name="Picture 7" descr="C:\Users\home\Desktop\logos\Nutrient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ome\Desktop\logos\Nutrient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B35324F" w14:textId="77777777" w:rsidR="00000000" w:rsidRPr="00D15AC3" w:rsidRDefault="00000000" w:rsidP="000943F3">
          <w:pPr>
            <w:pStyle w:val="Intestazion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2D7CA0F" w14:textId="77777777" w:rsidR="00000000" w:rsidRPr="00D15AC3" w:rsidRDefault="00000000" w:rsidP="009B1545">
          <w:pPr>
            <w:pStyle w:val="Intestazion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034B4489" wp14:editId="7990DB29">
                <wp:extent cx="540000" cy="360000"/>
                <wp:effectExtent l="0" t="0" r="0" b="2540"/>
                <wp:docPr id="1999601399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9601399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1A0547" w14:textId="77777777" w:rsidR="00000000" w:rsidRPr="0045699E" w:rsidRDefault="00000000" w:rsidP="00F25C65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80097"/>
    <w:multiLevelType w:val="hybridMultilevel"/>
    <w:tmpl w:val="DE12E9C8"/>
    <w:lvl w:ilvl="0" w:tplc="8D8CDB2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E"/>
    <w:rsid w:val="000E413F"/>
    <w:rsid w:val="001437FA"/>
    <w:rsid w:val="00253BD5"/>
    <w:rsid w:val="002A76D4"/>
    <w:rsid w:val="005533DE"/>
    <w:rsid w:val="00670C82"/>
    <w:rsid w:val="00E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DBF7"/>
  <w15:chartTrackingRefBased/>
  <w15:docId w15:val="{79554A92-E402-4709-8239-8FE24E0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DE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3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33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33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33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33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33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33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33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33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33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33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33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33D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33D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33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33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33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33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33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53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33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33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33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33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533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533D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33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33D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533DE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533DE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5533DE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3DE"/>
    <w:rPr>
      <w:rFonts w:ascii="Palatino Linotype" w:eastAsia="SimSun" w:hAnsi="Palatino Linotype" w:cs="Times New Roman"/>
      <w:noProof/>
      <w:color w:val="000000"/>
      <w:kern w:val="0"/>
      <w:sz w:val="20"/>
      <w:szCs w:val="18"/>
      <w:lang w:val="en-US" w:eastAsia="zh-CN"/>
      <w14:ligatures w14:val="none"/>
    </w:rPr>
  </w:style>
  <w:style w:type="paragraph" w:styleId="Intestazione">
    <w:name w:val="header"/>
    <w:basedOn w:val="Normale"/>
    <w:link w:val="IntestazioneCarattere"/>
    <w:uiPriority w:val="99"/>
    <w:rsid w:val="0055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3DE"/>
    <w:rPr>
      <w:rFonts w:ascii="Palatino Linotype" w:eastAsia="SimSun" w:hAnsi="Palatino Linotype" w:cs="Times New Roman"/>
      <w:noProof/>
      <w:color w:val="000000"/>
      <w:kern w:val="0"/>
      <w:sz w:val="20"/>
      <w:szCs w:val="18"/>
      <w:lang w:val="en-US" w:eastAsia="zh-CN"/>
      <w14:ligatures w14:val="none"/>
    </w:rPr>
  </w:style>
  <w:style w:type="paragraph" w:customStyle="1" w:styleId="MDPIfooterfirstpage">
    <w:name w:val="MDPI_footer_firstpage"/>
    <w:qFormat/>
    <w:rsid w:val="005533DE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val="en-US" w:eastAsia="de-DE"/>
      <w14:ligatures w14:val="none"/>
    </w:rPr>
  </w:style>
  <w:style w:type="paragraph" w:customStyle="1" w:styleId="MDPI71References">
    <w:name w:val="MDPI_7.1_References"/>
    <w:qFormat/>
    <w:rsid w:val="005533DE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63Notes">
    <w:name w:val="MDPI_6.3_Notes"/>
    <w:qFormat/>
    <w:rsid w:val="005533DE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character" w:styleId="Numeroriga">
    <w:name w:val="line number"/>
    <w:basedOn w:val="Carpredefinitoparagrafo"/>
    <w:uiPriority w:val="99"/>
    <w:semiHidden/>
    <w:unhideWhenUsed/>
    <w:rsid w:val="0055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DI RAIMONDO</dc:creator>
  <cp:keywords/>
  <dc:description/>
  <cp:lastModifiedBy>DOMENICO DI RAIMONDO</cp:lastModifiedBy>
  <cp:revision>1</cp:revision>
  <dcterms:created xsi:type="dcterms:W3CDTF">2024-06-19T07:46:00Z</dcterms:created>
  <dcterms:modified xsi:type="dcterms:W3CDTF">2024-06-19T07:49:00Z</dcterms:modified>
</cp:coreProperties>
</file>