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F07" w:rsidRPr="00843F07" w:rsidRDefault="00843F07" w:rsidP="00843F07">
      <w:pPr>
        <w:rPr>
          <w:rFonts w:ascii="Times New Roman" w:hAnsi="Times New Roman" w:cs="Times New Roman"/>
          <w:b/>
        </w:rPr>
      </w:pPr>
      <w:r w:rsidRPr="00843F07">
        <w:rPr>
          <w:rFonts w:ascii="Times New Roman" w:hAnsi="Times New Roman" w:cs="Times New Roman"/>
          <w:b/>
        </w:rPr>
        <w:t>Техническое задание на оказание услуг</w:t>
      </w:r>
    </w:p>
    <w:p w:rsidR="00843F07" w:rsidRPr="00843F07" w:rsidRDefault="00843F07" w:rsidP="00843F07">
      <w:pPr>
        <w:rPr>
          <w:rFonts w:ascii="Times New Roman" w:hAnsi="Times New Roman" w:cs="Times New Roman"/>
          <w:b/>
        </w:rPr>
      </w:pPr>
    </w:p>
    <w:p w:rsidR="00843F07" w:rsidRPr="00843F07" w:rsidRDefault="00843F07" w:rsidP="00843F07">
      <w:pPr>
        <w:rPr>
          <w:rFonts w:ascii="Times New Roman" w:hAnsi="Times New Roman" w:cs="Times New Roman"/>
        </w:rPr>
      </w:pPr>
      <w:r w:rsidRPr="00843F07">
        <w:rPr>
          <w:rFonts w:ascii="Times New Roman" w:hAnsi="Times New Roman" w:cs="Times New Roman"/>
        </w:rPr>
        <w:t xml:space="preserve">Исполнитель должен оказать услуги в объеме, указанном в </w:t>
      </w:r>
      <w:proofErr w:type="gramStart"/>
      <w:r w:rsidRPr="00843F07">
        <w:rPr>
          <w:rFonts w:ascii="Times New Roman" w:hAnsi="Times New Roman" w:cs="Times New Roman"/>
        </w:rPr>
        <w:t>следующем  техническом</w:t>
      </w:r>
      <w:proofErr w:type="gramEnd"/>
      <w:r w:rsidRPr="00843F07">
        <w:rPr>
          <w:rFonts w:ascii="Times New Roman" w:hAnsi="Times New Roman" w:cs="Times New Roman"/>
        </w:rPr>
        <w:t xml:space="preserve"> задании, являющемся неотъемлемой частью Договора: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683"/>
        <w:gridCol w:w="2626"/>
        <w:gridCol w:w="5928"/>
      </w:tblGrid>
      <w:tr w:rsidR="00843F07" w:rsidRPr="00843F07" w:rsidTr="005E2DAB">
        <w:trPr>
          <w:cantSplit/>
          <w:tblHeader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  <w:b/>
              </w:rPr>
            </w:pPr>
            <w:r w:rsidRPr="00843F07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r w:rsidRPr="00843F07">
              <w:rPr>
                <w:rFonts w:ascii="Times New Roman" w:hAnsi="Times New Roman" w:cs="Times New Roman"/>
                <w:b/>
              </w:rPr>
              <w:t>п.п</w:t>
            </w:r>
            <w:proofErr w:type="spellEnd"/>
            <w:r w:rsidRPr="00843F0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  <w:b/>
              </w:rPr>
            </w:pPr>
            <w:r w:rsidRPr="00843F07">
              <w:rPr>
                <w:rFonts w:ascii="Times New Roman" w:hAnsi="Times New Roman" w:cs="Times New Roman"/>
                <w:b/>
              </w:rPr>
              <w:t>Наименование задач, объектов аудита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  <w:b/>
              </w:rPr>
            </w:pPr>
            <w:r w:rsidRPr="00843F07">
              <w:rPr>
                <w:rFonts w:ascii="Times New Roman" w:hAnsi="Times New Roman" w:cs="Times New Roman"/>
                <w:b/>
              </w:rPr>
              <w:t>Виды выполняемых работ</w:t>
            </w:r>
          </w:p>
        </w:tc>
      </w:tr>
      <w:tr w:rsidR="00843F07" w:rsidRPr="00843F07" w:rsidTr="005E2DAB">
        <w:trPr>
          <w:cantSplit/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  <w:b/>
              </w:rPr>
            </w:pPr>
            <w:r w:rsidRPr="00843F07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843F07">
              <w:rPr>
                <w:rFonts w:ascii="Times New Roman" w:hAnsi="Times New Roman" w:cs="Times New Roman"/>
                <w:b/>
              </w:rPr>
              <w:t>. Аудит сводной финансовой (бухгалтерской) отчетности Общества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F07" w:rsidRPr="00843F07" w:rsidRDefault="00843F07" w:rsidP="00843F0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Проверка выполнения рекомендаций по аудиту за предшествующий период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1.1 Проверка внесения исправительных записей на счета бухгалтерского учета выявленных по нарушениям в процессе аудита отчетности за предшествующий период.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F07" w:rsidRPr="00843F07" w:rsidRDefault="00843F07" w:rsidP="00843F0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Аудит учредительных и организационных документов общества.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numPr>
                <w:ilvl w:val="1"/>
                <w:numId w:val="3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Проверка соответствия устава Общества действующему законодательству.</w:t>
            </w:r>
          </w:p>
          <w:p w:rsidR="00843F07" w:rsidRPr="00843F07" w:rsidRDefault="00843F07" w:rsidP="00843F07">
            <w:pPr>
              <w:numPr>
                <w:ilvl w:val="1"/>
                <w:numId w:val="3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Проверка соответствия фактических видов деятельности, видам деятельности, предусмотренным уставом общества.</w:t>
            </w:r>
          </w:p>
          <w:p w:rsidR="00843F07" w:rsidRPr="00843F07" w:rsidRDefault="00843F07" w:rsidP="00843F07">
            <w:pPr>
              <w:numPr>
                <w:ilvl w:val="1"/>
                <w:numId w:val="3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Проверка факта регистрации (перерегистрации) общества в органах государственной власти и управления (налоговые органы, Госстат, Пенсионный фонд и т.д.). Проверка соблюдения требований законодательных актов в части постановки обособленных подразделений общества на налоговый учет в налоговых органах, а также в соответствующих внебюджетных фондах.</w:t>
            </w:r>
          </w:p>
          <w:p w:rsidR="00843F07" w:rsidRPr="00843F07" w:rsidRDefault="00843F07" w:rsidP="00843F07">
            <w:pPr>
              <w:numPr>
                <w:ilvl w:val="1"/>
                <w:numId w:val="3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Изучение организационной схемы управления.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F07" w:rsidRPr="00843F07" w:rsidRDefault="00843F07" w:rsidP="00843F0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Правовая экспертиза деятельности Общества.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numPr>
                <w:ilvl w:val="1"/>
                <w:numId w:val="4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Проверка наличия лицензий на лицензируемые виды деятельности.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3.2. Проверка наличия трудовых договоров с руководителем и главным бухгалтером общества и соответствия содержания трудовых договоров действующему законодательству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3.3. Анализ договоров (контрактов), являющихся основными в осуществлении обычных видов деятельности, в разрезе:</w:t>
            </w:r>
          </w:p>
          <w:p w:rsidR="00843F07" w:rsidRPr="00843F07" w:rsidRDefault="00843F07" w:rsidP="00843F07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договоров с основными контрагентами;</w:t>
            </w:r>
          </w:p>
          <w:p w:rsidR="00843F07" w:rsidRPr="00843F07" w:rsidRDefault="00843F07" w:rsidP="00843F07">
            <w:pPr>
              <w:numPr>
                <w:ilvl w:val="0"/>
                <w:numId w:val="10"/>
              </w:numPr>
              <w:tabs>
                <w:tab w:val="num" w:pos="720"/>
              </w:tabs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типовых договоров, заключенных обществом для осуществления обычных видов деятельности;</w:t>
            </w:r>
          </w:p>
          <w:p w:rsidR="00843F07" w:rsidRPr="00843F07" w:rsidRDefault="00843F07" w:rsidP="00843F07">
            <w:pPr>
              <w:numPr>
                <w:ilvl w:val="0"/>
                <w:numId w:val="10"/>
              </w:numPr>
              <w:tabs>
                <w:tab w:val="num" w:pos="720"/>
              </w:tabs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договоров по внешнеэкономической деятельности общества;</w:t>
            </w:r>
          </w:p>
          <w:p w:rsidR="00843F07" w:rsidRPr="00843F07" w:rsidRDefault="00843F07" w:rsidP="00843F07">
            <w:pPr>
              <w:numPr>
                <w:ilvl w:val="0"/>
                <w:numId w:val="10"/>
              </w:numPr>
              <w:tabs>
                <w:tab w:val="num" w:pos="720"/>
              </w:tabs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и т.п.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F07" w:rsidRPr="00843F07" w:rsidRDefault="00843F07" w:rsidP="00843F0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Оценка системы внутреннего контроля. </w:t>
            </w:r>
            <w:r w:rsidRPr="00843F07">
              <w:rPr>
                <w:rFonts w:ascii="Times New Roman" w:hAnsi="Times New Roman" w:cs="Times New Roman"/>
              </w:rPr>
              <w:lastRenderedPageBreak/>
              <w:t>Анализ организации учетного процесса. Экспертиза учетной политики.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numPr>
                <w:ilvl w:val="1"/>
                <w:numId w:val="5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lastRenderedPageBreak/>
              <w:t xml:space="preserve">Анализ СВК: </w:t>
            </w:r>
          </w:p>
          <w:p w:rsidR="00843F07" w:rsidRPr="00843F07" w:rsidRDefault="00843F07" w:rsidP="00843F07">
            <w:pPr>
              <w:numPr>
                <w:ilvl w:val="2"/>
                <w:numId w:val="6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lastRenderedPageBreak/>
              <w:t>Анализ системы документооборота:</w:t>
            </w:r>
          </w:p>
          <w:p w:rsidR="00843F07" w:rsidRPr="00843F07" w:rsidRDefault="00843F07" w:rsidP="00843F07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анализ организации подготовки, оборота и хранения документов, отражающих хозяйственные операции, в т.ч.: утверждение графика документооборота, форм первичных документов, по которым не предусмотрены типовые формы;</w:t>
            </w:r>
          </w:p>
          <w:p w:rsidR="00843F07" w:rsidRPr="00843F07" w:rsidRDefault="00843F07" w:rsidP="00843F07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утверждение перечня лиц, имеющих право подписи первичных учетных документов;</w:t>
            </w:r>
          </w:p>
          <w:p w:rsidR="00843F07" w:rsidRPr="00843F07" w:rsidRDefault="00843F07" w:rsidP="00843F07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оценка соответствия сложившегося документооборота объемам учетной информации и требованиям действующего законодательства.</w:t>
            </w:r>
          </w:p>
          <w:p w:rsidR="00843F07" w:rsidRPr="00843F07" w:rsidRDefault="00843F07" w:rsidP="00843F07">
            <w:pPr>
              <w:numPr>
                <w:ilvl w:val="2"/>
                <w:numId w:val="6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Оценка организации учетного процесса и системы бухгалтерского учета, включая:</w:t>
            </w:r>
          </w:p>
          <w:p w:rsidR="00843F07" w:rsidRPr="00843F07" w:rsidRDefault="00843F07" w:rsidP="00843F0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рабочий план счетов и систему аналитического учета на предмет соответствия объемам учетной информации и требованиям действующего законодательства.</w:t>
            </w:r>
          </w:p>
          <w:p w:rsidR="00843F07" w:rsidRPr="00843F07" w:rsidRDefault="00843F07" w:rsidP="00843F0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применение автоматизированной системы бухгалтерского учета - АСБУ, в т.ч.:</w:t>
            </w:r>
          </w:p>
          <w:p w:rsidR="00843F07" w:rsidRPr="00843F07" w:rsidRDefault="00843F07" w:rsidP="00843F07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определение роли и места средств вычислительной техники в ведении бухгалтерского учета и подготовки бухгалтерской отчетности;</w:t>
            </w:r>
          </w:p>
          <w:p w:rsidR="00843F07" w:rsidRPr="00843F07" w:rsidRDefault="00843F07" w:rsidP="00843F07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анализ возможности бухгалтерской программы на предмет создания регистров аналитического и синтетического учета, содержащих исчерпывающую информацию об объектах учета.</w:t>
            </w:r>
          </w:p>
          <w:p w:rsidR="00843F07" w:rsidRPr="00843F07" w:rsidRDefault="00843F07" w:rsidP="00843F07">
            <w:pPr>
              <w:numPr>
                <w:ilvl w:val="2"/>
                <w:numId w:val="6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Проверка соблюдения порядка проведения инвентаризаций имущества и обязательств: </w:t>
            </w:r>
          </w:p>
          <w:p w:rsidR="00843F07" w:rsidRPr="00843F07" w:rsidRDefault="00843F07" w:rsidP="00843F07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наличие внутренних документов, регламентирующих сроки и порядок проведения инвентаризаций имущества и обязательств;</w:t>
            </w:r>
          </w:p>
          <w:p w:rsidR="00843F07" w:rsidRPr="00843F07" w:rsidRDefault="00843F07" w:rsidP="00843F07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наличие приказа о создании постоянно действующих инвентаризационных комиссий;</w:t>
            </w:r>
          </w:p>
          <w:p w:rsidR="00843F07" w:rsidRPr="00843F07" w:rsidRDefault="00843F07" w:rsidP="00843F07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порядок проведения инвентаризации на предмет соответствия внутренним локальным документам общества и соответствующим нормативным актам.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4.2. Экспертиза Учетной политики для целей бухгалтерского учета и налогообложения:</w:t>
            </w:r>
          </w:p>
          <w:p w:rsidR="00843F07" w:rsidRPr="00843F07" w:rsidRDefault="00843F07" w:rsidP="00843F07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проверка соответствия формы и сроков принятия документов по учетной политике требованиям нормативных актов;</w:t>
            </w:r>
          </w:p>
          <w:p w:rsidR="00843F07" w:rsidRPr="00843F07" w:rsidRDefault="00843F07" w:rsidP="00843F07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lastRenderedPageBreak/>
              <w:t>проверка состава и содержания учетной политики на предмет соответствия требованиям нормативных актов;</w:t>
            </w:r>
          </w:p>
          <w:p w:rsidR="00843F07" w:rsidRPr="00843F07" w:rsidRDefault="00843F07" w:rsidP="00843F07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проверка последовательности применения учетной политики, в том числе установление наличия способов учета, отличных от установленных нормативными документами, но позволяющих Обществу достоверно отразить имущественное состояние и финансовые результаты;</w:t>
            </w:r>
          </w:p>
          <w:p w:rsidR="00843F07" w:rsidRPr="00843F07" w:rsidRDefault="00843F07" w:rsidP="00843F07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оценка раскрытия в учетной политике избранных способов ведения бухгалтерского учета, существенно влияющих на принятие решений пользователями бухгалтерской отчетности;</w:t>
            </w:r>
          </w:p>
          <w:p w:rsidR="00843F07" w:rsidRPr="00843F07" w:rsidRDefault="00843F07" w:rsidP="00843F07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оценка раскрытия в учетной политике избранных способов ведения налогового учета, оказывающих существенное влияние на формирование налоговой отчетности.</w:t>
            </w:r>
          </w:p>
        </w:tc>
      </w:tr>
      <w:tr w:rsidR="00843F07" w:rsidRPr="00843F07" w:rsidTr="005E2DAB">
        <w:trPr>
          <w:cantSplit/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F07" w:rsidRPr="00843F07" w:rsidRDefault="00843F07" w:rsidP="00843F0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  <w:b/>
              </w:rPr>
            </w:pPr>
            <w:r w:rsidRPr="00843F07">
              <w:rPr>
                <w:rFonts w:ascii="Times New Roman" w:hAnsi="Times New Roman" w:cs="Times New Roman"/>
                <w:b/>
              </w:rPr>
              <w:t>Проверить и подтвердить правильность отражения в учете внеоборотных активов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Аудит основных средств.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numPr>
                <w:ilvl w:val="2"/>
                <w:numId w:val="7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Проверка соблюдения Обществом порядка регистрации прав на недвижимое имущество.</w:t>
            </w:r>
          </w:p>
          <w:p w:rsidR="00843F07" w:rsidRPr="00843F07" w:rsidRDefault="00843F07" w:rsidP="00843F07">
            <w:pPr>
              <w:numPr>
                <w:ilvl w:val="2"/>
                <w:numId w:val="7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Поверка полноты и правильности оформления правоустанавливающих документов на земельные участки.</w:t>
            </w:r>
          </w:p>
          <w:p w:rsidR="00843F07" w:rsidRPr="00843F07" w:rsidRDefault="00843F07" w:rsidP="00843F07">
            <w:pPr>
              <w:numPr>
                <w:ilvl w:val="2"/>
                <w:numId w:val="7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Оценка сохранности и проверка наличия объектов основных средств:</w:t>
            </w:r>
          </w:p>
          <w:p w:rsidR="00843F07" w:rsidRPr="00843F07" w:rsidRDefault="00843F07" w:rsidP="00843F07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проверка наличия приказов о назначении материально-ответственных лиц, договоров о материальной ответственности с ними;</w:t>
            </w:r>
          </w:p>
          <w:p w:rsidR="00843F07" w:rsidRPr="00843F07" w:rsidRDefault="00843F07" w:rsidP="00843F07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проверка соблюдения установленных обществом сроков проведения инвентаризации основных средств;</w:t>
            </w:r>
          </w:p>
          <w:p w:rsidR="00843F07" w:rsidRPr="00843F07" w:rsidRDefault="00843F07" w:rsidP="00843F07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анализ отражения на счетах бухгалтерского учета результатов инвентаризации.</w:t>
            </w:r>
          </w:p>
          <w:p w:rsidR="00843F07" w:rsidRPr="00843F07" w:rsidRDefault="00843F07" w:rsidP="00843F07">
            <w:pPr>
              <w:numPr>
                <w:ilvl w:val="2"/>
                <w:numId w:val="7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Проверка правильности отнесения объектов основных средств к амортизируемому имуществу для целей бухгалтерского и налогового учета.</w:t>
            </w:r>
          </w:p>
          <w:p w:rsidR="00843F07" w:rsidRPr="00843F07" w:rsidRDefault="00843F07" w:rsidP="00843F07">
            <w:pPr>
              <w:numPr>
                <w:ilvl w:val="2"/>
                <w:numId w:val="7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Анализ и оценка системы бухгалтерского учета, оформления первичных документов по движению основных средств. </w:t>
            </w:r>
          </w:p>
          <w:p w:rsidR="00843F07" w:rsidRPr="00843F07" w:rsidRDefault="00843F07" w:rsidP="00843F07">
            <w:pPr>
              <w:numPr>
                <w:ilvl w:val="2"/>
                <w:numId w:val="7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Анализ и оценка обоснованности изменения первоначальной (максимальной) стоимости </w:t>
            </w:r>
            <w:r w:rsidRPr="00843F07">
              <w:rPr>
                <w:rFonts w:ascii="Times New Roman" w:hAnsi="Times New Roman" w:cs="Times New Roman"/>
              </w:rPr>
              <w:lastRenderedPageBreak/>
              <w:t>основных средств для целей бухгалтерского и налогового учета.</w:t>
            </w:r>
          </w:p>
          <w:p w:rsidR="00843F07" w:rsidRPr="00843F07" w:rsidRDefault="00843F07" w:rsidP="00843F07">
            <w:pPr>
              <w:numPr>
                <w:ilvl w:val="2"/>
                <w:numId w:val="7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Анализ правильности начисления амортизации по объектам основных средств для целей бухгалтерского и налогового учета.</w:t>
            </w:r>
          </w:p>
          <w:p w:rsidR="00843F07" w:rsidRPr="00843F07" w:rsidRDefault="00843F07" w:rsidP="00843F07">
            <w:pPr>
              <w:numPr>
                <w:ilvl w:val="2"/>
                <w:numId w:val="7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Анализ и оценка правильности отражения на счетах бухгалтерского учета расходов, связанных с проведением всех видов ремонтов объектов основных средств. </w:t>
            </w:r>
          </w:p>
          <w:p w:rsidR="00843F07" w:rsidRPr="00843F07" w:rsidRDefault="00843F07" w:rsidP="00843F07">
            <w:pPr>
              <w:numPr>
                <w:ilvl w:val="2"/>
                <w:numId w:val="7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Анализ полноты оприходования и правильности оценки материальных ценностей, остающихся после ликвидации объектов основных средств.</w:t>
            </w:r>
          </w:p>
          <w:p w:rsidR="00843F07" w:rsidRPr="00843F07" w:rsidRDefault="00843F07" w:rsidP="00843F07">
            <w:pPr>
              <w:numPr>
                <w:ilvl w:val="2"/>
                <w:numId w:val="7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Анализ обоснованности и порядка отражения на счетах бухгалтерского учета, начисления соответствующих налогов по хозяйственным операциям, связанным с движением и выбытием основных средств. 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lastRenderedPageBreak/>
              <w:t>5.2.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Аудит нематериальных активов.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Виды работ, связанные с аудитом нематериальных активов, аналогичны видам работ, осуществляемых при аудите основных средств, за исключением </w:t>
            </w:r>
            <w:proofErr w:type="spellStart"/>
            <w:r w:rsidRPr="00843F07">
              <w:rPr>
                <w:rFonts w:ascii="Times New Roman" w:hAnsi="Times New Roman" w:cs="Times New Roman"/>
              </w:rPr>
              <w:t>п.п</w:t>
            </w:r>
            <w:proofErr w:type="spellEnd"/>
            <w:r w:rsidRPr="00843F07">
              <w:rPr>
                <w:rFonts w:ascii="Times New Roman" w:hAnsi="Times New Roman" w:cs="Times New Roman"/>
              </w:rPr>
              <w:t xml:space="preserve">. 5.1.1. - 5.1.3. 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Аудит отложенных налоговых активов. 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numPr>
                <w:ilvl w:val="2"/>
                <w:numId w:val="9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Анализ порядка реализации учета в соответствии с ПБУ.</w:t>
            </w:r>
          </w:p>
          <w:p w:rsidR="00843F07" w:rsidRPr="00843F07" w:rsidRDefault="00843F07" w:rsidP="00843F07">
            <w:pPr>
              <w:numPr>
                <w:ilvl w:val="2"/>
                <w:numId w:val="9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Анализ и установление причин возникновения временных разниц по доходам и расходам (по видам разниц).</w:t>
            </w:r>
          </w:p>
          <w:p w:rsidR="00843F07" w:rsidRPr="00843F07" w:rsidRDefault="00843F07" w:rsidP="00843F07">
            <w:pPr>
              <w:numPr>
                <w:ilvl w:val="2"/>
                <w:numId w:val="9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Анализ правильности расчета отрицательных (вычитаемых) временных разниц (по видам разниц).</w:t>
            </w:r>
          </w:p>
          <w:p w:rsidR="00843F07" w:rsidRPr="00843F07" w:rsidRDefault="00843F07" w:rsidP="00843F07">
            <w:pPr>
              <w:numPr>
                <w:ilvl w:val="2"/>
                <w:numId w:val="9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Проверка отражения на счетах бухгалтерского учета отложенных налоговых активов.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Аудит прочих внеоборотных активов.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</w:p>
        </w:tc>
      </w:tr>
      <w:tr w:rsidR="00843F07" w:rsidRPr="00843F07" w:rsidTr="005E2DAB">
        <w:trPr>
          <w:cantSplit/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F07" w:rsidRPr="00843F07" w:rsidRDefault="00843F07" w:rsidP="00843F07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  <w:b/>
              </w:rPr>
            </w:pPr>
            <w:r w:rsidRPr="00843F07">
              <w:rPr>
                <w:rFonts w:ascii="Times New Roman" w:hAnsi="Times New Roman" w:cs="Times New Roman"/>
                <w:b/>
              </w:rPr>
              <w:t>Проверить и подтвердить правильность отражения в учете оборотных активов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Аудит материально-производственных запасов. 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6.1.1. Анализ порядка организации аналитического учета на счетах бухгалтерского учета, а также организации складского учета.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6.1.2. Анализ порядка учета и отражения на счетах бухгалтерского учета движения ТМЦ в разрезе: основных и вспомогательных материалов, запасных частей, хозяйственного инвентаря, специальной одежды.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6.1.3. Анализ правильности и обоснованности формирования расходов на приобретение материалов, транспортных расходов, связанных с приобретением ТМЦ, </w:t>
            </w:r>
            <w:r w:rsidRPr="00843F07">
              <w:rPr>
                <w:rFonts w:ascii="Times New Roman" w:hAnsi="Times New Roman" w:cs="Times New Roman"/>
              </w:rPr>
              <w:lastRenderedPageBreak/>
              <w:t>порядок учета этих расходов в системе бухгалтерского и налогового учета.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6.1.4. Анализ системы внутреннего контроля в части обеспечения рационального использования и сохранности материальных ценностей:</w:t>
            </w:r>
          </w:p>
          <w:p w:rsidR="00843F07" w:rsidRPr="00843F07" w:rsidRDefault="00843F07" w:rsidP="00843F07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назначение материально-ответственных лиц, заключение с материально-ответственными лицами договоров о материальной ответственности, порядок выдачи доверенностей соответствующим должностным лицам;</w:t>
            </w:r>
          </w:p>
          <w:p w:rsidR="00843F07" w:rsidRPr="00843F07" w:rsidRDefault="00843F07" w:rsidP="00843F07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порядок проведения инвентаризации и отражения результатов инвентаризации на счетах бухгалтерского учета.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6.1.5. Анализ соответствия фактически применяемой системы документооборота в целях обоснования хозяйственных операций по движению ТМЦ установленному </w:t>
            </w:r>
            <w:proofErr w:type="gramStart"/>
            <w:r w:rsidRPr="00843F07">
              <w:rPr>
                <w:rFonts w:ascii="Times New Roman" w:hAnsi="Times New Roman" w:cs="Times New Roman"/>
              </w:rPr>
              <w:t>порядку .</w:t>
            </w:r>
            <w:proofErr w:type="gramEnd"/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6.1.6. Проверка полноты и своевременности оприходования ТМЦ.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6.1.7. Анализ обоснованности отражения на счетах бухгалтерского учета и порядка принятия к вычету НДС, связанного с приобретением и выбытием ТМЦ.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6.1.8. Анализ применения Обществом норм расходования основных технологических материалов, порядок признания </w:t>
            </w:r>
            <w:proofErr w:type="gramStart"/>
            <w:r w:rsidRPr="00843F07">
              <w:rPr>
                <w:rFonts w:ascii="Times New Roman" w:hAnsi="Times New Roman" w:cs="Times New Roman"/>
              </w:rPr>
              <w:t>в бухгалтерском и налоговом учета</w:t>
            </w:r>
            <w:proofErr w:type="gramEnd"/>
            <w:r w:rsidRPr="00843F07">
              <w:rPr>
                <w:rFonts w:ascii="Times New Roman" w:hAnsi="Times New Roman" w:cs="Times New Roman"/>
              </w:rPr>
              <w:t xml:space="preserve"> отклонения от установленных норм.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6.1.9. Анализ порядка формирования стоимости незавершенного производства на предмет соответствия принятой учетной политике и принципам налогового законодательства.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lastRenderedPageBreak/>
              <w:t>6.2.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Аудит НДС по приобретенным ценностям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6.2.1. Анализ порядка отражения на счетах бухгалтерского учета НДС, предъявленного поставщиками и подрядчиками.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6.2.2. Анализ порядка формирования журнала учета предъявленных обществу счетов-фактур. 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6.3.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6.4.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Аудит дебиторской задолженности, платежи по которой ожидаются более чем через 12 месяцев после отчетной даты.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lastRenderedPageBreak/>
              <w:t>Аудит дебиторской задолженности, платежи по которой ожидаются в течение 12 месяцев после отчетной даты.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lastRenderedPageBreak/>
              <w:t>6.3(4).1. Проверка состояния учета и контроля по расчетам с дебиторами:</w:t>
            </w:r>
          </w:p>
          <w:p w:rsidR="00843F07" w:rsidRPr="00843F07" w:rsidRDefault="00843F07" w:rsidP="00843F07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анализ порядка проведения инвентаризации дебиторской задолженности и отражения на счетах бухгалтерского учета ее результатов;</w:t>
            </w:r>
          </w:p>
          <w:p w:rsidR="00843F07" w:rsidRPr="00843F07" w:rsidRDefault="00843F07" w:rsidP="00843F07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анализ организации аналитического учета расчетов с покупателями и заказчиками на предмет обеспечения формирования полной и достоверной </w:t>
            </w:r>
            <w:r w:rsidRPr="00843F07">
              <w:rPr>
                <w:rFonts w:ascii="Times New Roman" w:hAnsi="Times New Roman" w:cs="Times New Roman"/>
              </w:rPr>
              <w:lastRenderedPageBreak/>
              <w:t>информации, подлежащей отражению в бухгалтерской отчетности.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6.3(4).2. Проверка полноты и правильности расчетов с покупателями и заказчиками, включая расчеты по авансам полученным:</w:t>
            </w:r>
          </w:p>
          <w:p w:rsidR="00843F07" w:rsidRPr="00843F07" w:rsidRDefault="00843F07" w:rsidP="00843F07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проведение документальной проверки обоснованности и законности образования дебиторской задолженности. </w:t>
            </w:r>
          </w:p>
          <w:p w:rsidR="00843F07" w:rsidRPr="00843F07" w:rsidRDefault="00843F07" w:rsidP="00843F07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анализ порядка списания и отражения на счетах бухгалтерского учета и для целей исчисления налога на прибыль не реальной для взыскания дебиторской задолженности;</w:t>
            </w:r>
          </w:p>
          <w:p w:rsidR="00843F07" w:rsidRPr="00843F07" w:rsidRDefault="00843F07" w:rsidP="00843F07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анализ порядка начисления НДС по списанной дебиторской задолженности, признания списанной дебиторской задолженности в качестве расходов для целей исчисления налога на прибыль;</w:t>
            </w:r>
          </w:p>
          <w:p w:rsidR="00843F07" w:rsidRPr="00843F07" w:rsidRDefault="00843F07" w:rsidP="00843F07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анализ порядка расчетов с покупателями по претензиям: проверка обоснованности полноты и правильности отражения на счетах бухгалтерского учета задолженности по претензиям.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6.3.(4).3 Проверка порядка оформления прекращения, изменения и возникновения обязательств:</w:t>
            </w:r>
          </w:p>
          <w:p w:rsidR="00843F07" w:rsidRPr="00843F07" w:rsidRDefault="00843F07" w:rsidP="00843F07">
            <w:pPr>
              <w:numPr>
                <w:ilvl w:val="0"/>
                <w:numId w:val="20"/>
              </w:numPr>
              <w:tabs>
                <w:tab w:val="num" w:pos="720"/>
              </w:tabs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анализ и оценка обоснованности проведения хозяйственных операция по погашению взаимных обязательств с контрагентами Общества;</w:t>
            </w:r>
          </w:p>
          <w:p w:rsidR="00843F07" w:rsidRPr="00843F07" w:rsidRDefault="00843F07" w:rsidP="00843F07">
            <w:pPr>
              <w:numPr>
                <w:ilvl w:val="0"/>
                <w:numId w:val="20"/>
              </w:numPr>
              <w:tabs>
                <w:tab w:val="num" w:pos="720"/>
              </w:tabs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проверка правильности документального оформления и отражения на счетах бухгалтерского учета операций по уступке права требования, приобретению права требования, порядок признания этих операций в налоговом учете.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6.3(4).4. Анализ порядка формирования и использования резерв по сомнительным долгам в бухгалтерском и налоговом учете.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6.3(4).5. Анализ порядка формирования первичных документов по неденежным расчетам (зачет, бартер, расчет векселями).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6.3.(4).6. Анализ правильности классификации дебиторской в составе долгосрочной задолженности в целях перевода дебиторской задолженности из состава долгосрочной дебиторской задолженности в состав краткосрочной задолженности.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lastRenderedPageBreak/>
              <w:t>6.5.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Аудит денежных средств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6.6.1. Анализ системы документооборота по учету банковских, кассовых операций, переводов в пути и денежных документов.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6.6.2. Анализ порядка проведения инвентаризации наличных денежных средств и отражения в учете ее результатов.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6.6.3. Проверка соблюдения обществом лимита остатка денежных средств в кассе и установленного лимита для расчетов наличными денежными средствами с юридическими лицами.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6.6.4. Проверка соблюдения порядка применения контрольно-кассовой техники.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6.6.5. Анализ законности осуществления хозяйственных операций, связанных с движением наличных валютных средств.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6.6.6. Анализ порядка ведения кассовой книги.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6.6.7. Анализ порядка переоценки валютных средств. 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6.6.8. Проверка своевременности, полноты отражения на счетах бухгалтерского учета информации, указанной в выписках банка, а </w:t>
            </w:r>
            <w:proofErr w:type="gramStart"/>
            <w:r w:rsidRPr="00843F07">
              <w:rPr>
                <w:rFonts w:ascii="Times New Roman" w:hAnsi="Times New Roman" w:cs="Times New Roman"/>
              </w:rPr>
              <w:t>так же</w:t>
            </w:r>
            <w:proofErr w:type="gramEnd"/>
            <w:r w:rsidRPr="00843F07">
              <w:rPr>
                <w:rFonts w:ascii="Times New Roman" w:hAnsi="Times New Roman" w:cs="Times New Roman"/>
              </w:rPr>
              <w:t xml:space="preserve"> обоснованность (наличие приложений) проведенных по расчетным и валютным счетам хозяйственных операций. 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6.6.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Аудит расчетов с персоналом по заработной плате.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6.7.1. Анализ применяемой Обществом системы документооборота по хозяйственным операциям, связанным с начислением заработной платы и удержаний из нее:</w:t>
            </w:r>
          </w:p>
          <w:p w:rsidR="00843F07" w:rsidRPr="00843F07" w:rsidRDefault="00843F07" w:rsidP="00843F07">
            <w:pPr>
              <w:numPr>
                <w:ilvl w:val="0"/>
                <w:numId w:val="21"/>
              </w:numPr>
              <w:tabs>
                <w:tab w:val="num" w:pos="720"/>
              </w:tabs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анализ первичных документов по учету отработанного времени и расчета заработной платы на предмет соответствия формам, установленным альбомами унифицированных форм;</w:t>
            </w:r>
          </w:p>
          <w:p w:rsidR="00843F07" w:rsidRPr="00843F07" w:rsidRDefault="00843F07" w:rsidP="00843F07">
            <w:pPr>
              <w:numPr>
                <w:ilvl w:val="0"/>
                <w:numId w:val="21"/>
              </w:numPr>
              <w:tabs>
                <w:tab w:val="num" w:pos="720"/>
              </w:tabs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проверка наличия положений об оплате и премировании персонала Общества;</w:t>
            </w:r>
          </w:p>
          <w:p w:rsidR="00843F07" w:rsidRPr="00843F07" w:rsidRDefault="00843F07" w:rsidP="00843F07">
            <w:pPr>
              <w:numPr>
                <w:ilvl w:val="0"/>
                <w:numId w:val="21"/>
              </w:numPr>
              <w:tabs>
                <w:tab w:val="num" w:pos="720"/>
              </w:tabs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проверка правильности оформления первичных документов.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6.7.2. Анализ применения системных положений по оплате труда, утвержденных Обществом на предмет их соответствия требованиям трудового законодательства.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6.7.3. Анализ порядка оформления и содержание трудовых договоров, заключенных с персоналом Общества, договоров гражданско-правового характера с физическими лицами.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6.7.4. Проверка правильности и обоснованности начисления заработной платы, включая доплаты, установленные </w:t>
            </w:r>
            <w:r w:rsidRPr="00843F07">
              <w:rPr>
                <w:rFonts w:ascii="Times New Roman" w:hAnsi="Times New Roman" w:cs="Times New Roman"/>
              </w:rPr>
              <w:lastRenderedPageBreak/>
              <w:t>законодательством (за работу в вечернее и ночное время, за вредные условия труда, оплату за работу в выходные дни и сверхурочное время и т.п.), своевременное отражение в бухгалтерском учете.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6.7.5. Проверка правильности и обоснованности начисления оплаты работникам за время отсутствия на работе по уважительным причинам (отпуск, время болезни и др. причины, установленные ТК РФ), своевременности отражения в бухгалтерском учете.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6.7.6. Проверка своевременной обоснованности и правильности отражения депонированной заработной платы.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6.7.7. Проверка правильности и обоснованности удержаний из заработной платы, в том числе сумм по исполнительным листам, полноты и своевременности их перечисления.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6.7.8. Анализ правильности начисления налога на доходы физических лиц, страховых взносов, взносов на обязательное страхование от несчастных случаев и своевременности перечисления.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lastRenderedPageBreak/>
              <w:t>6.7.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Аудит расчетов с подотчетными лицами. 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6.8.1. Анализ порядка оформления первичных учетных документов по расчетам с подотчетными лицами.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6.8.2. Проверка правильности отражения хозяйственных операций по расчетам с подотчетными лицами на счетах бухгалтерского учета и для целей налогообложения.</w:t>
            </w:r>
          </w:p>
        </w:tc>
      </w:tr>
      <w:tr w:rsidR="00843F07" w:rsidRPr="00843F07" w:rsidTr="005E2DAB">
        <w:trPr>
          <w:cantSplit/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F07" w:rsidRPr="00843F07" w:rsidRDefault="00843F07" w:rsidP="00843F07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  <w:b/>
              </w:rPr>
            </w:pPr>
            <w:r w:rsidRPr="00843F07">
              <w:rPr>
                <w:rFonts w:ascii="Times New Roman" w:hAnsi="Times New Roman" w:cs="Times New Roman"/>
                <w:b/>
              </w:rPr>
              <w:t>Аудит капитала и резервов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Аудит уставного капитала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7.1.1. Проверка правильности и своевременности отражения величины уставного фонда общества в системе бухгалтерского учета и его соответствие учредительным документам.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7.1.2. Анализ соответствия величины чистых активов Общества величине уставного фонда, а также величине минимально установленного законодательством уставного фонда общества. 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Аудит добавочного капитала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7.2.1. Проверка обоснованности формирования и уменьшения добавочного капитала.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7.2.2. Анализ организации аналитического учета по счету учета добавочного капитала.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Аудит резервного капитала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Проверка обоснованности формирования и расходования резервного капитала.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7.4.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Аудит учета и использование средств </w:t>
            </w:r>
            <w:r w:rsidRPr="00843F07">
              <w:rPr>
                <w:rFonts w:ascii="Times New Roman" w:hAnsi="Times New Roman" w:cs="Times New Roman"/>
              </w:rPr>
              <w:lastRenderedPageBreak/>
              <w:t>целевого финансирования.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lastRenderedPageBreak/>
              <w:t>7.4.1. Анализ порядка организации аналитического учета целевых поступлений по назначению средств, а также в разрезе источников поступлений.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lastRenderedPageBreak/>
              <w:t>7.4.2. Проверка правильности и своевременности отражения в бухгалтерском учете хозяйственных операций, связанных с целевым финансированием.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7.4.3. Проверка своевременности признания в качестве доходов средств целевого финансирования при не целевом их использовании.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lastRenderedPageBreak/>
              <w:t>7.5.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Аудит нераспределенной прибыли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7.5.1. Проверка достоверности отражения учетной информации на счете «Нераспределенная прибыль».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7.5.2. Анализ правомерности расходования средств нераспределенной прибыли общества в разрезе перечня статей расходования.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7.5.3. Проверка обоснованности и правильности отражения расходования средств нераспределенной прибыли на цели, определенные акционерами общества.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7.5.4. Анализ образования средств специального назначения.</w:t>
            </w:r>
          </w:p>
        </w:tc>
      </w:tr>
      <w:tr w:rsidR="00843F07" w:rsidRPr="00843F07" w:rsidTr="005E2DAB">
        <w:trPr>
          <w:cantSplit/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F07" w:rsidRPr="00843F07" w:rsidRDefault="00843F07" w:rsidP="00843F07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  <w:b/>
              </w:rPr>
            </w:pPr>
            <w:r w:rsidRPr="00843F07">
              <w:rPr>
                <w:rFonts w:ascii="Times New Roman" w:hAnsi="Times New Roman" w:cs="Times New Roman"/>
                <w:b/>
              </w:rPr>
              <w:t>Аудит долгосрочных обязательств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Аудит отложенных налоговых обязательств.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8.2.1. Анализ порядка реализации учета в соответствии с ПБУ.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8.2.2. Анализ и установление причин возникновения временных разниц по доходам и расходам (по видам разниц).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8.2.3. Анализ правильности расчета положительных (налогооблагаемых) временных разниц (по видам разниц).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8.2.4 Проверка отражения на счетах бухгалтерского учета отложенных налоговых активов.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Анализ прочей долгосрочной задолженности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</w:p>
        </w:tc>
      </w:tr>
      <w:tr w:rsidR="00843F07" w:rsidRPr="00843F07" w:rsidTr="005E2DAB">
        <w:trPr>
          <w:cantSplit/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F07" w:rsidRPr="00843F07" w:rsidRDefault="00843F07" w:rsidP="00843F07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  <w:b/>
              </w:rPr>
            </w:pPr>
            <w:r w:rsidRPr="00843F07">
              <w:rPr>
                <w:rFonts w:ascii="Times New Roman" w:hAnsi="Times New Roman" w:cs="Times New Roman"/>
                <w:b/>
              </w:rPr>
              <w:t>Аудит краткосрочных обязательств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Аудит кредиторской задолженности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9.2.1. Проверка состояния учета и контроля по расчетам с кредиторами:</w:t>
            </w:r>
          </w:p>
          <w:p w:rsidR="00843F07" w:rsidRPr="00843F07" w:rsidRDefault="00843F07" w:rsidP="00843F07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анализ порядка проведения инвентаризации кредиторской задолженности и отражения на счетах бухгалтерского учета ее результатов;</w:t>
            </w:r>
          </w:p>
          <w:p w:rsidR="00843F07" w:rsidRPr="00843F07" w:rsidRDefault="00843F07" w:rsidP="00843F07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анализ организации аналитического учета расчетов с поставщиками и подрядчиками, прочими кредиторами на предмет обеспечения формирования полной и достоверной </w:t>
            </w:r>
            <w:r w:rsidRPr="00843F07">
              <w:rPr>
                <w:rFonts w:ascii="Times New Roman" w:hAnsi="Times New Roman" w:cs="Times New Roman"/>
              </w:rPr>
              <w:lastRenderedPageBreak/>
              <w:t>информации, подлежащей отражению в бухгалтерской отчетности.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9.2.2. Проверка полноты и правильности расчетов с поставщиками и подрядчиками, прочими кредиторами, включая расчеты по авансам выданным:</w:t>
            </w:r>
          </w:p>
          <w:p w:rsidR="00843F07" w:rsidRPr="00843F07" w:rsidRDefault="00843F07" w:rsidP="00843F07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проверка обоснованности и законности образования кредиторской задолженности;</w:t>
            </w:r>
          </w:p>
          <w:p w:rsidR="00843F07" w:rsidRPr="00843F07" w:rsidRDefault="00843F07" w:rsidP="00843F07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анализ порядка списания и отражения на счетах бухгалтерского учета просроченной кредиторской задолженности;</w:t>
            </w:r>
          </w:p>
          <w:p w:rsidR="00843F07" w:rsidRPr="00843F07" w:rsidRDefault="00843F07" w:rsidP="00843F07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анализ порядка списания и отражения на счетах бухгалтерского учета и для целей исчисления налогооблагаемой базы по налогу на прибыль кредиторской задолженности;</w:t>
            </w:r>
          </w:p>
          <w:p w:rsidR="00843F07" w:rsidRPr="00843F07" w:rsidRDefault="00843F07" w:rsidP="00843F07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анализ порядка организации учета расчетов с поставщиками по претензиям общества: проверка полноты и правильности отражения на счетах бухгалтерского учета, проверка обоснованности числящейся задолженности по претензиям.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9.2.3. Анализ и оценка обоснованности проведения хозяйственных операция по погашению взаимных обязательств с контрагентами общества.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9.2.4. Анализ порядка формирования первичных документов по не денежным расчетам (зачет, бартер, расчет векселями).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lastRenderedPageBreak/>
              <w:t>9.3.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Аудит задолженности перед собственником по выплате части чистой прибыли 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Проверка порядка распределения части нераспределенной прибыли для выплаты акционерам на предмет соответствия установленному законодательству, уставу и решению акционеров Общества.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9.4.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Аудит резервов предстоящих расходов.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Анализ обоснованности формирования и расходования резервов предстоящих расходов, и порядка их признания для целей бухгалтерского учета и для целей исчисления налогооблагаемой базы по налогу на прибыль.</w:t>
            </w:r>
          </w:p>
        </w:tc>
      </w:tr>
      <w:tr w:rsidR="00843F07" w:rsidRPr="00843F07" w:rsidTr="005E2DAB">
        <w:trPr>
          <w:cantSplit/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F07" w:rsidRPr="00843F07" w:rsidRDefault="00843F07" w:rsidP="00843F07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  <w:b/>
              </w:rPr>
            </w:pPr>
            <w:r w:rsidRPr="00843F07">
              <w:rPr>
                <w:rFonts w:ascii="Times New Roman" w:hAnsi="Times New Roman" w:cs="Times New Roman"/>
                <w:b/>
              </w:rPr>
              <w:t>Аудит формирования финансового результата и распределения прибыли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10.1.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Аудит доходов по обычным видам деятельности. 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10.1.1. Анализ системы документооборота по учету доходов.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10.1.2. Оценка организации аналитического учета доходов в соответствии с требованиями действующего законодательства и учетной политике Общества.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lastRenderedPageBreak/>
              <w:t>10.1.3. Оценка последовательности применения учетной политики в отношении методов признания доходов в том числе:</w:t>
            </w:r>
          </w:p>
          <w:p w:rsidR="00843F07" w:rsidRPr="00843F07" w:rsidRDefault="00843F07" w:rsidP="00843F07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от обычных видов деятельности; </w:t>
            </w:r>
          </w:p>
          <w:p w:rsidR="00843F07" w:rsidRPr="00843F07" w:rsidRDefault="00843F07" w:rsidP="00843F07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по договорам на капитальное строительство; </w:t>
            </w:r>
          </w:p>
          <w:p w:rsidR="00843F07" w:rsidRPr="00843F07" w:rsidRDefault="00843F07" w:rsidP="00843F07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по договорам на выполнение работ долгосрочного характера; 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10.1.4. Проверка полноты, правильности и своевременности отражения в бухгалтерском учете и признания для целей исчисления налога на прибыль фактов продажи продукции, товаров, выполнения работ, оказания услуг, являющихся предметом деятельности Общества.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10.1.6. Анализ наличия значительных (более 20%) отклонений от обычных цен реализации товаров, работ, услуг при формировании доходов для целей налогообложения.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lastRenderedPageBreak/>
              <w:t>10.2.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Аудит расходов по обычным видам деятельности. 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10.2.1. Анализ системы документооборота по учету расходов, направленных на оплату услуг (работ) сторонних организаций, расходов, осуществляемых Обществом самостоятельно.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10.2.2. Анализ порядка отражения в бухгалтерском учете хозяйственных операций на предмет соответствия учетной политике и действующим нормативным актам.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10.2.3. Анализ корректности группировки затрат по статьям, местам их возникновения (производствам, цехам, участкам), соответствия номенклатуры статей перечню, установленному соответствующими отраслевыми рекомендациями (отраслевыми инструкциями, внутренними Положениями Общества).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10.2.4. Анализ применяемого Обществом способа формирования себестоимости продукции. Анализ порядка калькулирования себестоимости продукции (работ, услуг):</w:t>
            </w:r>
          </w:p>
          <w:p w:rsidR="00843F07" w:rsidRPr="00843F07" w:rsidRDefault="00843F07" w:rsidP="00843F07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анализ правомерности отнесения расходов к общепроизводственным, управленческим (общехозяйственным) и распределение их по объектам калькулирования;</w:t>
            </w:r>
          </w:p>
          <w:p w:rsidR="00843F07" w:rsidRPr="00843F07" w:rsidRDefault="00843F07" w:rsidP="00843F07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анализ состава и порядка списания на себестоимость реализованной продукции коммерческих расходов (расходов на продажу).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10.2.5. Оценка порядка формирования незавершенного производства и ее соответствие принятой учетной политике и требованиям налогового законодательства. Правильность </w:t>
            </w:r>
            <w:r w:rsidRPr="00843F07">
              <w:rPr>
                <w:rFonts w:ascii="Times New Roman" w:hAnsi="Times New Roman" w:cs="Times New Roman"/>
              </w:rPr>
              <w:lastRenderedPageBreak/>
              <w:t xml:space="preserve">распределения затрат на остатки готовой продукцией и незавершенном производством. 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10.2.6. Анализ учета доходов и расходов по обслуживающим производствам, признания доходов и расходов (убытков) для целей формирования налогооблагаемой базы по налогу на прибыль. 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10.2.7. Анализ порядка признания расходов для целей налогообложения.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10.2.8. Анализ порядка применения нормативов технологического расхода ресурсов, учет отклонений, технологических потерь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10.2.9. Анализ порядка учета возвратных отходов производства.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lastRenderedPageBreak/>
              <w:t>10.3.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Аудит операционных и внереализационных доходов и расходов (прочих доходов и расходов). 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10.3.1. Анализ формирования прочих доходов и расходов (в разрезе соответствующих статей) на предмет соответствия установленному порядку отражения на счетах бухгалтерского учета и признания для целей исчисления налога на прибыль.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10.3.2. Анализ порядка формирования финансовых результатов для целей бухгалтерского учета и для целей формирования налогооблагаемой базы по налогу на прибыль.</w:t>
            </w:r>
          </w:p>
        </w:tc>
      </w:tr>
      <w:tr w:rsidR="00843F07" w:rsidRPr="00843F07" w:rsidTr="005E2DAB">
        <w:trPr>
          <w:cantSplit/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F07" w:rsidRPr="00843F07" w:rsidRDefault="00843F07" w:rsidP="00843F07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  <w:b/>
              </w:rPr>
            </w:pPr>
            <w:r w:rsidRPr="00843F07">
              <w:rPr>
                <w:rFonts w:ascii="Times New Roman" w:hAnsi="Times New Roman" w:cs="Times New Roman"/>
                <w:b/>
              </w:rPr>
              <w:t>Аудит расчетов с бюджетом по налоговым платежам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11.1.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Аудит расчетов с бюджетом по налогу на прибыль.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11.1.1. Проверка соблюдения налоговой политики, принятой обществом на проверяемый период.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11.1.2. Проверка правильности исчисления текущего налога на прибыль и чистой прибыли общества.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11.1.3. Анализ порядка формирования налогооблагаемой базы по доходной и расходной части расчета налога на прибыль.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11.1.4. Проверка правильности исчисления налога на прибыль по обособленным подразделениям и порядка сдачи ими налоговых деклараций.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11.1.5. Анализ порядка формирования отдельных налогооблагаемых баз, имеющих различные налоговые ставки.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11.1.6. Анализ порядка формирования и отражения на счетах бухгалтерского учета и в налоговой декларации постоянных налоговых разниц:</w:t>
            </w:r>
          </w:p>
          <w:p w:rsidR="00843F07" w:rsidRPr="00843F07" w:rsidRDefault="00843F07" w:rsidP="00843F07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анализ причин возникновения постоянных налоговых разниц; </w:t>
            </w:r>
          </w:p>
          <w:p w:rsidR="00843F07" w:rsidRPr="00843F07" w:rsidRDefault="00843F07" w:rsidP="00843F07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lastRenderedPageBreak/>
              <w:t xml:space="preserve">анализ обоснованности отражения в налоговых учетных регистрах сумм по операциям, в результате которых возникают постоянные налоговые разницы. 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11.1.7. Анализ организации налогового учета с целью оценки возможности формирования своевременной и достоверной информации для формирования налогооблагаемой базы по налогу на прибыль.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11.1.8. Проверка исполнения обществом функций налогового агента.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11.1.9. Анализ корректности заполнения налоговой декларации по налогу на прибыль.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lastRenderedPageBreak/>
              <w:t>11.2.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Аудит расчетов по НДС.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11.2.1. Анализ и оценка порядка начисления обществом НДС в разрезе объектов налогообложения, установленных статьей 146 НК РФ.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11.2.2. Анализ порядка формирования книги покупок и соответствия данных книги покупок данным соответствующих субсчетов бухгалтерского учета, а также данным декларации по НДС.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11.2.3 Анализ организации раздельного учета объектов налогообложения НДС, имеющих различные налоговые ставки.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11.2.4. Анализ обоснованности принятия НДС по приобретенным ТМЦ в случае расчетов </w:t>
            </w:r>
            <w:proofErr w:type="gramStart"/>
            <w:r w:rsidRPr="00843F07">
              <w:rPr>
                <w:rFonts w:ascii="Times New Roman" w:hAnsi="Times New Roman" w:cs="Times New Roman"/>
              </w:rPr>
              <w:t>в поставщиками</w:t>
            </w:r>
            <w:proofErr w:type="gramEnd"/>
            <w:r w:rsidRPr="00843F07">
              <w:rPr>
                <w:rFonts w:ascii="Times New Roman" w:hAnsi="Times New Roman" w:cs="Times New Roman"/>
              </w:rPr>
              <w:t xml:space="preserve"> ценными бумагами, в том числе собственными векселями.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11.2.5. Анализ порядка формирования книги продаж и соответствия данных книги продаж данным соответствующих счетов бухгалтерского учета и данным декларации по НДС.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11.2.6. Анализ порядка ведения книги продаж обособленными подразделениями общества.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11.2.7. Анализ порядка осуществления раздельного учета хозяйственных операций подлежащих и не подлежащих налогообложению, порядок определения и отражения на счетах бухгалтерского учета и в налоговой декларации результатов таких операций. Анализ порядка включения НДС, уплаченного поставщикам, в состав расходов по видам деятельности, не подлежащим налогообложению.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11.2.8. Проверка правильности оформления счетов-фактур выданных.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11.2.9. Анализ порядка начисления налога с сумм авансов, полученных и иных сумм, связанных с оплатой за товары, работы, услуги.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lastRenderedPageBreak/>
              <w:t>11.2.10. Анализ порядка выполнения Обществом функций налогового агента.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11.2.11. Анализ корректности заполнения налоговой декларации по налогу на добавленную стоимость.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lastRenderedPageBreak/>
              <w:t>11.3.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Аудит расчетов по налогу на имущество. 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11.3.1. Анализ соблюдения порядка исчисления налога.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11.3.2. Анализ обоснованности применения льгот.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11.3.3. Анализ порядка исчисления и уплаты сумм налога на имущество вне места нахождения общества и сдачи налоговых деклараций.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11.4.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Аудит расчетов по налогу на землю (или арендные платежи) и прочим налоговым </w:t>
            </w:r>
            <w:proofErr w:type="gramStart"/>
            <w:r w:rsidRPr="00843F07">
              <w:rPr>
                <w:rFonts w:ascii="Times New Roman" w:hAnsi="Times New Roman" w:cs="Times New Roman"/>
              </w:rPr>
              <w:t>платежам..</w:t>
            </w:r>
            <w:proofErr w:type="gramEnd"/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11.4.</w:t>
            </w:r>
            <w:proofErr w:type="gramStart"/>
            <w:r w:rsidRPr="00843F07">
              <w:rPr>
                <w:rFonts w:ascii="Times New Roman" w:hAnsi="Times New Roman" w:cs="Times New Roman"/>
              </w:rPr>
              <w:t>1.Проверка</w:t>
            </w:r>
            <w:proofErr w:type="gramEnd"/>
            <w:r w:rsidRPr="00843F07">
              <w:rPr>
                <w:rFonts w:ascii="Times New Roman" w:hAnsi="Times New Roman" w:cs="Times New Roman"/>
              </w:rPr>
              <w:t xml:space="preserve"> правильности исчисления налогов, обоснованность применения льгот.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11.4.</w:t>
            </w:r>
            <w:proofErr w:type="gramStart"/>
            <w:r w:rsidRPr="00843F07">
              <w:rPr>
                <w:rFonts w:ascii="Times New Roman" w:hAnsi="Times New Roman" w:cs="Times New Roman"/>
              </w:rPr>
              <w:t>2.Анализ</w:t>
            </w:r>
            <w:proofErr w:type="gramEnd"/>
            <w:r w:rsidRPr="00843F07">
              <w:rPr>
                <w:rFonts w:ascii="Times New Roman" w:hAnsi="Times New Roman" w:cs="Times New Roman"/>
              </w:rPr>
              <w:t xml:space="preserve"> порядка исчисления и уплаты арендных платежей по аренде земли. 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  <w:b/>
              </w:rPr>
            </w:pPr>
            <w:r w:rsidRPr="00843F0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Аудит учета имущества и обязательств на забалансовых счетах.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Аудит учета имущества и обязательств, подлежащих учету на забалансовых счетах (проверка правильности классификации и оценки имущества и обязательств, подлежащего учету на забалансовых счетах):</w:t>
            </w:r>
          </w:p>
          <w:p w:rsidR="00843F07" w:rsidRPr="00843F07" w:rsidRDefault="00843F07" w:rsidP="00843F07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обеспечение обязательств и платежей выданных; </w:t>
            </w:r>
          </w:p>
          <w:p w:rsidR="00843F07" w:rsidRPr="00843F07" w:rsidRDefault="00843F07" w:rsidP="00843F07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обеспечение обязательств и платежей полученных; </w:t>
            </w:r>
          </w:p>
          <w:p w:rsidR="00843F07" w:rsidRPr="00843F07" w:rsidRDefault="00843F07" w:rsidP="00843F07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арендованные основные средства; </w:t>
            </w:r>
          </w:p>
          <w:p w:rsidR="00843F07" w:rsidRPr="00843F07" w:rsidRDefault="00843F07" w:rsidP="00843F07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основные средства, сданные в аренду; </w:t>
            </w:r>
          </w:p>
          <w:p w:rsidR="00843F07" w:rsidRPr="00843F07" w:rsidRDefault="00843F07" w:rsidP="00843F07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основные средства, не признанные амортизируемым имуществом и учитываемые обществом по нулевой стоимости;</w:t>
            </w:r>
          </w:p>
          <w:p w:rsidR="00843F07" w:rsidRPr="00843F07" w:rsidRDefault="00843F07" w:rsidP="00843F07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товарно-материальные ценности, принятые на ответственное хранение;</w:t>
            </w:r>
          </w:p>
          <w:p w:rsidR="00843F07" w:rsidRPr="00843F07" w:rsidRDefault="00843F07" w:rsidP="00843F07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материалы, принятые в переработку;</w:t>
            </w:r>
          </w:p>
          <w:p w:rsidR="00843F07" w:rsidRPr="00843F07" w:rsidRDefault="00843F07" w:rsidP="00843F07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товары, принятые на комиссию;</w:t>
            </w:r>
          </w:p>
          <w:p w:rsidR="00843F07" w:rsidRPr="00843F07" w:rsidRDefault="00843F07" w:rsidP="00843F07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оборудование, принятое для монтажа.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  <w:b/>
              </w:rPr>
            </w:pPr>
            <w:r w:rsidRPr="00843F0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Аудит отражения в бухгалтерском учете последствий событий, произошедших после отчетной даты и условных фактов хозяйственной деятельности.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13.1. Анализ состава событий, произошедших после отчетной даты.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13.2. Анализ порядка раскрытия существенных последствий событий, произошедших после отчетной даты, в бухгалтерском учете и отчетности за проверяемый период.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13.3. Анализ состава условных активов и обязательств и порядка раскрытия информации о них в бухгалтерской отчетности.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  <w:b/>
              </w:rPr>
            </w:pPr>
            <w:r w:rsidRPr="00843F07">
              <w:rPr>
                <w:rFonts w:ascii="Times New Roman" w:hAnsi="Times New Roman" w:cs="Times New Roman"/>
                <w:b/>
              </w:rPr>
              <w:lastRenderedPageBreak/>
              <w:t>14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Аудит бухгалтерской отчетности.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14.1. Анализ состава и содержания сводной финансовой (бухгалтерской) отчетности за проверяемый период.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14.2. Проверка соответствия показателей бухгалтерской отчетности остаткам по счетам Главной книги и регистрам бухгалтерского учета.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14.3. Проверка </w:t>
            </w:r>
            <w:proofErr w:type="spellStart"/>
            <w:r w:rsidRPr="00843F07">
              <w:rPr>
                <w:rFonts w:ascii="Times New Roman" w:hAnsi="Times New Roman" w:cs="Times New Roman"/>
              </w:rPr>
              <w:t>взаимоувязки</w:t>
            </w:r>
            <w:proofErr w:type="spellEnd"/>
            <w:r w:rsidRPr="00843F07">
              <w:rPr>
                <w:rFonts w:ascii="Times New Roman" w:hAnsi="Times New Roman" w:cs="Times New Roman"/>
              </w:rPr>
              <w:t xml:space="preserve"> показателей различных форм отчетности. 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14.4. Анализ начальных и сравнительных показателей сводной финансовой (бухгалтерской) отчетности.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14.5. Анализ порядка включения в бухгалтерскую отчетность показателей деятельности всех подразделений общества.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14.6. Анализ формирования бухгалтерской отчетности.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14.7. Анализ достоверности и полноты раскрытия информации о деятельности общества в пояснительной записке к годовой бухгалтерской отчетности.</w:t>
            </w:r>
          </w:p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14.8. Раскрытие информации по прекращаемой деятельности общества.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</w:p>
        </w:tc>
      </w:tr>
      <w:tr w:rsidR="00843F07" w:rsidRPr="00843F07" w:rsidTr="005E2DAB">
        <w:trPr>
          <w:cantSplit/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843F07">
              <w:rPr>
                <w:rFonts w:ascii="Times New Roman" w:hAnsi="Times New Roman" w:cs="Times New Roman"/>
                <w:b/>
              </w:rPr>
              <w:t>. Анализ отдельных показателей сводной финансовой (бухгалтерской) отчетности хозяйственного общества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F07" w:rsidRPr="00843F07" w:rsidRDefault="00843F07" w:rsidP="00843F07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Анализ показателей рентабельности хозяйственной деятельности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Анализ показателей рентабельности за отчетный и предшествующий отчетному периоды: </w:t>
            </w:r>
          </w:p>
          <w:p w:rsidR="00843F07" w:rsidRPr="00843F07" w:rsidRDefault="00843F07" w:rsidP="00843F07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общей рентабельности; </w:t>
            </w:r>
          </w:p>
          <w:p w:rsidR="00843F07" w:rsidRPr="00843F07" w:rsidRDefault="00843F07" w:rsidP="00843F07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рентабельности собственного капитала; </w:t>
            </w:r>
          </w:p>
          <w:p w:rsidR="00843F07" w:rsidRPr="00843F07" w:rsidRDefault="00843F07" w:rsidP="00843F07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рентабельности активов; </w:t>
            </w:r>
          </w:p>
          <w:p w:rsidR="00843F07" w:rsidRPr="00843F07" w:rsidRDefault="00843F07" w:rsidP="00843F07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рентабельности инвестиций. 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F07" w:rsidRPr="00843F07" w:rsidRDefault="00843F07" w:rsidP="00843F07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Анализ показателей ликвидности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Анализ показателей ликвидности за отчетный и предшествующий отчетному периоды:</w:t>
            </w:r>
          </w:p>
          <w:p w:rsidR="00843F07" w:rsidRPr="00843F07" w:rsidRDefault="00843F07" w:rsidP="00843F07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коэффициент текущей ликвидности; </w:t>
            </w:r>
          </w:p>
          <w:p w:rsidR="00843F07" w:rsidRPr="00843F07" w:rsidRDefault="00843F07" w:rsidP="00843F07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коэффициент абсолютной ликвидности. 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F07" w:rsidRPr="00843F07" w:rsidRDefault="00843F07" w:rsidP="00843F07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Анализ показателей сводной финансовой устойчивости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Анализ показателей сводной финансовой устойчивости за отчетный и предшествующий отчетному периоды:</w:t>
            </w:r>
          </w:p>
          <w:p w:rsidR="00843F07" w:rsidRPr="00843F07" w:rsidRDefault="00843F07" w:rsidP="00843F07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коэффициент обеспеченности собственными средствами; </w:t>
            </w:r>
          </w:p>
          <w:p w:rsidR="00843F07" w:rsidRPr="00843F07" w:rsidRDefault="00843F07" w:rsidP="00843F07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коэффициент соотношения заемных и собственных средств. </w:t>
            </w:r>
          </w:p>
        </w:tc>
      </w:tr>
      <w:tr w:rsidR="00843F07" w:rsidRPr="00843F07" w:rsidTr="005E2DAB">
        <w:trPr>
          <w:trHeight w:val="227"/>
        </w:trPr>
        <w:tc>
          <w:tcPr>
            <w:tcW w:w="68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843F07" w:rsidRPr="00843F07" w:rsidRDefault="00843F07" w:rsidP="00843F07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>Анализ данных о стоимости чистых активов</w:t>
            </w:r>
          </w:p>
        </w:tc>
        <w:tc>
          <w:tcPr>
            <w:tcW w:w="61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43F07" w:rsidRPr="00843F07" w:rsidRDefault="00843F07" w:rsidP="00843F07">
            <w:pPr>
              <w:rPr>
                <w:rFonts w:ascii="Times New Roman" w:hAnsi="Times New Roman" w:cs="Times New Roman"/>
              </w:rPr>
            </w:pPr>
            <w:r w:rsidRPr="00843F07">
              <w:rPr>
                <w:rFonts w:ascii="Times New Roman" w:hAnsi="Times New Roman" w:cs="Times New Roman"/>
              </w:rPr>
              <w:t xml:space="preserve">Анализ изменения стоимости чистых активов производится за отчетный и предшествующий отчетному периоды </w:t>
            </w:r>
          </w:p>
        </w:tc>
      </w:tr>
    </w:tbl>
    <w:p w:rsidR="00843F07" w:rsidRDefault="00843F07" w:rsidP="00843F07">
      <w:pPr>
        <w:rPr>
          <w:rFonts w:ascii="Times New Roman" w:hAnsi="Times New Roman" w:cs="Times New Roman"/>
          <w:b/>
        </w:rPr>
      </w:pPr>
    </w:p>
    <w:p w:rsidR="00843F07" w:rsidRPr="00843F07" w:rsidRDefault="00843F07" w:rsidP="00843F07">
      <w:pPr>
        <w:rPr>
          <w:rFonts w:ascii="Times New Roman" w:hAnsi="Times New Roman" w:cs="Times New Roman"/>
          <w:bCs/>
        </w:rPr>
      </w:pPr>
      <w:r w:rsidRPr="00843F07">
        <w:rPr>
          <w:rFonts w:ascii="Times New Roman" w:hAnsi="Times New Roman" w:cs="Times New Roman"/>
          <w:bCs/>
        </w:rPr>
        <w:t xml:space="preserve">Сроки оказания услуг: проведение обязательного аудита за 2019 финансовый </w:t>
      </w:r>
      <w:proofErr w:type="gramStart"/>
      <w:r w:rsidRPr="00843F07">
        <w:rPr>
          <w:rFonts w:ascii="Times New Roman" w:hAnsi="Times New Roman" w:cs="Times New Roman"/>
          <w:bCs/>
        </w:rPr>
        <w:t>год  с</w:t>
      </w:r>
      <w:proofErr w:type="gramEnd"/>
      <w:r w:rsidRPr="00843F07">
        <w:rPr>
          <w:rFonts w:ascii="Times New Roman" w:hAnsi="Times New Roman" w:cs="Times New Roman"/>
          <w:bCs/>
        </w:rPr>
        <w:t xml:space="preserve"> 25.03.2020г. по 31.03.2020 года.</w:t>
      </w:r>
    </w:p>
    <w:p w:rsidR="00843F07" w:rsidRDefault="00843F07" w:rsidP="00843F07">
      <w:pPr>
        <w:rPr>
          <w:rFonts w:ascii="Times New Roman" w:hAnsi="Times New Roman" w:cs="Times New Roman"/>
          <w:bCs/>
        </w:rPr>
      </w:pPr>
      <w:r w:rsidRPr="00843F07">
        <w:rPr>
          <w:rFonts w:ascii="Times New Roman" w:hAnsi="Times New Roman" w:cs="Times New Roman"/>
          <w:bCs/>
        </w:rPr>
        <w:t xml:space="preserve">Предоставление акта об оказании услуг по проверке бухгалтерской (финансовой) отчетности Заказчику до 01.04.2020 </w:t>
      </w:r>
      <w:proofErr w:type="gramStart"/>
      <w:r w:rsidRPr="00843F07">
        <w:rPr>
          <w:rFonts w:ascii="Times New Roman" w:hAnsi="Times New Roman" w:cs="Times New Roman"/>
          <w:bCs/>
        </w:rPr>
        <w:t>года.</w:t>
      </w:r>
      <w:r>
        <w:rPr>
          <w:rFonts w:ascii="Times New Roman" w:hAnsi="Times New Roman" w:cs="Times New Roman"/>
          <w:bCs/>
        </w:rPr>
        <w:t>.</w:t>
      </w:r>
      <w:proofErr w:type="gramEnd"/>
    </w:p>
    <w:p w:rsidR="00843F07" w:rsidRDefault="008A57D7" w:rsidP="00843F07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Место оказания услуг: </w:t>
      </w:r>
      <w:bookmarkStart w:id="0" w:name="_GoBack"/>
      <w:r>
        <w:rPr>
          <w:rFonts w:ascii="Times New Roman" w:hAnsi="Times New Roman" w:cs="Times New Roman"/>
          <w:bCs/>
        </w:rPr>
        <w:t xml:space="preserve">г. Саратов, ул. </w:t>
      </w:r>
      <w:proofErr w:type="spellStart"/>
      <w:r>
        <w:rPr>
          <w:rFonts w:ascii="Times New Roman" w:hAnsi="Times New Roman" w:cs="Times New Roman"/>
          <w:bCs/>
        </w:rPr>
        <w:t>Белоглинская</w:t>
      </w:r>
      <w:proofErr w:type="spellEnd"/>
      <w:r>
        <w:rPr>
          <w:rFonts w:ascii="Times New Roman" w:hAnsi="Times New Roman" w:cs="Times New Roman"/>
          <w:bCs/>
        </w:rPr>
        <w:t>, д. 40</w:t>
      </w:r>
      <w:bookmarkEnd w:id="0"/>
    </w:p>
    <w:p w:rsidR="00843F07" w:rsidRPr="00843F07" w:rsidRDefault="00843F07" w:rsidP="00843F07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Гл. бухгалтер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 xml:space="preserve">Ю.П. </w:t>
      </w:r>
      <w:proofErr w:type="spellStart"/>
      <w:r>
        <w:rPr>
          <w:rFonts w:ascii="Times New Roman" w:hAnsi="Times New Roman" w:cs="Times New Roman"/>
          <w:bCs/>
        </w:rPr>
        <w:t>Поунова</w:t>
      </w:r>
      <w:proofErr w:type="spellEnd"/>
    </w:p>
    <w:p w:rsidR="00843F07" w:rsidRPr="00843F07" w:rsidRDefault="00843F07" w:rsidP="00843F07">
      <w:pPr>
        <w:rPr>
          <w:rFonts w:ascii="Times New Roman" w:hAnsi="Times New Roman" w:cs="Times New Roman"/>
        </w:rPr>
      </w:pPr>
    </w:p>
    <w:p w:rsidR="00843F07" w:rsidRPr="00843F07" w:rsidRDefault="00843F07" w:rsidP="00843F07">
      <w:pPr>
        <w:rPr>
          <w:rFonts w:ascii="Times New Roman" w:hAnsi="Times New Roman" w:cs="Times New Roman"/>
        </w:rPr>
      </w:pPr>
    </w:p>
    <w:p w:rsidR="003D0DA7" w:rsidRPr="00843F07" w:rsidRDefault="003D0DA7">
      <w:pPr>
        <w:rPr>
          <w:rFonts w:ascii="Times New Roman" w:hAnsi="Times New Roman" w:cs="Times New Roman"/>
        </w:rPr>
      </w:pPr>
    </w:p>
    <w:sectPr w:rsidR="003D0DA7" w:rsidRPr="00843F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C7461"/>
    <w:multiLevelType w:val="hybridMultilevel"/>
    <w:tmpl w:val="FA4853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3F27C2"/>
    <w:multiLevelType w:val="multilevel"/>
    <w:tmpl w:val="087A81D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" w15:restartNumberingAfterBreak="0">
    <w:nsid w:val="0853160B"/>
    <w:multiLevelType w:val="hybridMultilevel"/>
    <w:tmpl w:val="CC989B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12DB8"/>
    <w:multiLevelType w:val="multilevel"/>
    <w:tmpl w:val="7C10D0B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862" w:hanging="720"/>
      </w:pPr>
    </w:lvl>
    <w:lvl w:ilvl="4">
      <w:start w:val="1"/>
      <w:numFmt w:val="decimal"/>
      <w:lvlText w:val="%1.%2.%3.%4.%5."/>
      <w:lvlJc w:val="left"/>
      <w:pPr>
        <w:tabs>
          <w:tab w:val="num" w:pos="1222"/>
        </w:tabs>
        <w:ind w:left="1222" w:hanging="1080"/>
      </w:pPr>
    </w:lvl>
    <w:lvl w:ilvl="5">
      <w:start w:val="1"/>
      <w:numFmt w:val="decimal"/>
      <w:lvlText w:val="%1.%2.%3.%4.%5.%6."/>
      <w:lvlJc w:val="left"/>
      <w:pPr>
        <w:tabs>
          <w:tab w:val="num" w:pos="1222"/>
        </w:tabs>
        <w:ind w:left="1222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222"/>
        </w:tabs>
        <w:ind w:left="122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582"/>
        </w:tabs>
        <w:ind w:left="158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582"/>
        </w:tabs>
        <w:ind w:left="1582" w:hanging="1440"/>
      </w:pPr>
    </w:lvl>
  </w:abstractNum>
  <w:abstractNum w:abstractNumId="4" w15:restartNumberingAfterBreak="0">
    <w:nsid w:val="0E463523"/>
    <w:multiLevelType w:val="hybridMultilevel"/>
    <w:tmpl w:val="66FE7C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D55521"/>
    <w:multiLevelType w:val="hybridMultilevel"/>
    <w:tmpl w:val="279266A6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9B24B4"/>
    <w:multiLevelType w:val="hybridMultilevel"/>
    <w:tmpl w:val="74C2D6A6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0B0478"/>
    <w:multiLevelType w:val="hybridMultilevel"/>
    <w:tmpl w:val="3542B7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DF32B6"/>
    <w:multiLevelType w:val="multilevel"/>
    <w:tmpl w:val="0E08C02E"/>
    <w:lvl w:ilvl="0">
      <w:start w:val="5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5%1.1."/>
      <w:lvlJc w:val="left"/>
      <w:pPr>
        <w:tabs>
          <w:tab w:val="num" w:pos="720"/>
        </w:tabs>
        <w:ind w:left="360" w:hanging="360"/>
      </w:pPr>
    </w:lvl>
    <w:lvl w:ilvl="2">
      <w:start w:val="1"/>
      <w:numFmt w:val="decimal"/>
      <w:lvlText w:val="5.1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4.1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21E75ED1"/>
    <w:multiLevelType w:val="hybridMultilevel"/>
    <w:tmpl w:val="9012A1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915668"/>
    <w:multiLevelType w:val="multilevel"/>
    <w:tmpl w:val="84A8C9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1" w15:restartNumberingAfterBreak="0">
    <w:nsid w:val="22F53FE5"/>
    <w:multiLevelType w:val="multilevel"/>
    <w:tmpl w:val="63B464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2" w15:restartNumberingAfterBreak="0">
    <w:nsid w:val="25F02A60"/>
    <w:multiLevelType w:val="hybridMultilevel"/>
    <w:tmpl w:val="D110F55E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E342B7"/>
    <w:multiLevelType w:val="hybridMultilevel"/>
    <w:tmpl w:val="6C80EE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EC0FBE"/>
    <w:multiLevelType w:val="multilevel"/>
    <w:tmpl w:val="030E8E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%21.1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2.1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5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2B1D34E5"/>
    <w:multiLevelType w:val="multilevel"/>
    <w:tmpl w:val="4B546E0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%21.1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2.1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5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2BA63565"/>
    <w:multiLevelType w:val="hybridMultilevel"/>
    <w:tmpl w:val="4FA610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C627418"/>
    <w:multiLevelType w:val="hybridMultilevel"/>
    <w:tmpl w:val="019C2E50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34597F"/>
    <w:multiLevelType w:val="hybridMultilevel"/>
    <w:tmpl w:val="3F10C3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1C1CF1"/>
    <w:multiLevelType w:val="hybridMultilevel"/>
    <w:tmpl w:val="17FCA1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8472A5D"/>
    <w:multiLevelType w:val="hybridMultilevel"/>
    <w:tmpl w:val="DE4247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8723999"/>
    <w:multiLevelType w:val="multilevel"/>
    <w:tmpl w:val="43741AF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2" w15:restartNumberingAfterBreak="0">
    <w:nsid w:val="43740966"/>
    <w:multiLevelType w:val="multilevel"/>
    <w:tmpl w:val="63B46466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3" w15:restartNumberingAfterBreak="0">
    <w:nsid w:val="4D806230"/>
    <w:multiLevelType w:val="hybridMultilevel"/>
    <w:tmpl w:val="11DC76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FEC5439"/>
    <w:multiLevelType w:val="hybridMultilevel"/>
    <w:tmpl w:val="B28422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BEF1764"/>
    <w:multiLevelType w:val="hybridMultilevel"/>
    <w:tmpl w:val="1748A4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17D0DC2"/>
    <w:multiLevelType w:val="hybridMultilevel"/>
    <w:tmpl w:val="E0FCE69A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6248C2"/>
    <w:multiLevelType w:val="hybridMultilevel"/>
    <w:tmpl w:val="F724C2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252B00"/>
    <w:multiLevelType w:val="hybridMultilevel"/>
    <w:tmpl w:val="AB987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B31656D"/>
    <w:multiLevelType w:val="multilevel"/>
    <w:tmpl w:val="CB6C68B2"/>
    <w:lvl w:ilvl="0">
      <w:start w:val="5"/>
      <w:numFmt w:val="none"/>
      <w:lvlText w:val="4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4%1.1."/>
      <w:lvlJc w:val="left"/>
      <w:pPr>
        <w:tabs>
          <w:tab w:val="num" w:pos="720"/>
        </w:tabs>
        <w:ind w:left="360" w:hanging="360"/>
      </w:pPr>
    </w:lvl>
    <w:lvl w:ilvl="2">
      <w:start w:val="1"/>
      <w:numFmt w:val="decimal"/>
      <w:lvlText w:val="%14.1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4.1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F07"/>
    <w:rsid w:val="003D0DA7"/>
    <w:rsid w:val="00843F07"/>
    <w:rsid w:val="008A57D7"/>
    <w:rsid w:val="00FD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A76A1"/>
  <w15:chartTrackingRefBased/>
  <w15:docId w15:val="{24BC3C12-EF65-4EA8-A13C-0A60A10B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4128</Words>
  <Characters>23536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PurchDep</dc:creator>
  <cp:keywords/>
  <dc:description/>
  <cp:lastModifiedBy>PurchDep</cp:lastModifiedBy>
  <cp:revision>2</cp:revision>
  <dcterms:created xsi:type="dcterms:W3CDTF">2019-12-13T11:30:00Z</dcterms:created>
  <dcterms:modified xsi:type="dcterms:W3CDTF">2019-12-17T07:33:00Z</dcterms:modified>
</cp:coreProperties>
</file>