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79C4" w:rsidRDefault="00DE79C4" w:rsidP="00DE79C4">
      <w:pPr>
        <w:spacing w:line="480" w:lineRule="auto"/>
        <w:jc w:val="center"/>
        <w:rPr>
          <w:rFonts w:ascii="Cambria" w:hAnsi="Cambria"/>
          <w:b/>
          <w:bCs/>
          <w:sz w:val="24"/>
        </w:rPr>
      </w:pPr>
      <w:bookmarkStart w:id="0" w:name="_Toc53085805"/>
      <w:bookmarkStart w:id="1" w:name="_Toc63933331"/>
      <w:bookmarkStart w:id="2" w:name="_Hlk61001813"/>
      <w:r>
        <w:rPr>
          <w:rFonts w:ascii="Cambria" w:hAnsi="Cambria" w:hint="eastAsia"/>
          <w:b/>
          <w:bCs/>
          <w:sz w:val="24"/>
        </w:rPr>
        <w:t>Supplementary</w:t>
      </w:r>
      <w:r>
        <w:rPr>
          <w:rFonts w:ascii="Cambria" w:hAnsi="Cambria"/>
          <w:b/>
          <w:bCs/>
          <w:sz w:val="24"/>
        </w:rPr>
        <w:t xml:space="preserve"> </w:t>
      </w:r>
      <w:r>
        <w:rPr>
          <w:rFonts w:ascii="Cambria" w:hAnsi="Cambria" w:hint="eastAsia"/>
          <w:b/>
          <w:bCs/>
          <w:sz w:val="24"/>
        </w:rPr>
        <w:t>information</w:t>
      </w:r>
    </w:p>
    <w:p w:rsidR="00DE79C4" w:rsidRDefault="00DE79C4" w:rsidP="00DE79C4">
      <w:pPr>
        <w:spacing w:line="480" w:lineRule="auto"/>
        <w:jc w:val="center"/>
        <w:rPr>
          <w:rFonts w:ascii="Cambria" w:hAnsi="Cambria" w:hint="eastAsia"/>
          <w:b/>
          <w:bCs/>
          <w:sz w:val="24"/>
        </w:rPr>
      </w:pPr>
    </w:p>
    <w:p w:rsidR="00DE79C4" w:rsidRDefault="00DE79C4" w:rsidP="00DE79C4">
      <w:pPr>
        <w:spacing w:line="480" w:lineRule="auto"/>
        <w:jc w:val="left"/>
        <w:rPr>
          <w:rFonts w:ascii="Cambria" w:hAnsi="Cambria"/>
          <w:b/>
          <w:bCs/>
          <w:sz w:val="24"/>
        </w:rPr>
      </w:pPr>
      <w:r w:rsidRPr="00191646">
        <w:rPr>
          <w:rFonts w:ascii="Cambria" w:hAnsi="Cambria"/>
          <w:b/>
          <w:bCs/>
          <w:sz w:val="24"/>
        </w:rPr>
        <w:t xml:space="preserve">Comprehensive mapping of neutralizing antibodies against SARS-CoV-2 variants induced by natural infection or vaccination </w:t>
      </w:r>
    </w:p>
    <w:p w:rsidR="00A41342" w:rsidRDefault="00A41342" w:rsidP="00DE79C4">
      <w:pPr>
        <w:spacing w:line="480" w:lineRule="auto"/>
        <w:jc w:val="left"/>
        <w:rPr>
          <w:rFonts w:ascii="Cambria" w:hAnsi="Cambria"/>
          <w:b/>
          <w:bCs/>
          <w:sz w:val="24"/>
        </w:rPr>
      </w:pPr>
    </w:p>
    <w:p w:rsidR="00A41342" w:rsidRPr="00CA2430" w:rsidRDefault="00A41342" w:rsidP="00A41342">
      <w:pPr>
        <w:adjustRightInd w:val="0"/>
        <w:snapToGrid w:val="0"/>
        <w:spacing w:line="480" w:lineRule="auto"/>
        <w:jc w:val="left"/>
        <w:rPr>
          <w:rFonts w:ascii="Cambria" w:eastAsia="MS Mincho" w:hAnsi="Cambria"/>
          <w:kern w:val="0"/>
          <w:sz w:val="22"/>
          <w:lang w:eastAsia="en-US"/>
        </w:rPr>
      </w:pPr>
      <w:bookmarkStart w:id="3" w:name="_Hlk56689496"/>
      <w:r w:rsidRPr="00CA2430">
        <w:rPr>
          <w:rFonts w:ascii="Cambria" w:eastAsia="MS Mincho" w:hAnsi="Cambria"/>
          <w:kern w:val="0"/>
          <w:sz w:val="22"/>
          <w:lang w:eastAsia="en-US"/>
        </w:rPr>
        <w:t>Xinhua Chen, BSc</w:t>
      </w:r>
      <w:r w:rsidRPr="00CA2430">
        <w:rPr>
          <w:rFonts w:ascii="Cambria" w:eastAsia="MS Mincho" w:hAnsi="Cambria"/>
          <w:kern w:val="0"/>
          <w:sz w:val="22"/>
          <w:vertAlign w:val="superscript"/>
          <w:lang w:eastAsia="en-US"/>
        </w:rPr>
        <w:t xml:space="preserve"> 1,</w:t>
      </w:r>
      <w:r w:rsidRPr="00CA2430">
        <w:rPr>
          <w:rFonts w:ascii="Cambria" w:eastAsia="MS Mincho" w:hAnsi="Cambria"/>
          <w:kern w:val="0"/>
          <w:sz w:val="22"/>
          <w:u w:val="single"/>
          <w:vertAlign w:val="superscript"/>
          <w:lang w:eastAsia="en-US"/>
        </w:rPr>
        <w:t>*</w:t>
      </w:r>
      <w:r w:rsidRPr="00CA2430">
        <w:rPr>
          <w:rFonts w:ascii="Cambria" w:eastAsia="MS Mincho" w:hAnsi="Cambria"/>
          <w:kern w:val="0"/>
          <w:sz w:val="22"/>
          <w:lang w:eastAsia="en-US"/>
        </w:rPr>
        <w:t xml:space="preserve">, </w:t>
      </w:r>
      <w:proofErr w:type="spellStart"/>
      <w:r w:rsidRPr="00CA2430">
        <w:rPr>
          <w:rFonts w:ascii="Cambria" w:eastAsia="MS Mincho" w:hAnsi="Cambria"/>
          <w:kern w:val="0"/>
          <w:sz w:val="22"/>
          <w:lang w:eastAsia="en-US"/>
        </w:rPr>
        <w:t>Zhiyuan</w:t>
      </w:r>
      <w:proofErr w:type="spellEnd"/>
      <w:r w:rsidRPr="00CA2430">
        <w:rPr>
          <w:rFonts w:ascii="Cambria" w:eastAsia="MS Mincho" w:hAnsi="Cambria"/>
          <w:kern w:val="0"/>
          <w:sz w:val="22"/>
          <w:lang w:eastAsia="en-US"/>
        </w:rPr>
        <w:t xml:space="preserve"> Chen, BSc</w:t>
      </w:r>
      <w:r w:rsidRPr="00CA2430">
        <w:rPr>
          <w:rFonts w:ascii="Cambria" w:eastAsia="MS Mincho" w:hAnsi="Cambria"/>
          <w:kern w:val="0"/>
          <w:sz w:val="22"/>
          <w:vertAlign w:val="superscript"/>
          <w:lang w:eastAsia="en-US"/>
        </w:rPr>
        <w:t xml:space="preserve"> 1,</w:t>
      </w:r>
      <w:r w:rsidRPr="00CA2430">
        <w:rPr>
          <w:rFonts w:ascii="Cambria" w:eastAsia="MS Mincho" w:hAnsi="Cambria"/>
          <w:kern w:val="0"/>
          <w:sz w:val="22"/>
          <w:u w:val="single"/>
          <w:vertAlign w:val="superscript"/>
          <w:lang w:eastAsia="en-US"/>
        </w:rPr>
        <w:t>*</w:t>
      </w:r>
      <w:r w:rsidRPr="00CA2430">
        <w:rPr>
          <w:rFonts w:ascii="Cambria" w:eastAsia="MS Mincho" w:hAnsi="Cambria"/>
          <w:kern w:val="0"/>
          <w:sz w:val="22"/>
          <w:lang w:eastAsia="en-US"/>
        </w:rPr>
        <w:t xml:space="preserve">, </w:t>
      </w:r>
      <w:bookmarkStart w:id="4" w:name="_Hlk48735223"/>
      <w:r w:rsidRPr="00CA2430">
        <w:rPr>
          <w:rFonts w:ascii="Cambria" w:eastAsia="MS Mincho" w:hAnsi="Cambria"/>
          <w:kern w:val="0"/>
          <w:sz w:val="22"/>
          <w:lang w:eastAsia="en-US"/>
        </w:rPr>
        <w:t xml:space="preserve">Andrew </w:t>
      </w:r>
      <w:r w:rsidRPr="00CA2430">
        <w:rPr>
          <w:rFonts w:ascii="Cambria" w:eastAsia="MS Mincho" w:hAnsi="Cambria"/>
          <w:sz w:val="22"/>
          <w:lang w:eastAsia="en-US"/>
        </w:rPr>
        <w:t xml:space="preserve">S. </w:t>
      </w:r>
      <w:r w:rsidRPr="00CA2430">
        <w:rPr>
          <w:rFonts w:ascii="Cambria" w:eastAsia="MS Mincho" w:hAnsi="Cambria"/>
          <w:kern w:val="0"/>
          <w:sz w:val="22"/>
          <w:lang w:eastAsia="en-US"/>
        </w:rPr>
        <w:t>Azman</w:t>
      </w:r>
      <w:bookmarkEnd w:id="4"/>
      <w:r w:rsidRPr="00CA2430">
        <w:rPr>
          <w:rFonts w:ascii="Cambria" w:eastAsia="MS Mincho" w:hAnsi="Cambria"/>
          <w:kern w:val="0"/>
          <w:sz w:val="22"/>
          <w:lang w:eastAsia="en-US"/>
        </w:rPr>
        <w:t>, PhD</w:t>
      </w:r>
      <w:r w:rsidRPr="00CA2430">
        <w:rPr>
          <w:rFonts w:ascii="Cambria" w:eastAsia="MS Mincho" w:hAnsi="Cambria"/>
          <w:kern w:val="0"/>
          <w:sz w:val="22"/>
          <w:vertAlign w:val="superscript"/>
          <w:lang w:eastAsia="en-US"/>
        </w:rPr>
        <w:t xml:space="preserve"> 2,3</w:t>
      </w:r>
      <w:r w:rsidRPr="00CA2430">
        <w:rPr>
          <w:rFonts w:ascii="Cambria" w:eastAsia="MS Mincho" w:hAnsi="Cambria"/>
          <w:sz w:val="22"/>
          <w:vertAlign w:val="superscript"/>
          <w:lang w:eastAsia="en-US"/>
        </w:rPr>
        <w:t>,4</w:t>
      </w:r>
      <w:r w:rsidRPr="00CA2430">
        <w:rPr>
          <w:rFonts w:ascii="Cambria" w:eastAsia="MS Mincho" w:hAnsi="Cambria"/>
          <w:kern w:val="0"/>
          <w:sz w:val="22"/>
          <w:vertAlign w:val="superscript"/>
          <w:lang w:eastAsia="en-US"/>
        </w:rPr>
        <w:t>,</w:t>
      </w:r>
      <w:r w:rsidRPr="00CA2430">
        <w:rPr>
          <w:rFonts w:ascii="Cambria" w:eastAsia="MS Mincho" w:hAnsi="Cambria"/>
          <w:kern w:val="0"/>
          <w:sz w:val="22"/>
          <w:u w:val="single"/>
          <w:vertAlign w:val="superscript"/>
          <w:lang w:eastAsia="en-US"/>
        </w:rPr>
        <w:t>*</w:t>
      </w:r>
      <w:r w:rsidRPr="00CA2430">
        <w:rPr>
          <w:rFonts w:ascii="Cambria" w:eastAsia="MS Mincho" w:hAnsi="Cambria"/>
          <w:kern w:val="0"/>
          <w:sz w:val="22"/>
          <w:lang w:eastAsia="en-US"/>
        </w:rPr>
        <w:t xml:space="preserve">, </w:t>
      </w:r>
      <w:proofErr w:type="spellStart"/>
      <w:r w:rsidRPr="00CA2430">
        <w:rPr>
          <w:rFonts w:ascii="Cambria" w:eastAsia="MS Mincho" w:hAnsi="Cambria"/>
          <w:kern w:val="0"/>
          <w:sz w:val="22"/>
          <w:lang w:eastAsia="en-US"/>
        </w:rPr>
        <w:t>Ruijia</w:t>
      </w:r>
      <w:proofErr w:type="spellEnd"/>
      <w:r w:rsidRPr="00CA2430">
        <w:rPr>
          <w:rFonts w:ascii="Cambria" w:eastAsia="MS Mincho" w:hAnsi="Cambria"/>
          <w:kern w:val="0"/>
          <w:sz w:val="22"/>
          <w:lang w:eastAsia="en-US"/>
        </w:rPr>
        <w:t xml:space="preserve"> Sun, BSc</w:t>
      </w:r>
      <w:r w:rsidRPr="00CA2430">
        <w:rPr>
          <w:rFonts w:ascii="Cambria" w:eastAsia="MS Mincho" w:hAnsi="Cambria"/>
          <w:kern w:val="0"/>
          <w:sz w:val="22"/>
          <w:vertAlign w:val="superscript"/>
          <w:lang w:eastAsia="en-US"/>
        </w:rPr>
        <w:t xml:space="preserve"> 1</w:t>
      </w:r>
      <w:r>
        <w:rPr>
          <w:rFonts w:ascii="Cambria" w:eastAsia="MS Mincho" w:hAnsi="Cambria"/>
          <w:kern w:val="0"/>
          <w:sz w:val="22"/>
          <w:lang w:eastAsia="en-US"/>
        </w:rPr>
        <w:t xml:space="preserve">, </w:t>
      </w:r>
      <w:proofErr w:type="spellStart"/>
      <w:r w:rsidRPr="00CA2430">
        <w:rPr>
          <w:rFonts w:ascii="Cambria" w:eastAsia="MS Mincho" w:hAnsi="Cambria"/>
          <w:kern w:val="0"/>
          <w:sz w:val="22"/>
          <w:lang w:eastAsia="en-US"/>
        </w:rPr>
        <w:t>Wanying</w:t>
      </w:r>
      <w:proofErr w:type="spellEnd"/>
      <w:r w:rsidRPr="00CA2430">
        <w:rPr>
          <w:rFonts w:ascii="Cambria" w:eastAsia="MS Mincho" w:hAnsi="Cambria"/>
          <w:kern w:val="0"/>
          <w:sz w:val="22"/>
          <w:lang w:eastAsia="en-US"/>
        </w:rPr>
        <w:t xml:space="preserve"> Lu, BSc</w:t>
      </w:r>
      <w:r w:rsidRPr="00CA2430">
        <w:rPr>
          <w:rFonts w:ascii="Cambria" w:eastAsia="MS Mincho" w:hAnsi="Cambria"/>
          <w:kern w:val="0"/>
          <w:sz w:val="22"/>
          <w:vertAlign w:val="superscript"/>
          <w:lang w:eastAsia="en-US"/>
        </w:rPr>
        <w:t xml:space="preserve"> 1</w:t>
      </w:r>
      <w:r w:rsidRPr="00CA2430">
        <w:rPr>
          <w:rFonts w:ascii="Cambria" w:eastAsia="MS Mincho" w:hAnsi="Cambria"/>
          <w:kern w:val="0"/>
          <w:sz w:val="22"/>
          <w:lang w:eastAsia="en-US"/>
        </w:rPr>
        <w:t>,</w:t>
      </w:r>
      <w:r>
        <w:rPr>
          <w:rFonts w:ascii="Cambria" w:eastAsia="MS Mincho" w:hAnsi="Cambria"/>
          <w:kern w:val="0"/>
          <w:sz w:val="22"/>
          <w:lang w:eastAsia="en-US"/>
        </w:rPr>
        <w:t xml:space="preserve"> </w:t>
      </w:r>
      <w:r w:rsidRPr="00CA2430">
        <w:rPr>
          <w:rFonts w:ascii="Cambria" w:eastAsia="MS Mincho" w:hAnsi="Cambria"/>
          <w:kern w:val="0"/>
          <w:sz w:val="22"/>
          <w:lang w:eastAsia="en-US"/>
        </w:rPr>
        <w:t>Nan Zheng, BSc</w:t>
      </w:r>
      <w:r w:rsidRPr="00CA2430">
        <w:rPr>
          <w:rFonts w:ascii="Cambria" w:eastAsia="MS Mincho" w:hAnsi="Cambria"/>
          <w:kern w:val="0"/>
          <w:sz w:val="22"/>
          <w:vertAlign w:val="superscript"/>
          <w:lang w:eastAsia="en-US"/>
        </w:rPr>
        <w:t xml:space="preserve"> 1</w:t>
      </w:r>
      <w:r w:rsidRPr="00CA2430">
        <w:rPr>
          <w:rFonts w:ascii="Cambria" w:eastAsia="MS Mincho" w:hAnsi="Cambria"/>
          <w:kern w:val="0"/>
          <w:sz w:val="22"/>
          <w:lang w:eastAsia="en-US"/>
        </w:rPr>
        <w:t xml:space="preserve">, </w:t>
      </w:r>
      <w:proofErr w:type="spellStart"/>
      <w:r>
        <w:rPr>
          <w:rFonts w:ascii="Cambria" w:eastAsia="MS Mincho" w:hAnsi="Cambria"/>
          <w:kern w:val="0"/>
          <w:sz w:val="22"/>
          <w:lang w:eastAsia="en-US"/>
        </w:rPr>
        <w:t>Jiaxin</w:t>
      </w:r>
      <w:proofErr w:type="spellEnd"/>
      <w:r>
        <w:rPr>
          <w:rFonts w:ascii="Cambria" w:eastAsia="MS Mincho" w:hAnsi="Cambria"/>
          <w:kern w:val="0"/>
          <w:sz w:val="22"/>
          <w:lang w:eastAsia="en-US"/>
        </w:rPr>
        <w:t xml:space="preserve"> Zhou</w:t>
      </w:r>
      <w:r w:rsidRPr="003C5F5C">
        <w:rPr>
          <w:rFonts w:ascii="Cambria" w:eastAsia="MS Mincho" w:hAnsi="Cambria"/>
          <w:kern w:val="0"/>
          <w:sz w:val="22"/>
          <w:lang w:eastAsia="en-US"/>
        </w:rPr>
        <w:t xml:space="preserve"> MSc</w:t>
      </w:r>
      <w:r w:rsidRPr="00CA2430">
        <w:rPr>
          <w:rFonts w:ascii="Cambria" w:eastAsia="MS Mincho" w:hAnsi="Cambria"/>
          <w:kern w:val="0"/>
          <w:sz w:val="22"/>
          <w:vertAlign w:val="superscript"/>
          <w:lang w:eastAsia="en-US"/>
        </w:rPr>
        <w:t>1</w:t>
      </w:r>
      <w:r>
        <w:rPr>
          <w:rFonts w:ascii="Cambria" w:eastAsia="MS Mincho" w:hAnsi="Cambria"/>
          <w:kern w:val="0"/>
          <w:sz w:val="22"/>
          <w:lang w:eastAsia="en-US"/>
        </w:rPr>
        <w:t xml:space="preserve">, </w:t>
      </w:r>
      <w:proofErr w:type="spellStart"/>
      <w:r>
        <w:rPr>
          <w:rFonts w:ascii="Cambria" w:eastAsia="MS Mincho" w:hAnsi="Cambria"/>
          <w:kern w:val="0"/>
          <w:sz w:val="22"/>
          <w:lang w:eastAsia="en-US"/>
        </w:rPr>
        <w:t>Qianhui</w:t>
      </w:r>
      <w:proofErr w:type="spellEnd"/>
      <w:r>
        <w:rPr>
          <w:rFonts w:ascii="Cambria" w:eastAsia="MS Mincho" w:hAnsi="Cambria"/>
          <w:kern w:val="0"/>
          <w:sz w:val="22"/>
          <w:lang w:eastAsia="en-US"/>
        </w:rPr>
        <w:t xml:space="preserve"> Wu</w:t>
      </w:r>
      <w:r w:rsidRPr="003C5F5C">
        <w:rPr>
          <w:rFonts w:ascii="Times New Roman" w:hAnsi="Times New Roman" w:cs="Times New Roman"/>
          <w:color w:val="000000" w:themeColor="text1"/>
          <w:sz w:val="22"/>
        </w:rPr>
        <w:t xml:space="preserve"> </w:t>
      </w:r>
      <w:r w:rsidRPr="003C5F5C">
        <w:rPr>
          <w:rFonts w:ascii="Cambria" w:eastAsia="MS Mincho" w:hAnsi="Cambria"/>
          <w:kern w:val="0"/>
          <w:sz w:val="22"/>
          <w:lang w:eastAsia="en-US"/>
        </w:rPr>
        <w:t>MSc</w:t>
      </w:r>
      <w:r>
        <w:rPr>
          <w:rFonts w:ascii="Cambria" w:eastAsia="MS Mincho" w:hAnsi="Cambria"/>
          <w:kern w:val="0"/>
          <w:sz w:val="22"/>
          <w:lang w:eastAsia="en-US"/>
        </w:rPr>
        <w:t xml:space="preserve"> </w:t>
      </w:r>
      <w:r w:rsidRPr="00CA2430">
        <w:rPr>
          <w:rFonts w:ascii="Cambria" w:eastAsia="MS Mincho" w:hAnsi="Cambria"/>
          <w:kern w:val="0"/>
          <w:sz w:val="22"/>
          <w:vertAlign w:val="superscript"/>
          <w:lang w:eastAsia="en-US"/>
        </w:rPr>
        <w:t>1</w:t>
      </w:r>
      <w:r>
        <w:rPr>
          <w:rFonts w:ascii="Cambria" w:eastAsia="MS Mincho" w:hAnsi="Cambria"/>
          <w:kern w:val="0"/>
          <w:sz w:val="22"/>
          <w:lang w:eastAsia="en-US"/>
        </w:rPr>
        <w:t xml:space="preserve">, </w:t>
      </w:r>
      <w:proofErr w:type="spellStart"/>
      <w:r w:rsidRPr="00CA2430">
        <w:rPr>
          <w:rFonts w:ascii="Cambria" w:eastAsia="MS Mincho" w:hAnsi="Cambria"/>
          <w:kern w:val="0"/>
          <w:sz w:val="22"/>
          <w:lang w:eastAsia="en-US"/>
        </w:rPr>
        <w:t>Xiaowei</w:t>
      </w:r>
      <w:proofErr w:type="spellEnd"/>
      <w:r w:rsidRPr="00CA2430">
        <w:rPr>
          <w:rFonts w:ascii="Cambria" w:eastAsia="MS Mincho" w:hAnsi="Cambria"/>
          <w:kern w:val="0"/>
          <w:sz w:val="22"/>
          <w:lang w:eastAsia="en-US"/>
        </w:rPr>
        <w:t xml:space="preserve"> Deng</w:t>
      </w:r>
      <w:r w:rsidRPr="003C5F5C">
        <w:rPr>
          <w:rFonts w:ascii="Cambria" w:eastAsia="MS Mincho" w:hAnsi="Cambria"/>
          <w:kern w:val="0"/>
          <w:sz w:val="22"/>
          <w:lang w:eastAsia="en-US"/>
        </w:rPr>
        <w:t xml:space="preserve"> MSc</w:t>
      </w:r>
      <w:r>
        <w:rPr>
          <w:rFonts w:ascii="Cambria" w:eastAsia="MS Mincho" w:hAnsi="Cambria"/>
          <w:kern w:val="0"/>
          <w:sz w:val="22"/>
          <w:lang w:eastAsia="en-US"/>
        </w:rPr>
        <w:t xml:space="preserve"> </w:t>
      </w:r>
      <w:r w:rsidRPr="00CA2430">
        <w:rPr>
          <w:rFonts w:ascii="Cambria" w:eastAsia="MS Mincho" w:hAnsi="Cambria"/>
          <w:kern w:val="0"/>
          <w:sz w:val="22"/>
          <w:vertAlign w:val="superscript"/>
          <w:lang w:eastAsia="en-US"/>
        </w:rPr>
        <w:t>1</w:t>
      </w:r>
      <w:r w:rsidRPr="00CA2430">
        <w:rPr>
          <w:rFonts w:ascii="Times New Roman" w:hAnsi="Times New Roman" w:cs="Times New Roman"/>
          <w:color w:val="000000" w:themeColor="text1"/>
          <w:sz w:val="22"/>
        </w:rPr>
        <w:t xml:space="preserve">, </w:t>
      </w:r>
      <w:proofErr w:type="spellStart"/>
      <w:r w:rsidRPr="00CA2430">
        <w:rPr>
          <w:rFonts w:ascii="Cambria" w:eastAsia="MS Mincho" w:hAnsi="Cambria"/>
          <w:kern w:val="0"/>
          <w:sz w:val="22"/>
          <w:lang w:eastAsia="en-US"/>
        </w:rPr>
        <w:t>Zeyao</w:t>
      </w:r>
      <w:proofErr w:type="spellEnd"/>
      <w:r w:rsidRPr="00CA2430">
        <w:rPr>
          <w:rFonts w:ascii="Cambria" w:eastAsia="MS Mincho" w:hAnsi="Cambria"/>
          <w:kern w:val="0"/>
          <w:sz w:val="22"/>
          <w:lang w:eastAsia="en-US"/>
        </w:rPr>
        <w:t xml:space="preserve"> Zhao, BSc</w:t>
      </w:r>
      <w:r w:rsidRPr="00CA2430">
        <w:rPr>
          <w:rFonts w:ascii="Cambria" w:eastAsia="MS Mincho" w:hAnsi="Cambria"/>
          <w:kern w:val="0"/>
          <w:sz w:val="22"/>
          <w:vertAlign w:val="superscript"/>
          <w:lang w:eastAsia="en-US"/>
        </w:rPr>
        <w:t xml:space="preserve"> 1</w:t>
      </w:r>
      <w:r w:rsidRPr="00CA2430">
        <w:rPr>
          <w:rFonts w:ascii="Cambria" w:eastAsia="MS Mincho" w:hAnsi="Cambria"/>
          <w:kern w:val="0"/>
          <w:sz w:val="22"/>
          <w:lang w:eastAsia="en-US"/>
        </w:rPr>
        <w:t xml:space="preserve">, </w:t>
      </w:r>
      <w:proofErr w:type="spellStart"/>
      <w:r w:rsidRPr="00CA2430">
        <w:rPr>
          <w:rFonts w:ascii="Cambria" w:eastAsia="MS Mincho" w:hAnsi="Cambria"/>
          <w:kern w:val="0"/>
          <w:sz w:val="22"/>
          <w:lang w:eastAsia="en-US"/>
        </w:rPr>
        <w:t>Xinghui</w:t>
      </w:r>
      <w:proofErr w:type="spellEnd"/>
      <w:r w:rsidRPr="00CA2430">
        <w:rPr>
          <w:rFonts w:ascii="Cambria" w:eastAsia="MS Mincho" w:hAnsi="Cambria"/>
          <w:kern w:val="0"/>
          <w:sz w:val="22"/>
          <w:lang w:eastAsia="en-US"/>
        </w:rPr>
        <w:t xml:space="preserve"> Chen, BSc</w:t>
      </w:r>
      <w:r w:rsidRPr="00CA2430">
        <w:rPr>
          <w:rFonts w:ascii="Cambria" w:eastAsia="MS Mincho" w:hAnsi="Cambria"/>
          <w:kern w:val="0"/>
          <w:sz w:val="22"/>
          <w:vertAlign w:val="superscript"/>
          <w:lang w:eastAsia="en-US"/>
        </w:rPr>
        <w:t xml:space="preserve"> 1</w:t>
      </w:r>
      <w:r w:rsidRPr="00CA2430">
        <w:rPr>
          <w:rFonts w:ascii="Cambria" w:eastAsia="MS Mincho" w:hAnsi="Cambria"/>
          <w:kern w:val="0"/>
          <w:sz w:val="22"/>
          <w:lang w:eastAsia="en-US"/>
        </w:rPr>
        <w:t xml:space="preserve">, </w:t>
      </w:r>
      <w:proofErr w:type="spellStart"/>
      <w:r>
        <w:rPr>
          <w:rFonts w:ascii="Cambria" w:eastAsia="MS Mincho" w:hAnsi="Cambria"/>
          <w:kern w:val="0"/>
          <w:sz w:val="22"/>
          <w:lang w:eastAsia="en-US"/>
        </w:rPr>
        <w:t>Shijia</w:t>
      </w:r>
      <w:proofErr w:type="spellEnd"/>
      <w:r>
        <w:rPr>
          <w:rFonts w:ascii="Cambria" w:eastAsia="MS Mincho" w:hAnsi="Cambria"/>
          <w:kern w:val="0"/>
          <w:sz w:val="22"/>
          <w:lang w:eastAsia="en-US"/>
        </w:rPr>
        <w:t xml:space="preserve"> Ge</w:t>
      </w:r>
      <w:r w:rsidRPr="00CA2430">
        <w:rPr>
          <w:rFonts w:ascii="Cambria" w:eastAsia="MS Mincho" w:hAnsi="Cambria"/>
          <w:kern w:val="0"/>
          <w:sz w:val="22"/>
          <w:lang w:eastAsia="en-US"/>
        </w:rPr>
        <w:t>, BSc</w:t>
      </w:r>
      <w:r w:rsidRPr="00CA2430">
        <w:rPr>
          <w:rFonts w:ascii="Cambria" w:eastAsia="MS Mincho" w:hAnsi="Cambria"/>
          <w:kern w:val="0"/>
          <w:sz w:val="22"/>
          <w:vertAlign w:val="superscript"/>
          <w:lang w:eastAsia="en-US"/>
        </w:rPr>
        <w:t xml:space="preserve"> </w:t>
      </w:r>
      <w:r>
        <w:rPr>
          <w:rFonts w:ascii="Cambria" w:eastAsia="MS Mincho" w:hAnsi="Cambria"/>
          <w:kern w:val="0"/>
          <w:sz w:val="22"/>
          <w:vertAlign w:val="superscript"/>
          <w:lang w:eastAsia="en-US"/>
        </w:rPr>
        <w:t>5</w:t>
      </w:r>
      <w:r w:rsidRPr="00CA2430">
        <w:rPr>
          <w:rFonts w:ascii="Cambria" w:eastAsia="MS Mincho" w:hAnsi="Cambria"/>
          <w:kern w:val="0"/>
          <w:sz w:val="22"/>
          <w:lang w:eastAsia="en-US"/>
        </w:rPr>
        <w:t>, Juan Yang, PhD</w:t>
      </w:r>
      <w:r w:rsidRPr="00CA2430">
        <w:rPr>
          <w:rFonts w:ascii="Cambria" w:eastAsia="MS Mincho" w:hAnsi="Cambria"/>
          <w:kern w:val="0"/>
          <w:sz w:val="22"/>
          <w:vertAlign w:val="superscript"/>
          <w:lang w:eastAsia="en-US"/>
        </w:rPr>
        <w:t xml:space="preserve"> 1</w:t>
      </w:r>
      <w:r w:rsidRPr="00CA2430">
        <w:rPr>
          <w:rFonts w:ascii="Cambria" w:eastAsia="MS Mincho" w:hAnsi="Cambria"/>
          <w:kern w:val="0"/>
          <w:sz w:val="22"/>
          <w:lang w:eastAsia="en-US"/>
        </w:rPr>
        <w:t xml:space="preserve">, </w:t>
      </w:r>
      <w:bookmarkStart w:id="5" w:name="_Hlk48735208"/>
      <w:r w:rsidRPr="00CA2430">
        <w:rPr>
          <w:rFonts w:ascii="Cambria" w:eastAsia="MS Mincho" w:hAnsi="Cambria"/>
          <w:kern w:val="0"/>
          <w:sz w:val="22"/>
          <w:lang w:eastAsia="en-US"/>
        </w:rPr>
        <w:t xml:space="preserve">Daniel </w:t>
      </w:r>
      <w:r w:rsidRPr="00CA2430">
        <w:rPr>
          <w:rFonts w:ascii="Cambria" w:eastAsia="MS Mincho" w:hAnsi="Cambria"/>
          <w:sz w:val="22"/>
          <w:lang w:eastAsia="en-US"/>
        </w:rPr>
        <w:t xml:space="preserve">T. </w:t>
      </w:r>
      <w:r w:rsidRPr="00CA2430">
        <w:rPr>
          <w:rFonts w:ascii="Cambria" w:eastAsia="MS Mincho" w:hAnsi="Cambria"/>
          <w:kern w:val="0"/>
          <w:sz w:val="22"/>
          <w:lang w:eastAsia="en-US"/>
        </w:rPr>
        <w:t>Leung</w:t>
      </w:r>
      <w:bookmarkEnd w:id="5"/>
      <w:r w:rsidRPr="00CA2430">
        <w:rPr>
          <w:rFonts w:ascii="Cambria" w:eastAsia="MS Mincho" w:hAnsi="Cambria"/>
          <w:kern w:val="0"/>
          <w:sz w:val="22"/>
          <w:lang w:eastAsia="en-US"/>
        </w:rPr>
        <w:t>,</w:t>
      </w:r>
      <w:r w:rsidRPr="00CA2430">
        <w:rPr>
          <w:sz w:val="22"/>
        </w:rPr>
        <w:t xml:space="preserve"> </w:t>
      </w:r>
      <w:r w:rsidRPr="00CA2430">
        <w:rPr>
          <w:rFonts w:ascii="Cambria" w:eastAsia="MS Mincho" w:hAnsi="Cambria"/>
          <w:kern w:val="0"/>
          <w:sz w:val="22"/>
          <w:lang w:eastAsia="en-US"/>
        </w:rPr>
        <w:t>M.D.</w:t>
      </w:r>
      <w:r>
        <w:rPr>
          <w:rFonts w:ascii="Cambria" w:eastAsia="MS Mincho" w:hAnsi="Cambria"/>
          <w:sz w:val="22"/>
          <w:vertAlign w:val="superscript"/>
          <w:lang w:eastAsia="en-US"/>
        </w:rPr>
        <w:t>6</w:t>
      </w:r>
      <w:r w:rsidRPr="00CA2430">
        <w:rPr>
          <w:rFonts w:ascii="Cambria" w:eastAsia="MS Mincho" w:hAnsi="Cambria"/>
          <w:kern w:val="0"/>
          <w:sz w:val="22"/>
          <w:vertAlign w:val="superscript"/>
          <w:lang w:eastAsia="en-US"/>
        </w:rPr>
        <w:t>,†</w:t>
      </w:r>
      <w:r w:rsidRPr="00CA2430">
        <w:rPr>
          <w:rFonts w:ascii="Cambria" w:eastAsia="MS Mincho" w:hAnsi="Cambria"/>
          <w:kern w:val="0"/>
          <w:sz w:val="22"/>
          <w:lang w:eastAsia="en-US"/>
        </w:rPr>
        <w:t>, Hongjie Yu, PhD</w:t>
      </w:r>
      <w:r w:rsidRPr="00CA2430">
        <w:rPr>
          <w:rFonts w:ascii="Cambria" w:eastAsia="MS Mincho" w:hAnsi="Cambria"/>
          <w:kern w:val="0"/>
          <w:sz w:val="22"/>
          <w:vertAlign w:val="superscript"/>
          <w:lang w:eastAsia="en-US"/>
        </w:rPr>
        <w:t xml:space="preserve"> 1</w:t>
      </w:r>
      <w:r>
        <w:rPr>
          <w:rFonts w:ascii="Cambria" w:eastAsia="MS Mincho" w:hAnsi="Cambria"/>
          <w:kern w:val="0"/>
          <w:sz w:val="22"/>
          <w:vertAlign w:val="superscript"/>
          <w:lang w:eastAsia="en-US"/>
        </w:rPr>
        <w:t>,5,7</w:t>
      </w:r>
      <w:r w:rsidRPr="00CA2430">
        <w:rPr>
          <w:rFonts w:ascii="Cambria" w:eastAsia="MS Mincho" w:hAnsi="Cambria"/>
          <w:kern w:val="0"/>
          <w:sz w:val="22"/>
          <w:vertAlign w:val="superscript"/>
          <w:lang w:eastAsia="en-US"/>
        </w:rPr>
        <w:t>†</w:t>
      </w:r>
    </w:p>
    <w:bookmarkEnd w:id="3"/>
    <w:p w:rsidR="00A41342" w:rsidRDefault="00A41342" w:rsidP="00DE79C4">
      <w:pPr>
        <w:spacing w:line="480" w:lineRule="auto"/>
        <w:jc w:val="left"/>
        <w:rPr>
          <w:rFonts w:ascii="Cambria" w:hAnsi="Cambria"/>
          <w:b/>
          <w:bCs/>
          <w:sz w:val="24"/>
        </w:rPr>
      </w:pPr>
    </w:p>
    <w:p w:rsidR="00A41342" w:rsidRPr="00A41342" w:rsidRDefault="00A41342" w:rsidP="00DE79C4">
      <w:pPr>
        <w:spacing w:line="480" w:lineRule="auto"/>
        <w:jc w:val="left"/>
        <w:rPr>
          <w:rFonts w:ascii="Cambria" w:hAnsi="Cambria" w:hint="eastAsia"/>
          <w:b/>
          <w:bCs/>
          <w:sz w:val="24"/>
        </w:rPr>
      </w:pPr>
    </w:p>
    <w:p w:rsidR="00A41342" w:rsidRPr="00A41342" w:rsidRDefault="00A41342" w:rsidP="00DE79C4">
      <w:pPr>
        <w:spacing w:line="480" w:lineRule="auto"/>
        <w:jc w:val="left"/>
        <w:rPr>
          <w:rFonts w:ascii="Cambria" w:hAnsi="Cambria" w:hint="eastAsia"/>
          <w:b/>
          <w:bCs/>
          <w:sz w:val="24"/>
        </w:rPr>
        <w:sectPr w:rsidR="00A41342" w:rsidRPr="00A41342">
          <w:pgSz w:w="11906" w:h="16838"/>
          <w:pgMar w:top="1440" w:right="1800" w:bottom="1440" w:left="1800" w:header="851" w:footer="992" w:gutter="0"/>
          <w:cols w:space="425"/>
          <w:docGrid w:type="lines" w:linePitch="312"/>
        </w:sectPr>
      </w:pPr>
      <w:bookmarkStart w:id="6" w:name="_GoBack"/>
      <w:bookmarkEnd w:id="6"/>
    </w:p>
    <w:sdt>
      <w:sdtPr>
        <w:rPr>
          <w:lang w:val="zh-CN"/>
        </w:rPr>
        <w:id w:val="60991285"/>
        <w:docPartObj>
          <w:docPartGallery w:val="Table of Contents"/>
          <w:docPartUnique/>
        </w:docPartObj>
      </w:sdtPr>
      <w:sdtEndPr>
        <w:rPr>
          <w:b/>
          <w:bCs/>
          <w:sz w:val="22"/>
        </w:rPr>
      </w:sdtEndPr>
      <w:sdtContent>
        <w:p w:rsidR="00C10517" w:rsidRPr="00C10517" w:rsidRDefault="00C10517" w:rsidP="00C10517">
          <w:pPr>
            <w:pStyle w:val="af1"/>
            <w:ind w:leftChars="0" w:firstLineChars="0" w:firstLine="0"/>
          </w:pPr>
        </w:p>
        <w:p w:rsidR="00C10517" w:rsidRPr="00C10517" w:rsidRDefault="00C10517">
          <w:pPr>
            <w:pStyle w:val="TOC1"/>
            <w:tabs>
              <w:tab w:val="right" w:leader="dot" w:pos="8296"/>
            </w:tabs>
            <w:rPr>
              <w:rFonts w:ascii="Cambria" w:hAnsi="Cambria" w:cstheme="minorBidi"/>
              <w:noProof/>
              <w:kern w:val="2"/>
            </w:rPr>
          </w:pPr>
          <w:r w:rsidRPr="00C10517">
            <w:rPr>
              <w:rFonts w:ascii="Cambria" w:hAnsi="Cambria"/>
              <w:sz w:val="24"/>
            </w:rPr>
            <w:fldChar w:fldCharType="begin"/>
          </w:r>
          <w:r w:rsidRPr="00C10517">
            <w:rPr>
              <w:rFonts w:ascii="Cambria" w:hAnsi="Cambria"/>
              <w:sz w:val="24"/>
            </w:rPr>
            <w:instrText xml:space="preserve"> TOC \o "1-3" \h \z \u </w:instrText>
          </w:r>
          <w:r w:rsidRPr="00C10517">
            <w:rPr>
              <w:rFonts w:ascii="Cambria" w:hAnsi="Cambria"/>
              <w:sz w:val="24"/>
            </w:rPr>
            <w:fldChar w:fldCharType="separate"/>
          </w:r>
          <w:hyperlink w:anchor="_Toc69862512" w:history="1">
            <w:r w:rsidRPr="00C10517">
              <w:rPr>
                <w:rStyle w:val="ae"/>
                <w:rFonts w:ascii="Cambria" w:hAnsi="Cambria"/>
                <w:b/>
                <w:noProof/>
                <w:sz w:val="24"/>
              </w:rPr>
              <w:t>Methods and results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_Toc69862512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w:t>
            </w:r>
            <w:r w:rsidRPr="00C10517">
              <w:rPr>
                <w:rFonts w:ascii="Cambria" w:hAnsi="Cambria"/>
                <w:noProof/>
                <w:webHidden/>
                <w:sz w:val="24"/>
              </w:rPr>
              <w:fldChar w:fldCharType="end"/>
            </w:r>
          </w:hyperlink>
        </w:p>
        <w:p w:rsidR="00C10517" w:rsidRPr="00C10517" w:rsidRDefault="00C10517">
          <w:pPr>
            <w:pStyle w:val="TOC1"/>
            <w:tabs>
              <w:tab w:val="right" w:leader="dot" w:pos="8296"/>
            </w:tabs>
            <w:rPr>
              <w:rFonts w:ascii="Cambria" w:hAnsi="Cambria" w:cstheme="minorBidi"/>
              <w:noProof/>
              <w:kern w:val="2"/>
            </w:rPr>
          </w:pPr>
          <w:hyperlink w:anchor="_Toc69862513" w:history="1">
            <w:r w:rsidRPr="00C10517">
              <w:rPr>
                <w:rStyle w:val="ae"/>
                <w:rFonts w:ascii="Cambria" w:hAnsi="Cambria"/>
                <w:b/>
                <w:noProof/>
                <w:sz w:val="24"/>
              </w:rPr>
              <w:t>Supplementary Tables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_Toc69862513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6</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14" w:history="1">
            <w:r w:rsidRPr="00C10517">
              <w:rPr>
                <w:rStyle w:val="ae"/>
                <w:rFonts w:ascii="Cambria" w:eastAsia="Cambria" w:hAnsi="Cambria"/>
                <w:noProof/>
                <w:sz w:val="24"/>
              </w:rPr>
              <w:t>Table S1. Search strategy for three peer-reviewed databases and three preprint servers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_Toc69862514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6</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15" w:history="1">
            <w:r w:rsidRPr="00C10517">
              <w:rPr>
                <w:rStyle w:val="ae"/>
                <w:rFonts w:ascii="Cambria" w:eastAsia="Cambria" w:hAnsi="Cambria"/>
                <w:noProof/>
                <w:sz w:val="24"/>
              </w:rPr>
              <w:t>Table S2. Summary of characteristics of included studies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_Toc69862515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8</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16" w:history="1">
            <w:r w:rsidRPr="00C10517">
              <w:rPr>
                <w:rStyle w:val="ae"/>
                <w:rFonts w:ascii="Cambria" w:eastAsia="Cambria" w:hAnsi="Cambria"/>
                <w:noProof/>
                <w:sz w:val="24"/>
              </w:rPr>
              <w:t>Table S3. Definition of five groups of study participants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_Toc69862516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31</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17" w:history="1">
            <w:r w:rsidRPr="00C10517">
              <w:rPr>
                <w:rStyle w:val="ae"/>
                <w:rFonts w:ascii="Cambria" w:eastAsia="Cambria" w:hAnsi="Cambria"/>
                <w:noProof/>
                <w:sz w:val="24"/>
              </w:rPr>
              <w:t>Table S4. Summary of SARS-CoV-2 lineages involved in included studies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_Toc69862517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32</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18" w:history="1">
            <w:r w:rsidRPr="00C10517">
              <w:rPr>
                <w:rStyle w:val="ae"/>
                <w:rFonts w:ascii="Cambria" w:eastAsia="Cambria" w:hAnsi="Cambria"/>
                <w:noProof/>
                <w:sz w:val="24"/>
              </w:rPr>
              <w:t xml:space="preserve">Table S5. Summary of vaccines </w:t>
            </w:r>
            <w:r w:rsidRPr="00C10517">
              <w:rPr>
                <w:rStyle w:val="ae"/>
                <w:rFonts w:ascii="Cambria" w:eastAsia="Cambria" w:hAnsi="Cambria"/>
                <w:noProof/>
                <w:sz w:val="24"/>
                <w:vertAlign w:val="superscript"/>
              </w:rPr>
              <w:t>59</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_Toc69862518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35</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19" w:history="1">
            <w:r w:rsidRPr="00C10517">
              <w:rPr>
                <w:rStyle w:val="ae"/>
                <w:rFonts w:ascii="Cambria" w:eastAsia="Cambria" w:hAnsi="Cambria"/>
                <w:noProof/>
                <w:sz w:val="24"/>
              </w:rPr>
              <w:t>Table S6. Variables used in univariate and multivariate analysis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_Toc69862519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36</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20" w:history="1">
            <w:r w:rsidRPr="00C10517">
              <w:rPr>
                <w:rStyle w:val="ae"/>
                <w:rFonts w:ascii="Cambria" w:eastAsia="Cambria" w:hAnsi="Cambria"/>
                <w:noProof/>
                <w:sz w:val="24"/>
              </w:rPr>
              <w:t>Table S7. Summary characteristics of included articles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_Toc69862520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37</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21" w:history="1">
            <w:r w:rsidRPr="00C10517">
              <w:rPr>
                <w:rStyle w:val="ae"/>
                <w:rFonts w:ascii="Cambria" w:eastAsia="Cambria" w:hAnsi="Cambria"/>
                <w:noProof/>
                <w:sz w:val="24"/>
              </w:rPr>
              <w:t xml:space="preserve">Table </w:t>
            </w:r>
            <w:r w:rsidRPr="00C10517">
              <w:rPr>
                <w:rStyle w:val="ae"/>
                <w:rFonts w:ascii="Cambria" w:hAnsi="Cambria"/>
                <w:noProof/>
                <w:sz w:val="24"/>
              </w:rPr>
              <w:t>S</w:t>
            </w:r>
            <w:r w:rsidRPr="00C10517">
              <w:rPr>
                <w:rStyle w:val="ae"/>
                <w:rFonts w:ascii="Cambria" w:eastAsia="Cambria" w:hAnsi="Cambria"/>
                <w:noProof/>
                <w:sz w:val="24"/>
              </w:rPr>
              <w:t>8. Multivariate regression of neutralizing antibodies of non-variant-infected patients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_Toc69862521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39</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22" w:history="1">
            <w:r w:rsidRPr="00C10517">
              <w:rPr>
                <w:rStyle w:val="ae"/>
                <w:rFonts w:ascii="Cambria" w:eastAsia="Cambria" w:hAnsi="Cambria"/>
                <w:noProof/>
                <w:sz w:val="24"/>
              </w:rPr>
              <w:t xml:space="preserve">Table </w:t>
            </w:r>
            <w:r w:rsidRPr="00C10517">
              <w:rPr>
                <w:rStyle w:val="ae"/>
                <w:rFonts w:ascii="Cambria" w:hAnsi="Cambria"/>
                <w:noProof/>
                <w:sz w:val="24"/>
              </w:rPr>
              <w:t>S</w:t>
            </w:r>
            <w:r w:rsidRPr="00C10517">
              <w:rPr>
                <w:rStyle w:val="ae"/>
                <w:rFonts w:ascii="Cambria" w:eastAsia="Cambria" w:hAnsi="Cambria"/>
                <w:noProof/>
                <w:sz w:val="24"/>
              </w:rPr>
              <w:t>9. Multivariate regression of neutralizing antibodies of uninfected vaccine recipients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_Toc69862522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40</w:t>
            </w:r>
            <w:r w:rsidRPr="00C10517">
              <w:rPr>
                <w:rFonts w:ascii="Cambria" w:hAnsi="Cambria"/>
                <w:noProof/>
                <w:webHidden/>
                <w:sz w:val="24"/>
              </w:rPr>
              <w:fldChar w:fldCharType="end"/>
            </w:r>
          </w:hyperlink>
        </w:p>
        <w:p w:rsidR="00C10517" w:rsidRPr="00C10517" w:rsidRDefault="00C10517">
          <w:pPr>
            <w:pStyle w:val="TOC1"/>
            <w:tabs>
              <w:tab w:val="right" w:leader="dot" w:pos="8296"/>
            </w:tabs>
            <w:rPr>
              <w:rFonts w:ascii="Cambria" w:hAnsi="Cambria" w:cstheme="minorBidi"/>
              <w:noProof/>
              <w:kern w:val="2"/>
            </w:rPr>
          </w:pPr>
          <w:hyperlink w:anchor="_Toc69862523" w:history="1">
            <w:r w:rsidRPr="00C10517">
              <w:rPr>
                <w:rStyle w:val="ae"/>
                <w:rFonts w:ascii="Cambria" w:hAnsi="Cambria"/>
                <w:b/>
                <w:noProof/>
                <w:sz w:val="24"/>
              </w:rPr>
              <w:t>Supplementary Figures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_Toc69862523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42</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24" w:history="1">
            <w:r w:rsidRPr="00C10517">
              <w:rPr>
                <w:rStyle w:val="ae"/>
                <w:rFonts w:ascii="Cambria" w:eastAsia="Cambria" w:hAnsi="Cambria"/>
                <w:noProof/>
                <w:sz w:val="24"/>
              </w:rPr>
              <w:t>Fig S1. Summary of countries reporting variant cases, as of 13 April 2021</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_Toc69862524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42</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25" w:history="1">
            <w:r w:rsidRPr="00C10517">
              <w:rPr>
                <w:rStyle w:val="ae"/>
                <w:rFonts w:ascii="Cambria" w:eastAsia="Cambria" w:hAnsi="Cambria"/>
                <w:noProof/>
                <w:sz w:val="24"/>
              </w:rPr>
              <w:t>Fig S2. The fold change of neutralizing antibodies against variants compared to reference strains among non-variant-infected individuals based on matched samples.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_Toc69862525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43</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26" w:history="1">
            <w:r w:rsidRPr="00C10517">
              <w:rPr>
                <w:rStyle w:val="ae"/>
                <w:rFonts w:ascii="Cambria" w:eastAsia="Cambria" w:hAnsi="Cambria"/>
                <w:noProof/>
                <w:sz w:val="24"/>
              </w:rPr>
              <w:t>Fig S3. Neutralizing antibodies against SARS-CoV-2 variants in variant-infected individuals by neutralization assays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_Toc69862526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44</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27" w:history="1">
            <w:r w:rsidRPr="00C10517">
              <w:rPr>
                <w:rStyle w:val="ae"/>
                <w:rFonts w:ascii="Cambria" w:eastAsia="Cambria" w:hAnsi="Cambria"/>
                <w:noProof/>
                <w:sz w:val="24"/>
              </w:rPr>
              <w:t>Fig S4. The fold change of neutralizing antibodies against variants compared to reference strains among uninfected vaccine recipients in live virus neutralization assay.</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_Toc69862527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45</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28" w:history="1">
            <w:r w:rsidRPr="00C10517">
              <w:rPr>
                <w:rStyle w:val="ae"/>
                <w:rFonts w:ascii="Cambria" w:eastAsia="Cambria" w:hAnsi="Cambria"/>
                <w:noProof/>
                <w:sz w:val="24"/>
              </w:rPr>
              <w:t>Fig S5. The fold change of neutralizing antibodies against variants compared to reference strains among uninfected vaccine recipients in</w:t>
            </w:r>
            <w:r w:rsidRPr="00C10517">
              <w:rPr>
                <w:rStyle w:val="ae"/>
                <w:rFonts w:ascii="Cambria" w:hAnsi="Cambria"/>
                <w:noProof/>
                <w:sz w:val="24"/>
              </w:rPr>
              <w:t xml:space="preserve"> </w:t>
            </w:r>
            <w:r w:rsidRPr="00C10517">
              <w:rPr>
                <w:rStyle w:val="ae"/>
                <w:rFonts w:ascii="Cambria" w:eastAsia="Cambria" w:hAnsi="Cambria"/>
                <w:noProof/>
                <w:sz w:val="24"/>
              </w:rPr>
              <w:t>lentivirus-vector pseudovirus neutralization assay.</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_Toc69862528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46</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29" w:history="1">
            <w:r w:rsidRPr="00C10517">
              <w:rPr>
                <w:rStyle w:val="ae"/>
                <w:rFonts w:ascii="Cambria" w:eastAsia="Cambria" w:hAnsi="Cambria"/>
                <w:noProof/>
                <w:sz w:val="24"/>
              </w:rPr>
              <w:t>Fig S6. The fold change of neutralizing antibodies against variants compared to reference strains among uninfected vaccine recipients in</w:t>
            </w:r>
            <w:r w:rsidRPr="00C10517">
              <w:rPr>
                <w:rStyle w:val="ae"/>
                <w:rFonts w:ascii="Cambria" w:hAnsi="Cambria"/>
                <w:noProof/>
                <w:sz w:val="24"/>
              </w:rPr>
              <w:t xml:space="preserve"> </w:t>
            </w:r>
            <w:r w:rsidRPr="00C10517">
              <w:rPr>
                <w:rStyle w:val="ae"/>
                <w:rFonts w:ascii="Cambria" w:eastAsia="Cambria" w:hAnsi="Cambria"/>
                <w:noProof/>
                <w:sz w:val="24"/>
              </w:rPr>
              <w:t>VSV-vector pseudovirus neutralization assay.</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_Toc69862529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47</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30" w:history="1">
            <w:r w:rsidRPr="00C10517">
              <w:rPr>
                <w:rStyle w:val="ae"/>
                <w:rFonts w:ascii="Cambria" w:eastAsia="Cambria" w:hAnsi="Cambria"/>
                <w:noProof/>
                <w:sz w:val="24"/>
              </w:rPr>
              <w:t>Fig S7. Comparison of Neutralizing antibodies against SARS-CoV-2 variants between previously-infected and uninfected vaccine recipients by neutralization assays and vaccine platforms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_Toc69862530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48</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31" w:history="1">
            <w:r w:rsidRPr="00C10517">
              <w:rPr>
                <w:rStyle w:val="ae"/>
                <w:rFonts w:ascii="Cambria" w:eastAsia="Cambria" w:hAnsi="Cambria"/>
                <w:noProof/>
                <w:sz w:val="24"/>
              </w:rPr>
              <w:t>Fig S8. Comparison between GMT of neutralizing antibodies induced by natural infections and vaccination</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_Toc69862531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49</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32" w:history="1">
            <w:r w:rsidRPr="00C10517">
              <w:rPr>
                <w:rStyle w:val="ae"/>
                <w:rFonts w:ascii="Cambria" w:eastAsia="Cambria" w:hAnsi="Cambria"/>
                <w:noProof/>
                <w:sz w:val="24"/>
              </w:rPr>
              <w:t>Fig S9. The dynamic of neutralizing antibodies by sampling interval among non-variant-infected patients in live virus neutralization assays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_Toc69862532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50</w:t>
            </w:r>
            <w:r w:rsidRPr="00C10517">
              <w:rPr>
                <w:rFonts w:ascii="Cambria" w:hAnsi="Cambria"/>
                <w:noProof/>
                <w:webHidden/>
                <w:sz w:val="24"/>
              </w:rPr>
              <w:fldChar w:fldCharType="end"/>
            </w:r>
          </w:hyperlink>
        </w:p>
        <w:p w:rsidR="00C10517" w:rsidRPr="00C10517" w:rsidRDefault="00C10517">
          <w:pPr>
            <w:pStyle w:val="TOC2"/>
            <w:tabs>
              <w:tab w:val="right" w:leader="dot" w:pos="8296"/>
            </w:tabs>
            <w:rPr>
              <w:rFonts w:ascii="Cambria" w:hAnsi="Cambria" w:cstheme="minorBidi"/>
              <w:noProof/>
              <w:kern w:val="2"/>
            </w:rPr>
          </w:pPr>
          <w:hyperlink w:anchor="_Toc69862533" w:history="1">
            <w:r w:rsidRPr="00C10517">
              <w:rPr>
                <w:rStyle w:val="ae"/>
                <w:rFonts w:ascii="Cambria" w:eastAsia="Cambria" w:hAnsi="Cambria"/>
                <w:noProof/>
                <w:sz w:val="24"/>
              </w:rPr>
              <w:t>Fig S10. Subgroup analysis of neutralizing antibodies among non-variant-infected individuals by clinical severity based on two neutralization assays</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_Toc69862533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51</w:t>
            </w:r>
            <w:r w:rsidRPr="00C10517">
              <w:rPr>
                <w:rFonts w:ascii="Cambria" w:hAnsi="Cambria"/>
                <w:noProof/>
                <w:webHidden/>
                <w:sz w:val="24"/>
              </w:rPr>
              <w:fldChar w:fldCharType="end"/>
            </w:r>
          </w:hyperlink>
        </w:p>
        <w:p w:rsidR="00C10517" w:rsidRPr="00C10517" w:rsidRDefault="00C10517">
          <w:pPr>
            <w:pStyle w:val="TOC1"/>
            <w:tabs>
              <w:tab w:val="right" w:leader="dot" w:pos="8296"/>
            </w:tabs>
            <w:rPr>
              <w:rFonts w:ascii="Cambria" w:hAnsi="Cambria" w:cstheme="minorBidi"/>
              <w:noProof/>
              <w:kern w:val="2"/>
            </w:rPr>
          </w:pPr>
          <w:hyperlink w:anchor="_Toc69862534" w:history="1">
            <w:r w:rsidRPr="00C10517">
              <w:rPr>
                <w:rStyle w:val="ae"/>
                <w:rFonts w:ascii="Cambria" w:hAnsi="Cambria"/>
                <w:b/>
                <w:noProof/>
                <w:sz w:val="24"/>
              </w:rPr>
              <w:t>Reference</w:t>
            </w:r>
            <w:r w:rsidRPr="00C10517">
              <w:rPr>
                <w:rFonts w:ascii="Cambria" w:hAnsi="Cambria"/>
                <w:noProof/>
                <w:webHidden/>
                <w:sz w:val="24"/>
              </w:rPr>
              <w:tab/>
            </w:r>
            <w:r w:rsidRPr="00C10517">
              <w:rPr>
                <w:rFonts w:ascii="Cambria" w:hAnsi="Cambria"/>
                <w:noProof/>
                <w:webHidden/>
                <w:sz w:val="24"/>
              </w:rPr>
              <w:fldChar w:fldCharType="begin"/>
            </w:r>
            <w:r w:rsidRPr="00C10517">
              <w:rPr>
                <w:rFonts w:ascii="Cambria" w:hAnsi="Cambria"/>
                <w:noProof/>
                <w:webHidden/>
                <w:sz w:val="24"/>
              </w:rPr>
              <w:instrText xml:space="preserve"> PAGEREF _Toc69862534 \h </w:instrText>
            </w:r>
            <w:r w:rsidRPr="00C10517">
              <w:rPr>
                <w:rFonts w:ascii="Cambria" w:hAnsi="Cambria"/>
                <w:noProof/>
                <w:webHidden/>
                <w:sz w:val="24"/>
              </w:rPr>
            </w:r>
            <w:r w:rsidRPr="00C10517">
              <w:rPr>
                <w:rFonts w:ascii="Cambria" w:hAnsi="Cambria"/>
                <w:noProof/>
                <w:webHidden/>
                <w:sz w:val="24"/>
              </w:rPr>
              <w:fldChar w:fldCharType="separate"/>
            </w:r>
            <w:r w:rsidR="00A41342">
              <w:rPr>
                <w:rFonts w:ascii="Cambria" w:hAnsi="Cambria"/>
                <w:noProof/>
                <w:webHidden/>
                <w:sz w:val="24"/>
              </w:rPr>
              <w:t>52</w:t>
            </w:r>
            <w:r w:rsidRPr="00C10517">
              <w:rPr>
                <w:rFonts w:ascii="Cambria" w:hAnsi="Cambria"/>
                <w:noProof/>
                <w:webHidden/>
                <w:sz w:val="24"/>
              </w:rPr>
              <w:fldChar w:fldCharType="end"/>
            </w:r>
          </w:hyperlink>
        </w:p>
        <w:p w:rsidR="00C10517" w:rsidRPr="00C10517" w:rsidRDefault="00C10517">
          <w:pPr>
            <w:rPr>
              <w:rFonts w:ascii="Cambria" w:hAnsi="Cambria"/>
              <w:sz w:val="22"/>
            </w:rPr>
          </w:pPr>
          <w:r w:rsidRPr="00C10517">
            <w:rPr>
              <w:rFonts w:ascii="Cambria" w:hAnsi="Cambria"/>
              <w:b/>
              <w:bCs/>
              <w:sz w:val="22"/>
              <w:lang w:val="zh-CN"/>
            </w:rPr>
            <w:fldChar w:fldCharType="end"/>
          </w:r>
        </w:p>
      </w:sdtContent>
    </w:sdt>
    <w:p w:rsidR="00C10517" w:rsidRDefault="00C10517" w:rsidP="00DE79C4">
      <w:pPr>
        <w:spacing w:line="480" w:lineRule="auto"/>
        <w:jc w:val="left"/>
        <w:rPr>
          <w:rFonts w:ascii="Cambria" w:hAnsi="Cambria"/>
          <w:b/>
          <w:bCs/>
          <w:sz w:val="24"/>
        </w:rPr>
        <w:sectPr w:rsidR="00C10517">
          <w:pgSz w:w="11906" w:h="16838"/>
          <w:pgMar w:top="1440" w:right="1800" w:bottom="1440" w:left="1800" w:header="851" w:footer="992" w:gutter="0"/>
          <w:cols w:space="425"/>
          <w:docGrid w:type="lines" w:linePitch="312"/>
        </w:sectPr>
      </w:pPr>
    </w:p>
    <w:p w:rsidR="00DB1C27" w:rsidRDefault="00F37D52">
      <w:pPr>
        <w:pStyle w:val="1"/>
        <w:adjustRightInd/>
        <w:snapToGrid/>
      </w:pPr>
      <w:bookmarkStart w:id="7" w:name="_Toc69862512"/>
      <w:r>
        <w:lastRenderedPageBreak/>
        <w:t>Methods and results</w:t>
      </w:r>
      <w:bookmarkEnd w:id="0"/>
      <w:bookmarkEnd w:id="1"/>
      <w:bookmarkEnd w:id="7"/>
    </w:p>
    <w:p w:rsidR="00DB1C27" w:rsidRDefault="00F37D52">
      <w:pPr>
        <w:spacing w:line="480" w:lineRule="auto"/>
        <w:jc w:val="left"/>
        <w:rPr>
          <w:rFonts w:ascii="Cambria" w:hAnsi="Cambria"/>
          <w:bCs/>
          <w:i/>
          <w:iCs/>
        </w:rPr>
      </w:pPr>
      <w:bookmarkStart w:id="8" w:name="_Hlk67702807"/>
      <w:bookmarkEnd w:id="2"/>
      <w:r>
        <w:rPr>
          <w:rFonts w:ascii="Cambria" w:hAnsi="Cambria"/>
          <w:bCs/>
          <w:i/>
          <w:iCs/>
        </w:rPr>
        <w:t>Data extraction and variable list</w:t>
      </w:r>
    </w:p>
    <w:p w:rsidR="00DB1C27" w:rsidRDefault="00F37D52">
      <w:pPr>
        <w:spacing w:line="480" w:lineRule="auto"/>
        <w:jc w:val="left"/>
        <w:rPr>
          <w:rFonts w:ascii="Cambria" w:hAnsi="Cambria"/>
          <w:bCs/>
          <w:iCs/>
        </w:rPr>
      </w:pPr>
      <w:r>
        <w:rPr>
          <w:rFonts w:ascii="Cambria" w:hAnsi="Cambria"/>
          <w:bCs/>
          <w:iCs/>
        </w:rPr>
        <w:t>We screened all eligible studies to extract the following information: 1) literature information, 2) study participants, 3) types of variants; 4) laboratory methods; 5) predefined outcomes, i.e., antibody titer or geometric mean titer.</w:t>
      </w:r>
    </w:p>
    <w:p w:rsidR="00DB1C27" w:rsidRDefault="00DB1C27">
      <w:pPr>
        <w:spacing w:line="480" w:lineRule="auto"/>
        <w:jc w:val="left"/>
        <w:rPr>
          <w:rFonts w:ascii="Cambria" w:hAnsi="Cambria"/>
          <w:bCs/>
          <w:iCs/>
        </w:rPr>
      </w:pPr>
    </w:p>
    <w:p w:rsidR="00DB1C27" w:rsidRDefault="00F37D52">
      <w:pPr>
        <w:spacing w:line="480" w:lineRule="auto"/>
        <w:jc w:val="left"/>
        <w:rPr>
          <w:rFonts w:ascii="Cambria" w:hAnsi="Cambria"/>
          <w:bCs/>
          <w:iCs/>
        </w:rPr>
      </w:pPr>
      <w:r>
        <w:rPr>
          <w:rFonts w:ascii="Cambria" w:hAnsi="Cambria"/>
          <w:bCs/>
          <w:iCs/>
        </w:rPr>
        <w:t>The listed variables were extracted from qualified studies, including the first author’s name, title, published journal or preprints severs, publication date, study participants (vaccine recipients or previously-infected individuals), sampling time, study location, age, vaccine platform, vaccine name and doses for vaccine recipients, clinical severity and underlying conditions for COVID-19 patients. Variants’ lineages, virus names and mutation profiles were also extracted for each include</w:t>
      </w:r>
      <w:r>
        <w:rPr>
          <w:rFonts w:ascii="Cambria" w:hAnsi="Cambria" w:hint="eastAsia"/>
          <w:bCs/>
          <w:iCs/>
        </w:rPr>
        <w:t>d</w:t>
      </w:r>
      <w:r>
        <w:rPr>
          <w:rFonts w:ascii="Cambria" w:hAnsi="Cambria"/>
          <w:bCs/>
          <w:iCs/>
        </w:rPr>
        <w:t xml:space="preserve"> stud</w:t>
      </w:r>
      <w:r>
        <w:rPr>
          <w:rFonts w:ascii="Cambria" w:hAnsi="Cambria" w:hint="eastAsia"/>
          <w:bCs/>
          <w:iCs/>
        </w:rPr>
        <w:t>y</w:t>
      </w:r>
      <w:r>
        <w:rPr>
          <w:rFonts w:ascii="Cambria" w:hAnsi="Cambria"/>
          <w:bCs/>
          <w:iCs/>
        </w:rPr>
        <w:t xml:space="preserve">. If such information were not reported by the author, additional sources, such as Global Influenza Surveillance and Response System (GISAID, </w:t>
      </w:r>
      <w:hyperlink r:id="rId9" w:history="1">
        <w:r>
          <w:rPr>
            <w:rStyle w:val="ae"/>
            <w:rFonts w:ascii="Cambria" w:hAnsi="Cambria"/>
            <w:bCs/>
            <w:iCs/>
          </w:rPr>
          <w:t>https://www.gisaid.org/</w:t>
        </w:r>
      </w:hyperlink>
      <w:r>
        <w:rPr>
          <w:rFonts w:ascii="Cambria" w:hAnsi="Cambria"/>
          <w:bCs/>
          <w:iCs/>
        </w:rPr>
        <w:t>) and Phylogenetic Assignment of Named Global Outbreak Lineage (PANGO lineages) (</w:t>
      </w:r>
      <w:hyperlink r:id="rId10" w:history="1">
        <w:r>
          <w:rPr>
            <w:rStyle w:val="ae"/>
            <w:rFonts w:ascii="Cambria" w:hAnsi="Cambria"/>
            <w:bCs/>
            <w:iCs/>
          </w:rPr>
          <w:t>https://cov-lineages.org/</w:t>
        </w:r>
      </w:hyperlink>
      <w:r>
        <w:rPr>
          <w:rFonts w:ascii="Cambria" w:hAnsi="Cambria"/>
          <w:bCs/>
          <w:iCs/>
        </w:rPr>
        <w:t xml:space="preserve">) served as supplements. The laboratory methods mainly included the neutralization assays used, tested antibodies, sample type (sera or plasma), and other factors that may affect the serological results, such as dilution factor, number of duplicates, cell line, virus titer used in the assay. We recorded the individual antibody titers if the data reported by the studies, otherwise digitized the data with </w:t>
      </w:r>
      <w:proofErr w:type="gramStart"/>
      <w:r>
        <w:rPr>
          <w:rFonts w:ascii="Cambria" w:hAnsi="Cambria"/>
          <w:bCs/>
          <w:iCs/>
        </w:rPr>
        <w:t>sufficient</w:t>
      </w:r>
      <w:proofErr w:type="gramEnd"/>
      <w:r>
        <w:rPr>
          <w:rFonts w:ascii="Cambria" w:hAnsi="Cambria"/>
          <w:bCs/>
          <w:iCs/>
        </w:rPr>
        <w:t xml:space="preserve"> detail from the figures in the studies if it were not reported.</w:t>
      </w:r>
    </w:p>
    <w:p w:rsidR="00DB1C27" w:rsidRDefault="00DB1C27">
      <w:pPr>
        <w:spacing w:line="480" w:lineRule="auto"/>
        <w:jc w:val="left"/>
        <w:rPr>
          <w:rFonts w:ascii="Cambria" w:hAnsi="Cambria"/>
          <w:bCs/>
          <w:iCs/>
        </w:rPr>
      </w:pPr>
    </w:p>
    <w:p w:rsidR="00DB1C27" w:rsidRDefault="00F37D52">
      <w:pPr>
        <w:spacing w:line="480" w:lineRule="auto"/>
        <w:jc w:val="left"/>
        <w:rPr>
          <w:rFonts w:ascii="Cambria" w:hAnsi="Cambria"/>
          <w:bCs/>
          <w:i/>
          <w:iCs/>
        </w:rPr>
      </w:pPr>
      <w:r>
        <w:rPr>
          <w:rFonts w:ascii="Cambria" w:hAnsi="Cambria"/>
          <w:bCs/>
          <w:i/>
          <w:iCs/>
        </w:rPr>
        <w:t>Categories of lineages of SARS-CoV-2 variants</w:t>
      </w:r>
    </w:p>
    <w:p w:rsidR="00DB1C27" w:rsidRDefault="00F37D52">
      <w:pPr>
        <w:spacing w:line="480" w:lineRule="auto"/>
        <w:jc w:val="left"/>
        <w:rPr>
          <w:rFonts w:ascii="Cambria" w:hAnsi="Cambria"/>
          <w:bCs/>
          <w:iCs/>
        </w:rPr>
      </w:pPr>
      <w:r>
        <w:rPr>
          <w:rFonts w:ascii="Cambria" w:hAnsi="Cambria"/>
          <w:bCs/>
          <w:iCs/>
        </w:rPr>
        <w:lastRenderedPageBreak/>
        <w:t>The categories of SARS-CoV-2-variants lineages in this study was consistent with taxonomy and classification of PANGO lineage. Some studies had focused on significant mutation sites or their combinations (e.g., D614G+501Y+69-70del), and these mutant viruses would be classified as the lineages closest to them based on biological function and evolutionary relationship. For example, viruses with recombinant mutations of D614G+501Y+69-70del would be considered as lineage B.1.1.7, because 501Y and 69-70del were two important mutations associated with increased transmissibility and moderately reduced neutralization in lineage B.1.1.7</w:t>
      </w:r>
      <w:r>
        <w:rPr>
          <w:rFonts w:ascii="Cambria" w:hAnsi="Cambria"/>
          <w:bCs/>
          <w:iCs/>
        </w:rPr>
        <w:fldChar w:fldCharType="begin">
          <w:fldData xml:space="preserve">PEVuZE5vdGU+PENpdGU+PEF1dGhvcj5TdXBhc2E8L0F1dGhvcj48WWVhcj4yMDIxPC9ZZWFyPjxS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LTE+Q2VsbDwvYWJici0xPjwvYWx0LXBlcmlvZGljYWw+PGVkaXRpb24+MjAyMS8wMy8yMjwvZWRp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</w:fldData>
        </w:fldChar>
      </w:r>
      <w:r w:rsidR="003144D4">
        <w:rPr>
          <w:rFonts w:ascii="Cambria" w:hAnsi="Cambria"/>
          <w:bCs/>
          <w:iCs/>
        </w:rPr>
        <w:instrText xml:space="preserve"> ADDIN EN.CITE </w:instrText>
      </w:r>
      <w:r w:rsidR="003144D4">
        <w:rPr>
          <w:rFonts w:ascii="Cambria" w:hAnsi="Cambria"/>
          <w:bCs/>
          <w:iCs/>
        </w:rPr>
        <w:fldChar w:fldCharType="begin">
          <w:fldData xml:space="preserve">PEVuZE5vdGU+PENpdGU+PEF1dGhvcj5TdXBhc2E8L0F1dGhvcj48WWVhcj4yMDIxPC9ZZWFyPjxS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LTE+Q2VsbDwvYWJici0xPjwvYWx0LXBlcmlvZGljYWw+PGVkaXRpb24+MjAyMS8wMy8yMjwvZWRp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</w:fldData>
        </w:fldChar>
      </w:r>
      <w:r w:rsidR="003144D4">
        <w:rPr>
          <w:rFonts w:ascii="Cambria" w:hAnsi="Cambria"/>
          <w:bCs/>
          <w:iCs/>
        </w:rPr>
        <w:instrText xml:space="preserve"> ADDIN EN.CITE.DATA </w:instrText>
      </w:r>
      <w:r w:rsidR="003144D4">
        <w:rPr>
          <w:rFonts w:ascii="Cambria" w:hAnsi="Cambria"/>
          <w:bCs/>
          <w:iCs/>
        </w:rPr>
      </w:r>
      <w:r w:rsidR="003144D4">
        <w:rPr>
          <w:rFonts w:ascii="Cambria" w:hAnsi="Cambria"/>
          <w:bCs/>
          <w:iCs/>
        </w:rPr>
        <w:fldChar w:fldCharType="end"/>
      </w:r>
      <w:r>
        <w:rPr>
          <w:rFonts w:ascii="Cambria" w:hAnsi="Cambria"/>
          <w:bCs/>
          <w:iCs/>
        </w:rPr>
      </w:r>
      <w:r>
        <w:rPr>
          <w:rFonts w:ascii="Cambria" w:hAnsi="Cambria"/>
          <w:bCs/>
          <w:iCs/>
        </w:rPr>
        <w:fldChar w:fldCharType="separate"/>
      </w:r>
      <w:r>
        <w:rPr>
          <w:rFonts w:ascii="Cambria" w:hAnsi="Cambria"/>
          <w:bCs/>
          <w:iCs/>
          <w:noProof/>
          <w:vertAlign w:val="superscript"/>
        </w:rPr>
        <w:t>1,2</w:t>
      </w:r>
      <w:r>
        <w:rPr>
          <w:rFonts w:ascii="Cambria" w:hAnsi="Cambria"/>
          <w:bCs/>
          <w:iCs/>
        </w:rPr>
        <w:fldChar w:fldCharType="end"/>
      </w:r>
      <w:r>
        <w:rPr>
          <w:rFonts w:ascii="Cambria" w:hAnsi="Cambria"/>
          <w:bCs/>
          <w:iCs/>
        </w:rPr>
        <w:t xml:space="preserve">. For those </w:t>
      </w:r>
      <w:proofErr w:type="spellStart"/>
      <w:r>
        <w:rPr>
          <w:rFonts w:ascii="Cambria" w:hAnsi="Cambria"/>
          <w:bCs/>
          <w:iCs/>
        </w:rPr>
        <w:t>pseudovirus</w:t>
      </w:r>
      <w:proofErr w:type="spellEnd"/>
      <w:r>
        <w:rPr>
          <w:rFonts w:ascii="Cambria" w:hAnsi="Cambria"/>
          <w:bCs/>
          <w:iCs/>
        </w:rPr>
        <w:t xml:space="preserve"> prepared on the genetic background of parental strains (e.g., Wuhan-Hu-1 from lineage B) combined with specific mutation sites (614G) in spike, such mutant was named as ‘lineage B+D614G’.</w:t>
      </w:r>
    </w:p>
    <w:p w:rsidR="00DB1C27" w:rsidRDefault="00DB1C27">
      <w:pPr>
        <w:spacing w:line="480" w:lineRule="auto"/>
        <w:jc w:val="left"/>
        <w:rPr>
          <w:rFonts w:ascii="Cambria" w:hAnsi="Cambria"/>
          <w:bCs/>
          <w:i/>
          <w:iCs/>
        </w:rPr>
      </w:pPr>
    </w:p>
    <w:p w:rsidR="00DB1C27" w:rsidRDefault="00F37D52">
      <w:pPr>
        <w:spacing w:line="480" w:lineRule="auto"/>
        <w:jc w:val="left"/>
        <w:rPr>
          <w:rFonts w:ascii="Cambria" w:hAnsi="Cambria"/>
          <w:bCs/>
          <w:i/>
          <w:iCs/>
        </w:rPr>
      </w:pPr>
      <w:r>
        <w:rPr>
          <w:rFonts w:ascii="Cambria" w:hAnsi="Cambria"/>
          <w:bCs/>
          <w:i/>
          <w:iCs/>
        </w:rPr>
        <w:t xml:space="preserve">Rationale for classifying study participants into previously-infected vaccine recipients </w:t>
      </w:r>
    </w:p>
    <w:p w:rsidR="00DB1C27" w:rsidRDefault="00F37D52">
      <w:pPr>
        <w:spacing w:line="480" w:lineRule="auto"/>
        <w:jc w:val="left"/>
        <w:rPr>
          <w:rFonts w:ascii="Cambria" w:hAnsi="Cambria"/>
          <w:bCs/>
          <w:iCs/>
        </w:rPr>
      </w:pPr>
      <w:r>
        <w:rPr>
          <w:rFonts w:ascii="Cambria" w:hAnsi="Cambria"/>
          <w:bCs/>
          <w:iCs/>
        </w:rPr>
        <w:t>Three studies reported neutralizing antibodies from serum collected from individuals who were infected with SARS-CoV-2 previously</w:t>
      </w:r>
      <w:r>
        <w:rPr>
          <w:rFonts w:ascii="Cambria" w:hAnsi="Cambria"/>
          <w:bCs/>
          <w:iCs/>
        </w:rPr>
        <w:fldChar w:fldCharType="begin">
          <w:fldData xml:space="preserve">PEVuZE5vdGU+PENpdGU+PEF1dGhvcj5NYWRoaTwvQXV0aG9yPjxZZWFyPjIwMjE8L1llYXI+PFJl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ZTwvYWJici0xPjwvYWx0LXBlcmlvZGljYWw+PGVkaXRpb24+MjAyMS8wMy8xNzwvZWRpdGlvbj48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</w:fldData>
        </w:fldChar>
      </w:r>
      <w:r w:rsidR="003144D4">
        <w:rPr>
          <w:rFonts w:ascii="Cambria" w:hAnsi="Cambria"/>
          <w:bCs/>
          <w:iCs/>
        </w:rPr>
        <w:instrText xml:space="preserve"> ADDIN EN.CITE </w:instrText>
      </w:r>
      <w:r w:rsidR="003144D4">
        <w:rPr>
          <w:rFonts w:ascii="Cambria" w:hAnsi="Cambria"/>
          <w:bCs/>
          <w:iCs/>
        </w:rPr>
        <w:fldChar w:fldCharType="begin">
          <w:fldData xml:space="preserve">PEVuZE5vdGU+PENpdGU+PEF1dGhvcj5NYWRoaTwvQXV0aG9yPjxZZWFyPjIwMjE8L1llYXI+PFJl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ZTwvYWJici0xPjwvYWx0LXBlcmlvZGljYWw+PGVkaXRpb24+MjAyMS8wMy8xNzwvZWRpdGlvbj48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</w:fldData>
        </w:fldChar>
      </w:r>
      <w:r w:rsidR="003144D4">
        <w:rPr>
          <w:rFonts w:ascii="Cambria" w:hAnsi="Cambria"/>
          <w:bCs/>
          <w:iCs/>
        </w:rPr>
        <w:instrText xml:space="preserve"> ADDIN EN.CITE.DATA </w:instrText>
      </w:r>
      <w:r w:rsidR="003144D4">
        <w:rPr>
          <w:rFonts w:ascii="Cambria" w:hAnsi="Cambria"/>
          <w:bCs/>
          <w:iCs/>
        </w:rPr>
      </w:r>
      <w:r w:rsidR="003144D4">
        <w:rPr>
          <w:rFonts w:ascii="Cambria" w:hAnsi="Cambria"/>
          <w:bCs/>
          <w:iCs/>
        </w:rPr>
        <w:fldChar w:fldCharType="end"/>
      </w:r>
      <w:r>
        <w:rPr>
          <w:rFonts w:ascii="Cambria" w:hAnsi="Cambria"/>
          <w:bCs/>
          <w:iCs/>
        </w:rPr>
      </w:r>
      <w:r>
        <w:rPr>
          <w:rFonts w:ascii="Cambria" w:hAnsi="Cambria"/>
          <w:bCs/>
          <w:iCs/>
        </w:rPr>
        <w:fldChar w:fldCharType="separate"/>
      </w:r>
      <w:r w:rsidR="003144D4" w:rsidRPr="003144D4">
        <w:rPr>
          <w:rFonts w:ascii="Cambria" w:hAnsi="Cambria"/>
          <w:bCs/>
          <w:iCs/>
          <w:noProof/>
          <w:vertAlign w:val="superscript"/>
        </w:rPr>
        <w:t>3-5</w:t>
      </w:r>
      <w:r>
        <w:rPr>
          <w:rFonts w:ascii="Cambria" w:hAnsi="Cambria"/>
          <w:bCs/>
          <w:iCs/>
        </w:rPr>
        <w:fldChar w:fldCharType="end"/>
      </w:r>
      <w:r>
        <w:rPr>
          <w:rFonts w:ascii="Cambria" w:hAnsi="Cambria"/>
          <w:bCs/>
          <w:iCs/>
        </w:rPr>
        <w:t xml:space="preserve">. The majority of blood samples in </w:t>
      </w:r>
      <w:proofErr w:type="spellStart"/>
      <w:r>
        <w:rPr>
          <w:rFonts w:ascii="Cambria" w:hAnsi="Cambria"/>
          <w:bCs/>
          <w:iCs/>
        </w:rPr>
        <w:t>Trinité’s</w:t>
      </w:r>
      <w:proofErr w:type="spellEnd"/>
      <w:r>
        <w:rPr>
          <w:rFonts w:ascii="Cambria" w:hAnsi="Cambria"/>
          <w:bCs/>
          <w:iCs/>
        </w:rPr>
        <w:t xml:space="preserve"> study were collected approximately 10 months ago, long before the time when lineage B.1.1.7 firstly detected in England</w:t>
      </w:r>
      <w:r>
        <w:rPr>
          <w:rFonts w:ascii="Cambria" w:hAnsi="Cambria"/>
          <w:bCs/>
          <w:iCs/>
        </w:rPr>
        <w:fldChar w:fldCharType="begin">
          <w:fldData xml:space="preserve">PEVuZE5vdGU+PENpdGU+PEF1dGhvcj5FbmdsYW5kPC9BdXRob3I+PFllYXI+MjAyMTwvWWVhcj48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</w:fldData>
        </w:fldChar>
      </w:r>
      <w:r w:rsidR="003144D4">
        <w:rPr>
          <w:rFonts w:ascii="Cambria" w:hAnsi="Cambria"/>
          <w:bCs/>
          <w:iCs/>
        </w:rPr>
        <w:instrText xml:space="preserve"> ADDIN EN.CITE </w:instrText>
      </w:r>
      <w:r w:rsidR="003144D4">
        <w:rPr>
          <w:rFonts w:ascii="Cambria" w:hAnsi="Cambria"/>
          <w:bCs/>
          <w:iCs/>
        </w:rPr>
        <w:fldChar w:fldCharType="begin">
          <w:fldData xml:space="preserve">PEVuZE5vdGU+PENpdGU+PEF1dGhvcj5FbmdsYW5kPC9BdXRob3I+PFllYXI+MjAyMTwvWWVhcj48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</w:fldData>
        </w:fldChar>
      </w:r>
      <w:r w:rsidR="003144D4">
        <w:rPr>
          <w:rFonts w:ascii="Cambria" w:hAnsi="Cambria"/>
          <w:bCs/>
          <w:iCs/>
        </w:rPr>
        <w:instrText xml:space="preserve"> ADDIN EN.CITE.DATA </w:instrText>
      </w:r>
      <w:r w:rsidR="003144D4">
        <w:rPr>
          <w:rFonts w:ascii="Cambria" w:hAnsi="Cambria"/>
          <w:bCs/>
          <w:iCs/>
        </w:rPr>
      </w:r>
      <w:r w:rsidR="003144D4">
        <w:rPr>
          <w:rFonts w:ascii="Cambria" w:hAnsi="Cambria"/>
          <w:bCs/>
          <w:iCs/>
        </w:rPr>
        <w:fldChar w:fldCharType="end"/>
      </w:r>
      <w:r>
        <w:rPr>
          <w:rFonts w:ascii="Cambria" w:hAnsi="Cambria"/>
          <w:bCs/>
          <w:iCs/>
        </w:rPr>
      </w:r>
      <w:r>
        <w:rPr>
          <w:rFonts w:ascii="Cambria" w:hAnsi="Cambria"/>
          <w:bCs/>
          <w:iCs/>
        </w:rPr>
        <w:fldChar w:fldCharType="separate"/>
      </w:r>
      <w:r w:rsidR="003144D4" w:rsidRPr="003144D4">
        <w:rPr>
          <w:rFonts w:ascii="Cambria" w:hAnsi="Cambria"/>
          <w:bCs/>
          <w:iCs/>
          <w:noProof/>
          <w:vertAlign w:val="superscript"/>
        </w:rPr>
        <w:t>6</w:t>
      </w:r>
      <w:r>
        <w:rPr>
          <w:rFonts w:ascii="Cambria" w:hAnsi="Cambria"/>
          <w:bCs/>
          <w:iCs/>
        </w:rPr>
        <w:fldChar w:fldCharType="end"/>
      </w:r>
      <w:r>
        <w:rPr>
          <w:rFonts w:ascii="Cambria" w:hAnsi="Cambria"/>
          <w:bCs/>
          <w:iCs/>
        </w:rPr>
        <w:t>, so we reasonably assumed that the individuals were infected with non-variants</w:t>
      </w:r>
      <w:r>
        <w:rPr>
          <w:rFonts w:ascii="Cambria" w:hAnsi="Cambria"/>
          <w:bCs/>
          <w:iCs/>
        </w:rPr>
        <w:fldChar w:fldCharType="begin"/>
      </w:r>
      <w:r w:rsidR="003144D4">
        <w:rPr>
          <w:rFonts w:ascii="Cambria" w:hAnsi="Cambria"/>
          <w:bCs/>
          <w:iCs/>
        </w:rPr>
        <w:instrText xml:space="preserve"> ADDIN EN.CITE &lt;EndNote&gt;&lt;Cite&gt;&lt;Author&gt;Trinité&lt;/Author&gt;&lt;Year&gt;2021&lt;/Year&gt;&lt;RecNum&gt;2077&lt;/RecNum&gt;&lt;DisplayText&gt;&lt;style face="superscript"&gt;5&lt;/style&gt;&lt;/DisplayText&gt;&lt;record&gt;&lt;rec-number&gt;2077&lt;/rec-number&gt;&lt;foreign-keys&gt;&lt;key app="EN" db-id="prxvxv5eozsvwne2rr455fdytssxt22wzs2t" timestamp="1615711500"&gt;2077&lt;/key&gt;&lt;key app="ENWeb" db-id=""&gt;0&lt;/key&gt;&lt;/foreign-keys&gt;&lt;ref-type name="Generic"&gt;13&lt;/ref-type&gt;&lt;contributors&gt;&lt;authors&gt;&lt;author&gt;Trinité, Benjamin&lt;/author&gt;&lt;author&gt;Pradenas, Edwards&lt;/author&gt;&lt;author&gt;Marfil, Silvia&lt;/author&gt;&lt;author&gt;Rovirosa, Carla&lt;/author&gt;&lt;author&gt;Urrea, Víctor&lt;/author&gt;&lt;author&gt;Tarrés-Freixas, Ferran&lt;/author&gt;&lt;author&gt;Ortiz, Raquel&lt;/author&gt;&lt;author&gt;Vergara-Alert, Júlia&lt;/author&gt;&lt;author&gt;Segalés, Joaquim&lt;/author&gt;&lt;author&gt;Guallar, Victor&lt;/author&gt;&lt;author&gt;Lepore, Rosalba&lt;/author&gt;&lt;author&gt;Izquierdo-Useros, Nuria&lt;/author&gt;&lt;author&gt;Trujillo, Glòria&lt;/author&gt;&lt;author&gt;Trapé, Jaume&lt;/author&gt;&lt;author&gt;González-Fernández, Carolina&lt;/author&gt;&lt;author&gt;Flor, Antonia&lt;/author&gt;&lt;author&gt;Pérez-Vidal, Rafel&lt;/author&gt;&lt;author&gt;Chamorro, Anna&lt;/author&gt;&lt;author&gt;Paredes, Roger&lt;/author&gt;&lt;author&gt;Blanco, Ignacio&lt;/author&gt;&lt;author&gt;Grau, Eulalia&lt;/author&gt;&lt;author&gt;Massanella, Marta&lt;/author&gt;&lt;author&gt;Carrillo, Jorge&lt;/author&gt;&lt;author&gt;Clotet, Bonaventura&lt;/author&gt;&lt;author&gt;Blanco, Julià&lt;/author&gt;&lt;/authors&gt;&lt;/contributors&gt;&lt;titles&gt;&lt;title&gt;Previous SARS-CoV-2 infection increases B.1.1.7 cross-neutralization by vaccinated individuals&lt;/title&gt;&lt;/titles&gt;&lt;dates&gt;&lt;year&gt;2021&lt;/year&gt;&lt;pub-dates&gt;&lt;date&gt;2021&lt;/date&gt;&lt;/pub-dates&gt;&lt;/dates&gt;&lt;publisher&gt;bioRxiv&lt;/publisher&gt;&lt;accession-num&gt;PPR292846&lt;/accession-num&gt;&lt;urls&gt;&lt;related-urls&gt;&lt;url&gt;http://europepmc.org/abstract/PPR/PPR292846&lt;/url&gt;&lt;url&gt;https://doi.org/10.1101/2021.03.05.433800&lt;/url&gt;&lt;/related-urls&gt;&lt;/urls&gt;&lt;electronic-resource-num&gt;10.1101/2021.03.05.433800&lt;/electronic-resource-num&gt;&lt;/record&gt;&lt;/Cite&gt;&lt;/EndNote&gt;</w:instrText>
      </w:r>
      <w:r>
        <w:rPr>
          <w:rFonts w:ascii="Cambria" w:hAnsi="Cambria"/>
          <w:bCs/>
          <w:iCs/>
        </w:rPr>
        <w:fldChar w:fldCharType="separate"/>
      </w:r>
      <w:r w:rsidR="003144D4" w:rsidRPr="003144D4">
        <w:rPr>
          <w:rFonts w:ascii="Cambria" w:hAnsi="Cambria"/>
          <w:bCs/>
          <w:iCs/>
          <w:noProof/>
          <w:vertAlign w:val="superscript"/>
        </w:rPr>
        <w:t>5</w:t>
      </w:r>
      <w:r>
        <w:rPr>
          <w:rFonts w:ascii="Cambria" w:hAnsi="Cambria"/>
          <w:bCs/>
          <w:iCs/>
        </w:rPr>
        <w:fldChar w:fldCharType="end"/>
      </w:r>
      <w:r>
        <w:rPr>
          <w:rFonts w:ascii="Cambria" w:hAnsi="Cambria"/>
          <w:bCs/>
          <w:iCs/>
        </w:rPr>
        <w:t>. Similarly, samples from another two studies were collected in the early phase of the pandemic or before the emergence of the lineage B.1.351, therefore we assumed that those individuals were infected with parental lineages rather than mutant lineages. Thus, study participants in these three studies were defined as previously-infected vaccine recipients.</w:t>
      </w:r>
    </w:p>
    <w:p w:rsidR="00DB1C27" w:rsidRDefault="00DB1C27">
      <w:pPr>
        <w:spacing w:line="480" w:lineRule="auto"/>
        <w:jc w:val="left"/>
        <w:rPr>
          <w:rFonts w:ascii="Cambria" w:hAnsi="Cambria"/>
          <w:bCs/>
          <w:iCs/>
        </w:rPr>
      </w:pPr>
    </w:p>
    <w:p w:rsidR="00DB1C27" w:rsidRDefault="00DB1C27">
      <w:pPr>
        <w:spacing w:line="480" w:lineRule="auto"/>
        <w:jc w:val="left"/>
        <w:rPr>
          <w:rFonts w:ascii="Cambria" w:hAnsi="Cambria"/>
          <w:bCs/>
          <w:iCs/>
        </w:rPr>
        <w:sectPr w:rsidR="00DB1C27">
          <w:pgSz w:w="11906" w:h="16838"/>
          <w:pgMar w:top="1440" w:right="1800" w:bottom="1440" w:left="1800" w:header="851" w:footer="992" w:gutter="0"/>
          <w:cols w:space="425"/>
          <w:docGrid w:type="lines" w:linePitch="312"/>
        </w:sectPr>
      </w:pPr>
    </w:p>
    <w:p w:rsidR="00DB1C27" w:rsidRDefault="00F37D52">
      <w:pPr>
        <w:pStyle w:val="1"/>
        <w:adjustRightInd/>
        <w:snapToGrid/>
      </w:pPr>
      <w:bookmarkStart w:id="9" w:name="_Toc63933332"/>
      <w:bookmarkStart w:id="10" w:name="_Toc53085806"/>
      <w:bookmarkStart w:id="11" w:name="_Toc69862513"/>
      <w:bookmarkEnd w:id="8"/>
      <w:r>
        <w:lastRenderedPageBreak/>
        <w:t>Supplementary Tables</w:t>
      </w:r>
      <w:bookmarkEnd w:id="9"/>
      <w:bookmarkEnd w:id="10"/>
      <w:bookmarkEnd w:id="11"/>
    </w:p>
    <w:p w:rsidR="00DB1C27" w:rsidRDefault="00F37D52">
      <w:pPr>
        <w:pStyle w:val="2"/>
        <w:adjustRightInd w:val="0"/>
        <w:snapToGrid w:val="0"/>
        <w:spacing w:before="120" w:after="0" w:line="360" w:lineRule="auto"/>
        <w:rPr>
          <w:rFonts w:ascii="Cambria" w:eastAsia="Cambria" w:hAnsi="Cambria" w:cs="Times New Roman"/>
          <w:sz w:val="24"/>
          <w:szCs w:val="24"/>
        </w:rPr>
      </w:pPr>
      <w:bookmarkStart w:id="12" w:name="_Toc53085807"/>
      <w:bookmarkStart w:id="13" w:name="_Toc63933333"/>
      <w:bookmarkStart w:id="14" w:name="_Hlk48397165"/>
      <w:bookmarkStart w:id="15" w:name="_Toc69862514"/>
      <w:r>
        <w:rPr>
          <w:rFonts w:ascii="Cambria" w:eastAsia="Cambria" w:hAnsi="Cambria" w:cs="Times New Roman"/>
          <w:sz w:val="24"/>
          <w:szCs w:val="24"/>
        </w:rPr>
        <w:t xml:space="preserve">Table S1. Search strategy </w:t>
      </w:r>
      <w:bookmarkEnd w:id="12"/>
      <w:bookmarkEnd w:id="13"/>
      <w:bookmarkEnd w:id="14"/>
      <w:r>
        <w:rPr>
          <w:rFonts w:ascii="Cambria" w:eastAsia="Cambria" w:hAnsi="Cambria" w:cs="Times New Roman"/>
          <w:sz w:val="24"/>
          <w:szCs w:val="24"/>
        </w:rPr>
        <w:t>for three peer-reviewed databases and three preprint servers</w:t>
      </w:r>
      <w:bookmarkEnd w:id="15"/>
    </w:p>
    <w:tbl>
      <w:tblPr>
        <w:tblW w:w="4970" w:type="pct"/>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030"/>
        <w:gridCol w:w="707"/>
        <w:gridCol w:w="5386"/>
        <w:gridCol w:w="1133"/>
      </w:tblGrid>
      <w:tr w:rsidR="00DB1C27">
        <w:trPr>
          <w:trHeight w:val="404"/>
        </w:trPr>
        <w:tc>
          <w:tcPr>
            <w:tcW w:w="623" w:type="pct"/>
            <w:shd w:val="clear" w:color="auto" w:fill="auto"/>
            <w:vAlign w:val="center"/>
          </w:tcPr>
          <w:p w:rsidR="00DB1C27" w:rsidRDefault="00F37D52">
            <w:pPr>
              <w:jc w:val="left"/>
              <w:rPr>
                <w:rFonts w:ascii="Cambria" w:eastAsia="MS Mincho" w:hAnsi="Cambria"/>
                <w:b/>
                <w:sz w:val="18"/>
                <w:szCs w:val="18"/>
              </w:rPr>
            </w:pPr>
            <w:r>
              <w:rPr>
                <w:rFonts w:ascii="Cambria" w:eastAsia="MS Mincho" w:hAnsi="Cambria"/>
                <w:b/>
                <w:sz w:val="18"/>
                <w:szCs w:val="18"/>
              </w:rPr>
              <w:t>Database</w:t>
            </w:r>
          </w:p>
        </w:tc>
        <w:tc>
          <w:tcPr>
            <w:tcW w:w="428" w:type="pct"/>
            <w:shd w:val="clear" w:color="auto" w:fill="auto"/>
            <w:vAlign w:val="center"/>
          </w:tcPr>
          <w:p w:rsidR="00DB1C27" w:rsidRDefault="00F37D52">
            <w:pPr>
              <w:jc w:val="left"/>
              <w:rPr>
                <w:rFonts w:ascii="Cambria" w:eastAsia="MS Mincho" w:hAnsi="Cambria"/>
                <w:b/>
                <w:sz w:val="18"/>
                <w:szCs w:val="18"/>
              </w:rPr>
            </w:pPr>
            <w:r>
              <w:rPr>
                <w:rFonts w:ascii="Cambria" w:eastAsia="MS Mincho" w:hAnsi="Cambria"/>
                <w:b/>
                <w:sz w:val="18"/>
                <w:szCs w:val="18"/>
              </w:rPr>
              <w:t>Step</w:t>
            </w:r>
          </w:p>
        </w:tc>
        <w:tc>
          <w:tcPr>
            <w:tcW w:w="3261" w:type="pct"/>
            <w:shd w:val="clear" w:color="auto" w:fill="auto"/>
            <w:vAlign w:val="center"/>
          </w:tcPr>
          <w:p w:rsidR="00DB1C27" w:rsidRDefault="00F37D52">
            <w:pPr>
              <w:jc w:val="left"/>
              <w:rPr>
                <w:rFonts w:ascii="Cambria" w:eastAsia="MS Mincho" w:hAnsi="Cambria"/>
                <w:b/>
                <w:sz w:val="18"/>
                <w:szCs w:val="18"/>
              </w:rPr>
            </w:pPr>
            <w:r>
              <w:rPr>
                <w:rFonts w:ascii="Cambria" w:eastAsia="MS Mincho" w:hAnsi="Cambria"/>
                <w:b/>
                <w:sz w:val="18"/>
                <w:szCs w:val="18"/>
              </w:rPr>
              <w:t>Search strategy</w:t>
            </w:r>
          </w:p>
        </w:tc>
        <w:tc>
          <w:tcPr>
            <w:tcW w:w="686" w:type="pct"/>
            <w:shd w:val="clear" w:color="auto" w:fill="auto"/>
            <w:vAlign w:val="center"/>
          </w:tcPr>
          <w:p w:rsidR="00DB1C27" w:rsidRDefault="00F37D52">
            <w:pPr>
              <w:jc w:val="left"/>
              <w:rPr>
                <w:rFonts w:ascii="Cambria" w:eastAsia="MS Mincho" w:hAnsi="Cambria"/>
                <w:b/>
                <w:sz w:val="18"/>
                <w:szCs w:val="18"/>
              </w:rPr>
            </w:pPr>
            <w:r>
              <w:rPr>
                <w:rFonts w:ascii="Cambria" w:eastAsia="MS Mincho" w:hAnsi="Cambria"/>
                <w:b/>
                <w:sz w:val="18"/>
                <w:szCs w:val="18"/>
              </w:rPr>
              <w:t>Number of articles*</w:t>
            </w:r>
          </w:p>
        </w:tc>
      </w:tr>
      <w:tr w:rsidR="00DB1C27">
        <w:trPr>
          <w:trHeight w:val="124"/>
        </w:trPr>
        <w:tc>
          <w:tcPr>
            <w:tcW w:w="623" w:type="pct"/>
            <w:vMerge w:val="restart"/>
            <w:shd w:val="clear" w:color="auto" w:fill="auto"/>
            <w:vAlign w:val="center"/>
          </w:tcPr>
          <w:p w:rsidR="00DB1C27" w:rsidRDefault="00F37D52">
            <w:pPr>
              <w:jc w:val="left"/>
              <w:rPr>
                <w:rFonts w:ascii="Cambria" w:hAnsi="Cambria"/>
                <w:sz w:val="18"/>
                <w:szCs w:val="18"/>
              </w:rPr>
            </w:pPr>
            <w:r>
              <w:rPr>
                <w:rFonts w:ascii="Cambria" w:hAnsi="Cambria"/>
                <w:sz w:val="18"/>
                <w:szCs w:val="18"/>
              </w:rPr>
              <w:t>PubMed</w:t>
            </w:r>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2019-nCoV OR “coronavirus disease 2019” OR COVID-19 OR “severe acute respiratory syndrome coronavirus 2” OR SARS-CoV-2</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117,925</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#2</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variant* OR mutant* OR mutation* OR “B.1.1.7” OR “20I/501Y.V1” OR “VOC 202012/01” OR “B.1.351” OR “20H/501Y.V2” OR “P.1” OR “20J/501Y.V3” OR “B.1.1.28” OR “501Y*” OR “N501Y” OR “E484K” OR “D614G” OR “69/70 deletion” OR “144Y deletion” OR “A570D” OR “P681H” OR “K417N*” OR “VUI-202012/01” OR “Kent” OR “B.1.427” OR “CA VUI1” OR “CAL.20C” OR “B.1.429” OR “B.1.526” OR “B.1.525” OR “P.2”</w:t>
            </w:r>
            <w:r>
              <w:rPr>
                <w:rFonts w:ascii="Cambria" w:hAnsi="Cambria" w:hint="eastAsia"/>
                <w:sz w:val="18"/>
                <w:szCs w:val="18"/>
              </w:rPr>
              <w:t xml:space="preserve"> OR </w:t>
            </w:r>
            <w:r>
              <w:rPr>
                <w:rFonts w:ascii="Cambria" w:hAnsi="Cambria" w:hint="eastAsia"/>
                <w:sz w:val="18"/>
                <w:szCs w:val="18"/>
              </w:rPr>
              <w:t>“</w:t>
            </w:r>
            <w:r>
              <w:rPr>
                <w:rFonts w:ascii="Cambria" w:hAnsi="Cambria" w:hint="eastAsia"/>
                <w:sz w:val="18"/>
                <w:szCs w:val="18"/>
              </w:rPr>
              <w:t>P.3</w:t>
            </w:r>
            <w:r>
              <w:rPr>
                <w:rFonts w:ascii="Cambria" w:hAnsi="Cambria" w:hint="eastAsia"/>
                <w:sz w:val="18"/>
                <w:szCs w:val="18"/>
              </w:rPr>
              <w:t>”</w:t>
            </w:r>
            <w:r>
              <w:rPr>
                <w:rFonts w:ascii="Cambria" w:hAnsi="Cambria" w:hint="eastAsia"/>
                <w:sz w:val="18"/>
                <w:szCs w:val="18"/>
              </w:rPr>
              <w:t xml:space="preserve"> OR </w:t>
            </w:r>
            <w:r>
              <w:rPr>
                <w:rFonts w:ascii="Cambria" w:hAnsi="Cambria" w:hint="eastAsia"/>
                <w:sz w:val="18"/>
                <w:szCs w:val="18"/>
              </w:rPr>
              <w:t>“</w:t>
            </w:r>
            <w:r>
              <w:rPr>
                <w:rFonts w:ascii="Cambria" w:hAnsi="Cambria" w:hint="eastAsia"/>
                <w:sz w:val="18"/>
                <w:szCs w:val="18"/>
              </w:rPr>
              <w:t>B.1.616</w:t>
            </w:r>
            <w:r>
              <w:rPr>
                <w:rFonts w:ascii="Cambria" w:hAnsi="Cambria" w:hint="eastAsia"/>
                <w:sz w:val="18"/>
                <w:szCs w:val="18"/>
              </w:rPr>
              <w:t>”</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1,292,118</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#3</w:t>
            </w:r>
          </w:p>
        </w:tc>
        <w:tc>
          <w:tcPr>
            <w:tcW w:w="3261" w:type="pct"/>
            <w:shd w:val="clear" w:color="auto" w:fill="auto"/>
          </w:tcPr>
          <w:p w:rsidR="00DB1C27" w:rsidRDefault="00F37D52">
            <w:pPr>
              <w:rPr>
                <w:rFonts w:ascii="Cambria" w:hAnsi="Cambria"/>
                <w:sz w:val="18"/>
                <w:szCs w:val="18"/>
              </w:rPr>
            </w:pPr>
            <w:proofErr w:type="spellStart"/>
            <w:r>
              <w:rPr>
                <w:rFonts w:ascii="Cambria" w:hAnsi="Cambria"/>
                <w:sz w:val="18"/>
                <w:szCs w:val="18"/>
              </w:rPr>
              <w:t>antibod</w:t>
            </w:r>
            <w:proofErr w:type="spellEnd"/>
            <w:r>
              <w:rPr>
                <w:rFonts w:ascii="Cambria" w:hAnsi="Cambria"/>
                <w:sz w:val="18"/>
                <w:szCs w:val="18"/>
              </w:rPr>
              <w:t xml:space="preserve">* OR </w:t>
            </w:r>
            <w:proofErr w:type="spellStart"/>
            <w:r>
              <w:rPr>
                <w:rFonts w:ascii="Cambria" w:hAnsi="Cambria"/>
                <w:sz w:val="18"/>
                <w:szCs w:val="18"/>
              </w:rPr>
              <w:t>neutraliz</w:t>
            </w:r>
            <w:proofErr w:type="spellEnd"/>
            <w:r>
              <w:rPr>
                <w:rFonts w:ascii="Cambria" w:hAnsi="Cambria"/>
                <w:sz w:val="18"/>
                <w:szCs w:val="18"/>
              </w:rPr>
              <w:t>* OR sera OR serum OR plasma OR “</w:t>
            </w:r>
            <w:proofErr w:type="spellStart"/>
            <w:r>
              <w:rPr>
                <w:rFonts w:ascii="Cambria" w:hAnsi="Cambria"/>
                <w:sz w:val="18"/>
                <w:szCs w:val="18"/>
              </w:rPr>
              <w:t>vaccin</w:t>
            </w:r>
            <w:proofErr w:type="spellEnd"/>
            <w:r>
              <w:rPr>
                <w:rFonts w:ascii="Cambria" w:hAnsi="Cambria"/>
                <w:sz w:val="18"/>
                <w:szCs w:val="18"/>
              </w:rPr>
              <w:t>*” OR “</w:t>
            </w:r>
            <w:proofErr w:type="spellStart"/>
            <w:r>
              <w:rPr>
                <w:rFonts w:ascii="Cambria" w:hAnsi="Cambria"/>
                <w:sz w:val="18"/>
                <w:szCs w:val="18"/>
              </w:rPr>
              <w:t>immun</w:t>
            </w:r>
            <w:proofErr w:type="spellEnd"/>
            <w:r>
              <w:rPr>
                <w:rFonts w:ascii="Cambria" w:hAnsi="Cambria"/>
                <w:sz w:val="18"/>
                <w:szCs w:val="18"/>
              </w:rPr>
              <w:t>*”</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4,463,402</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#4</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Language: English</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27,670,632</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#5</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2020/9/1-2021/4/</w:t>
            </w:r>
            <w:r>
              <w:rPr>
                <w:rFonts w:ascii="Cambria" w:hAnsi="Cambria" w:hint="eastAsia"/>
                <w:sz w:val="18"/>
                <w:szCs w:val="18"/>
              </w:rPr>
              <w:t>18</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1,131,986</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#6</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 AND #2 AND #3 AND #4 AND #5</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933</w:t>
            </w:r>
            <w:r>
              <w:rPr>
                <w:rFonts w:ascii="Cambria" w:hAnsi="Cambria"/>
                <w:sz w:val="18"/>
                <w:szCs w:val="18"/>
              </w:rPr>
              <w:t xml:space="preserve"> </w:t>
            </w:r>
          </w:p>
        </w:tc>
      </w:tr>
      <w:tr w:rsidR="00DB1C27">
        <w:trPr>
          <w:trHeight w:val="124"/>
        </w:trPr>
        <w:tc>
          <w:tcPr>
            <w:tcW w:w="623" w:type="pct"/>
            <w:vMerge w:val="restart"/>
            <w:shd w:val="clear" w:color="auto" w:fill="auto"/>
            <w:vAlign w:val="center"/>
          </w:tcPr>
          <w:p w:rsidR="00DB1C27" w:rsidRDefault="00F37D52">
            <w:pPr>
              <w:jc w:val="left"/>
              <w:rPr>
                <w:rFonts w:ascii="Cambria" w:hAnsi="Cambria"/>
                <w:sz w:val="18"/>
                <w:szCs w:val="18"/>
              </w:rPr>
            </w:pPr>
            <w:proofErr w:type="spellStart"/>
            <w:r>
              <w:rPr>
                <w:rFonts w:ascii="Cambria" w:hAnsi="Cambria"/>
                <w:sz w:val="18"/>
                <w:szCs w:val="18"/>
              </w:rPr>
              <w:t>Embase</w:t>
            </w:r>
            <w:proofErr w:type="spellEnd"/>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2019-nCoV OR “coronavirus disease 2019” OR COVID-19 OR “severe acute respiratory syndrome coronavirus 2” OR SARS-CoV-2</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87,504</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#2</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variant* OR mutant* OR mutation* OR “B.1.1.7” OR “20I/501Y.V1” OR “VOC 202012/01” OR “B.1.351” OR “20H/501Y.V2” OR “P.1” OR “20J/501Y.V3” OR “B.1.1.28” OR “501Y*” OR “N501Y” OR “E484K” OR “D614G” OR “69/70 deletion” OR “144Y deletion” OR “A570D” OR “P681H” OR “K417N*” OR “VUI-202012/01” OR “Kent” OR “B.1.427” OR “CA VUI1” OR “CAL.20C” OR “B.1.429” OR “B.1.526” OR “B.1.525” OR “P.2”</w:t>
            </w:r>
            <w:r>
              <w:rPr>
                <w:rFonts w:ascii="Cambria" w:hAnsi="Cambria" w:hint="eastAsia"/>
                <w:sz w:val="18"/>
                <w:szCs w:val="18"/>
              </w:rPr>
              <w:t xml:space="preserve"> OR </w:t>
            </w:r>
            <w:r>
              <w:rPr>
                <w:rFonts w:ascii="Cambria" w:hAnsi="Cambria" w:hint="eastAsia"/>
                <w:sz w:val="18"/>
                <w:szCs w:val="18"/>
              </w:rPr>
              <w:t>“</w:t>
            </w:r>
            <w:r>
              <w:rPr>
                <w:rFonts w:ascii="Cambria" w:hAnsi="Cambria" w:hint="eastAsia"/>
                <w:sz w:val="18"/>
                <w:szCs w:val="18"/>
              </w:rPr>
              <w:t>P.3</w:t>
            </w:r>
            <w:r>
              <w:rPr>
                <w:rFonts w:ascii="Cambria" w:hAnsi="Cambria" w:hint="eastAsia"/>
                <w:sz w:val="18"/>
                <w:szCs w:val="18"/>
              </w:rPr>
              <w:t>”</w:t>
            </w:r>
            <w:r>
              <w:rPr>
                <w:rFonts w:ascii="Cambria" w:hAnsi="Cambria" w:hint="eastAsia"/>
                <w:sz w:val="18"/>
                <w:szCs w:val="18"/>
              </w:rPr>
              <w:t xml:space="preserve"> OR </w:t>
            </w:r>
            <w:r>
              <w:rPr>
                <w:rFonts w:ascii="Cambria" w:hAnsi="Cambria" w:hint="eastAsia"/>
                <w:sz w:val="18"/>
                <w:szCs w:val="18"/>
              </w:rPr>
              <w:t>“</w:t>
            </w:r>
            <w:r>
              <w:rPr>
                <w:rFonts w:ascii="Cambria" w:hAnsi="Cambria" w:hint="eastAsia"/>
                <w:sz w:val="18"/>
                <w:szCs w:val="18"/>
              </w:rPr>
              <w:t>B.1.616</w:t>
            </w:r>
            <w:r>
              <w:rPr>
                <w:rFonts w:ascii="Cambria" w:hAnsi="Cambria" w:hint="eastAsia"/>
                <w:sz w:val="18"/>
                <w:szCs w:val="18"/>
              </w:rPr>
              <w:t>”</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1,437,536</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#3</w:t>
            </w:r>
          </w:p>
        </w:tc>
        <w:tc>
          <w:tcPr>
            <w:tcW w:w="3261" w:type="pct"/>
            <w:shd w:val="clear" w:color="auto" w:fill="auto"/>
          </w:tcPr>
          <w:p w:rsidR="00DB1C27" w:rsidRDefault="00F37D52">
            <w:pPr>
              <w:rPr>
                <w:rFonts w:ascii="Cambria" w:hAnsi="Cambria"/>
                <w:sz w:val="18"/>
                <w:szCs w:val="18"/>
              </w:rPr>
            </w:pPr>
            <w:proofErr w:type="spellStart"/>
            <w:r>
              <w:rPr>
                <w:rFonts w:ascii="Cambria" w:hAnsi="Cambria"/>
                <w:sz w:val="18"/>
                <w:szCs w:val="18"/>
              </w:rPr>
              <w:t>antibod</w:t>
            </w:r>
            <w:proofErr w:type="spellEnd"/>
            <w:r>
              <w:rPr>
                <w:rFonts w:ascii="Cambria" w:hAnsi="Cambria"/>
                <w:sz w:val="18"/>
                <w:szCs w:val="18"/>
              </w:rPr>
              <w:t xml:space="preserve">* OR </w:t>
            </w:r>
            <w:proofErr w:type="spellStart"/>
            <w:r>
              <w:rPr>
                <w:rFonts w:ascii="Cambria" w:hAnsi="Cambria"/>
                <w:sz w:val="18"/>
                <w:szCs w:val="18"/>
              </w:rPr>
              <w:t>neutraliz</w:t>
            </w:r>
            <w:proofErr w:type="spellEnd"/>
            <w:r>
              <w:rPr>
                <w:rFonts w:ascii="Cambria" w:hAnsi="Cambria"/>
                <w:sz w:val="18"/>
                <w:szCs w:val="18"/>
              </w:rPr>
              <w:t>* OR sera OR serum OR plasma OR “</w:t>
            </w:r>
            <w:proofErr w:type="spellStart"/>
            <w:r>
              <w:rPr>
                <w:rFonts w:ascii="Cambria" w:hAnsi="Cambria"/>
                <w:sz w:val="18"/>
                <w:szCs w:val="18"/>
              </w:rPr>
              <w:t>vaccin</w:t>
            </w:r>
            <w:proofErr w:type="spellEnd"/>
            <w:r>
              <w:rPr>
                <w:rFonts w:ascii="Cambria" w:hAnsi="Cambria"/>
                <w:sz w:val="18"/>
                <w:szCs w:val="18"/>
              </w:rPr>
              <w:t>*” OR “</w:t>
            </w:r>
            <w:proofErr w:type="spellStart"/>
            <w:r>
              <w:rPr>
                <w:rFonts w:ascii="Cambria" w:hAnsi="Cambria"/>
                <w:sz w:val="18"/>
                <w:szCs w:val="18"/>
              </w:rPr>
              <w:t>immun</w:t>
            </w:r>
            <w:proofErr w:type="spellEnd"/>
            <w:r>
              <w:rPr>
                <w:rFonts w:ascii="Cambria" w:hAnsi="Cambria"/>
                <w:sz w:val="18"/>
                <w:szCs w:val="18"/>
              </w:rPr>
              <w:t xml:space="preserve">*” </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4,919,991</w:t>
            </w:r>
            <w:r>
              <w:rPr>
                <w:rFonts w:ascii="Cambria" w:hAnsi="Cambria"/>
                <w:sz w:val="18"/>
                <w:szCs w:val="18"/>
              </w:rPr>
              <w:t xml:space="preserve"> </w:t>
            </w:r>
          </w:p>
        </w:tc>
      </w:tr>
      <w:tr w:rsidR="00DB1C27">
        <w:trPr>
          <w:trHeight w:val="322"/>
        </w:trPr>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#4</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Language: English</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24,635,636</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#5</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2020/9/1-2021/4/</w:t>
            </w:r>
            <w:r>
              <w:rPr>
                <w:rFonts w:ascii="Cambria" w:hAnsi="Cambria" w:hint="eastAsia"/>
                <w:sz w:val="18"/>
                <w:szCs w:val="18"/>
              </w:rPr>
              <w:t>18</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1,215,720</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#6</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 AND #2 AND #3 AND #4 AND #5</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605</w:t>
            </w:r>
            <w:r>
              <w:rPr>
                <w:rFonts w:ascii="Cambria" w:hAnsi="Cambria"/>
                <w:sz w:val="18"/>
                <w:szCs w:val="18"/>
              </w:rPr>
              <w:t xml:space="preserve"> </w:t>
            </w:r>
          </w:p>
        </w:tc>
      </w:tr>
      <w:tr w:rsidR="00DB1C27">
        <w:trPr>
          <w:trHeight w:val="124"/>
        </w:trPr>
        <w:tc>
          <w:tcPr>
            <w:tcW w:w="623" w:type="pct"/>
            <w:vMerge w:val="restart"/>
            <w:shd w:val="clear" w:color="auto" w:fill="auto"/>
            <w:vAlign w:val="center"/>
          </w:tcPr>
          <w:p w:rsidR="00DB1C27" w:rsidRDefault="00F37D52">
            <w:pPr>
              <w:jc w:val="left"/>
              <w:rPr>
                <w:rFonts w:ascii="Cambria" w:hAnsi="Cambria"/>
                <w:sz w:val="18"/>
                <w:szCs w:val="18"/>
              </w:rPr>
            </w:pPr>
            <w:r>
              <w:rPr>
                <w:rFonts w:ascii="Cambria" w:hAnsi="Cambria"/>
                <w:sz w:val="18"/>
                <w:szCs w:val="18"/>
              </w:rPr>
              <w:t>Web of Science</w:t>
            </w:r>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2019-nCoV OR “coronavirus disease 2019” OR COVID-19 OR “severe acute respiratory syndrome coronavirus 2” OR SARS-CoV-2</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110,574</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#2</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variant* OR mutant* OR mutation* OR “B.1.1.7” OR “20I/501Y.V1” OR “VOC 202012/01” OR “B.1.351” OR “20H/501Y.V2” OR “P.1” OR “20J/501Y.V3” OR “B.1.1.28” OR “501Y*” OR “N501Y” OR “E484K” OR “D614G” OR “69/70 deletion” OR “144Y deletion” OR “A570D” OR “P681H” OR “K417N*” OR “VUI-202012/01” OR “Kent” OR “B.1.427” OR “CA VUI1” OR “CAL.20C” OR “B.1.429” OR “B.1.526” OR “B.1.525” OR “P.2”</w:t>
            </w:r>
            <w:r>
              <w:rPr>
                <w:rFonts w:ascii="Cambria" w:hAnsi="Cambria" w:hint="eastAsia"/>
                <w:sz w:val="18"/>
                <w:szCs w:val="18"/>
              </w:rPr>
              <w:t xml:space="preserve"> OR </w:t>
            </w:r>
            <w:r>
              <w:rPr>
                <w:rFonts w:ascii="Cambria" w:hAnsi="Cambria" w:hint="eastAsia"/>
                <w:sz w:val="18"/>
                <w:szCs w:val="18"/>
              </w:rPr>
              <w:t>“</w:t>
            </w:r>
            <w:r>
              <w:rPr>
                <w:rFonts w:ascii="Cambria" w:hAnsi="Cambria" w:hint="eastAsia"/>
                <w:sz w:val="18"/>
                <w:szCs w:val="18"/>
              </w:rPr>
              <w:t>P.3</w:t>
            </w:r>
            <w:r>
              <w:rPr>
                <w:rFonts w:ascii="Cambria" w:hAnsi="Cambria" w:hint="eastAsia"/>
                <w:sz w:val="18"/>
                <w:szCs w:val="18"/>
              </w:rPr>
              <w:t>”</w:t>
            </w:r>
            <w:r>
              <w:rPr>
                <w:rFonts w:ascii="Cambria" w:hAnsi="Cambria" w:hint="eastAsia"/>
                <w:sz w:val="18"/>
                <w:szCs w:val="18"/>
              </w:rPr>
              <w:t xml:space="preserve"> OR </w:t>
            </w:r>
            <w:r>
              <w:rPr>
                <w:rFonts w:ascii="Cambria" w:hAnsi="Cambria" w:hint="eastAsia"/>
                <w:sz w:val="18"/>
                <w:szCs w:val="18"/>
              </w:rPr>
              <w:t>“</w:t>
            </w:r>
            <w:r>
              <w:rPr>
                <w:rFonts w:ascii="Cambria" w:hAnsi="Cambria" w:hint="eastAsia"/>
                <w:sz w:val="18"/>
                <w:szCs w:val="18"/>
              </w:rPr>
              <w:t>B.1.616</w:t>
            </w:r>
            <w:r>
              <w:rPr>
                <w:rFonts w:ascii="Cambria" w:hAnsi="Cambria" w:hint="eastAsia"/>
                <w:sz w:val="18"/>
                <w:szCs w:val="18"/>
              </w:rPr>
              <w:t>”</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1,790,443</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#3</w:t>
            </w:r>
          </w:p>
        </w:tc>
        <w:tc>
          <w:tcPr>
            <w:tcW w:w="3261" w:type="pct"/>
            <w:shd w:val="clear" w:color="auto" w:fill="auto"/>
          </w:tcPr>
          <w:p w:rsidR="00DB1C27" w:rsidRDefault="00F37D52">
            <w:pPr>
              <w:rPr>
                <w:rFonts w:ascii="Cambria" w:hAnsi="Cambria"/>
                <w:sz w:val="18"/>
                <w:szCs w:val="18"/>
              </w:rPr>
            </w:pPr>
            <w:proofErr w:type="spellStart"/>
            <w:r>
              <w:rPr>
                <w:rFonts w:ascii="Cambria" w:hAnsi="Cambria"/>
                <w:sz w:val="18"/>
                <w:szCs w:val="18"/>
              </w:rPr>
              <w:t>antibod</w:t>
            </w:r>
            <w:proofErr w:type="spellEnd"/>
            <w:r>
              <w:rPr>
                <w:rFonts w:ascii="Cambria" w:hAnsi="Cambria"/>
                <w:sz w:val="18"/>
                <w:szCs w:val="18"/>
              </w:rPr>
              <w:t xml:space="preserve">* OR </w:t>
            </w:r>
            <w:proofErr w:type="spellStart"/>
            <w:r>
              <w:rPr>
                <w:rFonts w:ascii="Cambria" w:hAnsi="Cambria"/>
                <w:sz w:val="18"/>
                <w:szCs w:val="18"/>
              </w:rPr>
              <w:t>neutraliz</w:t>
            </w:r>
            <w:proofErr w:type="spellEnd"/>
            <w:r>
              <w:rPr>
                <w:rFonts w:ascii="Cambria" w:hAnsi="Cambria"/>
                <w:sz w:val="18"/>
                <w:szCs w:val="18"/>
              </w:rPr>
              <w:t>* OR sera OR serum OR plasma OR “</w:t>
            </w:r>
            <w:proofErr w:type="spellStart"/>
            <w:r>
              <w:rPr>
                <w:rFonts w:ascii="Cambria" w:hAnsi="Cambria"/>
                <w:sz w:val="18"/>
                <w:szCs w:val="18"/>
              </w:rPr>
              <w:t>vaccin</w:t>
            </w:r>
            <w:proofErr w:type="spellEnd"/>
            <w:r>
              <w:rPr>
                <w:rFonts w:ascii="Cambria" w:hAnsi="Cambria"/>
                <w:sz w:val="18"/>
                <w:szCs w:val="18"/>
              </w:rPr>
              <w:t>*” OR “</w:t>
            </w:r>
            <w:proofErr w:type="spellStart"/>
            <w:r>
              <w:rPr>
                <w:rFonts w:ascii="Cambria" w:hAnsi="Cambria"/>
                <w:sz w:val="18"/>
                <w:szCs w:val="18"/>
              </w:rPr>
              <w:t>immun</w:t>
            </w:r>
            <w:proofErr w:type="spellEnd"/>
            <w:r>
              <w:rPr>
                <w:rFonts w:ascii="Cambria" w:hAnsi="Cambria"/>
                <w:sz w:val="18"/>
                <w:szCs w:val="18"/>
              </w:rPr>
              <w:t>*”</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5,300,201</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#4</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Language: English</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sz w:val="18"/>
                <w:szCs w:val="18"/>
              </w:rPr>
              <w:t>-</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#5</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2020/1/1-2021/4/</w:t>
            </w:r>
            <w:r>
              <w:rPr>
                <w:rFonts w:ascii="Cambria" w:hAnsi="Cambria" w:hint="eastAsia"/>
                <w:sz w:val="18"/>
                <w:szCs w:val="18"/>
              </w:rPr>
              <w:t>18</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sz w:val="18"/>
                <w:szCs w:val="18"/>
              </w:rPr>
              <w:t>-</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#6</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 AND #2 AND #3 AND #4 AND #5</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769</w:t>
            </w:r>
            <w:r>
              <w:rPr>
                <w:rFonts w:ascii="Cambria" w:hAnsi="Cambria"/>
                <w:sz w:val="18"/>
                <w:szCs w:val="18"/>
              </w:rPr>
              <w:t xml:space="preserve"> </w:t>
            </w:r>
          </w:p>
        </w:tc>
      </w:tr>
      <w:tr w:rsidR="00DB1C27">
        <w:trPr>
          <w:trHeight w:val="124"/>
        </w:trPr>
        <w:tc>
          <w:tcPr>
            <w:tcW w:w="623" w:type="pct"/>
            <w:vMerge w:val="restart"/>
            <w:shd w:val="clear" w:color="auto" w:fill="auto"/>
            <w:vAlign w:val="center"/>
          </w:tcPr>
          <w:p w:rsidR="00DB1C27" w:rsidRDefault="00F37D52">
            <w:pPr>
              <w:jc w:val="left"/>
              <w:rPr>
                <w:rFonts w:ascii="Cambria" w:hAnsi="Cambria"/>
                <w:sz w:val="18"/>
                <w:szCs w:val="18"/>
              </w:rPr>
            </w:pPr>
            <w:r>
              <w:rPr>
                <w:rFonts w:ascii="Cambria" w:hAnsi="Cambria"/>
                <w:sz w:val="18"/>
                <w:szCs w:val="18"/>
              </w:rPr>
              <w:t>Europe PMC</w:t>
            </w:r>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2019-nCoV OR “coronavirus disease 2019” OR COVID-19 OR “severe acute respiratory syndrome coronavirus 2” OR SARS-CoV-2</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132,048</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#2</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variant* OR mutant* OR mutation* OR “B.1.1.7” OR “20I/501Y.V1” OR “VOC 202012/01” OR “B.1.351” OR “20H/501Y.V2” OR “P.1” OR “20J/501Y.V3” OR “B.1.1.28” OR “501Y*” OR “N501Y” OR “E484K” OR “D614G” OR “69/70 deletion” OR “144Y deletion” OR “A570D” OR “P681H” OR “K417N*” OR “VUI-202012/01” OR “Kent” OR “B.1.427” OR “CA VUI1” OR “CAL.20C” OR “B.1.429” OR “B.1.526” OR “B.1.525” OR “P.2”</w:t>
            </w:r>
            <w:r>
              <w:rPr>
                <w:rFonts w:ascii="Cambria" w:hAnsi="Cambria" w:hint="eastAsia"/>
                <w:sz w:val="18"/>
                <w:szCs w:val="18"/>
              </w:rPr>
              <w:t xml:space="preserve"> OR </w:t>
            </w:r>
            <w:r>
              <w:rPr>
                <w:rFonts w:ascii="Cambria" w:hAnsi="Cambria" w:hint="eastAsia"/>
                <w:sz w:val="18"/>
                <w:szCs w:val="18"/>
              </w:rPr>
              <w:t>“</w:t>
            </w:r>
            <w:r>
              <w:rPr>
                <w:rFonts w:ascii="Cambria" w:hAnsi="Cambria" w:hint="eastAsia"/>
                <w:sz w:val="18"/>
                <w:szCs w:val="18"/>
              </w:rPr>
              <w:t>P.3</w:t>
            </w:r>
            <w:r>
              <w:rPr>
                <w:rFonts w:ascii="Cambria" w:hAnsi="Cambria" w:hint="eastAsia"/>
                <w:sz w:val="18"/>
                <w:szCs w:val="18"/>
              </w:rPr>
              <w:t>”</w:t>
            </w:r>
            <w:r>
              <w:rPr>
                <w:rFonts w:ascii="Cambria" w:hAnsi="Cambria" w:hint="eastAsia"/>
                <w:sz w:val="18"/>
                <w:szCs w:val="18"/>
              </w:rPr>
              <w:t xml:space="preserve"> OR </w:t>
            </w:r>
            <w:r>
              <w:rPr>
                <w:rFonts w:ascii="Cambria" w:hAnsi="Cambria" w:hint="eastAsia"/>
                <w:sz w:val="18"/>
                <w:szCs w:val="18"/>
              </w:rPr>
              <w:t>“</w:t>
            </w:r>
            <w:r>
              <w:rPr>
                <w:rFonts w:ascii="Cambria" w:hAnsi="Cambria" w:hint="eastAsia"/>
                <w:sz w:val="18"/>
                <w:szCs w:val="18"/>
              </w:rPr>
              <w:t>B.1.616</w:t>
            </w:r>
            <w:r>
              <w:rPr>
                <w:rFonts w:ascii="Cambria" w:hAnsi="Cambria" w:hint="eastAsia"/>
                <w:sz w:val="18"/>
                <w:szCs w:val="18"/>
              </w:rPr>
              <w:t>”</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1,681,877</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#3</w:t>
            </w:r>
          </w:p>
        </w:tc>
        <w:tc>
          <w:tcPr>
            <w:tcW w:w="3261" w:type="pct"/>
            <w:shd w:val="clear" w:color="auto" w:fill="auto"/>
          </w:tcPr>
          <w:p w:rsidR="00DB1C27" w:rsidRDefault="00F37D52">
            <w:pPr>
              <w:rPr>
                <w:rFonts w:ascii="Cambria" w:hAnsi="Cambria"/>
                <w:sz w:val="18"/>
                <w:szCs w:val="18"/>
              </w:rPr>
            </w:pPr>
            <w:proofErr w:type="spellStart"/>
            <w:r>
              <w:rPr>
                <w:rFonts w:ascii="Cambria" w:hAnsi="Cambria"/>
                <w:sz w:val="18"/>
                <w:szCs w:val="18"/>
              </w:rPr>
              <w:t>antibod</w:t>
            </w:r>
            <w:proofErr w:type="spellEnd"/>
            <w:r>
              <w:rPr>
                <w:rFonts w:ascii="Cambria" w:hAnsi="Cambria"/>
                <w:sz w:val="18"/>
                <w:szCs w:val="18"/>
              </w:rPr>
              <w:t xml:space="preserve">* OR </w:t>
            </w:r>
            <w:proofErr w:type="spellStart"/>
            <w:r>
              <w:rPr>
                <w:rFonts w:ascii="Cambria" w:hAnsi="Cambria"/>
                <w:sz w:val="18"/>
                <w:szCs w:val="18"/>
              </w:rPr>
              <w:t>neutraliz</w:t>
            </w:r>
            <w:proofErr w:type="spellEnd"/>
            <w:r>
              <w:rPr>
                <w:rFonts w:ascii="Cambria" w:hAnsi="Cambria"/>
                <w:sz w:val="18"/>
                <w:szCs w:val="18"/>
              </w:rPr>
              <w:t>* OR sera OR serum OR plasma OR “</w:t>
            </w:r>
            <w:proofErr w:type="spellStart"/>
            <w:r>
              <w:rPr>
                <w:rFonts w:ascii="Cambria" w:hAnsi="Cambria"/>
                <w:sz w:val="18"/>
                <w:szCs w:val="18"/>
              </w:rPr>
              <w:t>vaccin</w:t>
            </w:r>
            <w:proofErr w:type="spellEnd"/>
            <w:r>
              <w:rPr>
                <w:rFonts w:ascii="Cambria" w:hAnsi="Cambria"/>
                <w:sz w:val="18"/>
                <w:szCs w:val="18"/>
              </w:rPr>
              <w:t>*” OR “</w:t>
            </w:r>
            <w:proofErr w:type="spellStart"/>
            <w:r>
              <w:rPr>
                <w:rFonts w:ascii="Cambria" w:hAnsi="Cambria"/>
                <w:sz w:val="18"/>
                <w:szCs w:val="18"/>
              </w:rPr>
              <w:t>immun</w:t>
            </w:r>
            <w:proofErr w:type="spellEnd"/>
            <w:r>
              <w:rPr>
                <w:rFonts w:ascii="Cambria" w:hAnsi="Cambria"/>
                <w:sz w:val="18"/>
                <w:szCs w:val="18"/>
              </w:rPr>
              <w:t xml:space="preserve">*” </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2,622,676</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#4</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Type: Preprints</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268,552</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#5</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2020/9/1-2021/4/</w:t>
            </w:r>
            <w:r>
              <w:rPr>
                <w:rFonts w:ascii="Cambria" w:hAnsi="Cambria" w:hint="eastAsia"/>
                <w:sz w:val="18"/>
                <w:szCs w:val="18"/>
              </w:rPr>
              <w:t>18</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1,038,347</w:t>
            </w:r>
            <w:r>
              <w:rPr>
                <w:rFonts w:ascii="Cambria" w:hAnsi="Cambria"/>
                <w:sz w:val="18"/>
                <w:szCs w:val="18"/>
              </w:rPr>
              <w:t xml:space="preserve"> </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#6</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 AND #2 AND #3 AND #4 AND #5</w:t>
            </w:r>
          </w:p>
        </w:tc>
        <w:tc>
          <w:tcPr>
            <w:tcW w:w="686" w:type="pct"/>
            <w:shd w:val="clear" w:color="auto" w:fill="auto"/>
          </w:tcPr>
          <w:p w:rsidR="00DB1C27" w:rsidRDefault="00F37D52">
            <w:pPr>
              <w:widowControl/>
              <w:jc w:val="left"/>
              <w:textAlignment w:val="center"/>
              <w:rPr>
                <w:rFonts w:ascii="Cambria" w:hAnsi="Cambria"/>
                <w:sz w:val="18"/>
                <w:szCs w:val="18"/>
              </w:rPr>
            </w:pPr>
            <w:r>
              <w:rPr>
                <w:rFonts w:ascii="Cambria" w:hAnsi="Cambria" w:hint="eastAsia"/>
                <w:sz w:val="18"/>
                <w:szCs w:val="18"/>
              </w:rPr>
              <w:t>641</w:t>
            </w:r>
            <w:r>
              <w:rPr>
                <w:rFonts w:ascii="Cambria" w:hAnsi="Cambria"/>
                <w:sz w:val="18"/>
                <w:szCs w:val="18"/>
              </w:rPr>
              <w:t xml:space="preserve"> </w:t>
            </w:r>
          </w:p>
        </w:tc>
      </w:tr>
      <w:tr w:rsidR="00DB1C27">
        <w:trPr>
          <w:trHeight w:val="124"/>
        </w:trPr>
        <w:tc>
          <w:tcPr>
            <w:tcW w:w="623" w:type="pct"/>
            <w:vMerge w:val="restart"/>
            <w:shd w:val="clear" w:color="auto" w:fill="auto"/>
            <w:vAlign w:val="center"/>
          </w:tcPr>
          <w:p w:rsidR="00DB1C27" w:rsidRDefault="00F37D52">
            <w:pPr>
              <w:jc w:val="left"/>
              <w:rPr>
                <w:rFonts w:ascii="Cambria" w:hAnsi="Cambria"/>
                <w:sz w:val="18"/>
                <w:szCs w:val="18"/>
              </w:rPr>
            </w:pPr>
            <w:proofErr w:type="spellStart"/>
            <w:r>
              <w:rPr>
                <w:rFonts w:ascii="Cambria" w:hAnsi="Cambria"/>
                <w:sz w:val="18"/>
                <w:szCs w:val="18"/>
              </w:rPr>
              <w:t>bioRxiv</w:t>
            </w:r>
            <w:proofErr w:type="spellEnd"/>
            <w:r>
              <w:rPr>
                <w:rFonts w:ascii="Cambria" w:hAnsi="Cambria"/>
                <w:sz w:val="18"/>
                <w:szCs w:val="18"/>
              </w:rPr>
              <w:t xml:space="preserve"> &amp; </w:t>
            </w:r>
            <w:proofErr w:type="spellStart"/>
            <w:r>
              <w:rPr>
                <w:rFonts w:ascii="Cambria" w:hAnsi="Cambria"/>
                <w:sz w:val="18"/>
                <w:szCs w:val="18"/>
              </w:rPr>
              <w:t>medRxiv</w:t>
            </w:r>
            <w:proofErr w:type="spellEnd"/>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COVID-19 OR SARS-CoV-2</w:t>
            </w:r>
          </w:p>
        </w:tc>
        <w:tc>
          <w:tcPr>
            <w:tcW w:w="686" w:type="pct"/>
            <w:shd w:val="clear" w:color="auto" w:fill="auto"/>
          </w:tcPr>
          <w:p w:rsidR="00DB1C27" w:rsidRDefault="00F37D52">
            <w:pPr>
              <w:jc w:val="left"/>
              <w:rPr>
                <w:rFonts w:ascii="Cambria" w:hAnsi="Cambria"/>
                <w:sz w:val="18"/>
                <w:szCs w:val="18"/>
              </w:rPr>
            </w:pPr>
            <w:r>
              <w:rPr>
                <w:rFonts w:ascii="Cambria" w:hAnsi="Cambria" w:hint="eastAsia"/>
                <w:sz w:val="18"/>
                <w:szCs w:val="18"/>
              </w:rPr>
              <w:t>17,140</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#2</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variant* OR mutant* OR mutation*</w:t>
            </w:r>
          </w:p>
        </w:tc>
        <w:tc>
          <w:tcPr>
            <w:tcW w:w="686" w:type="pct"/>
            <w:shd w:val="clear" w:color="auto" w:fill="auto"/>
          </w:tcPr>
          <w:p w:rsidR="00DB1C27" w:rsidRDefault="00F37D52">
            <w:pPr>
              <w:jc w:val="left"/>
              <w:rPr>
                <w:rFonts w:ascii="Cambria" w:hAnsi="Cambria"/>
                <w:sz w:val="18"/>
                <w:szCs w:val="18"/>
              </w:rPr>
            </w:pPr>
            <w:r>
              <w:rPr>
                <w:rFonts w:ascii="Cambria" w:hAnsi="Cambria" w:hint="eastAsia"/>
                <w:sz w:val="18"/>
                <w:szCs w:val="18"/>
              </w:rPr>
              <w:t>65,516</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#3</w:t>
            </w:r>
          </w:p>
        </w:tc>
        <w:tc>
          <w:tcPr>
            <w:tcW w:w="3261" w:type="pct"/>
            <w:shd w:val="clear" w:color="auto" w:fill="auto"/>
          </w:tcPr>
          <w:p w:rsidR="00DB1C27" w:rsidRDefault="00F37D52">
            <w:pPr>
              <w:rPr>
                <w:rFonts w:ascii="Cambria" w:hAnsi="Cambria"/>
                <w:sz w:val="18"/>
                <w:szCs w:val="18"/>
              </w:rPr>
            </w:pPr>
            <w:proofErr w:type="spellStart"/>
            <w:r>
              <w:rPr>
                <w:rFonts w:ascii="Cambria" w:hAnsi="Cambria"/>
                <w:sz w:val="18"/>
                <w:szCs w:val="18"/>
              </w:rPr>
              <w:t>antibod</w:t>
            </w:r>
            <w:proofErr w:type="spellEnd"/>
            <w:r>
              <w:rPr>
                <w:rFonts w:ascii="Cambria" w:hAnsi="Cambria"/>
                <w:sz w:val="18"/>
                <w:szCs w:val="18"/>
              </w:rPr>
              <w:t xml:space="preserve">* OR </w:t>
            </w:r>
            <w:proofErr w:type="spellStart"/>
            <w:r>
              <w:rPr>
                <w:rFonts w:ascii="Cambria" w:hAnsi="Cambria"/>
                <w:sz w:val="18"/>
                <w:szCs w:val="18"/>
              </w:rPr>
              <w:t>neutraliz</w:t>
            </w:r>
            <w:proofErr w:type="spellEnd"/>
            <w:r>
              <w:rPr>
                <w:rFonts w:ascii="Cambria" w:hAnsi="Cambria"/>
                <w:sz w:val="18"/>
                <w:szCs w:val="18"/>
              </w:rPr>
              <w:t>* OR sera OR serum OR “</w:t>
            </w:r>
            <w:proofErr w:type="spellStart"/>
            <w:r>
              <w:rPr>
                <w:rFonts w:ascii="Cambria" w:hAnsi="Cambria"/>
                <w:sz w:val="18"/>
                <w:szCs w:val="18"/>
              </w:rPr>
              <w:t>vaccin</w:t>
            </w:r>
            <w:proofErr w:type="spellEnd"/>
            <w:r>
              <w:rPr>
                <w:rFonts w:ascii="Cambria" w:hAnsi="Cambria"/>
                <w:sz w:val="18"/>
                <w:szCs w:val="18"/>
              </w:rPr>
              <w:t>*”</w:t>
            </w:r>
          </w:p>
        </w:tc>
        <w:tc>
          <w:tcPr>
            <w:tcW w:w="686" w:type="pct"/>
            <w:shd w:val="clear" w:color="auto" w:fill="auto"/>
          </w:tcPr>
          <w:p w:rsidR="00DB1C27" w:rsidRDefault="00F37D52">
            <w:pPr>
              <w:jc w:val="left"/>
              <w:rPr>
                <w:rFonts w:ascii="Cambria" w:hAnsi="Cambria"/>
                <w:sz w:val="18"/>
                <w:szCs w:val="18"/>
              </w:rPr>
            </w:pPr>
            <w:r>
              <w:rPr>
                <w:rFonts w:ascii="Cambria" w:hAnsi="Cambria" w:hint="eastAsia"/>
                <w:sz w:val="18"/>
                <w:szCs w:val="18"/>
              </w:rPr>
              <w:t>58,788</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hAnsi="Cambria"/>
                <w:sz w:val="18"/>
                <w:szCs w:val="18"/>
              </w:rPr>
            </w:pPr>
            <w:r>
              <w:rPr>
                <w:rFonts w:ascii="Cambria" w:hAnsi="Cambria"/>
                <w:sz w:val="18"/>
                <w:szCs w:val="18"/>
              </w:rPr>
              <w:t>#4</w:t>
            </w:r>
          </w:p>
        </w:tc>
        <w:tc>
          <w:tcPr>
            <w:tcW w:w="3261" w:type="pct"/>
            <w:shd w:val="clear" w:color="auto" w:fill="auto"/>
          </w:tcPr>
          <w:p w:rsidR="00DB1C27" w:rsidRDefault="00F37D52">
            <w:pPr>
              <w:jc w:val="left"/>
              <w:rPr>
                <w:rFonts w:ascii="Cambria" w:hAnsi="Cambria"/>
                <w:sz w:val="18"/>
                <w:szCs w:val="18"/>
              </w:rPr>
            </w:pPr>
            <w:r>
              <w:rPr>
                <w:rFonts w:ascii="Cambria" w:hAnsi="Cambria"/>
                <w:sz w:val="18"/>
                <w:szCs w:val="18"/>
              </w:rPr>
              <w:t>2020/9/1-2021/4/</w:t>
            </w:r>
            <w:r>
              <w:rPr>
                <w:rFonts w:ascii="Cambria" w:hAnsi="Cambria" w:hint="eastAsia"/>
                <w:sz w:val="18"/>
                <w:szCs w:val="18"/>
              </w:rPr>
              <w:t>18</w:t>
            </w:r>
          </w:p>
        </w:tc>
        <w:tc>
          <w:tcPr>
            <w:tcW w:w="686" w:type="pct"/>
            <w:shd w:val="clear" w:color="auto" w:fill="auto"/>
          </w:tcPr>
          <w:p w:rsidR="00DB1C27" w:rsidRDefault="00F37D52">
            <w:pPr>
              <w:jc w:val="left"/>
              <w:rPr>
                <w:rFonts w:ascii="Cambria" w:hAnsi="Cambria"/>
                <w:sz w:val="18"/>
                <w:szCs w:val="18"/>
              </w:rPr>
            </w:pPr>
            <w:r>
              <w:rPr>
                <w:rFonts w:ascii="Cambria" w:hAnsi="Cambria" w:hint="eastAsia"/>
                <w:sz w:val="18"/>
                <w:szCs w:val="18"/>
              </w:rPr>
              <w:t>37,105</w:t>
            </w:r>
          </w:p>
        </w:tc>
      </w:tr>
      <w:tr w:rsidR="00DB1C27">
        <w:tc>
          <w:tcPr>
            <w:tcW w:w="623" w:type="pct"/>
            <w:vMerge/>
            <w:shd w:val="clear" w:color="auto" w:fill="auto"/>
            <w:vAlign w:val="center"/>
          </w:tcPr>
          <w:p w:rsidR="00DB1C27" w:rsidRDefault="00DB1C27">
            <w:pPr>
              <w:jc w:val="left"/>
              <w:rPr>
                <w:rFonts w:ascii="Cambria" w:eastAsia="MS Mincho" w:hAnsi="Cambria"/>
                <w:sz w:val="18"/>
                <w:szCs w:val="18"/>
              </w:rPr>
            </w:pPr>
          </w:p>
        </w:tc>
        <w:tc>
          <w:tcPr>
            <w:tcW w:w="428" w:type="pct"/>
            <w:shd w:val="clear" w:color="auto" w:fill="auto"/>
          </w:tcPr>
          <w:p w:rsidR="00DB1C27" w:rsidRDefault="00F37D52">
            <w:pPr>
              <w:jc w:val="left"/>
              <w:rPr>
                <w:rFonts w:ascii="Cambria" w:eastAsia="MS Mincho" w:hAnsi="Cambria"/>
                <w:sz w:val="18"/>
                <w:szCs w:val="18"/>
              </w:rPr>
            </w:pPr>
            <w:r>
              <w:rPr>
                <w:rFonts w:ascii="Cambria" w:hAnsi="Cambria"/>
                <w:sz w:val="18"/>
                <w:szCs w:val="18"/>
              </w:rPr>
              <w:t>#5</w:t>
            </w:r>
          </w:p>
        </w:tc>
        <w:tc>
          <w:tcPr>
            <w:tcW w:w="3261" w:type="pct"/>
            <w:shd w:val="clear" w:color="auto" w:fill="auto"/>
          </w:tcPr>
          <w:p w:rsidR="00DB1C27" w:rsidRDefault="00F37D52">
            <w:pPr>
              <w:jc w:val="left"/>
              <w:rPr>
                <w:rFonts w:ascii="Cambria" w:eastAsia="MS Mincho" w:hAnsi="Cambria"/>
                <w:sz w:val="18"/>
                <w:szCs w:val="18"/>
              </w:rPr>
            </w:pPr>
            <w:r>
              <w:rPr>
                <w:rFonts w:ascii="Cambria" w:hAnsi="Cambria"/>
                <w:sz w:val="18"/>
                <w:szCs w:val="18"/>
              </w:rPr>
              <w:t>#1 AND #2 AND #3 AND #4</w:t>
            </w:r>
          </w:p>
        </w:tc>
        <w:tc>
          <w:tcPr>
            <w:tcW w:w="686" w:type="pct"/>
            <w:shd w:val="clear" w:color="auto" w:fill="auto"/>
          </w:tcPr>
          <w:p w:rsidR="00DB1C27" w:rsidRDefault="00F37D52">
            <w:pPr>
              <w:jc w:val="left"/>
              <w:rPr>
                <w:rFonts w:ascii="Cambria" w:hAnsi="Cambria"/>
                <w:sz w:val="18"/>
                <w:szCs w:val="18"/>
              </w:rPr>
            </w:pPr>
            <w:r>
              <w:rPr>
                <w:rFonts w:ascii="Cambria" w:hAnsi="Cambria" w:hint="eastAsia"/>
                <w:sz w:val="18"/>
                <w:szCs w:val="18"/>
              </w:rPr>
              <w:t>2,234</w:t>
            </w:r>
          </w:p>
        </w:tc>
      </w:tr>
    </w:tbl>
    <w:p w:rsidR="00DB1C27" w:rsidRDefault="00DB1C27">
      <w:pPr>
        <w:rPr>
          <w:rFonts w:ascii="Cambria" w:hAnsi="Cambria"/>
        </w:rPr>
        <w:sectPr w:rsidR="00DB1C27">
          <w:pgSz w:w="11906" w:h="16838"/>
          <w:pgMar w:top="1440" w:right="1800" w:bottom="1440" w:left="1800" w:header="851" w:footer="992" w:gutter="0"/>
          <w:cols w:space="425"/>
          <w:docGrid w:type="lines" w:linePitch="312"/>
        </w:sectPr>
      </w:pPr>
    </w:p>
    <w:p w:rsidR="00DB1C27" w:rsidRDefault="00F37D52">
      <w:pPr>
        <w:pStyle w:val="2"/>
        <w:rPr>
          <w:rFonts w:ascii="Cambria" w:eastAsia="Cambria" w:hAnsi="Cambria" w:cs="Times New Roman"/>
          <w:sz w:val="24"/>
        </w:rPr>
      </w:pPr>
      <w:bookmarkStart w:id="16" w:name="_Toc63933334"/>
      <w:bookmarkStart w:id="17" w:name="_Toc53085808"/>
      <w:bookmarkStart w:id="18" w:name="_Toc69862515"/>
      <w:r>
        <w:rPr>
          <w:rFonts w:ascii="Cambria" w:eastAsia="Cambria" w:hAnsi="Cambria" w:cs="Times New Roman"/>
          <w:sz w:val="24"/>
        </w:rPr>
        <w:lastRenderedPageBreak/>
        <w:t>Table S2. Summary of characteristics of included studies</w:t>
      </w:r>
      <w:bookmarkEnd w:id="16"/>
      <w:bookmarkEnd w:id="17"/>
      <w:bookmarkEnd w:id="18"/>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2347"/>
        <w:gridCol w:w="1260"/>
        <w:gridCol w:w="1352"/>
        <w:gridCol w:w="1126"/>
        <w:gridCol w:w="1486"/>
        <w:gridCol w:w="1660"/>
        <w:gridCol w:w="3603"/>
        <w:gridCol w:w="1510"/>
        <w:gridCol w:w="827"/>
        <w:gridCol w:w="1559"/>
        <w:gridCol w:w="1039"/>
        <w:gridCol w:w="952"/>
        <w:gridCol w:w="813"/>
        <w:gridCol w:w="1111"/>
        <w:gridCol w:w="1501"/>
        <w:gridCol w:w="933"/>
      </w:tblGrid>
      <w:tr w:rsidR="001D2931" w:rsidTr="00E32920">
        <w:trPr>
          <w:tblHeader/>
        </w:trPr>
        <w:tc>
          <w:tcPr>
            <w:tcW w:w="202" w:type="pct"/>
            <w:vMerge w:val="restart"/>
            <w:shd w:val="clear" w:color="auto" w:fill="D8D8D8" w:themeFill="background1" w:themeFillShade="D8"/>
          </w:tcPr>
          <w:p w:rsidR="001D2931" w:rsidRDefault="001D2931" w:rsidP="004812CD">
            <w:pPr>
              <w:jc w:val="left"/>
              <w:rPr>
                <w:rFonts w:ascii="Cambria" w:hAnsi="Cambria"/>
                <w:b/>
                <w:kern w:val="0"/>
                <w:sz w:val="18"/>
                <w:szCs w:val="20"/>
              </w:rPr>
            </w:pPr>
            <w:r>
              <w:rPr>
                <w:rFonts w:ascii="Cambria" w:hAnsi="Cambria"/>
                <w:b/>
                <w:kern w:val="0"/>
                <w:sz w:val="18"/>
                <w:szCs w:val="20"/>
              </w:rPr>
              <w:t>Author</w:t>
            </w:r>
          </w:p>
          <w:p w:rsidR="001D2931" w:rsidRDefault="001D2931" w:rsidP="004812CD">
            <w:pPr>
              <w:jc w:val="left"/>
              <w:rPr>
                <w:rFonts w:ascii="Cambria" w:hAnsi="Cambria"/>
                <w:b/>
                <w:kern w:val="0"/>
                <w:sz w:val="18"/>
                <w:szCs w:val="20"/>
              </w:rPr>
            </w:pPr>
            <w:r>
              <w:rPr>
                <w:rFonts w:ascii="Cambria" w:hAnsi="Cambria"/>
                <w:b/>
                <w:kern w:val="0"/>
                <w:sz w:val="15"/>
                <w:szCs w:val="15"/>
              </w:rPr>
              <w:t>(Year, Location)</w:t>
            </w:r>
          </w:p>
        </w:tc>
        <w:tc>
          <w:tcPr>
            <w:tcW w:w="1919" w:type="pct"/>
            <w:gridSpan w:val="6"/>
            <w:shd w:val="clear" w:color="auto" w:fill="D8D8D8" w:themeFill="background1" w:themeFillShade="D8"/>
          </w:tcPr>
          <w:p w:rsidR="001D2931" w:rsidRDefault="001D2931" w:rsidP="004812CD">
            <w:pPr>
              <w:jc w:val="center"/>
              <w:rPr>
                <w:rFonts w:ascii="Cambria" w:hAnsi="Cambria"/>
                <w:b/>
                <w:kern w:val="0"/>
                <w:sz w:val="18"/>
                <w:szCs w:val="20"/>
              </w:rPr>
            </w:pPr>
            <w:r>
              <w:rPr>
                <w:rFonts w:ascii="Cambria" w:hAnsi="Cambria"/>
                <w:b/>
                <w:kern w:val="0"/>
                <w:sz w:val="18"/>
                <w:szCs w:val="20"/>
              </w:rPr>
              <w:t>Study participants</w:t>
            </w:r>
          </w:p>
        </w:tc>
        <w:tc>
          <w:tcPr>
            <w:tcW w:w="749" w:type="pct"/>
            <w:shd w:val="clear" w:color="auto" w:fill="D8D8D8" w:themeFill="background1" w:themeFillShade="D8"/>
          </w:tcPr>
          <w:p w:rsidR="001D2931" w:rsidRDefault="001D2931" w:rsidP="004812CD">
            <w:pPr>
              <w:jc w:val="center"/>
              <w:rPr>
                <w:rFonts w:ascii="Cambria" w:hAnsi="Cambria"/>
                <w:b/>
                <w:kern w:val="0"/>
                <w:sz w:val="18"/>
                <w:szCs w:val="20"/>
              </w:rPr>
            </w:pPr>
            <w:r>
              <w:rPr>
                <w:rFonts w:ascii="Cambria" w:hAnsi="Cambria"/>
                <w:b/>
                <w:kern w:val="0"/>
                <w:sz w:val="18"/>
                <w:szCs w:val="20"/>
              </w:rPr>
              <w:t>Variants</w:t>
            </w:r>
          </w:p>
        </w:tc>
        <w:tc>
          <w:tcPr>
            <w:tcW w:w="1393" w:type="pct"/>
            <w:gridSpan w:val="6"/>
            <w:shd w:val="clear" w:color="auto" w:fill="D8D8D8" w:themeFill="background1" w:themeFillShade="D8"/>
          </w:tcPr>
          <w:p w:rsidR="001D2931" w:rsidRDefault="001D2931" w:rsidP="004812CD">
            <w:pPr>
              <w:jc w:val="center"/>
              <w:rPr>
                <w:rFonts w:ascii="Cambria" w:hAnsi="Cambria"/>
                <w:b/>
                <w:kern w:val="0"/>
                <w:sz w:val="18"/>
                <w:szCs w:val="20"/>
              </w:rPr>
            </w:pPr>
            <w:r>
              <w:rPr>
                <w:rFonts w:ascii="Cambria" w:hAnsi="Cambria"/>
                <w:b/>
                <w:kern w:val="0"/>
                <w:sz w:val="18"/>
                <w:szCs w:val="20"/>
              </w:rPr>
              <w:t>Laboratory methods</w:t>
            </w:r>
          </w:p>
        </w:tc>
        <w:tc>
          <w:tcPr>
            <w:tcW w:w="737" w:type="pct"/>
            <w:gridSpan w:val="3"/>
            <w:shd w:val="clear" w:color="auto" w:fill="D8D8D8" w:themeFill="background1" w:themeFillShade="D8"/>
          </w:tcPr>
          <w:p w:rsidR="001D2931" w:rsidRDefault="001D2931" w:rsidP="004812CD">
            <w:pPr>
              <w:jc w:val="center"/>
              <w:rPr>
                <w:rFonts w:ascii="Cambria" w:hAnsi="Cambria"/>
                <w:b/>
                <w:kern w:val="0"/>
                <w:sz w:val="18"/>
                <w:szCs w:val="20"/>
              </w:rPr>
            </w:pPr>
            <w:r>
              <w:rPr>
                <w:rFonts w:ascii="Cambria" w:hAnsi="Cambria"/>
                <w:b/>
                <w:kern w:val="0"/>
                <w:sz w:val="18"/>
                <w:szCs w:val="20"/>
              </w:rPr>
              <w:t>Outcome</w:t>
            </w:r>
          </w:p>
        </w:tc>
      </w:tr>
      <w:tr w:rsidR="001D2931" w:rsidTr="00E32920">
        <w:trPr>
          <w:tblHeader/>
        </w:trPr>
        <w:tc>
          <w:tcPr>
            <w:tcW w:w="202" w:type="pct"/>
            <w:vMerge/>
            <w:shd w:val="clear" w:color="auto" w:fill="D8D8D8" w:themeFill="background1" w:themeFillShade="D8"/>
          </w:tcPr>
          <w:p w:rsidR="001D2931" w:rsidRDefault="001D2931" w:rsidP="004812CD">
            <w:pPr>
              <w:jc w:val="left"/>
              <w:rPr>
                <w:rFonts w:ascii="Cambria" w:hAnsi="Cambria"/>
                <w:b/>
                <w:kern w:val="0"/>
                <w:sz w:val="18"/>
                <w:szCs w:val="20"/>
              </w:rPr>
            </w:pPr>
          </w:p>
        </w:tc>
        <w:tc>
          <w:tcPr>
            <w:tcW w:w="488"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Participants (N)</w:t>
            </w:r>
          </w:p>
        </w:tc>
        <w:tc>
          <w:tcPr>
            <w:tcW w:w="262"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Age (Years)</w:t>
            </w:r>
          </w:p>
        </w:tc>
        <w:tc>
          <w:tcPr>
            <w:tcW w:w="281"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Vaccine (Manufacturer)</w:t>
            </w:r>
          </w:p>
        </w:tc>
        <w:tc>
          <w:tcPr>
            <w:tcW w:w="234"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3"/>
                <w:szCs w:val="13"/>
              </w:rPr>
              <w:t>Dosage/Dose</w:t>
            </w:r>
          </w:p>
        </w:tc>
        <w:tc>
          <w:tcPr>
            <w:tcW w:w="309"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Sampling time</w:t>
            </w:r>
          </w:p>
        </w:tc>
        <w:tc>
          <w:tcPr>
            <w:tcW w:w="345"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D</w:t>
            </w:r>
            <w:r>
              <w:rPr>
                <w:rFonts w:ascii="Cambria" w:hAnsi="Cambria" w:hint="eastAsia"/>
                <w:b/>
                <w:kern w:val="0"/>
                <w:sz w:val="15"/>
                <w:szCs w:val="15"/>
              </w:rPr>
              <w:t>isease</w:t>
            </w:r>
            <w:r>
              <w:rPr>
                <w:rFonts w:ascii="Cambria" w:hAnsi="Cambria"/>
                <w:b/>
                <w:kern w:val="0"/>
                <w:sz w:val="15"/>
                <w:szCs w:val="15"/>
              </w:rPr>
              <w:t xml:space="preserve"> </w:t>
            </w:r>
            <w:r>
              <w:rPr>
                <w:rFonts w:ascii="Cambria" w:hAnsi="Cambria" w:hint="eastAsia"/>
                <w:b/>
                <w:kern w:val="0"/>
                <w:sz w:val="15"/>
                <w:szCs w:val="15"/>
              </w:rPr>
              <w:t>s</w:t>
            </w:r>
            <w:r>
              <w:rPr>
                <w:rFonts w:ascii="Cambria" w:hAnsi="Cambria"/>
                <w:b/>
                <w:kern w:val="0"/>
                <w:sz w:val="15"/>
                <w:szCs w:val="15"/>
              </w:rPr>
              <w:t>everity</w:t>
            </w:r>
          </w:p>
        </w:tc>
        <w:tc>
          <w:tcPr>
            <w:tcW w:w="749"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Lineages/strains (Mutation profiles)</w:t>
            </w:r>
          </w:p>
        </w:tc>
        <w:tc>
          <w:tcPr>
            <w:tcW w:w="314"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Serological assay</w:t>
            </w:r>
          </w:p>
        </w:tc>
        <w:tc>
          <w:tcPr>
            <w:tcW w:w="172"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Type of Samples</w:t>
            </w:r>
          </w:p>
        </w:tc>
        <w:tc>
          <w:tcPr>
            <w:tcW w:w="324"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Dilution factor (</w:t>
            </w:r>
            <w:r>
              <w:rPr>
                <w:rFonts w:ascii="Cambria" w:hAnsi="Cambria"/>
                <w:b/>
                <w:kern w:val="0"/>
                <w:sz w:val="14"/>
                <w:szCs w:val="14"/>
              </w:rPr>
              <w:t>Dilution range</w:t>
            </w:r>
            <w:r>
              <w:rPr>
                <w:rFonts w:ascii="Cambria" w:hAnsi="Cambria"/>
                <w:b/>
                <w:kern w:val="0"/>
                <w:sz w:val="15"/>
                <w:szCs w:val="15"/>
              </w:rPr>
              <w:t>)</w:t>
            </w:r>
          </w:p>
        </w:tc>
        <w:tc>
          <w:tcPr>
            <w:tcW w:w="216"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Duplicates</w:t>
            </w:r>
          </w:p>
        </w:tc>
        <w:tc>
          <w:tcPr>
            <w:tcW w:w="198"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Titrated virus</w:t>
            </w:r>
          </w:p>
        </w:tc>
        <w:tc>
          <w:tcPr>
            <w:tcW w:w="169"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Cell line</w:t>
            </w:r>
          </w:p>
        </w:tc>
        <w:tc>
          <w:tcPr>
            <w:tcW w:w="231"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Outcome variable</w:t>
            </w:r>
          </w:p>
        </w:tc>
        <w:tc>
          <w:tcPr>
            <w:tcW w:w="312"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Geometric mean titer (95%CI)</w:t>
            </w:r>
          </w:p>
        </w:tc>
        <w:tc>
          <w:tcPr>
            <w:tcW w:w="194" w:type="pct"/>
            <w:shd w:val="clear" w:color="auto" w:fill="D8D8D8" w:themeFill="background1" w:themeFillShade="D8"/>
          </w:tcPr>
          <w:p w:rsidR="001D2931" w:rsidRDefault="001D2931" w:rsidP="004812CD">
            <w:pPr>
              <w:jc w:val="left"/>
              <w:rPr>
                <w:rFonts w:ascii="Cambria" w:hAnsi="Cambria"/>
                <w:b/>
                <w:kern w:val="0"/>
                <w:sz w:val="15"/>
                <w:szCs w:val="15"/>
              </w:rPr>
            </w:pPr>
            <w:r>
              <w:rPr>
                <w:rFonts w:ascii="Cambria" w:hAnsi="Cambria"/>
                <w:b/>
                <w:kern w:val="0"/>
                <w:sz w:val="15"/>
                <w:szCs w:val="15"/>
              </w:rPr>
              <w:t>Note</w:t>
            </w:r>
          </w:p>
        </w:tc>
      </w:tr>
      <w:tr w:rsidR="001D2931" w:rsidTr="00E32920">
        <w:tc>
          <w:tcPr>
            <w:tcW w:w="202"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Muik</w:t>
            </w:r>
            <w:proofErr w:type="spellEnd"/>
            <w:r>
              <w:rPr>
                <w:rFonts w:ascii="Cambria" w:hAnsi="Cambria" w:cs="Cambria"/>
                <w:kern w:val="0"/>
                <w:sz w:val="15"/>
                <w:szCs w:val="15"/>
              </w:rPr>
              <w:t xml:space="preserve"> et al. (2021, Germany)</w:t>
            </w:r>
          </w:p>
        </w:tc>
        <w:tc>
          <w:tcPr>
            <w:tcW w:w="488"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Phase1/2 trial participants (40)</w:t>
            </w:r>
          </w:p>
          <w:p w:rsidR="001D2931" w:rsidRDefault="001D2931" w:rsidP="004812CD">
            <w:pPr>
              <w:jc w:val="left"/>
              <w:rPr>
                <w:rFonts w:ascii="Cambria" w:hAnsi="Cambria" w:cs="Cambria"/>
                <w:kern w:val="0"/>
                <w:sz w:val="15"/>
                <w:szCs w:val="15"/>
              </w:rPr>
            </w:pPr>
          </w:p>
        </w:tc>
        <w:tc>
          <w:tcPr>
            <w:tcW w:w="26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Range:23-73</w:t>
            </w:r>
          </w:p>
          <w:p w:rsidR="001D2931" w:rsidRDefault="001D2931" w:rsidP="004812CD">
            <w:pPr>
              <w:jc w:val="left"/>
              <w:rPr>
                <w:rFonts w:ascii="Cambria" w:hAnsi="Cambria" w:cs="Cambria"/>
                <w:kern w:val="0"/>
                <w:sz w:val="15"/>
                <w:szCs w:val="15"/>
              </w:rPr>
            </w:pP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7/21d after second dose </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Ref: Wuhan-Hu-1 (-)</w:t>
            </w:r>
          </w:p>
          <w:p w:rsidR="001D2931" w:rsidRDefault="001D2931" w:rsidP="004812CD">
            <w:pPr>
              <w:jc w:val="left"/>
              <w:rPr>
                <w:rFonts w:ascii="Cambria" w:hAnsi="Cambria" w:cs="Cambria"/>
                <w:kern w:val="0"/>
                <w:sz w:val="15"/>
                <w:szCs w:val="15"/>
              </w:rPr>
            </w:pPr>
            <w:r>
              <w:rPr>
                <w:rFonts w:ascii="Cambria" w:hAnsi="Cambria" w:cs="Cambria"/>
                <w:kern w:val="0"/>
                <w:sz w:val="15"/>
                <w:szCs w:val="15"/>
              </w:rPr>
              <w:t>V1: Lineage B.1.1.7 (full panel of mutations in Spike)</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w:t>
            </w:r>
            <w:r>
              <w:rPr>
                <w:rFonts w:ascii="Cambria" w:hAnsi="Cambria" w:cs="Cambria" w:hint="eastAsia"/>
                <w:kern w:val="0"/>
                <w:sz w:val="15"/>
                <w:szCs w:val="15"/>
              </w:rPr>
              <w:t>(</w:t>
            </w:r>
            <w:proofErr w:type="spellStart"/>
            <w:r>
              <w:rPr>
                <w:rFonts w:ascii="Cambria" w:hAnsi="Cambria" w:cs="Cambria"/>
                <w:kern w:val="0"/>
                <w:sz w:val="15"/>
                <w:szCs w:val="15"/>
              </w:rPr>
              <w:t>vsv</w:t>
            </w:r>
            <w:proofErr w:type="spellEnd"/>
            <w:r>
              <w:rPr>
                <w:rFonts w:ascii="Cambria" w:hAnsi="Cambria" w:cs="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2-fold (1:20 to 1:2560)</w:t>
            </w:r>
          </w:p>
        </w:tc>
        <w:tc>
          <w:tcPr>
            <w:tcW w:w="216"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w:t>
            </w:r>
          </w:p>
        </w:tc>
        <w:tc>
          <w:tcPr>
            <w:tcW w:w="198"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Ref: 1.59x10^5;  </w:t>
            </w:r>
          </w:p>
          <w:p w:rsidR="001D2931" w:rsidRDefault="001D2931" w:rsidP="004812CD">
            <w:pPr>
              <w:jc w:val="left"/>
              <w:rPr>
                <w:rFonts w:ascii="Cambria" w:hAnsi="Cambria" w:cs="Cambria"/>
                <w:kern w:val="0"/>
                <w:sz w:val="15"/>
                <w:szCs w:val="15"/>
              </w:rPr>
            </w:pPr>
            <w:r>
              <w:rPr>
                <w:rFonts w:ascii="Cambria" w:hAnsi="Cambria" w:cs="Cambria"/>
                <w:kern w:val="0"/>
                <w:sz w:val="15"/>
                <w:szCs w:val="15"/>
              </w:rPr>
              <w:t>V1: 1.30 x10^5 TU/mL</w:t>
            </w:r>
          </w:p>
        </w:tc>
        <w:tc>
          <w:tcPr>
            <w:tcW w:w="169"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Vero 76 cell</w:t>
            </w:r>
          </w:p>
        </w:tc>
        <w:tc>
          <w:tcPr>
            <w:tcW w:w="23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pVNT50</w:t>
            </w:r>
          </w:p>
        </w:tc>
        <w:tc>
          <w:tcPr>
            <w:tcW w:w="31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19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r>
      <w:tr w:rsidR="001D2931" w:rsidTr="00E32920">
        <w:trPr>
          <w:trHeight w:val="716"/>
        </w:trPr>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Wang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 3 trial participants (14)</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Median(range):</w:t>
            </w:r>
          </w:p>
          <w:p w:rsidR="001D2931" w:rsidRDefault="001D2931" w:rsidP="004812CD">
            <w:pPr>
              <w:jc w:val="left"/>
              <w:rPr>
                <w:rFonts w:ascii="Cambria" w:hAnsi="Cambria"/>
                <w:kern w:val="0"/>
                <w:sz w:val="15"/>
                <w:szCs w:val="15"/>
              </w:rPr>
            </w:pPr>
            <w:r>
              <w:rPr>
                <w:rFonts w:ascii="Cambria" w:hAnsi="Cambria"/>
                <w:kern w:val="0"/>
                <w:sz w:val="15"/>
                <w:szCs w:val="15"/>
              </w:rPr>
              <w:t>43(29-69)</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Average (range): 8 (3-14) w after second dose</w:t>
            </w:r>
          </w:p>
        </w:tc>
        <w:tc>
          <w:tcPr>
            <w:tcW w:w="345"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 Wuhan-Hu-1 (19del, R683G)</w:t>
            </w:r>
          </w:p>
          <w:p w:rsidR="001D2931" w:rsidRDefault="001D2931" w:rsidP="004812CD">
            <w:pPr>
              <w:jc w:val="left"/>
              <w:rPr>
                <w:rFonts w:ascii="Cambria" w:hAnsi="Cambria"/>
                <w:kern w:val="0"/>
                <w:sz w:val="15"/>
                <w:szCs w:val="15"/>
              </w:rPr>
            </w:pPr>
            <w:r>
              <w:rPr>
                <w:rFonts w:ascii="Cambria" w:hAnsi="Cambria"/>
                <w:kern w:val="0"/>
                <w:sz w:val="15"/>
                <w:szCs w:val="15"/>
              </w:rPr>
              <w:t xml:space="preserve">V1: </w:t>
            </w:r>
            <w:r>
              <w:rPr>
                <w:rFonts w:ascii="Cambria" w:hAnsi="Cambria" w:hint="eastAsia"/>
                <w:kern w:val="0"/>
                <w:sz w:val="15"/>
                <w:szCs w:val="15"/>
              </w:rPr>
              <w:t>Lineage B.1.351</w:t>
            </w:r>
            <w:r>
              <w:rPr>
                <w:rFonts w:ascii="Cambria" w:hAnsi="Cambria"/>
                <w:kern w:val="0"/>
                <w:sz w:val="15"/>
                <w:szCs w:val="15"/>
              </w:rPr>
              <w:t xml:space="preserve"> </w:t>
            </w:r>
            <w:r>
              <w:rPr>
                <w:rFonts w:ascii="Cambria" w:hAnsi="Cambria" w:hint="eastAsia"/>
                <w:kern w:val="0"/>
                <w:sz w:val="15"/>
                <w:szCs w:val="15"/>
              </w:rPr>
              <w:t>(</w:t>
            </w:r>
            <w:r>
              <w:rPr>
                <w:rFonts w:ascii="Cambria" w:hAnsi="Cambria"/>
                <w:kern w:val="0"/>
                <w:sz w:val="15"/>
                <w:szCs w:val="15"/>
              </w:rPr>
              <w:t>N501Y</w:t>
            </w:r>
            <w:r>
              <w:rPr>
                <w:rFonts w:ascii="Cambria" w:hAnsi="Cambria" w:hint="eastAsia"/>
                <w:kern w:val="0"/>
                <w:sz w:val="15"/>
                <w:szCs w:val="15"/>
              </w:rPr>
              <w:t>)</w:t>
            </w:r>
          </w:p>
          <w:p w:rsidR="001D2931" w:rsidRDefault="001D2931" w:rsidP="004812CD">
            <w:pPr>
              <w:jc w:val="left"/>
              <w:rPr>
                <w:rFonts w:ascii="Cambria" w:hAnsi="Cambria"/>
                <w:kern w:val="0"/>
                <w:sz w:val="15"/>
                <w:szCs w:val="15"/>
              </w:rPr>
            </w:pPr>
            <w:r>
              <w:rPr>
                <w:rFonts w:ascii="Cambria" w:hAnsi="Cambria"/>
                <w:kern w:val="0"/>
                <w:sz w:val="15"/>
                <w:szCs w:val="15"/>
              </w:rPr>
              <w:t xml:space="preserve">V2: </w:t>
            </w:r>
            <w:r>
              <w:rPr>
                <w:rFonts w:ascii="Cambria" w:hAnsi="Cambria" w:hint="eastAsia"/>
                <w:kern w:val="0"/>
                <w:sz w:val="15"/>
                <w:szCs w:val="15"/>
              </w:rPr>
              <w:t>Lineage B.1.351</w:t>
            </w:r>
            <w:r>
              <w:rPr>
                <w:rFonts w:ascii="Cambria" w:hAnsi="Cambria"/>
                <w:kern w:val="0"/>
                <w:sz w:val="15"/>
                <w:szCs w:val="15"/>
              </w:rPr>
              <w:t xml:space="preserve"> </w:t>
            </w:r>
            <w:r>
              <w:rPr>
                <w:rFonts w:ascii="Cambria" w:hAnsi="Cambria" w:hint="eastAsia"/>
                <w:kern w:val="0"/>
                <w:sz w:val="15"/>
                <w:szCs w:val="15"/>
              </w:rPr>
              <w:t>(</w:t>
            </w:r>
            <w:r>
              <w:rPr>
                <w:rFonts w:ascii="Cambria" w:hAnsi="Cambria"/>
                <w:kern w:val="0"/>
                <w:sz w:val="15"/>
                <w:szCs w:val="15"/>
              </w:rPr>
              <w:t>K417N</w:t>
            </w:r>
            <w:r>
              <w:rPr>
                <w:rFonts w:ascii="Cambria" w:hAnsi="Cambria" w:hint="eastAsia"/>
                <w:kern w:val="0"/>
                <w:sz w:val="15"/>
                <w:szCs w:val="15"/>
              </w:rPr>
              <w:t>)</w:t>
            </w:r>
          </w:p>
          <w:p w:rsidR="001D2931" w:rsidRDefault="001D2931" w:rsidP="004812CD">
            <w:pPr>
              <w:jc w:val="left"/>
              <w:rPr>
                <w:rFonts w:ascii="Cambria" w:hAnsi="Cambria"/>
                <w:kern w:val="0"/>
                <w:sz w:val="15"/>
                <w:szCs w:val="15"/>
              </w:rPr>
            </w:pPr>
            <w:r>
              <w:rPr>
                <w:rFonts w:ascii="Cambria" w:hAnsi="Cambria"/>
                <w:kern w:val="0"/>
                <w:sz w:val="15"/>
                <w:szCs w:val="15"/>
              </w:rPr>
              <w:t xml:space="preserve">V3: </w:t>
            </w:r>
            <w:r>
              <w:rPr>
                <w:rFonts w:ascii="Cambria" w:hAnsi="Cambria" w:hint="eastAsia"/>
                <w:kern w:val="0"/>
                <w:sz w:val="15"/>
                <w:szCs w:val="15"/>
              </w:rPr>
              <w:t>Lineage B.1.351</w:t>
            </w:r>
            <w:r>
              <w:rPr>
                <w:rFonts w:ascii="Cambria" w:hAnsi="Cambria"/>
                <w:kern w:val="0"/>
                <w:sz w:val="15"/>
                <w:szCs w:val="15"/>
              </w:rPr>
              <w:t xml:space="preserve"> </w:t>
            </w:r>
            <w:r>
              <w:rPr>
                <w:rFonts w:ascii="Cambria" w:hAnsi="Cambria" w:hint="eastAsia"/>
                <w:kern w:val="0"/>
                <w:sz w:val="15"/>
                <w:szCs w:val="15"/>
              </w:rPr>
              <w:t>(</w:t>
            </w:r>
            <w:r>
              <w:rPr>
                <w:rFonts w:ascii="Cambria" w:hAnsi="Cambria"/>
                <w:kern w:val="0"/>
                <w:sz w:val="15"/>
                <w:szCs w:val="15"/>
              </w:rPr>
              <w:t>E484K</w:t>
            </w:r>
            <w:r>
              <w:rPr>
                <w:rFonts w:ascii="Cambria" w:hAnsi="Cambria" w:hint="eastAsia"/>
                <w:kern w:val="0"/>
                <w:sz w:val="15"/>
                <w:szCs w:val="15"/>
              </w:rPr>
              <w:t>)</w:t>
            </w:r>
          </w:p>
          <w:p w:rsidR="001D2931" w:rsidRDefault="001D2931" w:rsidP="004812CD">
            <w:pPr>
              <w:jc w:val="left"/>
              <w:rPr>
                <w:rFonts w:ascii="Cambria" w:hAnsi="Cambria"/>
                <w:kern w:val="0"/>
                <w:sz w:val="15"/>
                <w:szCs w:val="15"/>
              </w:rPr>
            </w:pPr>
            <w:r>
              <w:rPr>
                <w:rFonts w:ascii="Cambria" w:hAnsi="Cambria"/>
                <w:kern w:val="0"/>
                <w:sz w:val="15"/>
                <w:szCs w:val="15"/>
              </w:rPr>
              <w:t>V4: Lineage B.1.351 (K417N, E484K, N501Y)</w:t>
            </w:r>
          </w:p>
        </w:tc>
        <w:tc>
          <w:tcPr>
            <w:tcW w:w="314" w:type="pct"/>
            <w:vMerge w:val="restart"/>
          </w:tcPr>
          <w:p w:rsidR="001D2931" w:rsidRDefault="001D2931" w:rsidP="004812CD">
            <w:pPr>
              <w:jc w:val="left"/>
              <w:rPr>
                <w:rFonts w:ascii="Cambria" w:hAnsi="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Plasma</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4-fold/5-fold (-)</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293T/ACE2.cl22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727"/>
        </w:trPr>
        <w:tc>
          <w:tcPr>
            <w:tcW w:w="202" w:type="pct"/>
            <w:vMerge/>
          </w:tcPr>
          <w:p w:rsidR="001D2931" w:rsidRDefault="001D2931" w:rsidP="004812CD">
            <w:pPr>
              <w:jc w:val="left"/>
              <w:rPr>
                <w:rFonts w:ascii="Cambria" w:hAnsi="Cambria"/>
                <w:kern w:val="0"/>
                <w:sz w:val="20"/>
                <w:szCs w:val="20"/>
              </w:rPr>
            </w:pPr>
          </w:p>
        </w:tc>
        <w:tc>
          <w:tcPr>
            <w:tcW w:w="488" w:type="pct"/>
          </w:tcPr>
          <w:p w:rsidR="001D2931" w:rsidRDefault="001D2931" w:rsidP="004812CD">
            <w:pPr>
              <w:jc w:val="left"/>
              <w:rPr>
                <w:rFonts w:ascii="Cambria" w:hAnsi="Cambria"/>
                <w:kern w:val="0"/>
                <w:sz w:val="20"/>
                <w:szCs w:val="20"/>
              </w:rPr>
            </w:pPr>
            <w:r>
              <w:rPr>
                <w:rFonts w:ascii="Cambria" w:hAnsi="Cambria"/>
                <w:kern w:val="0"/>
                <w:sz w:val="15"/>
                <w:szCs w:val="15"/>
              </w:rPr>
              <w:t>Phase 3 trial participants (6)</w:t>
            </w:r>
          </w:p>
        </w:tc>
        <w:tc>
          <w:tcPr>
            <w:tcW w:w="262" w:type="pct"/>
            <w:vMerge/>
          </w:tcPr>
          <w:p w:rsidR="001D2931" w:rsidRDefault="001D2931" w:rsidP="004812CD">
            <w:pPr>
              <w:jc w:val="left"/>
              <w:rPr>
                <w:rFonts w:ascii="Cambria" w:hAnsi="Cambria"/>
                <w:kern w:val="0"/>
                <w:sz w:val="20"/>
                <w:szCs w:val="20"/>
              </w:rPr>
            </w:pP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vMerge/>
          </w:tcPr>
          <w:p w:rsidR="001D2931" w:rsidRDefault="001D2931" w:rsidP="004812CD">
            <w:pPr>
              <w:jc w:val="left"/>
              <w:rPr>
                <w:rFonts w:ascii="Cambria" w:hAnsi="Cambria" w:cs="Cambria"/>
                <w:kern w:val="0"/>
                <w:sz w:val="15"/>
                <w:szCs w:val="15"/>
              </w:rPr>
            </w:pPr>
          </w:p>
        </w:tc>
        <w:tc>
          <w:tcPr>
            <w:tcW w:w="345" w:type="pct"/>
            <w:vMerge/>
          </w:tcPr>
          <w:p w:rsidR="001D2931" w:rsidRDefault="001D2931" w:rsidP="004812CD">
            <w:pPr>
              <w:jc w:val="left"/>
              <w:rPr>
                <w:rFonts w:ascii="Cambria" w:hAnsi="Cambria" w:cs="Cambria"/>
                <w:kern w:val="0"/>
                <w:sz w:val="15"/>
                <w:szCs w:val="15"/>
              </w:rPr>
            </w:pPr>
          </w:p>
        </w:tc>
        <w:tc>
          <w:tcPr>
            <w:tcW w:w="749" w:type="pct"/>
            <w:vMerge/>
          </w:tcPr>
          <w:p w:rsidR="001D2931" w:rsidRDefault="001D2931" w:rsidP="004812CD">
            <w:pPr>
              <w:jc w:val="left"/>
              <w:rPr>
                <w:rFonts w:ascii="Cambria" w:hAnsi="Cambria" w:cs="Cambria"/>
                <w:kern w:val="0"/>
                <w:sz w:val="15"/>
                <w:szCs w:val="15"/>
              </w:rPr>
            </w:pPr>
          </w:p>
        </w:tc>
        <w:tc>
          <w:tcPr>
            <w:tcW w:w="314" w:type="pct"/>
            <w:vMerge/>
          </w:tcPr>
          <w:p w:rsidR="001D2931" w:rsidRDefault="001D2931" w:rsidP="004812CD">
            <w:pPr>
              <w:jc w:val="left"/>
              <w:rPr>
                <w:rFonts w:ascii="Cambria" w:hAnsi="Cambria" w:cs="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cs="Cambria"/>
                <w:kern w:val="0"/>
                <w:sz w:val="15"/>
                <w:szCs w:val="15"/>
              </w:rPr>
            </w:pPr>
          </w:p>
        </w:tc>
        <w:tc>
          <w:tcPr>
            <w:tcW w:w="216" w:type="pct"/>
            <w:vMerge/>
          </w:tcPr>
          <w:p w:rsidR="001D2931" w:rsidRDefault="001D2931" w:rsidP="004812CD">
            <w:pPr>
              <w:jc w:val="left"/>
              <w:rPr>
                <w:rFonts w:ascii="Cambria" w:hAnsi="Cambria" w:cs="Cambria"/>
                <w:kern w:val="0"/>
                <w:sz w:val="15"/>
                <w:szCs w:val="15"/>
              </w:rPr>
            </w:pPr>
          </w:p>
        </w:tc>
        <w:tc>
          <w:tcPr>
            <w:tcW w:w="198" w:type="pct"/>
            <w:vMerge/>
          </w:tcPr>
          <w:p w:rsidR="001D2931" w:rsidRDefault="001D2931" w:rsidP="004812CD">
            <w:pPr>
              <w:jc w:val="left"/>
              <w:rPr>
                <w:rFonts w:ascii="Cambria" w:hAnsi="Cambria" w:cs="Cambria"/>
                <w:kern w:val="0"/>
                <w:sz w:val="15"/>
                <w:szCs w:val="15"/>
              </w:rPr>
            </w:pPr>
          </w:p>
        </w:tc>
        <w:tc>
          <w:tcPr>
            <w:tcW w:w="169" w:type="pct"/>
            <w:vMerge/>
          </w:tcPr>
          <w:p w:rsidR="001D2931" w:rsidRDefault="001D2931" w:rsidP="004812CD">
            <w:pPr>
              <w:jc w:val="left"/>
              <w:rPr>
                <w:rFonts w:ascii="Cambria" w:hAnsi="Cambria" w:cs="Cambria"/>
                <w:kern w:val="0"/>
                <w:sz w:val="15"/>
                <w:szCs w:val="15"/>
              </w:rPr>
            </w:pPr>
          </w:p>
        </w:tc>
        <w:tc>
          <w:tcPr>
            <w:tcW w:w="231" w:type="pct"/>
            <w:vMerge/>
          </w:tcPr>
          <w:p w:rsidR="001D2931" w:rsidRDefault="001D2931" w:rsidP="004812CD">
            <w:pPr>
              <w:jc w:val="left"/>
              <w:rPr>
                <w:rFonts w:ascii="Cambria" w:hAnsi="Cambria" w:cs="Cambria"/>
                <w:kern w:val="0"/>
                <w:sz w:val="15"/>
                <w:szCs w:val="15"/>
              </w:rPr>
            </w:pPr>
          </w:p>
        </w:tc>
        <w:tc>
          <w:tcPr>
            <w:tcW w:w="312" w:type="pct"/>
            <w:vMerge/>
          </w:tcPr>
          <w:p w:rsidR="001D2931" w:rsidRDefault="001D2931" w:rsidP="004812CD">
            <w:pPr>
              <w:jc w:val="left"/>
              <w:rPr>
                <w:rFonts w:ascii="Cambria" w:hAnsi="Cambria" w:cs="Cambria"/>
                <w:kern w:val="0"/>
                <w:sz w:val="15"/>
                <w:szCs w:val="15"/>
              </w:rPr>
            </w:pPr>
          </w:p>
        </w:tc>
        <w:tc>
          <w:tcPr>
            <w:tcW w:w="194" w:type="pct"/>
            <w:vMerge/>
          </w:tcPr>
          <w:p w:rsidR="001D2931" w:rsidRDefault="001D2931" w:rsidP="004812CD">
            <w:pPr>
              <w:jc w:val="left"/>
              <w:rPr>
                <w:rFonts w:ascii="Cambria" w:hAnsi="Cambria" w:cs="Cambria"/>
                <w:kern w:val="0"/>
                <w:sz w:val="15"/>
                <w:szCs w:val="15"/>
              </w:rPr>
            </w:pPr>
          </w:p>
        </w:tc>
      </w:tr>
      <w:tr w:rsidR="001D2931" w:rsidTr="00E32920">
        <w:trPr>
          <w:trHeight w:val="694"/>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COVID-19 convalescent patients (45)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1.3m/6.2m after infection</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Wuhan-Hu-1 (19del, R683G)</w:t>
            </w:r>
          </w:p>
          <w:p w:rsidR="001D2931" w:rsidRDefault="001D2931" w:rsidP="004812CD">
            <w:pPr>
              <w:jc w:val="left"/>
              <w:rPr>
                <w:rFonts w:ascii="Cambria" w:hAnsi="Cambria"/>
                <w:kern w:val="0"/>
                <w:sz w:val="15"/>
                <w:szCs w:val="15"/>
              </w:rPr>
            </w:pPr>
            <w:r>
              <w:rPr>
                <w:rFonts w:ascii="Cambria" w:hAnsi="Cambria"/>
                <w:kern w:val="0"/>
                <w:sz w:val="15"/>
                <w:szCs w:val="15"/>
              </w:rPr>
              <w:t>V1: Lineage B.1.351 (K417N, E484K, N501Y)</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4-fold/5-fold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293TAce2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3204"/>
        </w:trPr>
        <w:tc>
          <w:tcPr>
            <w:tcW w:w="202" w:type="pct"/>
          </w:tcPr>
          <w:p w:rsidR="001D2931" w:rsidRDefault="001D2931" w:rsidP="004812CD">
            <w:pPr>
              <w:jc w:val="left"/>
              <w:rPr>
                <w:rFonts w:ascii="Cambria" w:hAnsi="Cambria"/>
                <w:kern w:val="0"/>
                <w:sz w:val="15"/>
                <w:szCs w:val="15"/>
              </w:rPr>
            </w:pPr>
            <w:r>
              <w:rPr>
                <w:rFonts w:ascii="Cambria" w:hAnsi="Cambria"/>
                <w:kern w:val="0"/>
                <w:sz w:val="15"/>
                <w:szCs w:val="15"/>
              </w:rPr>
              <w:t>Wu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 1 trial participants (8)</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18-55</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1w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Ref: </w:t>
            </w:r>
            <w:r>
              <w:rPr>
                <w:rFonts w:ascii="Cambria" w:hAnsi="Cambria" w:hint="eastAsia"/>
                <w:kern w:val="0"/>
                <w:sz w:val="15"/>
                <w:szCs w:val="15"/>
              </w:rPr>
              <w:t xml:space="preserve">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kern w:val="0"/>
                <w:sz w:val="15"/>
                <w:szCs w:val="15"/>
              </w:rPr>
              <w:t>V1: Lineage B.1.1.7 (D614G, 501Y)</w:t>
            </w:r>
          </w:p>
          <w:p w:rsidR="001D2931" w:rsidRDefault="001D2931" w:rsidP="004812CD">
            <w:pPr>
              <w:jc w:val="left"/>
              <w:rPr>
                <w:rFonts w:ascii="Cambria" w:hAnsi="Cambria"/>
                <w:kern w:val="0"/>
                <w:sz w:val="15"/>
                <w:szCs w:val="15"/>
              </w:rPr>
            </w:pPr>
            <w:r>
              <w:rPr>
                <w:rFonts w:ascii="Cambria" w:hAnsi="Cambria"/>
                <w:kern w:val="0"/>
                <w:sz w:val="15"/>
                <w:szCs w:val="15"/>
              </w:rPr>
              <w:t>V2: Lineage B.1.1.7 (D614G, H69/V70del, N501Y, P681HB)</w:t>
            </w:r>
          </w:p>
          <w:p w:rsidR="001D2931" w:rsidRDefault="001D2931" w:rsidP="004812CD">
            <w:pPr>
              <w:jc w:val="left"/>
              <w:rPr>
                <w:rFonts w:ascii="Cambria" w:hAnsi="Cambria"/>
                <w:kern w:val="0"/>
                <w:sz w:val="15"/>
                <w:szCs w:val="15"/>
              </w:rPr>
            </w:pPr>
            <w:r>
              <w:rPr>
                <w:rFonts w:ascii="Cambria" w:hAnsi="Cambria"/>
                <w:kern w:val="0"/>
                <w:sz w:val="15"/>
                <w:szCs w:val="15"/>
              </w:rPr>
              <w:t>V3: Lineage B.1.1.7 (H69/V70del, Y144del, N501Y, A570D, D614G,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V4: Lineage B.1.351 (D614G, 417N, 484K, 501Y)</w:t>
            </w:r>
          </w:p>
          <w:p w:rsidR="001D2931" w:rsidRDefault="001D2931" w:rsidP="004812CD">
            <w:pPr>
              <w:jc w:val="left"/>
              <w:rPr>
                <w:rFonts w:ascii="Cambria" w:hAnsi="Cambria"/>
                <w:kern w:val="0"/>
                <w:sz w:val="15"/>
                <w:szCs w:val="15"/>
              </w:rPr>
            </w:pPr>
            <w:r>
              <w:rPr>
                <w:rFonts w:ascii="Cambria" w:hAnsi="Cambria"/>
                <w:kern w:val="0"/>
                <w:sz w:val="15"/>
                <w:szCs w:val="15"/>
              </w:rPr>
              <w:t>V5: Lineage B.1.351 (L18F, D80A, D215G, L242del, A243del, L244del, R246I, K417N, E484K, N501Y, D614G, A701V)</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w:t>
            </w:r>
            <w:r>
              <w:rPr>
                <w:rFonts w:ascii="Cambria" w:hAnsi="Cambria" w:cs="Cambria" w:hint="eastAsia"/>
                <w:kern w:val="0"/>
                <w:sz w:val="15"/>
                <w:szCs w:val="15"/>
              </w:rPr>
              <w:t>(</w:t>
            </w:r>
            <w:proofErr w:type="spellStart"/>
            <w:r>
              <w:rPr>
                <w:rFonts w:ascii="Cambria" w:hAnsi="Cambria" w:cs="Cambria"/>
                <w:kern w:val="0"/>
                <w:sz w:val="15"/>
                <w:szCs w:val="15"/>
              </w:rPr>
              <w:t>vsv</w:t>
            </w:r>
            <w:proofErr w:type="spellEnd"/>
            <w:r>
              <w:rPr>
                <w:rFonts w:ascii="Cambria" w:hAnsi="Cambria" w:cs="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4-fold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3</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A549-hACE2-TMPRSS2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1852</w:t>
            </w:r>
          </w:p>
          <w:p w:rsidR="001D2931" w:rsidRDefault="001D2931" w:rsidP="004812CD">
            <w:pPr>
              <w:jc w:val="left"/>
              <w:rPr>
                <w:rFonts w:ascii="Cambria" w:hAnsi="Cambria"/>
                <w:kern w:val="0"/>
                <w:sz w:val="15"/>
                <w:szCs w:val="15"/>
              </w:rPr>
            </w:pPr>
            <w:r>
              <w:rPr>
                <w:rFonts w:ascii="Cambria" w:hAnsi="Cambria"/>
                <w:kern w:val="0"/>
                <w:sz w:val="15"/>
                <w:szCs w:val="15"/>
              </w:rPr>
              <w:t>V5: 290</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Xie</w:t>
            </w:r>
            <w:proofErr w:type="spellEnd"/>
            <w:r>
              <w:rPr>
                <w:rFonts w:ascii="Cambria" w:hAnsi="Cambria"/>
                <w:kern w:val="0"/>
                <w:sz w:val="15"/>
                <w:szCs w:val="15"/>
              </w:rPr>
              <w:t xml:space="preserve">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 1 trial participants (20)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≥16</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2/4w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USA-WA1/2020(-)</w:t>
            </w:r>
          </w:p>
          <w:p w:rsidR="001D2931" w:rsidRDefault="001D2931" w:rsidP="004812CD">
            <w:pPr>
              <w:jc w:val="left"/>
              <w:rPr>
                <w:rFonts w:ascii="Cambria" w:hAnsi="Cambria"/>
                <w:kern w:val="0"/>
                <w:sz w:val="15"/>
                <w:szCs w:val="15"/>
              </w:rPr>
            </w:pPr>
            <w:r>
              <w:rPr>
                <w:rFonts w:ascii="Cambria" w:hAnsi="Cambria"/>
                <w:kern w:val="0"/>
                <w:sz w:val="15"/>
                <w:szCs w:val="15"/>
              </w:rPr>
              <w:t>V1: variant with N501Y mutation</w:t>
            </w:r>
          </w:p>
          <w:p w:rsidR="001D2931" w:rsidRDefault="001D2931" w:rsidP="004812CD">
            <w:pPr>
              <w:jc w:val="left"/>
              <w:rPr>
                <w:rFonts w:ascii="Cambria" w:hAnsi="Cambria"/>
                <w:kern w:val="0"/>
                <w:sz w:val="15"/>
                <w:szCs w:val="15"/>
              </w:rPr>
            </w:pPr>
            <w:r>
              <w:rPr>
                <w:rFonts w:ascii="Cambria" w:hAnsi="Cambria"/>
                <w:kern w:val="0"/>
                <w:sz w:val="15"/>
                <w:szCs w:val="15"/>
              </w:rPr>
              <w:t>V2: Lineage B.1.1.7 (H69/V70del, N501Y, D614G)</w:t>
            </w:r>
          </w:p>
          <w:p w:rsidR="001D2931" w:rsidRDefault="001D2931" w:rsidP="004812CD">
            <w:pPr>
              <w:jc w:val="left"/>
              <w:rPr>
                <w:rFonts w:ascii="Cambria" w:hAnsi="Cambria"/>
                <w:kern w:val="0"/>
                <w:sz w:val="15"/>
                <w:szCs w:val="15"/>
              </w:rPr>
            </w:pPr>
            <w:r>
              <w:rPr>
                <w:rFonts w:ascii="Cambria" w:hAnsi="Cambria"/>
                <w:kern w:val="0"/>
                <w:sz w:val="15"/>
                <w:szCs w:val="15"/>
              </w:rPr>
              <w:t>V3: Lineage B.1.351 (E484K, N501Y, D614G)</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Plaque-reduction neutralization assay </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(1:40 to 1:1280)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PRNT50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lastRenderedPageBreak/>
              <w:t>Emary</w:t>
            </w:r>
            <w:proofErr w:type="spellEnd"/>
            <w:r>
              <w:rPr>
                <w:rFonts w:ascii="Cambria" w:hAnsi="Cambria"/>
                <w:kern w:val="0"/>
                <w:sz w:val="15"/>
                <w:szCs w:val="15"/>
              </w:rPr>
              <w:t xml:space="preserve"> et al. (2021, UK)</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Phase2/3 trial participants (-)</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≥18</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ChAdOx1 nCoV-19 (AstraZeneca)</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 28d apart/</w:t>
            </w:r>
          </w:p>
          <w:p w:rsidR="001D2931" w:rsidRDefault="001D2931" w:rsidP="004812CD">
            <w:pPr>
              <w:jc w:val="left"/>
              <w:rPr>
                <w:rFonts w:ascii="Cambria" w:hAnsi="Cambria"/>
                <w:kern w:val="0"/>
                <w:sz w:val="15"/>
                <w:szCs w:val="15"/>
              </w:rPr>
            </w:pPr>
            <w:r>
              <w:rPr>
                <w:rFonts w:ascii="Cambria" w:hAnsi="Cambria"/>
                <w:kern w:val="0"/>
                <w:sz w:val="15"/>
                <w:szCs w:val="15"/>
              </w:rPr>
              <w:t>5×or 2.2×10</w:t>
            </w:r>
            <w:r>
              <w:rPr>
                <w:rFonts w:ascii="Cambria" w:hAnsi="Cambria"/>
                <w:kern w:val="0"/>
                <w:sz w:val="15"/>
                <w:szCs w:val="15"/>
                <w:vertAlign w:val="superscript"/>
              </w:rPr>
              <w:t>10</w:t>
            </w:r>
            <w:r>
              <w:rPr>
                <w:rFonts w:ascii="Cambria" w:hAnsi="Cambria"/>
                <w:kern w:val="0"/>
                <w:sz w:val="15"/>
                <w:szCs w:val="15"/>
              </w:rPr>
              <w:t>vp</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Victoria</w:t>
            </w:r>
            <w:r>
              <w:rPr>
                <w:rFonts w:ascii="Cambria" w:hAnsi="Cambria" w:hint="eastAsia"/>
                <w:kern w:val="0"/>
                <w:sz w:val="15"/>
                <w:szCs w:val="15"/>
              </w:rPr>
              <w:t xml:space="preserve"> (</w:t>
            </w:r>
            <w:r>
              <w:rPr>
                <w:rFonts w:ascii="Cambria" w:hAnsi="Cambria"/>
                <w:kern w:val="0"/>
                <w:sz w:val="15"/>
                <w:szCs w:val="15"/>
              </w:rPr>
              <w:t>AUS-Victoria/01/2020</w:t>
            </w:r>
            <w:r>
              <w:rPr>
                <w:rFonts w:ascii="Cambria" w:hAnsi="Cambria" w:hint="eastAsia"/>
                <w:kern w:val="0"/>
                <w:sz w:val="15"/>
                <w:szCs w:val="15"/>
              </w:rPr>
              <w:t>)</w:t>
            </w:r>
            <w:r>
              <w:rPr>
                <w:rFonts w:ascii="Cambria" w:hAnsi="Cambria"/>
                <w:kern w:val="0"/>
                <w:sz w:val="15"/>
                <w:szCs w:val="15"/>
              </w:rPr>
              <w:t xml:space="preserve"> (</w:t>
            </w:r>
            <w:r>
              <w:rPr>
                <w:rFonts w:ascii="Cambria" w:hAnsi="Cambria" w:hint="eastAsia"/>
                <w:kern w:val="0"/>
                <w:sz w:val="15"/>
                <w:szCs w:val="15"/>
              </w:rPr>
              <w:t>S247R</w:t>
            </w:r>
            <w:r>
              <w:rPr>
                <w:rFonts w:ascii="Cambria" w:hAnsi="Cambria"/>
                <w:kern w:val="0"/>
                <w:sz w:val="15"/>
                <w:szCs w:val="15"/>
              </w:rPr>
              <w:t>)</w:t>
            </w:r>
          </w:p>
          <w:p w:rsidR="001D2931" w:rsidRDefault="001D2931" w:rsidP="004812CD">
            <w:pPr>
              <w:jc w:val="left"/>
              <w:rPr>
                <w:rFonts w:ascii="Cambria" w:hAnsi="Cambria"/>
                <w:kern w:val="0"/>
                <w:sz w:val="15"/>
                <w:szCs w:val="15"/>
              </w:rPr>
            </w:pPr>
            <w:r>
              <w:rPr>
                <w:rFonts w:ascii="Cambria" w:hAnsi="Cambria"/>
                <w:kern w:val="0"/>
                <w:sz w:val="15"/>
                <w:szCs w:val="15"/>
              </w:rPr>
              <w:t>V1: Lineage B.1.1.7 (</w:t>
            </w:r>
            <w:r>
              <w:rPr>
                <w:rFonts w:ascii="Cambria" w:hAnsi="Cambria" w:hint="eastAsia"/>
                <w:kern w:val="0"/>
                <w:sz w:val="15"/>
                <w:szCs w:val="15"/>
              </w:rPr>
              <w:t>full panel of mutations in Spike</w:t>
            </w:r>
            <w:r>
              <w:rPr>
                <w:rFonts w:ascii="Cambria" w:hAnsi="Cambria"/>
                <w:kern w:val="0"/>
                <w:sz w:val="15"/>
                <w:szCs w:val="15"/>
              </w:rPr>
              <w:t>)</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Plaque-reduction neutralization assay</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(1:20 to 1:640)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933 pfu/ml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ND50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517 (424, 631)</w:t>
            </w:r>
          </w:p>
          <w:p w:rsidR="001D2931" w:rsidRDefault="001D2931" w:rsidP="004812CD">
            <w:pPr>
              <w:jc w:val="left"/>
              <w:rPr>
                <w:rFonts w:ascii="Cambria" w:hAnsi="Cambria"/>
                <w:kern w:val="0"/>
                <w:sz w:val="15"/>
                <w:szCs w:val="15"/>
              </w:rPr>
            </w:pPr>
            <w:r>
              <w:rPr>
                <w:rFonts w:ascii="Cambria" w:hAnsi="Cambria"/>
                <w:kern w:val="0"/>
                <w:sz w:val="15"/>
                <w:szCs w:val="15"/>
              </w:rPr>
              <w:t>V1: 58 (44, 77)</w:t>
            </w:r>
          </w:p>
          <w:p w:rsidR="001D2931" w:rsidRDefault="001D2931" w:rsidP="004812CD">
            <w:pPr>
              <w:jc w:val="left"/>
              <w:rPr>
                <w:rFonts w:ascii="Cambria" w:hAnsi="Cambria"/>
                <w:kern w:val="0"/>
                <w:sz w:val="15"/>
                <w:szCs w:val="15"/>
              </w:rPr>
            </w:pP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931"/>
        </w:trPr>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Huang et al. (2021, China)</w:t>
            </w: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Clinical trial participants (12)</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18-59</w:t>
            </w:r>
            <w:r>
              <w:rPr>
                <w:rFonts w:ascii="Cambria" w:hAnsi="Cambria"/>
                <w:kern w:val="0"/>
                <w:sz w:val="15"/>
                <w:szCs w:val="15"/>
                <w:vertAlign w:val="superscript"/>
              </w:rPr>
              <w:t>a</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B8IBP-CorV (</w:t>
            </w:r>
            <w:proofErr w:type="spellStart"/>
            <w:r>
              <w:rPr>
                <w:rFonts w:ascii="Cambria" w:hAnsi="Cambria"/>
                <w:kern w:val="0"/>
                <w:sz w:val="15"/>
                <w:szCs w:val="15"/>
              </w:rPr>
              <w:t>Sinopharm</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 21d apart/4</w:t>
            </w:r>
            <w:r>
              <w:rPr>
                <w:rFonts w:ascii="Cambria" w:hAnsi="Cambria" w:cs="Cambria"/>
                <w:kern w:val="0"/>
                <w:sz w:val="15"/>
                <w:szCs w:val="15"/>
              </w:rPr>
              <w:t>µg</w:t>
            </w:r>
          </w:p>
          <w:p w:rsidR="001D2931" w:rsidRDefault="001D2931" w:rsidP="004812CD">
            <w:pPr>
              <w:jc w:val="left"/>
              <w:rPr>
                <w:rFonts w:ascii="Cambria" w:hAnsi="Cambria"/>
                <w:kern w:val="0"/>
                <w:sz w:val="15"/>
                <w:szCs w:val="15"/>
              </w:rPr>
            </w:pP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28d after second</w:t>
            </w:r>
          </w:p>
          <w:p w:rsidR="001D2931" w:rsidRDefault="001D2931" w:rsidP="004812CD">
            <w:pPr>
              <w:jc w:val="left"/>
              <w:rPr>
                <w:rFonts w:ascii="Cambria" w:hAnsi="Cambria"/>
                <w:kern w:val="0"/>
                <w:sz w:val="15"/>
                <w:szCs w:val="15"/>
              </w:rPr>
            </w:pPr>
            <w:r>
              <w:rPr>
                <w:rFonts w:ascii="Cambria" w:hAnsi="Cambria"/>
                <w:kern w:val="0"/>
                <w:sz w:val="15"/>
                <w:szCs w:val="15"/>
              </w:rPr>
              <w:t>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Ref1: HB02 strain (-)</w:t>
            </w:r>
          </w:p>
          <w:p w:rsidR="001D2931" w:rsidRDefault="001D2931" w:rsidP="004812CD">
            <w:pPr>
              <w:jc w:val="left"/>
              <w:rPr>
                <w:rFonts w:ascii="Cambria" w:hAnsi="Cambria"/>
                <w:kern w:val="0"/>
                <w:sz w:val="15"/>
                <w:szCs w:val="15"/>
              </w:rPr>
            </w:pPr>
            <w:r>
              <w:rPr>
                <w:rFonts w:ascii="Cambria" w:hAnsi="Cambria"/>
                <w:kern w:val="0"/>
                <w:sz w:val="15"/>
                <w:szCs w:val="15"/>
              </w:rPr>
              <w:t>Ref2: BJ01 strain (D614G)</w:t>
            </w:r>
          </w:p>
          <w:p w:rsidR="001D2931" w:rsidRDefault="001D2931" w:rsidP="004812CD">
            <w:pPr>
              <w:jc w:val="left"/>
              <w:rPr>
                <w:rFonts w:ascii="Cambria" w:hAnsi="Cambria"/>
                <w:kern w:val="0"/>
                <w:sz w:val="15"/>
                <w:szCs w:val="15"/>
              </w:rPr>
            </w:pPr>
            <w:r>
              <w:rPr>
                <w:rFonts w:ascii="Cambria" w:hAnsi="Cambria"/>
                <w:kern w:val="0"/>
                <w:sz w:val="15"/>
                <w:szCs w:val="15"/>
              </w:rPr>
              <w:t>V1: Lineage B.1.351 (D80A, L242del, A243del, L244del, R246I, K417N, E484K, N501Y, D614G, A701V)</w:t>
            </w:r>
          </w:p>
        </w:tc>
        <w:tc>
          <w:tcPr>
            <w:tcW w:w="314"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CPE-based microneutralization assay</w:t>
            </w:r>
          </w:p>
        </w:tc>
        <w:tc>
          <w:tcPr>
            <w:tcW w:w="17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Serum</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2-fold (1:4 to the required concentration)</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100 CCID50</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Vero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Ref1: 110.9 (76.7</w:t>
            </w:r>
            <w:r>
              <w:rPr>
                <w:rFonts w:ascii="Cambria" w:hAnsi="Cambria" w:hint="eastAsia"/>
                <w:kern w:val="0"/>
                <w:sz w:val="15"/>
                <w:szCs w:val="15"/>
              </w:rPr>
              <w:t>-</w:t>
            </w:r>
            <w:r>
              <w:rPr>
                <w:rFonts w:ascii="Cambria" w:hAnsi="Cambria"/>
                <w:kern w:val="0"/>
                <w:sz w:val="15"/>
                <w:szCs w:val="15"/>
              </w:rPr>
              <w:t>160.2)</w:t>
            </w:r>
          </w:p>
          <w:p w:rsidR="001D2931" w:rsidRDefault="001D2931" w:rsidP="004812CD">
            <w:pPr>
              <w:jc w:val="left"/>
              <w:rPr>
                <w:rFonts w:ascii="Cambria" w:hAnsi="Cambria"/>
                <w:kern w:val="0"/>
                <w:sz w:val="15"/>
                <w:szCs w:val="15"/>
              </w:rPr>
            </w:pPr>
            <w:r>
              <w:rPr>
                <w:rFonts w:ascii="Cambria" w:hAnsi="Cambria"/>
                <w:kern w:val="0"/>
                <w:sz w:val="15"/>
                <w:szCs w:val="15"/>
              </w:rPr>
              <w:t>V1: 71.5 (51.1</w:t>
            </w:r>
            <w:r>
              <w:rPr>
                <w:rFonts w:ascii="Cambria" w:hAnsi="Cambria" w:hint="eastAsia"/>
                <w:kern w:val="0"/>
                <w:sz w:val="15"/>
                <w:szCs w:val="15"/>
              </w:rPr>
              <w:t>-</w:t>
            </w:r>
            <w:r>
              <w:rPr>
                <w:rFonts w:ascii="Cambria" w:hAnsi="Cambria"/>
                <w:kern w:val="0"/>
                <w:sz w:val="15"/>
                <w:szCs w:val="15"/>
              </w:rPr>
              <w:t>100.1)</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931"/>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tcPr>
          <w:p w:rsidR="001D2931" w:rsidRDefault="001D2931" w:rsidP="004812CD">
            <w:pPr>
              <w:jc w:val="left"/>
              <w:rPr>
                <w:rFonts w:ascii="Cambria" w:hAnsi="Cambria"/>
                <w:kern w:val="0"/>
                <w:sz w:val="20"/>
                <w:szCs w:val="20"/>
              </w:rPr>
            </w:pPr>
            <w:r>
              <w:rPr>
                <w:rFonts w:ascii="Cambria" w:hAnsi="Cambria"/>
                <w:kern w:val="0"/>
                <w:sz w:val="15"/>
                <w:szCs w:val="15"/>
              </w:rPr>
              <w:t>Range: 18-65</w:t>
            </w:r>
            <w:r>
              <w:rPr>
                <w:rFonts w:ascii="Cambria" w:hAnsi="Cambria"/>
                <w:kern w:val="0"/>
                <w:sz w:val="15"/>
                <w:szCs w:val="15"/>
                <w:vertAlign w:val="superscript"/>
              </w:rPr>
              <w:t>a</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ZF2001 (Anhui </w:t>
            </w:r>
            <w:proofErr w:type="spellStart"/>
            <w:r>
              <w:rPr>
                <w:rFonts w:ascii="Cambria" w:hAnsi="Cambria"/>
                <w:kern w:val="0"/>
                <w:sz w:val="15"/>
                <w:szCs w:val="15"/>
              </w:rPr>
              <w:t>Zhifei</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3 doses /25</w:t>
            </w:r>
            <w:r>
              <w:rPr>
                <w:rFonts w:ascii="Cambria" w:hAnsi="Cambria" w:cs="Cambria"/>
                <w:kern w:val="0"/>
                <w:sz w:val="15"/>
                <w:szCs w:val="15"/>
              </w:rPr>
              <w:t>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14d after third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Ref1: 106 (75.0</w:t>
            </w:r>
            <w:r>
              <w:rPr>
                <w:rFonts w:ascii="Cambria" w:hAnsi="Cambria" w:hint="eastAsia"/>
                <w:kern w:val="0"/>
                <w:sz w:val="15"/>
                <w:szCs w:val="15"/>
              </w:rPr>
              <w:t>-</w:t>
            </w:r>
            <w:r>
              <w:rPr>
                <w:rFonts w:ascii="Cambria" w:hAnsi="Cambria"/>
                <w:kern w:val="0"/>
                <w:sz w:val="15"/>
                <w:szCs w:val="15"/>
              </w:rPr>
              <w:t>150.1)</w:t>
            </w:r>
          </w:p>
          <w:p w:rsidR="001D2931" w:rsidRDefault="001D2931" w:rsidP="004812CD">
            <w:pPr>
              <w:jc w:val="left"/>
              <w:rPr>
                <w:rFonts w:ascii="Cambria" w:hAnsi="Cambria"/>
                <w:kern w:val="0"/>
                <w:sz w:val="15"/>
                <w:szCs w:val="15"/>
              </w:rPr>
            </w:pPr>
            <w:r>
              <w:rPr>
                <w:rFonts w:ascii="Cambria" w:hAnsi="Cambria"/>
                <w:kern w:val="0"/>
                <w:sz w:val="15"/>
                <w:szCs w:val="15"/>
              </w:rPr>
              <w:t>V1: 66.6 (51.0</w:t>
            </w:r>
            <w:r>
              <w:rPr>
                <w:rFonts w:ascii="Cambria" w:hAnsi="Cambria" w:hint="eastAsia"/>
                <w:kern w:val="0"/>
                <w:sz w:val="15"/>
                <w:szCs w:val="15"/>
              </w:rPr>
              <w:t>-</w:t>
            </w:r>
            <w:r>
              <w:rPr>
                <w:rFonts w:ascii="Cambria" w:hAnsi="Cambria"/>
                <w:kern w:val="0"/>
                <w:sz w:val="15"/>
                <w:szCs w:val="15"/>
              </w:rPr>
              <w:t>86.9)</w:t>
            </w:r>
          </w:p>
        </w:tc>
        <w:tc>
          <w:tcPr>
            <w:tcW w:w="194" w:type="pct"/>
            <w:vMerge/>
          </w:tcPr>
          <w:p w:rsidR="001D2931" w:rsidRDefault="001D2931" w:rsidP="004812CD">
            <w:pPr>
              <w:jc w:val="left"/>
              <w:rPr>
                <w:rFonts w:ascii="Cambria" w:hAnsi="Cambria"/>
                <w:kern w:val="0"/>
                <w:sz w:val="15"/>
                <w:szCs w:val="15"/>
              </w:rPr>
            </w:pPr>
          </w:p>
        </w:tc>
      </w:tr>
      <w:tr w:rsidR="001D2931" w:rsidTr="00E32920">
        <w:trPr>
          <w:trHeight w:val="2786"/>
        </w:trPr>
        <w:tc>
          <w:tcPr>
            <w:tcW w:w="202" w:type="pct"/>
          </w:tcPr>
          <w:p w:rsidR="001D2931" w:rsidRDefault="001D2931" w:rsidP="004812CD">
            <w:pPr>
              <w:jc w:val="left"/>
              <w:rPr>
                <w:rFonts w:ascii="Cambria" w:hAnsi="Cambria"/>
                <w:kern w:val="0"/>
                <w:sz w:val="15"/>
                <w:szCs w:val="15"/>
              </w:rPr>
            </w:pPr>
            <w:r>
              <w:rPr>
                <w:rFonts w:ascii="Cambria" w:hAnsi="Cambria"/>
                <w:kern w:val="0"/>
                <w:sz w:val="15"/>
                <w:szCs w:val="15"/>
              </w:rPr>
              <w:t>Hu et al. (2021, China)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COVID-19 convalescent patients (20 cases with 40 samples)</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(range): 51.5 (45-65)</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(range):25 (5-33) d or 230 (221-248) after symptom onset</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Wuhan-Hu-1 (-)</w:t>
            </w:r>
          </w:p>
          <w:p w:rsidR="001D2931" w:rsidRDefault="001D2931" w:rsidP="004812CD">
            <w:pPr>
              <w:jc w:val="left"/>
              <w:rPr>
                <w:rFonts w:ascii="Cambria" w:hAnsi="Cambria"/>
                <w:kern w:val="0"/>
                <w:sz w:val="15"/>
                <w:szCs w:val="15"/>
              </w:rPr>
            </w:pPr>
            <w:r>
              <w:rPr>
                <w:rFonts w:ascii="Cambria" w:hAnsi="Cambria"/>
                <w:kern w:val="0"/>
                <w:sz w:val="15"/>
                <w:szCs w:val="15"/>
              </w:rPr>
              <w:t>V1: Lineage B.1.1.7 (H60/V70del, Y144del, N501Y, A570D, D614G,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V2: Lineage B.1.351 (K417N, E484K, N501Y, D614G)</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3</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3.8×10</w:t>
            </w:r>
            <w:r>
              <w:rPr>
                <w:rFonts w:ascii="Cambria" w:hAnsi="Cambria"/>
                <w:kern w:val="0"/>
                <w:sz w:val="15"/>
                <w:szCs w:val="15"/>
                <w:vertAlign w:val="superscript"/>
              </w:rPr>
              <w:t>4</w:t>
            </w:r>
            <w:r>
              <w:rPr>
                <w:rFonts w:ascii="Cambria" w:hAnsi="Cambria"/>
                <w:kern w:val="0"/>
                <w:sz w:val="15"/>
                <w:szCs w:val="15"/>
              </w:rPr>
              <w:t xml:space="preserve"> copies in 50μL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293T-ACE2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825</w:t>
            </w:r>
          </w:p>
          <w:p w:rsidR="001D2931" w:rsidRDefault="001D2931" w:rsidP="004812CD">
            <w:pPr>
              <w:jc w:val="left"/>
              <w:rPr>
                <w:rFonts w:ascii="Cambria" w:hAnsi="Cambria"/>
                <w:kern w:val="0"/>
                <w:sz w:val="15"/>
                <w:szCs w:val="15"/>
              </w:rPr>
            </w:pPr>
            <w:r>
              <w:rPr>
                <w:rFonts w:ascii="Cambria" w:hAnsi="Cambria"/>
                <w:kern w:val="0"/>
                <w:sz w:val="15"/>
                <w:szCs w:val="15"/>
              </w:rPr>
              <w:t>V1: 343</w:t>
            </w:r>
          </w:p>
          <w:p w:rsidR="001D2931" w:rsidRDefault="001D2931" w:rsidP="004812CD">
            <w:pPr>
              <w:jc w:val="left"/>
              <w:rPr>
                <w:rFonts w:ascii="Cambria" w:hAnsi="Cambria"/>
                <w:kern w:val="0"/>
                <w:sz w:val="15"/>
                <w:szCs w:val="15"/>
              </w:rPr>
            </w:pPr>
            <w:r>
              <w:rPr>
                <w:rFonts w:ascii="Cambria" w:hAnsi="Cambria"/>
                <w:kern w:val="0"/>
                <w:sz w:val="15"/>
                <w:szCs w:val="15"/>
              </w:rPr>
              <w:t>V2: 148</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3470"/>
        </w:trPr>
        <w:tc>
          <w:tcPr>
            <w:tcW w:w="202" w:type="pct"/>
          </w:tcPr>
          <w:p w:rsidR="001D2931" w:rsidRDefault="001D2931" w:rsidP="004812CD">
            <w:pPr>
              <w:jc w:val="left"/>
              <w:rPr>
                <w:rFonts w:ascii="Cambria" w:hAnsi="Cambria"/>
                <w:kern w:val="0"/>
                <w:sz w:val="15"/>
                <w:szCs w:val="15"/>
              </w:rPr>
            </w:pPr>
            <w:r>
              <w:rPr>
                <w:rFonts w:ascii="Cambria" w:hAnsi="Cambria"/>
                <w:kern w:val="0"/>
                <w:sz w:val="15"/>
                <w:szCs w:val="15"/>
              </w:rPr>
              <w:t>Li et al. (2021, China)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COVID-19 convalescent patients (49)</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51 (35-63)</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43 (37-48) d after symptom onset</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Mild:</w:t>
            </w:r>
          </w:p>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3 (6.1%); Moderate: 35 (71.4%); Severe: </w:t>
            </w:r>
          </w:p>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10 (20.4%); Critical: </w:t>
            </w:r>
          </w:p>
          <w:p w:rsidR="001D2931" w:rsidRDefault="001D2931" w:rsidP="004812CD">
            <w:pPr>
              <w:jc w:val="left"/>
              <w:rPr>
                <w:rFonts w:ascii="Cambria" w:hAnsi="Cambria" w:cs="Cambria"/>
                <w:kern w:val="0"/>
                <w:sz w:val="15"/>
                <w:szCs w:val="15"/>
              </w:rPr>
            </w:pPr>
            <w:r>
              <w:rPr>
                <w:rFonts w:ascii="Cambria" w:hAnsi="Cambria" w:cs="Cambria"/>
                <w:kern w:val="0"/>
                <w:sz w:val="15"/>
                <w:szCs w:val="15"/>
              </w:rPr>
              <w:t>1 (2.1%)</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Ref1: SYSU-IHV (D614G)</w:t>
            </w:r>
          </w:p>
          <w:p w:rsidR="001D2931" w:rsidRDefault="001D2931" w:rsidP="004812CD">
            <w:pPr>
              <w:jc w:val="left"/>
              <w:rPr>
                <w:rFonts w:ascii="Cambria" w:hAnsi="Cambria"/>
                <w:kern w:val="0"/>
                <w:sz w:val="15"/>
                <w:szCs w:val="15"/>
              </w:rPr>
            </w:pPr>
            <w:r>
              <w:rPr>
                <w:rFonts w:ascii="Cambria" w:hAnsi="Cambria"/>
                <w:kern w:val="0"/>
                <w:sz w:val="15"/>
                <w:szCs w:val="15"/>
              </w:rPr>
              <w:t>Ref2: Wuhan-Hu-1 (-)</w:t>
            </w:r>
          </w:p>
          <w:p w:rsidR="001D2931" w:rsidRDefault="001D2931" w:rsidP="004812CD">
            <w:pPr>
              <w:jc w:val="left"/>
              <w:rPr>
                <w:rFonts w:ascii="Cambria" w:hAnsi="Cambria"/>
                <w:kern w:val="0"/>
                <w:sz w:val="15"/>
                <w:szCs w:val="15"/>
              </w:rPr>
            </w:pPr>
            <w:r>
              <w:rPr>
                <w:rFonts w:ascii="Cambria" w:hAnsi="Cambria"/>
                <w:kern w:val="0"/>
                <w:sz w:val="15"/>
                <w:szCs w:val="15"/>
              </w:rPr>
              <w:t>V1: Lineage B.1.1.7 (N501Y, H69/V70del, Y144del, A570D,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V2: Lineage B.1.351 (L18F, D80A, D215G, R246I, K417N, E484K, N501Y, D614G, A701V)</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3</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hACE2-HeLa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lastRenderedPageBreak/>
              <w:t>Tada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COVID-19 convalescent patients (28)</w:t>
            </w:r>
          </w:p>
          <w:p w:rsidR="001D2931" w:rsidRDefault="001D2931" w:rsidP="004812CD">
            <w:pPr>
              <w:jc w:val="left"/>
              <w:rPr>
                <w:rFonts w:ascii="Cambria" w:hAnsi="Cambria"/>
                <w:kern w:val="0"/>
                <w:sz w:val="15"/>
                <w:szCs w:val="15"/>
              </w:rPr>
            </w:pP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0, 7, 28d</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D614G variant (D614G)</w:t>
            </w:r>
          </w:p>
          <w:p w:rsidR="001D2931" w:rsidRDefault="001D2931" w:rsidP="004812CD">
            <w:pPr>
              <w:jc w:val="left"/>
              <w:rPr>
                <w:rFonts w:ascii="Cambria" w:hAnsi="Cambria"/>
                <w:kern w:val="0"/>
                <w:sz w:val="15"/>
                <w:szCs w:val="15"/>
              </w:rPr>
            </w:pPr>
            <w:r>
              <w:rPr>
                <w:rFonts w:ascii="Cambria" w:hAnsi="Cambria"/>
                <w:kern w:val="0"/>
                <w:sz w:val="15"/>
                <w:szCs w:val="15"/>
              </w:rPr>
              <w:t>V1: Variant with H69/V70del mutation</w:t>
            </w:r>
          </w:p>
          <w:p w:rsidR="001D2931" w:rsidRDefault="001D2931" w:rsidP="004812CD">
            <w:pPr>
              <w:jc w:val="left"/>
              <w:rPr>
                <w:rFonts w:ascii="Cambria" w:hAnsi="Cambria"/>
                <w:kern w:val="0"/>
                <w:sz w:val="15"/>
                <w:szCs w:val="15"/>
              </w:rPr>
            </w:pPr>
            <w:r>
              <w:rPr>
                <w:rFonts w:ascii="Cambria" w:hAnsi="Cambria"/>
                <w:kern w:val="0"/>
                <w:sz w:val="15"/>
                <w:szCs w:val="15"/>
              </w:rPr>
              <w:t>V2: Variant with N501Y mutation</w:t>
            </w:r>
          </w:p>
          <w:p w:rsidR="001D2931" w:rsidRDefault="001D2931" w:rsidP="004812CD">
            <w:pPr>
              <w:jc w:val="left"/>
              <w:rPr>
                <w:rFonts w:ascii="Cambria" w:hAnsi="Cambria"/>
                <w:kern w:val="0"/>
                <w:sz w:val="15"/>
                <w:szCs w:val="15"/>
              </w:rPr>
            </w:pPr>
            <w:r>
              <w:rPr>
                <w:rFonts w:ascii="Cambria" w:hAnsi="Cambria"/>
                <w:kern w:val="0"/>
                <w:sz w:val="15"/>
                <w:szCs w:val="15"/>
              </w:rPr>
              <w:t>V3: Lineage B.1.1.7 (H69/V70del, N501Y, P681H)</w:t>
            </w:r>
          </w:p>
          <w:p w:rsidR="001D2931" w:rsidRDefault="001D2931" w:rsidP="004812CD">
            <w:pPr>
              <w:jc w:val="left"/>
              <w:rPr>
                <w:rFonts w:ascii="Cambria" w:hAnsi="Cambria"/>
                <w:kern w:val="0"/>
                <w:sz w:val="15"/>
                <w:szCs w:val="15"/>
              </w:rPr>
            </w:pPr>
            <w:r>
              <w:rPr>
                <w:rFonts w:ascii="Cambria" w:hAnsi="Cambria"/>
                <w:kern w:val="0"/>
                <w:sz w:val="15"/>
                <w:szCs w:val="15"/>
              </w:rPr>
              <w:t>V4: Lineage B.1.351 (D614G, L18F, D80A, D215G, 242-244del, R246I, K417N, A701V, E484K, N501Y)</w:t>
            </w:r>
          </w:p>
          <w:p w:rsidR="001D2931" w:rsidRDefault="001D2931" w:rsidP="004812CD">
            <w:pPr>
              <w:jc w:val="left"/>
              <w:rPr>
                <w:rFonts w:ascii="Cambria" w:hAnsi="Cambria"/>
                <w:kern w:val="0"/>
                <w:sz w:val="15"/>
                <w:szCs w:val="15"/>
              </w:rPr>
            </w:pPr>
            <w:r>
              <w:rPr>
                <w:rFonts w:ascii="Cambria" w:hAnsi="Cambria"/>
                <w:kern w:val="0"/>
                <w:sz w:val="15"/>
                <w:szCs w:val="15"/>
              </w:rPr>
              <w:t>V5: Variant with E484K mutation</w:t>
            </w:r>
          </w:p>
          <w:p w:rsidR="001D2931" w:rsidRDefault="001D2931" w:rsidP="004812CD">
            <w:pPr>
              <w:jc w:val="left"/>
              <w:rPr>
                <w:rFonts w:ascii="Cambria" w:hAnsi="Cambria"/>
                <w:kern w:val="0"/>
                <w:sz w:val="15"/>
                <w:szCs w:val="15"/>
              </w:rPr>
            </w:pPr>
            <w:r>
              <w:rPr>
                <w:rFonts w:ascii="Cambria" w:hAnsi="Cambria" w:hint="eastAsia"/>
                <w:kern w:val="0"/>
                <w:sz w:val="15"/>
                <w:szCs w:val="15"/>
              </w:rPr>
              <w:t>V6: Lineage B.1.1.298 (H69/V70del, Y453F, D614G, M1229I, I692V, S1147)</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ACE2.293T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2234"/>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widowControl/>
              <w:textAlignment w:val="center"/>
              <w:rPr>
                <w:rFonts w:ascii="Cambria" w:eastAsia="Cambria" w:hAnsi="Cambria" w:cs="Cambria"/>
                <w:color w:val="000000"/>
                <w:kern w:val="0"/>
                <w:sz w:val="18"/>
                <w:szCs w:val="18"/>
              </w:rPr>
            </w:pPr>
            <w:r>
              <w:rPr>
                <w:rFonts w:ascii="Cambria" w:eastAsia="Cambria" w:hAnsi="Cambria" w:cs="Cambria"/>
                <w:color w:val="000000"/>
                <w:kern w:val="0"/>
                <w:sz w:val="15"/>
                <w:szCs w:val="15"/>
                <w:lang w:bidi="ar"/>
              </w:rPr>
              <w:t>Vaccinated individuals (5)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7d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D614G variant (D614G)</w:t>
            </w:r>
          </w:p>
          <w:p w:rsidR="001D2931" w:rsidRDefault="001D2931" w:rsidP="004812CD">
            <w:pPr>
              <w:jc w:val="left"/>
              <w:rPr>
                <w:rFonts w:ascii="Cambria" w:hAnsi="Cambria"/>
                <w:kern w:val="0"/>
                <w:sz w:val="15"/>
                <w:szCs w:val="15"/>
              </w:rPr>
            </w:pPr>
            <w:r>
              <w:rPr>
                <w:rFonts w:ascii="Cambria" w:hAnsi="Cambria"/>
                <w:kern w:val="0"/>
                <w:sz w:val="15"/>
                <w:szCs w:val="15"/>
              </w:rPr>
              <w:t>V1: Variant with S982A mutation</w:t>
            </w:r>
          </w:p>
          <w:p w:rsidR="001D2931" w:rsidRDefault="001D2931" w:rsidP="004812CD">
            <w:pPr>
              <w:jc w:val="left"/>
              <w:rPr>
                <w:rFonts w:ascii="Cambria" w:hAnsi="Cambria"/>
                <w:kern w:val="0"/>
                <w:sz w:val="15"/>
                <w:szCs w:val="15"/>
              </w:rPr>
            </w:pPr>
            <w:r>
              <w:rPr>
                <w:rFonts w:ascii="Cambria" w:hAnsi="Cambria"/>
                <w:kern w:val="0"/>
                <w:sz w:val="15"/>
                <w:szCs w:val="15"/>
              </w:rPr>
              <w:t>V2: Variant with N501Y mutation</w:t>
            </w:r>
          </w:p>
          <w:p w:rsidR="001D2931" w:rsidRDefault="001D2931" w:rsidP="004812CD">
            <w:pPr>
              <w:jc w:val="left"/>
              <w:rPr>
                <w:rFonts w:ascii="Cambria" w:hAnsi="Cambria"/>
                <w:kern w:val="0"/>
                <w:sz w:val="15"/>
                <w:szCs w:val="15"/>
              </w:rPr>
            </w:pPr>
            <w:r>
              <w:rPr>
                <w:rFonts w:ascii="Cambria" w:hAnsi="Cambria"/>
                <w:kern w:val="0"/>
                <w:sz w:val="15"/>
                <w:szCs w:val="15"/>
              </w:rPr>
              <w:t>V3: Lineage B.1.1.7 (H69/V70del, N501Y, P681H)</w:t>
            </w:r>
          </w:p>
          <w:p w:rsidR="001D2931" w:rsidRDefault="001D2931" w:rsidP="004812CD">
            <w:pPr>
              <w:jc w:val="left"/>
              <w:rPr>
                <w:rFonts w:ascii="Cambria" w:hAnsi="Cambria"/>
                <w:kern w:val="0"/>
                <w:sz w:val="15"/>
                <w:szCs w:val="15"/>
              </w:rPr>
            </w:pPr>
            <w:r>
              <w:rPr>
                <w:rFonts w:ascii="Cambria" w:hAnsi="Cambria"/>
                <w:kern w:val="0"/>
                <w:sz w:val="15"/>
                <w:szCs w:val="15"/>
              </w:rPr>
              <w:t>V4: Lineage B.1.351 (D614G, L18F, D80A, D215G, 242-244del, R246I, K417N, A701V, E484K, N501Y)</w:t>
            </w:r>
          </w:p>
          <w:p w:rsidR="001D2931" w:rsidRDefault="001D2931" w:rsidP="004812CD">
            <w:pPr>
              <w:jc w:val="left"/>
              <w:rPr>
                <w:rFonts w:ascii="Cambria" w:hAnsi="Cambria"/>
                <w:kern w:val="0"/>
                <w:sz w:val="15"/>
                <w:szCs w:val="15"/>
              </w:rPr>
            </w:pPr>
            <w:r>
              <w:rPr>
                <w:rFonts w:ascii="Cambria" w:hAnsi="Cambria"/>
                <w:kern w:val="0"/>
                <w:sz w:val="15"/>
                <w:szCs w:val="15"/>
              </w:rPr>
              <w:t>V5: Variant with E484K mutation</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ACE2.293T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Shen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COVID-19 convalescent patients (15)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1-8w post resolution of COVID-19/</w:t>
            </w:r>
          </w:p>
          <w:p w:rsidR="001D2931" w:rsidRDefault="001D2931" w:rsidP="004812CD">
            <w:pPr>
              <w:jc w:val="left"/>
              <w:rPr>
                <w:rFonts w:ascii="Cambria" w:hAnsi="Cambria"/>
                <w:kern w:val="0"/>
                <w:sz w:val="15"/>
                <w:szCs w:val="15"/>
              </w:rPr>
            </w:pPr>
            <w:r>
              <w:rPr>
                <w:rFonts w:ascii="Cambria" w:hAnsi="Cambria"/>
                <w:kern w:val="0"/>
                <w:sz w:val="15"/>
                <w:szCs w:val="15"/>
              </w:rPr>
              <w:t>2-10w post most recent positive test</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Ref: </w:t>
            </w:r>
            <w:r>
              <w:rPr>
                <w:rFonts w:ascii="Cambria" w:hAnsi="Cambria" w:hint="eastAsia"/>
                <w:kern w:val="0"/>
                <w:sz w:val="15"/>
                <w:szCs w:val="15"/>
              </w:rPr>
              <w:t xml:space="preserve">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kern w:val="0"/>
                <w:sz w:val="15"/>
                <w:szCs w:val="15"/>
              </w:rPr>
              <w:t>V1: Lineage B.1.1.7 (D614G, H69/V70del)</w:t>
            </w:r>
          </w:p>
          <w:p w:rsidR="001D2931" w:rsidRDefault="001D2931" w:rsidP="004812CD">
            <w:pPr>
              <w:jc w:val="left"/>
              <w:rPr>
                <w:rFonts w:ascii="Cambria" w:hAnsi="Cambria"/>
                <w:kern w:val="0"/>
                <w:sz w:val="15"/>
                <w:szCs w:val="15"/>
              </w:rPr>
            </w:pPr>
            <w:r>
              <w:rPr>
                <w:rFonts w:ascii="Cambria" w:hAnsi="Cambria"/>
                <w:kern w:val="0"/>
                <w:sz w:val="15"/>
                <w:szCs w:val="15"/>
              </w:rPr>
              <w:t>V2: Lineage B.1.1.7 (D614G, H69/V70del, N501Y)</w:t>
            </w:r>
          </w:p>
          <w:p w:rsidR="001D2931" w:rsidRDefault="001D2931" w:rsidP="004812CD">
            <w:pPr>
              <w:jc w:val="left"/>
              <w:rPr>
                <w:rFonts w:ascii="Cambria" w:hAnsi="Cambria"/>
                <w:kern w:val="0"/>
                <w:sz w:val="15"/>
                <w:szCs w:val="15"/>
              </w:rPr>
            </w:pPr>
            <w:r>
              <w:rPr>
                <w:rFonts w:ascii="Cambria" w:hAnsi="Cambria"/>
                <w:kern w:val="0"/>
                <w:sz w:val="15"/>
                <w:szCs w:val="15"/>
              </w:rPr>
              <w:t>V1: Lineage B.1.1.7 (H69/V70del, Y144del, N501Y, A570D, P681H, T716I, S982A, D1118H)</w:t>
            </w:r>
          </w:p>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5-fold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 293T/17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1105</w:t>
            </w:r>
          </w:p>
          <w:p w:rsidR="001D2931" w:rsidRDefault="001D2931" w:rsidP="004812CD">
            <w:pPr>
              <w:jc w:val="left"/>
              <w:rPr>
                <w:rFonts w:ascii="Cambria" w:hAnsi="Cambria"/>
                <w:kern w:val="0"/>
                <w:sz w:val="15"/>
                <w:szCs w:val="15"/>
              </w:rPr>
            </w:pPr>
            <w:r>
              <w:rPr>
                <w:rFonts w:ascii="Cambria" w:hAnsi="Cambria"/>
                <w:kern w:val="0"/>
                <w:sz w:val="15"/>
                <w:szCs w:val="15"/>
              </w:rPr>
              <w:t>V1: 1244</w:t>
            </w:r>
          </w:p>
          <w:p w:rsidR="001D2931" w:rsidRDefault="001D2931" w:rsidP="004812CD">
            <w:pPr>
              <w:jc w:val="left"/>
              <w:rPr>
                <w:rFonts w:ascii="Cambria" w:hAnsi="Cambria"/>
                <w:kern w:val="0"/>
                <w:sz w:val="15"/>
                <w:szCs w:val="15"/>
              </w:rPr>
            </w:pPr>
            <w:r>
              <w:rPr>
                <w:rFonts w:ascii="Cambria" w:hAnsi="Cambria"/>
                <w:kern w:val="0"/>
                <w:sz w:val="15"/>
                <w:szCs w:val="15"/>
              </w:rPr>
              <w:t>V2: 923</w:t>
            </w:r>
          </w:p>
          <w:p w:rsidR="001D2931" w:rsidRDefault="001D2931" w:rsidP="004812CD">
            <w:pPr>
              <w:jc w:val="left"/>
              <w:rPr>
                <w:rFonts w:ascii="Cambria" w:hAnsi="Cambria"/>
                <w:kern w:val="0"/>
                <w:sz w:val="15"/>
                <w:szCs w:val="15"/>
              </w:rPr>
            </w:pPr>
            <w:r>
              <w:rPr>
                <w:rFonts w:ascii="Cambria" w:hAnsi="Cambria"/>
                <w:kern w:val="0"/>
                <w:sz w:val="15"/>
                <w:szCs w:val="15"/>
              </w:rPr>
              <w:t>V3: 325</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1226"/>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 1 trial participants (51)</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18-55</w:t>
            </w:r>
            <w:r>
              <w:rPr>
                <w:rFonts w:ascii="Cambria" w:hAnsi="Cambria"/>
                <w:kern w:val="0"/>
                <w:sz w:val="15"/>
                <w:szCs w:val="15"/>
                <w:vertAlign w:val="superscript"/>
              </w:rPr>
              <w:t>a</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28d after first dose/second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Ref: </w:t>
            </w:r>
            <w:r>
              <w:rPr>
                <w:rFonts w:ascii="Cambria" w:hAnsi="Cambria" w:hint="eastAsia"/>
                <w:kern w:val="0"/>
                <w:sz w:val="15"/>
                <w:szCs w:val="15"/>
              </w:rPr>
              <w:t xml:space="preserve">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kern w:val="0"/>
                <w:sz w:val="15"/>
                <w:szCs w:val="15"/>
              </w:rPr>
              <w:t>V1: Lineage B.1.1.7 (D614G, H69/V70del)</w:t>
            </w:r>
          </w:p>
          <w:p w:rsidR="001D2931" w:rsidRDefault="001D2931" w:rsidP="004812CD">
            <w:pPr>
              <w:jc w:val="left"/>
              <w:rPr>
                <w:rFonts w:ascii="Cambria" w:hAnsi="Cambria"/>
                <w:kern w:val="0"/>
                <w:sz w:val="15"/>
                <w:szCs w:val="15"/>
              </w:rPr>
            </w:pPr>
            <w:r>
              <w:rPr>
                <w:rFonts w:ascii="Cambria" w:hAnsi="Cambria"/>
                <w:kern w:val="0"/>
                <w:sz w:val="15"/>
                <w:szCs w:val="15"/>
              </w:rPr>
              <w:t>V2: Lineage B.1.1.7 (D614G, H69/V70del, N501Y)</w:t>
            </w:r>
          </w:p>
          <w:p w:rsidR="001D2931" w:rsidRDefault="001D2931" w:rsidP="004812CD">
            <w:pPr>
              <w:jc w:val="left"/>
              <w:rPr>
                <w:rFonts w:ascii="Cambria" w:hAnsi="Cambria"/>
                <w:kern w:val="0"/>
                <w:sz w:val="15"/>
                <w:szCs w:val="15"/>
              </w:rPr>
            </w:pPr>
            <w:r>
              <w:rPr>
                <w:rFonts w:ascii="Cambria" w:hAnsi="Cambria"/>
                <w:kern w:val="0"/>
                <w:sz w:val="15"/>
                <w:szCs w:val="15"/>
              </w:rPr>
              <w:t>V3: Lineage B.1.1.7 (H69/V70del, Y144del, N501Y, A570D, P681H, T716I, S982A, D1118H)</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5-fold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 293T/17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1374</w:t>
            </w:r>
          </w:p>
          <w:p w:rsidR="001D2931" w:rsidRDefault="001D2931" w:rsidP="004812CD">
            <w:pPr>
              <w:jc w:val="left"/>
              <w:rPr>
                <w:rFonts w:ascii="Cambria" w:hAnsi="Cambria"/>
                <w:kern w:val="0"/>
                <w:sz w:val="15"/>
                <w:szCs w:val="15"/>
              </w:rPr>
            </w:pPr>
            <w:r>
              <w:rPr>
                <w:rFonts w:ascii="Cambria" w:hAnsi="Cambria"/>
                <w:kern w:val="0"/>
                <w:sz w:val="15"/>
                <w:szCs w:val="15"/>
              </w:rPr>
              <w:t>V1: 2896</w:t>
            </w:r>
          </w:p>
          <w:p w:rsidR="001D2931" w:rsidRDefault="001D2931" w:rsidP="004812CD">
            <w:pPr>
              <w:jc w:val="left"/>
              <w:rPr>
                <w:rFonts w:ascii="Cambria" w:hAnsi="Cambria"/>
                <w:kern w:val="0"/>
                <w:sz w:val="15"/>
                <w:szCs w:val="15"/>
              </w:rPr>
            </w:pPr>
            <w:r>
              <w:rPr>
                <w:rFonts w:ascii="Cambria" w:hAnsi="Cambria"/>
                <w:kern w:val="0"/>
                <w:sz w:val="15"/>
                <w:szCs w:val="15"/>
              </w:rPr>
              <w:t>V2: 1804</w:t>
            </w:r>
          </w:p>
          <w:p w:rsidR="001D2931" w:rsidRDefault="001D2931" w:rsidP="004812CD">
            <w:pPr>
              <w:jc w:val="left"/>
              <w:rPr>
                <w:rFonts w:ascii="Cambria" w:hAnsi="Cambria"/>
                <w:kern w:val="0"/>
                <w:sz w:val="15"/>
                <w:szCs w:val="15"/>
              </w:rPr>
            </w:pPr>
            <w:r>
              <w:rPr>
                <w:rFonts w:ascii="Cambria" w:hAnsi="Cambria"/>
                <w:kern w:val="0"/>
                <w:sz w:val="15"/>
                <w:szCs w:val="15"/>
              </w:rPr>
              <w:t>V3: 687</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2090"/>
        </w:trPr>
        <w:tc>
          <w:tcPr>
            <w:tcW w:w="202" w:type="pct"/>
            <w:vMerge/>
          </w:tcPr>
          <w:p w:rsidR="001D2931" w:rsidRDefault="001D2931" w:rsidP="004812CD">
            <w:pPr>
              <w:jc w:val="left"/>
              <w:rPr>
                <w:rFonts w:ascii="Cambria" w:hAnsi="Cambria"/>
                <w:kern w:val="0"/>
                <w:sz w:val="20"/>
                <w:szCs w:val="20"/>
              </w:rPr>
            </w:pPr>
          </w:p>
        </w:tc>
        <w:tc>
          <w:tcPr>
            <w:tcW w:w="488" w:type="pct"/>
          </w:tcPr>
          <w:p w:rsidR="001D2931" w:rsidRDefault="001D2931" w:rsidP="004812CD">
            <w:pPr>
              <w:jc w:val="left"/>
              <w:rPr>
                <w:rFonts w:ascii="Cambria" w:hAnsi="Cambria"/>
                <w:kern w:val="0"/>
                <w:sz w:val="20"/>
                <w:szCs w:val="20"/>
              </w:rPr>
            </w:pPr>
            <w:r>
              <w:rPr>
                <w:rFonts w:ascii="Cambria" w:hAnsi="Cambria"/>
                <w:kern w:val="0"/>
                <w:sz w:val="15"/>
                <w:szCs w:val="15"/>
              </w:rPr>
              <w:t>Phase 1 trial participants (28)</w:t>
            </w:r>
          </w:p>
        </w:tc>
        <w:tc>
          <w:tcPr>
            <w:tcW w:w="262" w:type="pct"/>
          </w:tcPr>
          <w:p w:rsidR="001D2931" w:rsidRDefault="001D2931" w:rsidP="004812CD">
            <w:pPr>
              <w:jc w:val="left"/>
              <w:rPr>
                <w:rFonts w:ascii="Cambria" w:hAnsi="Cambria"/>
                <w:kern w:val="0"/>
                <w:sz w:val="20"/>
                <w:szCs w:val="20"/>
              </w:rPr>
            </w:pPr>
            <w:r>
              <w:rPr>
                <w:rFonts w:ascii="Cambria" w:hAnsi="Cambria"/>
                <w:kern w:val="0"/>
                <w:sz w:val="15"/>
                <w:szCs w:val="15"/>
              </w:rPr>
              <w:t>Range: 18-59</w:t>
            </w:r>
            <w:r>
              <w:rPr>
                <w:rFonts w:ascii="Cambria" w:hAnsi="Cambria"/>
                <w:kern w:val="0"/>
                <w:sz w:val="15"/>
                <w:szCs w:val="15"/>
                <w:vertAlign w:val="superscript"/>
              </w:rPr>
              <w:t>a</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NVX-CoV2373 (</w:t>
            </w:r>
            <w:proofErr w:type="spellStart"/>
            <w:r>
              <w:rPr>
                <w:rFonts w:ascii="Cambria" w:hAnsi="Cambria"/>
                <w:kern w:val="0"/>
                <w:sz w:val="15"/>
                <w:szCs w:val="15"/>
              </w:rPr>
              <w:t>Novavax</w:t>
            </w:r>
            <w:proofErr w:type="spellEnd"/>
            <w:r>
              <w:rPr>
                <w:rFonts w:ascii="Cambria" w:hAnsi="Cambria"/>
                <w:kern w:val="0"/>
                <w:sz w:val="15"/>
                <w:szCs w:val="15"/>
              </w:rPr>
              <w:t>, Inc)</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doses/5</w:t>
            </w:r>
            <w:r>
              <w:rPr>
                <w:rFonts w:ascii="Cambria" w:hAnsi="Cambria" w:cs="Cambria"/>
                <w:kern w:val="0"/>
                <w:sz w:val="15"/>
                <w:szCs w:val="15"/>
              </w:rPr>
              <w:t>μg</w:t>
            </w:r>
            <w:r>
              <w:rPr>
                <w:rFonts w:ascii="Cambria" w:hAnsi="Cambria"/>
                <w:kern w:val="0"/>
                <w:sz w:val="15"/>
                <w:szCs w:val="15"/>
              </w:rPr>
              <w:t xml:space="preserve"> of protein and 50</w:t>
            </w:r>
            <w:r>
              <w:rPr>
                <w:rFonts w:ascii="Cambria" w:hAnsi="Cambria" w:cs="Cambria"/>
                <w:kern w:val="0"/>
                <w:sz w:val="15"/>
                <w:szCs w:val="15"/>
              </w:rPr>
              <w:t>μg</w:t>
            </w:r>
            <w:r>
              <w:rPr>
                <w:rFonts w:ascii="Cambria" w:hAnsi="Cambria"/>
                <w:kern w:val="0"/>
                <w:sz w:val="15"/>
                <w:szCs w:val="15"/>
              </w:rPr>
              <w:t xml:space="preserve"> of Matrix-M adjuvant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2w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Ref: </w:t>
            </w:r>
            <w:r>
              <w:rPr>
                <w:rFonts w:ascii="Cambria" w:hAnsi="Cambria" w:hint="eastAsia"/>
                <w:kern w:val="0"/>
                <w:sz w:val="15"/>
                <w:szCs w:val="15"/>
              </w:rPr>
              <w:t xml:space="preserve">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kern w:val="0"/>
                <w:sz w:val="15"/>
                <w:szCs w:val="15"/>
              </w:rPr>
              <w:t>V1: Lineage B.1.1.7 (H69/V70del, Y144del, N501Y, A570D, P681H, T716I, S982A, D1118H)</w:t>
            </w:r>
          </w:p>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5-fold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 293T/17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975</w:t>
            </w:r>
          </w:p>
          <w:p w:rsidR="001D2931" w:rsidRDefault="001D2931" w:rsidP="004812CD">
            <w:pPr>
              <w:jc w:val="left"/>
              <w:rPr>
                <w:rFonts w:ascii="Cambria" w:hAnsi="Cambria"/>
                <w:kern w:val="0"/>
                <w:sz w:val="15"/>
                <w:szCs w:val="15"/>
              </w:rPr>
            </w:pPr>
            <w:r>
              <w:rPr>
                <w:rFonts w:ascii="Cambria" w:hAnsi="Cambria"/>
                <w:kern w:val="0"/>
                <w:sz w:val="15"/>
                <w:szCs w:val="15"/>
              </w:rPr>
              <w:t>V1: 448</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Wibmer</w:t>
            </w:r>
            <w:proofErr w:type="spellEnd"/>
            <w:r>
              <w:rPr>
                <w:rFonts w:ascii="Cambria" w:hAnsi="Cambria"/>
                <w:kern w:val="0"/>
                <w:sz w:val="15"/>
                <w:szCs w:val="15"/>
              </w:rPr>
              <w:t xml:space="preserve"> et al. (2021, South Africa)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COVID-19 convalescent patients (44)</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≥18</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Mild-to-moderate: 30; severe: 14</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Ref: </w:t>
            </w:r>
            <w:r>
              <w:rPr>
                <w:rFonts w:ascii="Cambria" w:hAnsi="Cambria" w:hint="eastAsia"/>
                <w:kern w:val="0"/>
                <w:sz w:val="15"/>
                <w:szCs w:val="15"/>
              </w:rPr>
              <w:t xml:space="preserve">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kern w:val="0"/>
                <w:sz w:val="15"/>
                <w:szCs w:val="15"/>
              </w:rPr>
              <w:t>V1: Lineage B.1.351 (K417N, E484K, N501Y, D614G)</w:t>
            </w:r>
          </w:p>
          <w:p w:rsidR="001D2931" w:rsidRDefault="001D2931" w:rsidP="004812CD">
            <w:pPr>
              <w:jc w:val="left"/>
              <w:rPr>
                <w:rFonts w:ascii="Cambria" w:hAnsi="Cambria"/>
                <w:kern w:val="0"/>
                <w:sz w:val="15"/>
                <w:szCs w:val="15"/>
              </w:rPr>
            </w:pPr>
            <w:r>
              <w:rPr>
                <w:rFonts w:ascii="Cambria" w:hAnsi="Cambria"/>
                <w:kern w:val="0"/>
                <w:sz w:val="15"/>
                <w:szCs w:val="15"/>
              </w:rPr>
              <w:t>V2: Lineage B.1.351 (L18F, D80A, D215G, 242-244del, K417N, E484K, N501Y, D614G, A701V)</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Plasma/</w:t>
            </w:r>
          </w:p>
          <w:p w:rsidR="001D2931" w:rsidRDefault="001D2931" w:rsidP="004812CD">
            <w:pPr>
              <w:jc w:val="left"/>
              <w:rPr>
                <w:rFonts w:ascii="Cambria" w:hAnsi="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293T/ACE2.MF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Stamatatos</w:t>
            </w:r>
            <w:proofErr w:type="spellEnd"/>
            <w:r>
              <w:rPr>
                <w:rFonts w:ascii="Cambria" w:hAnsi="Cambria"/>
                <w:kern w:val="0"/>
                <w:sz w:val="15"/>
                <w:szCs w:val="15"/>
              </w:rPr>
              <w:t xml:space="preserve">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Previously infected donors (PIDs) prior to immunizations (15)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49 (45-56)</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(IQR): 220 (125-269) d post symptom onset</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Moderate: 53% (8/15), severe: 27% (4/15)</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Wuhan-Hu-1 (-)</w:t>
            </w:r>
          </w:p>
          <w:p w:rsidR="001D2931" w:rsidRDefault="001D2931" w:rsidP="004812CD">
            <w:pPr>
              <w:jc w:val="left"/>
              <w:rPr>
                <w:rFonts w:ascii="Cambria" w:hAnsi="Cambria"/>
                <w:kern w:val="0"/>
                <w:sz w:val="15"/>
                <w:szCs w:val="15"/>
              </w:rPr>
            </w:pPr>
            <w:r>
              <w:rPr>
                <w:rFonts w:ascii="Cambria" w:hAnsi="Cambria"/>
                <w:kern w:val="0"/>
                <w:sz w:val="15"/>
                <w:szCs w:val="15"/>
              </w:rPr>
              <w:t>V1: Lineage B.1.351 (D80A, D215G, K417N, E484K, N501Y, D614G, A701V)</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(242-243del, D80A, D215G, K417N, E484K, N501Y, D614G, A701V)</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HEK-293T-hACE2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981"/>
        </w:trPr>
        <w:tc>
          <w:tcPr>
            <w:tcW w:w="202" w:type="pct"/>
            <w:vMerge/>
          </w:tcPr>
          <w:p w:rsidR="001D2931" w:rsidRDefault="001D2931" w:rsidP="004812CD">
            <w:pPr>
              <w:jc w:val="left"/>
              <w:rPr>
                <w:rFonts w:ascii="Cambria" w:hAnsi="Cambria"/>
                <w:kern w:val="0"/>
                <w:sz w:val="15"/>
                <w:szCs w:val="15"/>
              </w:rPr>
            </w:pP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PIDs following immunization (15)</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Median (IQR): 49 (45-56)</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Median (IQR): 16 (14-18) d after first dose; 13 (10-17) d after second dose</w:t>
            </w:r>
          </w:p>
        </w:tc>
        <w:tc>
          <w:tcPr>
            <w:tcW w:w="345" w:type="pct"/>
            <w:vMerge/>
          </w:tcPr>
          <w:p w:rsidR="001D2931" w:rsidRDefault="001D2931" w:rsidP="004812CD">
            <w:pPr>
              <w:jc w:val="left"/>
              <w:rPr>
                <w:rFonts w:ascii="Cambria" w:hAnsi="Cambria"/>
                <w:kern w:val="0"/>
                <w:sz w:val="15"/>
                <w:szCs w:val="15"/>
              </w:rPr>
            </w:pP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 Wuhan-Hu-1 (-)</w:t>
            </w:r>
          </w:p>
          <w:p w:rsidR="001D2931" w:rsidRDefault="001D2931" w:rsidP="004812CD">
            <w:pPr>
              <w:jc w:val="left"/>
              <w:rPr>
                <w:rFonts w:ascii="Cambria" w:hAnsi="Cambria"/>
                <w:kern w:val="0"/>
                <w:sz w:val="15"/>
                <w:szCs w:val="15"/>
              </w:rPr>
            </w:pPr>
            <w:r>
              <w:rPr>
                <w:rFonts w:ascii="Cambria" w:hAnsi="Cambria"/>
                <w:kern w:val="0"/>
                <w:sz w:val="15"/>
                <w:szCs w:val="15"/>
              </w:rPr>
              <w:t>V1: Lineage B.1.351 (D80A, D215G, K417N, E484K, N501Y, D614G, A701V)</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(242-243del, D80A, D215G, K417N, E484K, N501Y, D614G, A701V)</w:t>
            </w:r>
          </w:p>
        </w:tc>
        <w:tc>
          <w:tcPr>
            <w:tcW w:w="314" w:type="pct"/>
            <w:vMerge w:val="restar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HEK-293T-hACE2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924"/>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vMerge/>
          </w:tcPr>
          <w:p w:rsidR="001D2931" w:rsidRDefault="001D2931" w:rsidP="004812CD">
            <w:pPr>
              <w:jc w:val="left"/>
              <w:rPr>
                <w:rFonts w:ascii="Cambria" w:hAnsi="Cambria"/>
                <w:kern w:val="0"/>
                <w:sz w:val="15"/>
                <w:szCs w:val="15"/>
              </w:rPr>
            </w:pP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vMerge/>
          </w:tcPr>
          <w:p w:rsidR="001D2931" w:rsidRDefault="001D2931" w:rsidP="004812CD">
            <w:pPr>
              <w:jc w:val="left"/>
              <w:rPr>
                <w:rFonts w:ascii="Cambria" w:hAnsi="Cambria"/>
                <w:kern w:val="0"/>
                <w:sz w:val="15"/>
                <w:szCs w:val="15"/>
              </w:rPr>
            </w:pPr>
          </w:p>
        </w:tc>
        <w:tc>
          <w:tcPr>
            <w:tcW w:w="194" w:type="pct"/>
            <w:vMerge/>
          </w:tcPr>
          <w:p w:rsidR="001D2931" w:rsidRDefault="001D2931" w:rsidP="004812CD">
            <w:pPr>
              <w:jc w:val="left"/>
              <w:rPr>
                <w:rFonts w:ascii="Cambria" w:hAnsi="Cambria"/>
                <w:kern w:val="0"/>
                <w:sz w:val="15"/>
                <w:szCs w:val="15"/>
              </w:rPr>
            </w:pPr>
          </w:p>
        </w:tc>
      </w:tr>
      <w:tr w:rsidR="001D2931" w:rsidTr="00E32920">
        <w:trPr>
          <w:trHeight w:val="734"/>
        </w:trPr>
        <w:tc>
          <w:tcPr>
            <w:tcW w:w="202" w:type="pct"/>
            <w:vMerge/>
          </w:tcPr>
          <w:p w:rsidR="001D2931" w:rsidRDefault="001D2931" w:rsidP="004812CD">
            <w:pPr>
              <w:jc w:val="left"/>
              <w:rPr>
                <w:rFonts w:ascii="Cambria" w:hAnsi="Cambria" w:cs="Cambria"/>
                <w:kern w:val="0"/>
                <w:sz w:val="15"/>
                <w:szCs w:val="15"/>
              </w:rPr>
            </w:pPr>
          </w:p>
        </w:tc>
        <w:tc>
          <w:tcPr>
            <w:tcW w:w="488"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Uninfected donors after immunization (13)</w:t>
            </w:r>
          </w:p>
        </w:tc>
        <w:tc>
          <w:tcPr>
            <w:tcW w:w="26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Median (IQR): 45 (32-51)</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6-28 d after second dose</w:t>
            </w:r>
          </w:p>
        </w:tc>
        <w:tc>
          <w:tcPr>
            <w:tcW w:w="345"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 Wuhan-Hu-1 (-)</w:t>
            </w:r>
          </w:p>
          <w:p w:rsidR="001D2931" w:rsidRDefault="001D2931" w:rsidP="004812CD">
            <w:pPr>
              <w:jc w:val="left"/>
              <w:rPr>
                <w:rFonts w:ascii="Cambria" w:hAnsi="Cambria"/>
                <w:kern w:val="0"/>
                <w:sz w:val="15"/>
                <w:szCs w:val="15"/>
              </w:rPr>
            </w:pPr>
            <w:r>
              <w:rPr>
                <w:rFonts w:ascii="Cambria" w:hAnsi="Cambria"/>
                <w:kern w:val="0"/>
                <w:sz w:val="15"/>
                <w:szCs w:val="15"/>
              </w:rPr>
              <w:t>V1: Lineage B.1.351 (D80A, D215G, K417N, E484K, N501Y, D614G, A701V)</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(242-243del, D80A, D215G, K417N, E484K, N501Y, D614G, A701V)</w:t>
            </w:r>
          </w:p>
        </w:tc>
        <w:tc>
          <w:tcPr>
            <w:tcW w:w="314" w:type="pct"/>
            <w:vMerge w:val="restar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HEK-293T-hACE2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val="restart"/>
          </w:tcPr>
          <w:p w:rsidR="001D2931" w:rsidRDefault="001D2931" w:rsidP="004812CD">
            <w:pPr>
              <w:jc w:val="left"/>
              <w:rPr>
                <w:rFonts w:ascii="Cambria" w:hAnsi="Cambria" w:cs="Cambria"/>
                <w:kern w:val="0"/>
                <w:sz w:val="15"/>
                <w:szCs w:val="15"/>
              </w:rPr>
            </w:pPr>
            <w:r>
              <w:rPr>
                <w:rFonts w:ascii="Cambria" w:hAnsi="Cambria"/>
                <w:kern w:val="0"/>
                <w:sz w:val="15"/>
                <w:szCs w:val="15"/>
              </w:rPr>
              <w:t>Extract individual data from plot</w:t>
            </w:r>
          </w:p>
        </w:tc>
      </w:tr>
      <w:tr w:rsidR="001D2931" w:rsidTr="00E32920">
        <w:trPr>
          <w:trHeight w:val="457"/>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vMerge/>
          </w:tcPr>
          <w:p w:rsidR="001D2931" w:rsidRDefault="001D2931" w:rsidP="004812CD">
            <w:pPr>
              <w:jc w:val="left"/>
              <w:rPr>
                <w:rFonts w:ascii="Cambria" w:hAnsi="Cambria" w:cs="Cambria"/>
                <w:kern w:val="0"/>
                <w:sz w:val="15"/>
                <w:szCs w:val="15"/>
              </w:rPr>
            </w:pPr>
          </w:p>
        </w:tc>
        <w:tc>
          <w:tcPr>
            <w:tcW w:w="345" w:type="pct"/>
            <w:vMerge/>
          </w:tcPr>
          <w:p w:rsidR="001D2931" w:rsidRDefault="001D2931" w:rsidP="004812CD">
            <w:pPr>
              <w:jc w:val="left"/>
              <w:rPr>
                <w:rFonts w:ascii="Cambria" w:hAnsi="Cambria" w:cs="Cambria"/>
                <w:kern w:val="0"/>
                <w:sz w:val="15"/>
                <w:szCs w:val="15"/>
              </w:rPr>
            </w:pPr>
          </w:p>
        </w:tc>
        <w:tc>
          <w:tcPr>
            <w:tcW w:w="749" w:type="pct"/>
            <w:vMerge/>
          </w:tcPr>
          <w:p w:rsidR="001D2931" w:rsidRDefault="001D2931" w:rsidP="004812CD">
            <w:pPr>
              <w:jc w:val="left"/>
              <w:rPr>
                <w:rFonts w:ascii="Cambria" w:hAnsi="Cambria" w:cs="Cambria"/>
                <w:kern w:val="0"/>
                <w:sz w:val="15"/>
                <w:szCs w:val="15"/>
              </w:rPr>
            </w:pPr>
          </w:p>
        </w:tc>
        <w:tc>
          <w:tcPr>
            <w:tcW w:w="314" w:type="pct"/>
            <w:vMerge/>
          </w:tcPr>
          <w:p w:rsidR="001D2931" w:rsidRDefault="001D2931" w:rsidP="004812CD">
            <w:pPr>
              <w:jc w:val="left"/>
              <w:rPr>
                <w:rFonts w:ascii="Cambria" w:hAnsi="Cambria" w:cs="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cs="Cambria"/>
                <w:kern w:val="0"/>
                <w:sz w:val="15"/>
                <w:szCs w:val="15"/>
              </w:rPr>
            </w:pPr>
          </w:p>
        </w:tc>
        <w:tc>
          <w:tcPr>
            <w:tcW w:w="216" w:type="pct"/>
            <w:vMerge/>
          </w:tcPr>
          <w:p w:rsidR="001D2931" w:rsidRDefault="001D2931" w:rsidP="004812CD">
            <w:pPr>
              <w:jc w:val="left"/>
              <w:rPr>
                <w:rFonts w:ascii="Cambria" w:hAnsi="Cambria" w:cs="Cambria"/>
                <w:kern w:val="0"/>
                <w:sz w:val="15"/>
                <w:szCs w:val="15"/>
              </w:rPr>
            </w:pPr>
          </w:p>
        </w:tc>
        <w:tc>
          <w:tcPr>
            <w:tcW w:w="198" w:type="pct"/>
            <w:vMerge/>
          </w:tcPr>
          <w:p w:rsidR="001D2931" w:rsidRDefault="001D2931" w:rsidP="004812CD">
            <w:pPr>
              <w:jc w:val="left"/>
              <w:rPr>
                <w:rFonts w:ascii="Cambria" w:hAnsi="Cambria" w:cs="Cambria"/>
                <w:kern w:val="0"/>
                <w:sz w:val="15"/>
                <w:szCs w:val="15"/>
              </w:rPr>
            </w:pPr>
          </w:p>
        </w:tc>
        <w:tc>
          <w:tcPr>
            <w:tcW w:w="169" w:type="pct"/>
            <w:vMerge/>
          </w:tcPr>
          <w:p w:rsidR="001D2931" w:rsidRDefault="001D2931" w:rsidP="004812CD">
            <w:pPr>
              <w:jc w:val="left"/>
              <w:rPr>
                <w:rFonts w:ascii="Cambria" w:hAnsi="Cambria" w:cs="Cambria"/>
                <w:kern w:val="0"/>
                <w:sz w:val="15"/>
                <w:szCs w:val="15"/>
              </w:rPr>
            </w:pPr>
          </w:p>
        </w:tc>
        <w:tc>
          <w:tcPr>
            <w:tcW w:w="231" w:type="pct"/>
            <w:vMerge/>
          </w:tcPr>
          <w:p w:rsidR="001D2931" w:rsidRDefault="001D2931" w:rsidP="004812CD">
            <w:pPr>
              <w:jc w:val="left"/>
              <w:rPr>
                <w:rFonts w:ascii="Cambria" w:hAnsi="Cambria" w:cs="Cambria"/>
                <w:kern w:val="0"/>
                <w:sz w:val="15"/>
                <w:szCs w:val="15"/>
              </w:rPr>
            </w:pPr>
          </w:p>
        </w:tc>
        <w:tc>
          <w:tcPr>
            <w:tcW w:w="312" w:type="pct"/>
            <w:vMerge/>
          </w:tcPr>
          <w:p w:rsidR="001D2931" w:rsidRDefault="001D2931" w:rsidP="004812CD">
            <w:pPr>
              <w:jc w:val="left"/>
              <w:rPr>
                <w:rFonts w:ascii="Cambria" w:hAnsi="Cambria" w:cs="Cambria"/>
                <w:kern w:val="0"/>
                <w:sz w:val="15"/>
                <w:szCs w:val="15"/>
              </w:rPr>
            </w:pPr>
          </w:p>
        </w:tc>
        <w:tc>
          <w:tcPr>
            <w:tcW w:w="194" w:type="pct"/>
            <w:vMerge/>
          </w:tcPr>
          <w:p w:rsidR="001D2931" w:rsidRDefault="001D2931" w:rsidP="004812CD">
            <w:pPr>
              <w:jc w:val="left"/>
              <w:rPr>
                <w:rFonts w:ascii="Cambria" w:hAnsi="Cambria" w:cs="Cambria"/>
                <w:kern w:val="0"/>
                <w:sz w:val="15"/>
                <w:szCs w:val="15"/>
              </w:rPr>
            </w:pP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Collier et al. (2021, UK)</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participants (48)</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w:t>
            </w:r>
          </w:p>
          <w:p w:rsidR="001D2931" w:rsidRDefault="001D2931" w:rsidP="004812CD">
            <w:pPr>
              <w:jc w:val="left"/>
              <w:rPr>
                <w:rFonts w:ascii="Cambria" w:hAnsi="Cambria"/>
                <w:kern w:val="0"/>
                <w:sz w:val="15"/>
                <w:szCs w:val="15"/>
              </w:rPr>
            </w:pPr>
            <w:r>
              <w:rPr>
                <w:rFonts w:ascii="Cambria" w:hAnsi="Cambria"/>
                <w:kern w:val="0"/>
                <w:sz w:val="15"/>
                <w:szCs w:val="15"/>
              </w:rPr>
              <w:t xml:space="preserve">63.5 </w:t>
            </w:r>
            <w:proofErr w:type="spellStart"/>
            <w:proofErr w:type="gramStart"/>
            <w:r>
              <w:rPr>
                <w:rFonts w:ascii="Cambria" w:hAnsi="Cambria"/>
                <w:kern w:val="0"/>
                <w:sz w:val="15"/>
                <w:szCs w:val="15"/>
              </w:rPr>
              <w:t>tuode</w:t>
            </w:r>
            <w:proofErr w:type="spellEnd"/>
            <w:r>
              <w:rPr>
                <w:rFonts w:ascii="Cambria" w:hAnsi="Cambria"/>
                <w:kern w:val="0"/>
                <w:sz w:val="15"/>
                <w:szCs w:val="15"/>
              </w:rPr>
              <w:t>(</w:t>
            </w:r>
            <w:proofErr w:type="gramEnd"/>
            <w:r>
              <w:rPr>
                <w:rFonts w:ascii="Cambria" w:hAnsi="Cambria"/>
                <w:kern w:val="0"/>
                <w:sz w:val="15"/>
                <w:szCs w:val="15"/>
              </w:rPr>
              <w:t>47-84)</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3w after first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 xml:space="preserve">Ref: </w:t>
            </w:r>
            <w:r>
              <w:rPr>
                <w:rFonts w:ascii="Cambria" w:hAnsi="Cambria" w:hint="eastAsia"/>
                <w:kern w:val="0"/>
                <w:sz w:val="15"/>
                <w:szCs w:val="15"/>
              </w:rPr>
              <w:t xml:space="preserve">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kern w:val="0"/>
                <w:sz w:val="15"/>
                <w:szCs w:val="15"/>
              </w:rPr>
              <w:t>V1: Lineage B.1.1.7 (H69/V70del, 144del, N501Y, A570D,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 xml:space="preserve">V2: Lineage B.1.1.7 with E484K mutation (E484K, </w:t>
            </w:r>
            <w:r>
              <w:rPr>
                <w:rFonts w:ascii="Cambria" w:hAnsi="Cambria"/>
                <w:kern w:val="0"/>
                <w:sz w:val="15"/>
                <w:szCs w:val="15"/>
              </w:rPr>
              <w:lastRenderedPageBreak/>
              <w:t>H69/V70del, 144del, N501Y, A570D,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V3: Lineage B.1.1.7 (H69/V70del, N501Y, A570D)</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lastRenderedPageBreak/>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293T ACE2/TMPRSS2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w:t>
            </w:r>
            <w:r>
              <w:rPr>
                <w:rFonts w:ascii="Cambria" w:hAnsi="Cambria"/>
                <w:kern w:val="0"/>
                <w:sz w:val="15"/>
                <w:szCs w:val="15"/>
              </w:rPr>
              <w:t xml:space="preserve">ef: </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Recovered individuals (27)</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293T ACE2/TMPRSS2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Chen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adults (29)</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1m after infection</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Mild</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USA-WA1/2020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V1: Lineage B.1.1.7 (</w:t>
            </w:r>
            <w:r>
              <w:rPr>
                <w:rFonts w:ascii="Cambria" w:hAnsi="Cambria" w:hint="eastAsia"/>
                <w:kern w:val="0"/>
                <w:sz w:val="15"/>
                <w:szCs w:val="15"/>
              </w:rPr>
              <w:t>H</w:t>
            </w:r>
            <w:r>
              <w:rPr>
                <w:rFonts w:ascii="Cambria" w:hAnsi="Cambria"/>
                <w:kern w:val="0"/>
                <w:sz w:val="15"/>
                <w:szCs w:val="15"/>
              </w:rPr>
              <w:t>69/</w:t>
            </w:r>
            <w:r>
              <w:rPr>
                <w:rFonts w:ascii="Cambria" w:hAnsi="Cambria" w:hint="eastAsia"/>
                <w:kern w:val="0"/>
                <w:sz w:val="15"/>
                <w:szCs w:val="15"/>
              </w:rPr>
              <w:t>V</w:t>
            </w:r>
            <w:r>
              <w:rPr>
                <w:rFonts w:ascii="Cambria" w:hAnsi="Cambria"/>
                <w:kern w:val="0"/>
                <w:sz w:val="15"/>
                <w:szCs w:val="15"/>
              </w:rPr>
              <w:t>70del, 144/145del, N501Y, A570D, D614G, P681H)</w:t>
            </w:r>
          </w:p>
          <w:p w:rsidR="001D2931" w:rsidRDefault="001D2931" w:rsidP="004812CD">
            <w:pPr>
              <w:jc w:val="left"/>
              <w:rPr>
                <w:rFonts w:ascii="Cambria" w:hAnsi="Cambria"/>
                <w:kern w:val="0"/>
                <w:sz w:val="15"/>
                <w:szCs w:val="15"/>
              </w:rPr>
            </w:pPr>
            <w:r>
              <w:rPr>
                <w:rFonts w:ascii="Cambria" w:hAnsi="Cambria"/>
                <w:kern w:val="0"/>
                <w:sz w:val="15"/>
                <w:szCs w:val="15"/>
              </w:rPr>
              <w:t>V2: Lineage B.1.351 (K417N, D614G)</w:t>
            </w:r>
          </w:p>
          <w:p w:rsidR="001D2931" w:rsidRDefault="001D2931" w:rsidP="004812CD">
            <w:pPr>
              <w:jc w:val="left"/>
              <w:rPr>
                <w:rFonts w:ascii="Cambria" w:hAnsi="Cambria"/>
                <w:kern w:val="0"/>
                <w:sz w:val="15"/>
                <w:szCs w:val="15"/>
              </w:rPr>
            </w:pPr>
            <w:r>
              <w:rPr>
                <w:rFonts w:ascii="Cambria" w:hAnsi="Cambria"/>
                <w:kern w:val="0"/>
                <w:sz w:val="15"/>
                <w:szCs w:val="15"/>
              </w:rPr>
              <w:t>V3: Lineage B.1.351 (E484K, N501Y, D614G)</w:t>
            </w:r>
          </w:p>
          <w:p w:rsidR="001D2931" w:rsidRDefault="001D2931" w:rsidP="004812CD">
            <w:pPr>
              <w:jc w:val="left"/>
              <w:rPr>
                <w:rFonts w:ascii="Cambria" w:hAnsi="Cambria"/>
                <w:kern w:val="0"/>
                <w:sz w:val="15"/>
                <w:szCs w:val="15"/>
              </w:rPr>
            </w:pPr>
            <w:r>
              <w:rPr>
                <w:rFonts w:ascii="Cambria" w:hAnsi="Cambria"/>
                <w:kern w:val="0"/>
                <w:sz w:val="15"/>
                <w:szCs w:val="15"/>
              </w:rPr>
              <w:t>V4: Lineage B.1.351 (K417N, E484K, N501Y, D614G)</w:t>
            </w:r>
          </w:p>
          <w:p w:rsidR="001D2931" w:rsidRDefault="001D2931" w:rsidP="004812CD">
            <w:pPr>
              <w:jc w:val="left"/>
              <w:rPr>
                <w:rFonts w:ascii="Cambria" w:hAnsi="Cambria"/>
                <w:kern w:val="0"/>
                <w:sz w:val="15"/>
                <w:szCs w:val="15"/>
              </w:rPr>
            </w:pPr>
            <w:r>
              <w:rPr>
                <w:rFonts w:ascii="Cambria" w:hAnsi="Cambria"/>
                <w:kern w:val="0"/>
                <w:sz w:val="15"/>
                <w:szCs w:val="15"/>
              </w:rPr>
              <w:t>V5: Lineage B.1.351 (D80A, 242/244del, R246I, K417N, E484K, N501Y, D614G, A701V)</w:t>
            </w:r>
          </w:p>
          <w:p w:rsidR="001D2931" w:rsidRDefault="001D2931" w:rsidP="004812CD">
            <w:pPr>
              <w:jc w:val="left"/>
              <w:rPr>
                <w:rFonts w:ascii="Cambria" w:hAnsi="Cambria"/>
                <w:kern w:val="0"/>
                <w:sz w:val="15"/>
                <w:szCs w:val="15"/>
              </w:rPr>
            </w:pPr>
            <w:r>
              <w:rPr>
                <w:rFonts w:ascii="Cambria" w:hAnsi="Cambria"/>
                <w:kern w:val="0"/>
                <w:sz w:val="15"/>
                <w:szCs w:val="15"/>
              </w:rPr>
              <w:t>V6: Lineage B.1.1.248 (L18F, T20N, P26S, D138Y, R190S, K417T, E484K, N501Y, D614G, H655Y, T1027I, V1176F)</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w:t>
            </w:r>
            <w:proofErr w:type="spellStart"/>
            <w:r>
              <w:rPr>
                <w:rFonts w:ascii="Cambria" w:hAnsi="Cambria" w:cs="Cambria"/>
                <w:kern w:val="0"/>
                <w:sz w:val="15"/>
                <w:szCs w:val="15"/>
              </w:rPr>
              <w:t>vsv</w:t>
            </w:r>
            <w:proofErr w:type="spellEnd"/>
            <w:r>
              <w:rPr>
                <w:rFonts w:ascii="Cambria" w:hAnsi="Cambria" w:cs="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Vero-hACE2 TMPRSS2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EC50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Ref: 174 </w:t>
            </w:r>
          </w:p>
          <w:p w:rsidR="001D2931" w:rsidRDefault="001D2931" w:rsidP="004812CD">
            <w:pPr>
              <w:jc w:val="left"/>
              <w:rPr>
                <w:rFonts w:ascii="Cambria" w:hAnsi="Cambria"/>
                <w:kern w:val="0"/>
                <w:sz w:val="15"/>
                <w:szCs w:val="15"/>
              </w:rPr>
            </w:pPr>
            <w:r>
              <w:rPr>
                <w:rFonts w:ascii="Cambria" w:hAnsi="Cambria"/>
                <w:kern w:val="0"/>
                <w:sz w:val="15"/>
                <w:szCs w:val="15"/>
              </w:rPr>
              <w:t>V1: 129</w:t>
            </w:r>
          </w:p>
          <w:p w:rsidR="001D2931" w:rsidRDefault="001D2931" w:rsidP="004812CD">
            <w:pPr>
              <w:jc w:val="left"/>
              <w:rPr>
                <w:rFonts w:ascii="Cambria" w:hAnsi="Cambria"/>
                <w:kern w:val="0"/>
                <w:sz w:val="15"/>
                <w:szCs w:val="15"/>
              </w:rPr>
            </w:pPr>
            <w:r>
              <w:rPr>
                <w:rFonts w:ascii="Cambria" w:hAnsi="Cambria"/>
                <w:kern w:val="0"/>
                <w:sz w:val="15"/>
                <w:szCs w:val="15"/>
              </w:rPr>
              <w:t>V2: 261</w:t>
            </w:r>
          </w:p>
          <w:p w:rsidR="001D2931" w:rsidRDefault="001D2931" w:rsidP="004812CD">
            <w:pPr>
              <w:jc w:val="left"/>
              <w:rPr>
                <w:rFonts w:ascii="Cambria" w:hAnsi="Cambria"/>
                <w:kern w:val="0"/>
                <w:sz w:val="15"/>
                <w:szCs w:val="15"/>
              </w:rPr>
            </w:pPr>
            <w:r>
              <w:rPr>
                <w:rFonts w:ascii="Cambria" w:hAnsi="Cambria"/>
                <w:kern w:val="0"/>
                <w:sz w:val="15"/>
                <w:szCs w:val="15"/>
              </w:rPr>
              <w:t>V3: 34</w:t>
            </w:r>
          </w:p>
          <w:p w:rsidR="001D2931" w:rsidRDefault="001D2931" w:rsidP="004812CD">
            <w:pPr>
              <w:jc w:val="left"/>
              <w:rPr>
                <w:rFonts w:ascii="Cambria" w:hAnsi="Cambria"/>
                <w:kern w:val="0"/>
                <w:sz w:val="15"/>
                <w:szCs w:val="15"/>
              </w:rPr>
            </w:pPr>
            <w:r>
              <w:rPr>
                <w:rFonts w:ascii="Cambria" w:hAnsi="Cambria"/>
                <w:kern w:val="0"/>
                <w:sz w:val="15"/>
                <w:szCs w:val="15"/>
              </w:rPr>
              <w:t>V4: 49</w:t>
            </w:r>
          </w:p>
          <w:p w:rsidR="001D2931" w:rsidRDefault="001D2931" w:rsidP="004812CD">
            <w:pPr>
              <w:jc w:val="left"/>
              <w:rPr>
                <w:rFonts w:ascii="Cambria" w:hAnsi="Cambria"/>
                <w:kern w:val="0"/>
                <w:sz w:val="15"/>
                <w:szCs w:val="15"/>
              </w:rPr>
            </w:pPr>
            <w:r>
              <w:rPr>
                <w:rFonts w:ascii="Cambria" w:hAnsi="Cambria"/>
                <w:kern w:val="0"/>
                <w:sz w:val="15"/>
                <w:szCs w:val="15"/>
              </w:rPr>
              <w:t>V5: 38</w:t>
            </w:r>
          </w:p>
          <w:p w:rsidR="001D2931" w:rsidRDefault="001D2931" w:rsidP="004812CD">
            <w:pPr>
              <w:jc w:val="left"/>
              <w:rPr>
                <w:rFonts w:ascii="Cambria" w:hAnsi="Cambria"/>
                <w:kern w:val="0"/>
                <w:sz w:val="15"/>
                <w:szCs w:val="15"/>
              </w:rPr>
            </w:pPr>
            <w:r>
              <w:rPr>
                <w:rFonts w:ascii="Cambria" w:hAnsi="Cambria"/>
                <w:kern w:val="0"/>
                <w:sz w:val="15"/>
                <w:szCs w:val="15"/>
              </w:rPr>
              <w:t>V6: 108</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individuals (24)</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1w after boosting with vaccine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USA-WA1/2020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V1: Lineage B.1.1.7 (</w:t>
            </w:r>
            <w:r>
              <w:rPr>
                <w:rFonts w:ascii="Cambria" w:hAnsi="Cambria" w:hint="eastAsia"/>
                <w:kern w:val="0"/>
                <w:sz w:val="15"/>
                <w:szCs w:val="15"/>
              </w:rPr>
              <w:t>H</w:t>
            </w:r>
            <w:r>
              <w:rPr>
                <w:rFonts w:ascii="Cambria" w:hAnsi="Cambria"/>
                <w:kern w:val="0"/>
                <w:sz w:val="15"/>
                <w:szCs w:val="15"/>
              </w:rPr>
              <w:t>69/</w:t>
            </w:r>
            <w:r>
              <w:rPr>
                <w:rFonts w:ascii="Cambria" w:hAnsi="Cambria" w:hint="eastAsia"/>
                <w:kern w:val="0"/>
                <w:sz w:val="15"/>
                <w:szCs w:val="15"/>
              </w:rPr>
              <w:t>V</w:t>
            </w:r>
            <w:r>
              <w:rPr>
                <w:rFonts w:ascii="Cambria" w:hAnsi="Cambria"/>
                <w:kern w:val="0"/>
                <w:sz w:val="15"/>
                <w:szCs w:val="15"/>
              </w:rPr>
              <w:t>70del, 144/145del, N501Y, A570D, D614G, P681H)</w:t>
            </w:r>
          </w:p>
          <w:p w:rsidR="001D2931" w:rsidRDefault="001D2931" w:rsidP="004812CD">
            <w:pPr>
              <w:jc w:val="left"/>
              <w:rPr>
                <w:rFonts w:ascii="Cambria" w:hAnsi="Cambria"/>
                <w:kern w:val="0"/>
                <w:sz w:val="15"/>
                <w:szCs w:val="15"/>
              </w:rPr>
            </w:pPr>
            <w:r>
              <w:rPr>
                <w:rFonts w:ascii="Cambria" w:hAnsi="Cambria"/>
                <w:kern w:val="0"/>
                <w:sz w:val="15"/>
                <w:szCs w:val="15"/>
              </w:rPr>
              <w:t>V2: Lineage B.1.351 (K417N, D614G)</w:t>
            </w:r>
          </w:p>
          <w:p w:rsidR="001D2931" w:rsidRDefault="001D2931" w:rsidP="004812CD">
            <w:pPr>
              <w:jc w:val="left"/>
              <w:rPr>
                <w:rFonts w:ascii="Cambria" w:hAnsi="Cambria"/>
                <w:kern w:val="0"/>
                <w:sz w:val="15"/>
                <w:szCs w:val="15"/>
              </w:rPr>
            </w:pPr>
            <w:r>
              <w:rPr>
                <w:rFonts w:ascii="Cambria" w:hAnsi="Cambria"/>
                <w:kern w:val="0"/>
                <w:sz w:val="15"/>
                <w:szCs w:val="15"/>
              </w:rPr>
              <w:t>V3: Lineage B.1.351 (E484K, N501Y, D614G)</w:t>
            </w:r>
          </w:p>
          <w:p w:rsidR="001D2931" w:rsidRDefault="001D2931" w:rsidP="004812CD">
            <w:pPr>
              <w:jc w:val="left"/>
              <w:rPr>
                <w:rFonts w:ascii="Cambria" w:hAnsi="Cambria"/>
                <w:kern w:val="0"/>
                <w:sz w:val="15"/>
                <w:szCs w:val="15"/>
              </w:rPr>
            </w:pPr>
            <w:r>
              <w:rPr>
                <w:rFonts w:ascii="Cambria" w:hAnsi="Cambria"/>
                <w:kern w:val="0"/>
                <w:sz w:val="15"/>
                <w:szCs w:val="15"/>
              </w:rPr>
              <w:t>V5: Lineage B.1.351 (D80A, 242/244del, R246I, K417N, E484K, N501Y, D614G, A701V)</w:t>
            </w:r>
          </w:p>
          <w:p w:rsidR="001D2931" w:rsidRDefault="001D2931" w:rsidP="004812CD">
            <w:pPr>
              <w:jc w:val="left"/>
              <w:rPr>
                <w:rFonts w:ascii="Cambria" w:hAnsi="Cambria"/>
                <w:kern w:val="0"/>
                <w:sz w:val="15"/>
                <w:szCs w:val="15"/>
              </w:rPr>
            </w:pPr>
            <w:r>
              <w:rPr>
                <w:rFonts w:ascii="Cambria" w:hAnsi="Cambria"/>
                <w:kern w:val="0"/>
                <w:sz w:val="15"/>
                <w:szCs w:val="15"/>
              </w:rPr>
              <w:t>V6: Lineage B.1.1.248 (L18F, T20N, P26S, D138Y, R190S, K417T, E484K, N501Y, D614G, H655Y, T1027I, V1176F)</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w:t>
            </w:r>
            <w:proofErr w:type="spellStart"/>
            <w:r>
              <w:rPr>
                <w:rFonts w:ascii="Cambria" w:hAnsi="Cambria" w:cs="Cambria"/>
                <w:kern w:val="0"/>
                <w:sz w:val="15"/>
                <w:szCs w:val="15"/>
              </w:rPr>
              <w:t>vsv</w:t>
            </w:r>
            <w:proofErr w:type="spellEnd"/>
            <w:r>
              <w:rPr>
                <w:rFonts w:ascii="Cambria" w:hAnsi="Cambria" w:cs="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Vero-hACE2 TMPRSS2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EC50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551</w:t>
            </w:r>
          </w:p>
          <w:p w:rsidR="001D2931" w:rsidRDefault="001D2931" w:rsidP="004812CD">
            <w:pPr>
              <w:jc w:val="left"/>
              <w:rPr>
                <w:rFonts w:ascii="Cambria" w:hAnsi="Cambria"/>
                <w:kern w:val="0"/>
                <w:sz w:val="15"/>
                <w:szCs w:val="15"/>
              </w:rPr>
            </w:pPr>
            <w:r>
              <w:rPr>
                <w:rFonts w:ascii="Cambria" w:hAnsi="Cambria"/>
                <w:kern w:val="0"/>
                <w:sz w:val="15"/>
                <w:szCs w:val="15"/>
              </w:rPr>
              <w:t>V1: 272</w:t>
            </w:r>
          </w:p>
          <w:p w:rsidR="001D2931" w:rsidRDefault="001D2931" w:rsidP="004812CD">
            <w:pPr>
              <w:jc w:val="left"/>
              <w:rPr>
                <w:rFonts w:ascii="Cambria" w:hAnsi="Cambria"/>
                <w:kern w:val="0"/>
                <w:sz w:val="15"/>
                <w:szCs w:val="15"/>
              </w:rPr>
            </w:pPr>
            <w:r>
              <w:rPr>
                <w:rFonts w:ascii="Cambria" w:hAnsi="Cambria"/>
                <w:kern w:val="0"/>
                <w:sz w:val="15"/>
                <w:szCs w:val="15"/>
              </w:rPr>
              <w:t>V2: 555</w:t>
            </w:r>
          </w:p>
          <w:p w:rsidR="001D2931" w:rsidRDefault="001D2931" w:rsidP="004812CD">
            <w:pPr>
              <w:jc w:val="left"/>
              <w:rPr>
                <w:rFonts w:ascii="Cambria" w:hAnsi="Cambria"/>
                <w:kern w:val="0"/>
                <w:sz w:val="15"/>
                <w:szCs w:val="15"/>
              </w:rPr>
            </w:pPr>
            <w:r>
              <w:rPr>
                <w:rFonts w:ascii="Cambria" w:hAnsi="Cambria"/>
                <w:kern w:val="0"/>
                <w:sz w:val="15"/>
                <w:szCs w:val="15"/>
              </w:rPr>
              <w:t>V3: 132</w:t>
            </w:r>
          </w:p>
          <w:p w:rsidR="001D2931" w:rsidRDefault="001D2931" w:rsidP="004812CD">
            <w:pPr>
              <w:jc w:val="left"/>
              <w:rPr>
                <w:rFonts w:ascii="Cambria" w:hAnsi="Cambria"/>
                <w:kern w:val="0"/>
                <w:sz w:val="15"/>
                <w:szCs w:val="15"/>
              </w:rPr>
            </w:pPr>
            <w:r>
              <w:rPr>
                <w:rFonts w:ascii="Cambria" w:hAnsi="Cambria"/>
                <w:kern w:val="0"/>
                <w:sz w:val="15"/>
                <w:szCs w:val="15"/>
              </w:rPr>
              <w:t>V5: 54</w:t>
            </w:r>
          </w:p>
          <w:p w:rsidR="001D2931" w:rsidRDefault="001D2931" w:rsidP="004812CD">
            <w:pPr>
              <w:jc w:val="left"/>
              <w:rPr>
                <w:rFonts w:ascii="Cambria" w:hAnsi="Cambria"/>
                <w:kern w:val="0"/>
                <w:sz w:val="15"/>
                <w:szCs w:val="15"/>
              </w:rPr>
            </w:pPr>
            <w:r>
              <w:rPr>
                <w:rFonts w:ascii="Cambria" w:hAnsi="Cambria"/>
                <w:kern w:val="0"/>
                <w:sz w:val="15"/>
                <w:szCs w:val="15"/>
              </w:rPr>
              <w:t>V6: 233</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1039"/>
        </w:trPr>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 xml:space="preserve">Garcia-Beltran et al. (2021, </w:t>
            </w:r>
            <w:r>
              <w:rPr>
                <w:rFonts w:ascii="Cambria" w:hAnsi="Cambria"/>
                <w:kern w:val="0"/>
                <w:sz w:val="15"/>
                <w:szCs w:val="15"/>
              </w:rPr>
              <w:lastRenderedPageBreak/>
              <w:t>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Vaccine recipients with 2 full doses (30)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26-66</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≥7d after second dose</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 Wuhan-Hu-1 (-)</w:t>
            </w:r>
          </w:p>
          <w:p w:rsidR="001D2931" w:rsidRDefault="001D2931" w:rsidP="004812CD">
            <w:pPr>
              <w:jc w:val="left"/>
              <w:rPr>
                <w:rFonts w:ascii="Cambria" w:hAnsi="Cambria"/>
                <w:kern w:val="0"/>
                <w:sz w:val="15"/>
                <w:szCs w:val="15"/>
              </w:rPr>
            </w:pPr>
            <w:r>
              <w:rPr>
                <w:rFonts w:ascii="Cambria" w:hAnsi="Cambria" w:hint="eastAsia"/>
                <w:kern w:val="0"/>
                <w:sz w:val="15"/>
                <w:szCs w:val="15"/>
              </w:rPr>
              <w:t>Ref</w:t>
            </w:r>
            <w:r>
              <w:rPr>
                <w:rFonts w:ascii="Cambria" w:hAnsi="Cambria"/>
                <w:kern w:val="0"/>
                <w:sz w:val="15"/>
                <w:szCs w:val="15"/>
              </w:rPr>
              <w:t>1: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 xml:space="preserve">V1: Lineage B.1.1.7 (H69/V70del, Y145del, N501Y, </w:t>
            </w:r>
            <w:r>
              <w:rPr>
                <w:rFonts w:ascii="Cambria" w:hAnsi="Cambria"/>
                <w:kern w:val="0"/>
                <w:sz w:val="15"/>
                <w:szCs w:val="15"/>
              </w:rPr>
              <w:lastRenderedPageBreak/>
              <w:t>A570D, D614G,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V2: Lineage B.1.1.298 (H69/V70del, Y453F, D614G, M1229I, I692V)</w:t>
            </w:r>
          </w:p>
          <w:p w:rsidR="001D2931" w:rsidRDefault="001D2931" w:rsidP="004812CD">
            <w:pPr>
              <w:jc w:val="left"/>
              <w:rPr>
                <w:rFonts w:ascii="Cambria" w:hAnsi="Cambria"/>
                <w:kern w:val="0"/>
                <w:sz w:val="15"/>
                <w:szCs w:val="15"/>
              </w:rPr>
            </w:pPr>
            <w:r>
              <w:rPr>
                <w:rFonts w:ascii="Cambria" w:hAnsi="Cambria"/>
                <w:kern w:val="0"/>
                <w:sz w:val="15"/>
                <w:szCs w:val="15"/>
              </w:rPr>
              <w:t>V3: Lineage B.1.429 (S13I, W152C, L452R, D614G)</w:t>
            </w:r>
          </w:p>
          <w:p w:rsidR="001D2931" w:rsidRDefault="001D2931" w:rsidP="004812CD">
            <w:pPr>
              <w:jc w:val="left"/>
              <w:rPr>
                <w:rFonts w:ascii="Cambria" w:hAnsi="Cambria"/>
                <w:kern w:val="0"/>
                <w:sz w:val="15"/>
                <w:szCs w:val="15"/>
              </w:rPr>
            </w:pPr>
            <w:r>
              <w:rPr>
                <w:rFonts w:ascii="Cambria" w:hAnsi="Cambria"/>
                <w:kern w:val="0"/>
                <w:sz w:val="15"/>
                <w:szCs w:val="15"/>
              </w:rPr>
              <w:t>V4: Lineage P.2 (E484K, D614G, V1176F)</w:t>
            </w:r>
          </w:p>
          <w:p w:rsidR="001D2931" w:rsidRDefault="001D2931" w:rsidP="004812CD">
            <w:pPr>
              <w:jc w:val="left"/>
              <w:rPr>
                <w:rFonts w:ascii="Cambria" w:hAnsi="Cambria"/>
                <w:kern w:val="0"/>
                <w:sz w:val="15"/>
                <w:szCs w:val="15"/>
              </w:rPr>
            </w:pPr>
            <w:r>
              <w:rPr>
                <w:rFonts w:ascii="Cambria" w:hAnsi="Cambria"/>
                <w:kern w:val="0"/>
                <w:sz w:val="15"/>
                <w:szCs w:val="15"/>
              </w:rPr>
              <w:t>V5: Lineage P.1 (L18F, T20N, P26S, D138Y, R190S, K417T, E484K, N501Y, D614G, H655Y, T1027I, V1176F)</w:t>
            </w:r>
          </w:p>
          <w:p w:rsidR="001D2931" w:rsidRDefault="001D2931" w:rsidP="004812CD">
            <w:pPr>
              <w:jc w:val="left"/>
              <w:rPr>
                <w:rFonts w:ascii="Cambria" w:hAnsi="Cambria"/>
                <w:kern w:val="0"/>
                <w:sz w:val="15"/>
                <w:szCs w:val="15"/>
              </w:rPr>
            </w:pPr>
            <w:r>
              <w:rPr>
                <w:rFonts w:ascii="Cambria" w:hAnsi="Cambria"/>
                <w:kern w:val="0"/>
                <w:sz w:val="15"/>
                <w:szCs w:val="15"/>
              </w:rPr>
              <w:t>V6: Lineage B.1.351 V1 (D80A, D215G, L242-L244del, K417T, E484K, N501Y, D614G, A701V)</w:t>
            </w:r>
          </w:p>
          <w:p w:rsidR="001D2931" w:rsidRDefault="001D2931" w:rsidP="004812CD">
            <w:pPr>
              <w:jc w:val="left"/>
              <w:rPr>
                <w:rFonts w:ascii="Cambria" w:hAnsi="Cambria"/>
                <w:kern w:val="0"/>
                <w:sz w:val="15"/>
                <w:szCs w:val="15"/>
              </w:rPr>
            </w:pPr>
            <w:r>
              <w:rPr>
                <w:rFonts w:ascii="Cambria" w:hAnsi="Cambria"/>
                <w:kern w:val="0"/>
                <w:sz w:val="15"/>
                <w:szCs w:val="15"/>
              </w:rPr>
              <w:t>V7: Lineage B.1.351 V2 (L18F, D80A, D215G, L242-L244del, K417T, E484K, N501Y, D614G, A701V)</w:t>
            </w:r>
          </w:p>
          <w:p w:rsidR="001D2931" w:rsidRDefault="001D2931" w:rsidP="004812CD">
            <w:pPr>
              <w:jc w:val="left"/>
              <w:rPr>
                <w:rFonts w:ascii="Cambria" w:hAnsi="Cambria"/>
                <w:kern w:val="0"/>
                <w:sz w:val="15"/>
                <w:szCs w:val="15"/>
              </w:rPr>
            </w:pPr>
            <w:r>
              <w:rPr>
                <w:rFonts w:ascii="Cambria" w:hAnsi="Cambria"/>
                <w:kern w:val="0"/>
                <w:sz w:val="15"/>
                <w:szCs w:val="15"/>
              </w:rPr>
              <w:t>V8: Lineage B.1.351 V3 (D80A, L242-L244del, R246I, K417T, E484K, N501Y, D614G, A701V)</w:t>
            </w:r>
          </w:p>
        </w:tc>
        <w:tc>
          <w:tcPr>
            <w:tcW w:w="314" w:type="pct"/>
            <w:vMerge w:val="restar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lastRenderedPageBreak/>
              <w:t>Pseudovirus</w:t>
            </w:r>
            <w:proofErr w:type="spellEnd"/>
            <w:r>
              <w:rPr>
                <w:rFonts w:ascii="Cambria" w:hAnsi="Cambria" w:cs="Cambria"/>
                <w:kern w:val="0"/>
                <w:sz w:val="15"/>
                <w:szCs w:val="15"/>
              </w:rPr>
              <w:t xml:space="preserve"> neutralization assay (lentiviral vector)</w:t>
            </w:r>
          </w:p>
        </w:tc>
        <w:tc>
          <w:tcPr>
            <w:tcW w:w="17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3-fold (1:12 to 1:8748)</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293T-ACE2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2016</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 xml:space="preserve">Extract individual data from </w:t>
            </w:r>
            <w:r>
              <w:rPr>
                <w:rFonts w:ascii="Cambria" w:hAnsi="Cambria"/>
                <w:kern w:val="0"/>
                <w:sz w:val="15"/>
                <w:szCs w:val="15"/>
              </w:rPr>
              <w:lastRenderedPageBreak/>
              <w:t>plot</w:t>
            </w:r>
          </w:p>
        </w:tc>
      </w:tr>
      <w:tr w:rsidR="001D2931" w:rsidTr="00E32920">
        <w:trPr>
          <w:trHeight w:val="1369"/>
        </w:trPr>
        <w:tc>
          <w:tcPr>
            <w:tcW w:w="202" w:type="pct"/>
            <w:vMerge/>
          </w:tcPr>
          <w:p w:rsidR="001D2931" w:rsidRDefault="001D2931" w:rsidP="004812CD">
            <w:pPr>
              <w:jc w:val="left"/>
              <w:rPr>
                <w:rFonts w:ascii="Cambria" w:hAnsi="Cambria"/>
                <w:kern w:val="0"/>
                <w:sz w:val="20"/>
                <w:szCs w:val="20"/>
              </w:rPr>
            </w:pPr>
          </w:p>
        </w:tc>
        <w:tc>
          <w:tcPr>
            <w:tcW w:w="488" w:type="pct"/>
          </w:tcPr>
          <w:p w:rsidR="001D2931" w:rsidRDefault="001D2931" w:rsidP="004812CD">
            <w:pPr>
              <w:jc w:val="left"/>
              <w:rPr>
                <w:rFonts w:ascii="Cambria" w:hAnsi="Cambria"/>
                <w:kern w:val="0"/>
                <w:sz w:val="20"/>
                <w:szCs w:val="20"/>
              </w:rPr>
            </w:pPr>
            <w:r>
              <w:rPr>
                <w:rFonts w:ascii="Cambria" w:hAnsi="Cambria"/>
                <w:kern w:val="0"/>
                <w:sz w:val="15"/>
                <w:szCs w:val="15"/>
              </w:rPr>
              <w:t>Vaccine recipients with 2 full doses (35)</w:t>
            </w:r>
          </w:p>
        </w:tc>
        <w:tc>
          <w:tcPr>
            <w:tcW w:w="26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Range: 22-73</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vMerge/>
          </w:tcPr>
          <w:p w:rsidR="001D2931" w:rsidRDefault="001D2931" w:rsidP="004812CD">
            <w:pPr>
              <w:jc w:val="left"/>
              <w:rPr>
                <w:rFonts w:ascii="Cambria" w:hAnsi="Cambria"/>
                <w:kern w:val="0"/>
                <w:sz w:val="15"/>
                <w:szCs w:val="15"/>
              </w:rPr>
            </w:pP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762</w:t>
            </w:r>
          </w:p>
        </w:tc>
        <w:tc>
          <w:tcPr>
            <w:tcW w:w="194" w:type="pct"/>
            <w:vMerge/>
          </w:tcPr>
          <w:p w:rsidR="001D2931" w:rsidRDefault="001D2931" w:rsidP="004812CD">
            <w:pPr>
              <w:jc w:val="left"/>
              <w:rPr>
                <w:rFonts w:ascii="Cambria" w:hAnsi="Cambria"/>
                <w:kern w:val="0"/>
                <w:sz w:val="15"/>
                <w:szCs w:val="15"/>
              </w:rPr>
            </w:pPr>
          </w:p>
        </w:tc>
      </w:tr>
      <w:tr w:rsidR="001D2931" w:rsidTr="00E32920">
        <w:trPr>
          <w:trHeight w:val="1395"/>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Vaccine recipients with 1 dose or 2 doses within 7d (14)</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23-60</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Range: 4-32 days after one dose or &lt;7d after second dose</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val="restar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3-fold (1:12 to 1:8748)</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293T-ACE2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167</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p w:rsidR="001D2931" w:rsidRDefault="001D2931" w:rsidP="004812CD">
            <w:pPr>
              <w:jc w:val="left"/>
              <w:rPr>
                <w:rFonts w:ascii="Cambria" w:hAnsi="Cambria"/>
                <w:kern w:val="0"/>
                <w:sz w:val="15"/>
                <w:szCs w:val="15"/>
              </w:rPr>
            </w:pPr>
          </w:p>
        </w:tc>
      </w:tr>
      <w:tr w:rsidR="001D2931" w:rsidTr="00E32920">
        <w:trPr>
          <w:trHeight w:val="307"/>
        </w:trPr>
        <w:tc>
          <w:tcPr>
            <w:tcW w:w="202" w:type="pct"/>
            <w:vMerge/>
          </w:tcPr>
          <w:p w:rsidR="001D2931" w:rsidRDefault="001D2931" w:rsidP="004812CD">
            <w:pPr>
              <w:jc w:val="left"/>
              <w:rPr>
                <w:rFonts w:ascii="Cambria" w:hAnsi="Cambria"/>
                <w:kern w:val="0"/>
                <w:sz w:val="20"/>
                <w:szCs w:val="20"/>
              </w:rPr>
            </w:pPr>
          </w:p>
        </w:tc>
        <w:tc>
          <w:tcPr>
            <w:tcW w:w="488"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Vaccine recipients with 1 dose or 2 doses within 7d (27)</w:t>
            </w:r>
          </w:p>
        </w:tc>
        <w:tc>
          <w:tcPr>
            <w:tcW w:w="262" w:type="pct"/>
          </w:tcPr>
          <w:p w:rsidR="001D2931" w:rsidRDefault="001D2931" w:rsidP="004812CD">
            <w:pPr>
              <w:jc w:val="left"/>
              <w:rPr>
                <w:rFonts w:ascii="Cambria" w:hAnsi="Cambria"/>
                <w:kern w:val="0"/>
                <w:sz w:val="20"/>
                <w:szCs w:val="20"/>
              </w:rPr>
            </w:pPr>
            <w:r>
              <w:rPr>
                <w:rFonts w:ascii="Cambria" w:hAnsi="Cambria" w:cs="Cambria"/>
                <w:kern w:val="0"/>
                <w:sz w:val="15"/>
                <w:szCs w:val="15"/>
              </w:rPr>
              <w:t>Range: 23-65</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vMerge/>
          </w:tcPr>
          <w:p w:rsidR="001D2931" w:rsidRDefault="001D2931" w:rsidP="004812CD">
            <w:pPr>
              <w:jc w:val="left"/>
              <w:rPr>
                <w:rFonts w:ascii="Cambria" w:hAnsi="Cambria"/>
                <w:kern w:val="0"/>
                <w:sz w:val="15"/>
                <w:szCs w:val="15"/>
              </w:rPr>
            </w:pP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208</w:t>
            </w:r>
          </w:p>
        </w:tc>
        <w:tc>
          <w:tcPr>
            <w:tcW w:w="194" w:type="pct"/>
            <w:vMerge/>
          </w:tcPr>
          <w:p w:rsidR="001D2931" w:rsidRDefault="001D2931" w:rsidP="004812CD">
            <w:pPr>
              <w:jc w:val="left"/>
              <w:rPr>
                <w:rFonts w:ascii="Cambria" w:hAnsi="Cambria"/>
                <w:kern w:val="0"/>
                <w:sz w:val="15"/>
                <w:szCs w:val="15"/>
              </w:rPr>
            </w:pPr>
          </w:p>
        </w:tc>
      </w:tr>
      <w:tr w:rsidR="001D2931" w:rsidTr="00E32920">
        <w:trPr>
          <w:trHeight w:val="307"/>
        </w:trPr>
        <w:tc>
          <w:tcPr>
            <w:tcW w:w="202" w:type="pct"/>
            <w:vMerge/>
          </w:tcPr>
          <w:p w:rsidR="001D2931" w:rsidRDefault="001D2931" w:rsidP="004812CD">
            <w:pPr>
              <w:jc w:val="left"/>
              <w:rPr>
                <w:rFonts w:ascii="Cambria" w:hAnsi="Cambria" w:cs="Cambria"/>
                <w:kern w:val="0"/>
                <w:sz w:val="15"/>
                <w:szCs w:val="15"/>
              </w:rPr>
            </w:pPr>
          </w:p>
        </w:tc>
        <w:tc>
          <w:tcPr>
            <w:tcW w:w="488"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Vaccine recipients with 2 full doses (24)</w:t>
            </w:r>
          </w:p>
        </w:tc>
        <w:tc>
          <w:tcPr>
            <w:tcW w:w="26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Range: 26-66</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cs="Cambria"/>
                <w:kern w:val="0"/>
                <w:sz w:val="15"/>
                <w:szCs w:val="15"/>
              </w:rPr>
            </w:pPr>
            <w:r>
              <w:rPr>
                <w:rFonts w:ascii="Cambria" w:hAnsi="Cambria"/>
                <w:kern w:val="0"/>
                <w:sz w:val="15"/>
                <w:szCs w:val="15"/>
              </w:rPr>
              <w:t>≥7d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Ref: </w:t>
            </w:r>
            <w:r>
              <w:rPr>
                <w:rFonts w:ascii="Cambria" w:hAnsi="Cambria"/>
                <w:kern w:val="0"/>
                <w:sz w:val="15"/>
                <w:szCs w:val="15"/>
              </w:rPr>
              <w:t>Wuhan-Hu-1 (-)</w:t>
            </w:r>
          </w:p>
          <w:p w:rsidR="001D2931" w:rsidRDefault="001D2931" w:rsidP="004812CD">
            <w:pPr>
              <w:jc w:val="left"/>
              <w:rPr>
                <w:rFonts w:ascii="Cambria" w:hAnsi="Cambria" w:cs="Cambria"/>
                <w:kern w:val="0"/>
                <w:sz w:val="15"/>
                <w:szCs w:val="15"/>
              </w:rPr>
            </w:pPr>
            <w:r>
              <w:rPr>
                <w:rFonts w:ascii="Cambria" w:hAnsi="Cambria" w:cs="Cambria"/>
                <w:kern w:val="0"/>
                <w:sz w:val="15"/>
                <w:szCs w:val="15"/>
              </w:rPr>
              <w:t>V1: Lineage B.1.351 (K417N, E484K, and N401Y)</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Pseudovirus</w:t>
            </w:r>
            <w:proofErr w:type="spellEnd"/>
            <w:r>
              <w:rPr>
                <w:rFonts w:ascii="Cambria" w:hAnsi="Cambria" w:cs="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(1:12 to 1:8748)</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293T-ACE2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w:t>
            </w:r>
          </w:p>
          <w:p w:rsidR="001D2931" w:rsidRDefault="001D2931" w:rsidP="004812CD">
            <w:pPr>
              <w:jc w:val="left"/>
              <w:rPr>
                <w:rFonts w:ascii="Cambria" w:hAnsi="Cambria"/>
                <w:kern w:val="0"/>
                <w:sz w:val="15"/>
                <w:szCs w:val="15"/>
              </w:rPr>
            </w:pPr>
            <w:r>
              <w:rPr>
                <w:rFonts w:ascii="Cambria" w:hAnsi="Cambria"/>
                <w:kern w:val="0"/>
                <w:sz w:val="15"/>
                <w:szCs w:val="15"/>
              </w:rPr>
              <w:t>V1: 88</w:t>
            </w: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Souza et al. (2021, Brazil)</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COVID-19-convalescent blood-donors (19)</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(Range): 34 (18-58)</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65d after 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w:t>
            </w:r>
          </w:p>
          <w:p w:rsidR="001D2931" w:rsidRDefault="001D2931" w:rsidP="004812CD">
            <w:pPr>
              <w:jc w:val="left"/>
              <w:rPr>
                <w:rFonts w:ascii="Cambria" w:hAnsi="Cambria"/>
                <w:kern w:val="0"/>
                <w:sz w:val="15"/>
                <w:szCs w:val="15"/>
              </w:rPr>
            </w:pPr>
            <w:r>
              <w:rPr>
                <w:rFonts w:ascii="Cambria" w:hAnsi="Cambria"/>
                <w:kern w:val="0"/>
                <w:sz w:val="15"/>
                <w:szCs w:val="15"/>
              </w:rPr>
              <w:t>(SARS-CoV-2/human/BRA/SP02/2020) (-)</w:t>
            </w:r>
          </w:p>
          <w:p w:rsidR="001D2931" w:rsidRDefault="001D2931" w:rsidP="004812CD">
            <w:pPr>
              <w:jc w:val="left"/>
              <w:rPr>
                <w:rFonts w:ascii="Cambria" w:hAnsi="Cambria"/>
                <w:kern w:val="0"/>
                <w:sz w:val="15"/>
                <w:szCs w:val="15"/>
              </w:rPr>
            </w:pPr>
            <w:r>
              <w:rPr>
                <w:rFonts w:ascii="Cambria" w:hAnsi="Cambria"/>
                <w:kern w:val="0"/>
                <w:sz w:val="15"/>
                <w:szCs w:val="15"/>
              </w:rPr>
              <w:t>V1: Lineage P.1 /12(-)</w:t>
            </w:r>
          </w:p>
          <w:p w:rsidR="001D2931" w:rsidRDefault="001D2931" w:rsidP="004812CD">
            <w:pPr>
              <w:jc w:val="left"/>
              <w:rPr>
                <w:rFonts w:ascii="Cambria" w:hAnsi="Cambria"/>
                <w:kern w:val="0"/>
                <w:sz w:val="15"/>
                <w:szCs w:val="15"/>
              </w:rPr>
            </w:pPr>
            <w:r>
              <w:rPr>
                <w:rFonts w:ascii="Cambria" w:hAnsi="Cambria"/>
                <w:kern w:val="0"/>
                <w:sz w:val="15"/>
                <w:szCs w:val="15"/>
              </w:rPr>
              <w:t>V2: Lineage P.1/30 (-)</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CPE-based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(1:20 to 1:2560)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1000 PFU/mL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VNT50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240</w:t>
            </w:r>
          </w:p>
          <w:p w:rsidR="001D2931" w:rsidRDefault="001D2931" w:rsidP="004812CD">
            <w:pPr>
              <w:jc w:val="left"/>
              <w:rPr>
                <w:rFonts w:ascii="Cambria" w:hAnsi="Cambria"/>
                <w:kern w:val="0"/>
                <w:sz w:val="15"/>
                <w:szCs w:val="15"/>
              </w:rPr>
            </w:pPr>
            <w:r>
              <w:rPr>
                <w:rFonts w:ascii="Cambria" w:hAnsi="Cambria"/>
                <w:kern w:val="0"/>
                <w:sz w:val="15"/>
                <w:szCs w:val="15"/>
              </w:rPr>
              <w:t>V1: 40</w:t>
            </w:r>
          </w:p>
          <w:p w:rsidR="001D2931" w:rsidRDefault="001D2931" w:rsidP="004812CD">
            <w:pPr>
              <w:jc w:val="left"/>
              <w:rPr>
                <w:rFonts w:ascii="Cambria" w:hAnsi="Cambria"/>
                <w:kern w:val="0"/>
                <w:sz w:val="15"/>
                <w:szCs w:val="15"/>
              </w:rPr>
            </w:pPr>
            <w:r>
              <w:rPr>
                <w:rFonts w:ascii="Cambria" w:hAnsi="Cambria"/>
                <w:kern w:val="0"/>
                <w:sz w:val="15"/>
                <w:szCs w:val="15"/>
              </w:rPr>
              <w:t>V2: 35</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 3 trial vaccinated participants (8)</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Mean (Range): 35 (29-59)</w:t>
            </w:r>
          </w:p>
        </w:tc>
        <w:tc>
          <w:tcPr>
            <w:tcW w:w="281"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t>CoronaVac</w:t>
            </w:r>
            <w:proofErr w:type="spellEnd"/>
          </w:p>
          <w:p w:rsidR="001D2931" w:rsidRDefault="001D2931" w:rsidP="004812CD">
            <w:pPr>
              <w:jc w:val="left"/>
              <w:rPr>
                <w:rFonts w:ascii="Cambria" w:hAnsi="Cambria" w:cs="Cambria"/>
                <w:kern w:val="0"/>
                <w:sz w:val="15"/>
                <w:szCs w:val="15"/>
              </w:rPr>
            </w:pPr>
            <w:r>
              <w:rPr>
                <w:rFonts w:ascii="Cambria" w:hAnsi="Cambria" w:cs="Cambria"/>
                <w:kern w:val="0"/>
                <w:sz w:val="15"/>
                <w:szCs w:val="15"/>
              </w:rPr>
              <w:t>(</w:t>
            </w:r>
            <w:proofErr w:type="spellStart"/>
            <w:r>
              <w:rPr>
                <w:rFonts w:ascii="Cambria" w:hAnsi="Cambria" w:cs="Cambria"/>
                <w:kern w:val="0"/>
                <w:sz w:val="15"/>
                <w:szCs w:val="15"/>
              </w:rPr>
              <w:t>Sinovac</w:t>
            </w:r>
            <w:proofErr w:type="spellEnd"/>
            <w:r>
              <w:rPr>
                <w:rFonts w:ascii="Cambria" w:hAnsi="Cambria" w:cs="Cambria"/>
                <w:kern w:val="0"/>
                <w:sz w:val="15"/>
                <w:szCs w:val="15"/>
              </w:rPr>
              <w:t xml:space="preserve"> Biotech)</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2 doses 14d apart/3µg </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153/158d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(SARS-CoV-2/human/BRA/SP02/2020) (-)</w:t>
            </w:r>
          </w:p>
          <w:p w:rsidR="001D2931" w:rsidRDefault="001D2931" w:rsidP="004812CD">
            <w:pPr>
              <w:jc w:val="left"/>
              <w:rPr>
                <w:rFonts w:ascii="Cambria" w:hAnsi="Cambria"/>
                <w:kern w:val="0"/>
                <w:sz w:val="15"/>
                <w:szCs w:val="15"/>
              </w:rPr>
            </w:pPr>
            <w:r>
              <w:rPr>
                <w:rFonts w:ascii="Cambria" w:hAnsi="Cambria"/>
                <w:kern w:val="0"/>
                <w:sz w:val="15"/>
                <w:szCs w:val="15"/>
              </w:rPr>
              <w:t>V1: Lineage P.1/12 (-)</w:t>
            </w:r>
          </w:p>
          <w:p w:rsidR="001D2931" w:rsidRDefault="001D2931" w:rsidP="004812CD">
            <w:pPr>
              <w:jc w:val="left"/>
              <w:rPr>
                <w:rFonts w:ascii="Cambria" w:hAnsi="Cambria"/>
                <w:kern w:val="0"/>
                <w:sz w:val="15"/>
                <w:szCs w:val="15"/>
              </w:rPr>
            </w:pPr>
            <w:r>
              <w:rPr>
                <w:rFonts w:ascii="Cambria" w:hAnsi="Cambria"/>
                <w:kern w:val="0"/>
                <w:sz w:val="15"/>
                <w:szCs w:val="15"/>
              </w:rPr>
              <w:t>V2: Lineage P.1/30 (-)</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CPE-based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(1:20 to 1:2560)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1000 PFU/mL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VNT50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25</w:t>
            </w:r>
          </w:p>
          <w:p w:rsidR="001D2931" w:rsidRDefault="001D2931" w:rsidP="004812CD">
            <w:pPr>
              <w:jc w:val="left"/>
              <w:rPr>
                <w:rFonts w:ascii="Cambria" w:hAnsi="Cambria"/>
                <w:kern w:val="0"/>
                <w:sz w:val="15"/>
                <w:szCs w:val="15"/>
              </w:rPr>
            </w:pPr>
            <w:r>
              <w:rPr>
                <w:rFonts w:ascii="Cambria" w:hAnsi="Cambria"/>
                <w:kern w:val="0"/>
                <w:sz w:val="15"/>
                <w:szCs w:val="15"/>
              </w:rPr>
              <w:t>V1: &lt;20</w:t>
            </w:r>
          </w:p>
          <w:p w:rsidR="001D2931" w:rsidRDefault="001D2931" w:rsidP="004812CD">
            <w:pPr>
              <w:jc w:val="left"/>
              <w:rPr>
                <w:rFonts w:ascii="Cambria" w:hAnsi="Cambria"/>
                <w:kern w:val="0"/>
                <w:sz w:val="15"/>
                <w:szCs w:val="15"/>
              </w:rPr>
            </w:pPr>
            <w:r>
              <w:rPr>
                <w:rFonts w:ascii="Cambria" w:hAnsi="Cambria"/>
                <w:kern w:val="0"/>
                <w:sz w:val="15"/>
                <w:szCs w:val="15"/>
              </w:rPr>
              <w:t>V2: &lt;20</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1175"/>
        </w:trPr>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Wang et al. (2021, USA)</w:t>
            </w: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COVID-19 convalescent patients (20)</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Mean (range): 54 (34-79)</w:t>
            </w:r>
          </w:p>
        </w:tc>
        <w:tc>
          <w:tcPr>
            <w:tcW w:w="28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1m after recovery or later</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 xml:space="preserve">Ref1: USA-WA1/2020 (-) (In </w:t>
            </w:r>
            <w:r>
              <w:rPr>
                <w:rFonts w:ascii="Cambria" w:hAnsi="Cambria" w:cs="Cambria"/>
                <w:kern w:val="0"/>
                <w:sz w:val="15"/>
                <w:szCs w:val="15"/>
              </w:rPr>
              <w:t>microneutralization assay</w:t>
            </w:r>
            <w:r>
              <w:rPr>
                <w:rFonts w:ascii="Cambria" w:hAnsi="Cambria"/>
                <w:kern w:val="0"/>
                <w:sz w:val="15"/>
                <w:szCs w:val="15"/>
              </w:rPr>
              <w:t>)</w:t>
            </w:r>
          </w:p>
          <w:p w:rsidR="001D2931" w:rsidRDefault="001D2931" w:rsidP="004812CD">
            <w:pPr>
              <w:jc w:val="left"/>
              <w:rPr>
                <w:rFonts w:ascii="Cambria" w:hAnsi="Cambria"/>
                <w:kern w:val="0"/>
                <w:sz w:val="15"/>
                <w:szCs w:val="15"/>
              </w:rPr>
            </w:pPr>
            <w:r>
              <w:rPr>
                <w:rFonts w:ascii="Cambria" w:hAnsi="Cambria"/>
                <w:kern w:val="0"/>
                <w:sz w:val="15"/>
                <w:szCs w:val="15"/>
              </w:rPr>
              <w:t xml:space="preserve">Ref2: USA-WA1/2020 D614G (D614G) (In </w:t>
            </w:r>
            <w:proofErr w:type="spellStart"/>
            <w:r>
              <w:rPr>
                <w:rFonts w:ascii="Cambria" w:hAnsi="Cambria"/>
                <w:kern w:val="0"/>
                <w:sz w:val="15"/>
                <w:szCs w:val="15"/>
              </w:rPr>
              <w:t>pseudovirus</w:t>
            </w:r>
            <w:proofErr w:type="spellEnd"/>
            <w:r>
              <w:rPr>
                <w:rFonts w:ascii="Cambria" w:hAnsi="Cambria"/>
                <w:kern w:val="0"/>
                <w:sz w:val="15"/>
                <w:szCs w:val="15"/>
              </w:rPr>
              <w:t xml:space="preserve"> assay)</w:t>
            </w:r>
          </w:p>
          <w:p w:rsidR="001D2931" w:rsidRDefault="001D2931" w:rsidP="004812CD">
            <w:pPr>
              <w:jc w:val="left"/>
              <w:rPr>
                <w:rFonts w:ascii="Cambria" w:hAnsi="Cambria"/>
                <w:kern w:val="0"/>
                <w:sz w:val="15"/>
                <w:szCs w:val="15"/>
              </w:rPr>
            </w:pPr>
            <w:r>
              <w:rPr>
                <w:rFonts w:ascii="Cambria" w:hAnsi="Cambria"/>
                <w:kern w:val="0"/>
                <w:sz w:val="15"/>
                <w:szCs w:val="15"/>
              </w:rPr>
              <w:t xml:space="preserve">V1: Lineage B.1.1.7 (69-70del, 144del, N501Y, </w:t>
            </w:r>
            <w:r>
              <w:rPr>
                <w:rFonts w:ascii="Cambria" w:hAnsi="Cambria"/>
                <w:kern w:val="0"/>
                <w:sz w:val="15"/>
                <w:szCs w:val="15"/>
              </w:rPr>
              <w:lastRenderedPageBreak/>
              <w:t>A570D,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V2: Lineage B.1.351 (L18F, D80A, 242-244del, D215G, R246I, E484K, N501Y, K417N, A701V)</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lastRenderedPageBreak/>
              <w:t>CPE-based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5-fold (1:100 to 1:1000000)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p w:rsidR="001D2931" w:rsidRDefault="001D2931" w:rsidP="004812CD">
            <w:pPr>
              <w:jc w:val="left"/>
              <w:rPr>
                <w:rFonts w:ascii="Cambria" w:hAnsi="Cambria"/>
                <w:kern w:val="0"/>
                <w:sz w:val="15"/>
                <w:szCs w:val="15"/>
              </w:rPr>
            </w:pPr>
          </w:p>
          <w:p w:rsidR="001D2931" w:rsidRDefault="001D2931" w:rsidP="004812CD">
            <w:pPr>
              <w:jc w:val="left"/>
              <w:rPr>
                <w:rFonts w:ascii="Cambria" w:hAnsi="Cambria"/>
                <w:kern w:val="0"/>
                <w:sz w:val="15"/>
                <w:szCs w:val="15"/>
              </w:rPr>
            </w:pPr>
          </w:p>
        </w:tc>
      </w:tr>
      <w:tr w:rsidR="001D2931" w:rsidTr="00E32920">
        <w:trPr>
          <w:trHeight w:val="616"/>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vMerge/>
          </w:tcPr>
          <w:p w:rsidR="001D2931" w:rsidRDefault="001D2931" w:rsidP="004812CD">
            <w:pPr>
              <w:jc w:val="left"/>
              <w:rPr>
                <w:rFonts w:ascii="Cambria" w:hAnsi="Cambria"/>
                <w:kern w:val="0"/>
                <w:sz w:val="20"/>
                <w:szCs w:val="20"/>
              </w:rPr>
            </w:pPr>
          </w:p>
        </w:tc>
        <w:tc>
          <w:tcPr>
            <w:tcW w:w="234" w:type="pct"/>
            <w:vMerge/>
          </w:tcPr>
          <w:p w:rsidR="001D2931" w:rsidRDefault="001D2931" w:rsidP="004812CD">
            <w:pPr>
              <w:jc w:val="left"/>
              <w:rPr>
                <w:rFonts w:ascii="Cambria" w:hAnsi="Cambria"/>
                <w:kern w:val="0"/>
                <w:sz w:val="20"/>
                <w:szCs w:val="20"/>
              </w:rPr>
            </w:pPr>
          </w:p>
        </w:tc>
        <w:tc>
          <w:tcPr>
            <w:tcW w:w="309" w:type="pct"/>
            <w:vMerge/>
          </w:tcPr>
          <w:p w:rsidR="001D2931" w:rsidRDefault="001D2931" w:rsidP="004812CD">
            <w:pPr>
              <w:jc w:val="left"/>
              <w:rPr>
                <w:rFonts w:ascii="Cambria" w:hAnsi="Cambria"/>
                <w:kern w:val="0"/>
                <w:sz w:val="20"/>
                <w:szCs w:val="20"/>
              </w:rPr>
            </w:pP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lastRenderedPageBreak/>
              <w:t>(</w:t>
            </w:r>
            <w:proofErr w:type="spellStart"/>
            <w:r>
              <w:rPr>
                <w:rFonts w:ascii="Cambria" w:hAnsi="Cambria" w:cs="Cambria"/>
                <w:kern w:val="0"/>
                <w:sz w:val="15"/>
                <w:szCs w:val="15"/>
              </w:rPr>
              <w:t>vsv</w:t>
            </w:r>
            <w:proofErr w:type="spellEnd"/>
            <w:r>
              <w:rPr>
                <w:rFonts w:ascii="Cambria" w:hAnsi="Cambria" w:cs="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lastRenderedPageBreak/>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tcPr>
          <w:p w:rsidR="001D2931" w:rsidRDefault="001D2931" w:rsidP="004812CD">
            <w:pPr>
              <w:jc w:val="left"/>
              <w:rPr>
                <w:rFonts w:ascii="Cambria" w:hAnsi="Cambria"/>
                <w:kern w:val="0"/>
                <w:sz w:val="15"/>
                <w:szCs w:val="15"/>
              </w:rPr>
            </w:pPr>
          </w:p>
        </w:tc>
      </w:tr>
      <w:tr w:rsidR="001D2931" w:rsidTr="00E32920">
        <w:trPr>
          <w:trHeight w:val="619"/>
        </w:trPr>
        <w:tc>
          <w:tcPr>
            <w:tcW w:w="202" w:type="pct"/>
            <w:vMerge/>
          </w:tcPr>
          <w:p w:rsidR="001D2931" w:rsidRDefault="001D2931" w:rsidP="004812CD">
            <w:pPr>
              <w:jc w:val="left"/>
              <w:rPr>
                <w:rFonts w:ascii="Cambria" w:hAnsi="Cambria"/>
                <w:kern w:val="0"/>
                <w:sz w:val="20"/>
                <w:szCs w:val="20"/>
              </w:rPr>
            </w:pP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Phase 1 trial participants (12)</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Range: 18-55</w:t>
            </w:r>
            <w:r>
              <w:rPr>
                <w:rFonts w:ascii="Cambria" w:hAnsi="Cambria"/>
                <w:kern w:val="0"/>
                <w:sz w:val="15"/>
                <w:szCs w:val="15"/>
                <w:vertAlign w:val="superscript"/>
              </w:rPr>
              <w:t>a</w:t>
            </w:r>
          </w:p>
        </w:tc>
        <w:tc>
          <w:tcPr>
            <w:tcW w:w="28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15d after second dose</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CPE-based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5-fold (1:100 to 1:1000000)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tcPr>
          <w:p w:rsidR="001D2931" w:rsidRDefault="001D2931" w:rsidP="004812CD">
            <w:pPr>
              <w:jc w:val="left"/>
              <w:rPr>
                <w:rFonts w:ascii="Cambria" w:hAnsi="Cambria"/>
                <w:kern w:val="0"/>
                <w:sz w:val="15"/>
                <w:szCs w:val="15"/>
              </w:rPr>
            </w:pPr>
          </w:p>
        </w:tc>
      </w:tr>
      <w:tr w:rsidR="001D2931" w:rsidTr="00E32920">
        <w:trPr>
          <w:trHeight w:val="555"/>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vMerge/>
          </w:tcPr>
          <w:p w:rsidR="001D2931" w:rsidRDefault="001D2931" w:rsidP="004812CD">
            <w:pPr>
              <w:jc w:val="left"/>
              <w:rPr>
                <w:rFonts w:ascii="Cambria" w:hAnsi="Cambria"/>
                <w:kern w:val="0"/>
                <w:sz w:val="20"/>
                <w:szCs w:val="20"/>
              </w:rPr>
            </w:pPr>
          </w:p>
        </w:tc>
        <w:tc>
          <w:tcPr>
            <w:tcW w:w="234" w:type="pct"/>
            <w:vMerge/>
          </w:tcPr>
          <w:p w:rsidR="001D2931" w:rsidRDefault="001D2931" w:rsidP="004812CD">
            <w:pPr>
              <w:jc w:val="left"/>
              <w:rPr>
                <w:rFonts w:ascii="Cambria" w:hAnsi="Cambria"/>
                <w:kern w:val="0"/>
                <w:sz w:val="20"/>
                <w:szCs w:val="20"/>
              </w:rPr>
            </w:pPr>
          </w:p>
        </w:tc>
        <w:tc>
          <w:tcPr>
            <w:tcW w:w="309" w:type="pct"/>
            <w:vMerge/>
          </w:tcPr>
          <w:p w:rsidR="001D2931" w:rsidRDefault="001D2931" w:rsidP="004812CD">
            <w:pPr>
              <w:jc w:val="left"/>
              <w:rPr>
                <w:rFonts w:ascii="Cambria" w:hAnsi="Cambria"/>
                <w:kern w:val="0"/>
                <w:sz w:val="20"/>
                <w:szCs w:val="20"/>
              </w:rPr>
            </w:pPr>
          </w:p>
        </w:tc>
        <w:tc>
          <w:tcPr>
            <w:tcW w:w="345" w:type="pct"/>
            <w:vMerge/>
          </w:tcPr>
          <w:p w:rsidR="001D2931" w:rsidRDefault="001D2931" w:rsidP="004812CD">
            <w:pPr>
              <w:jc w:val="left"/>
              <w:rPr>
                <w:rFonts w:ascii="Cambria" w:hAnsi="Cambria"/>
                <w:kern w:val="0"/>
                <w:sz w:val="20"/>
                <w:szCs w:val="20"/>
              </w:rPr>
            </w:pP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w:t>
            </w:r>
            <w:proofErr w:type="spellStart"/>
            <w:r>
              <w:rPr>
                <w:rFonts w:ascii="Cambria" w:hAnsi="Cambria" w:cs="Cambria"/>
                <w:kern w:val="0"/>
                <w:sz w:val="15"/>
                <w:szCs w:val="15"/>
              </w:rPr>
              <w:t>vsv</w:t>
            </w:r>
            <w:proofErr w:type="spellEnd"/>
            <w:r>
              <w:rPr>
                <w:rFonts w:ascii="Cambria" w:hAnsi="Cambria" w:cs="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tcPr>
          <w:p w:rsidR="001D2931" w:rsidRDefault="001D2931" w:rsidP="004812CD">
            <w:pPr>
              <w:jc w:val="left"/>
              <w:rPr>
                <w:rFonts w:ascii="Cambria" w:hAnsi="Cambria"/>
                <w:kern w:val="0"/>
                <w:sz w:val="15"/>
                <w:szCs w:val="15"/>
              </w:rPr>
            </w:pPr>
          </w:p>
        </w:tc>
      </w:tr>
      <w:tr w:rsidR="001D2931" w:rsidTr="00E32920">
        <w:trPr>
          <w:trHeight w:val="775"/>
        </w:trPr>
        <w:tc>
          <w:tcPr>
            <w:tcW w:w="202" w:type="pct"/>
            <w:vMerge/>
          </w:tcPr>
          <w:p w:rsidR="001D2931" w:rsidRDefault="001D2931" w:rsidP="004812CD">
            <w:pPr>
              <w:jc w:val="left"/>
              <w:rPr>
                <w:rFonts w:ascii="Cambria" w:hAnsi="Cambria"/>
                <w:kern w:val="0"/>
                <w:sz w:val="20"/>
                <w:szCs w:val="20"/>
              </w:rPr>
            </w:pP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Clinical individuals (10)</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≥7d after second dose</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CPE-based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5-fold (1:100 to 1:1000000)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tcPr>
          <w:p w:rsidR="001D2931" w:rsidRDefault="001D2931" w:rsidP="004812CD">
            <w:pPr>
              <w:jc w:val="left"/>
              <w:rPr>
                <w:rFonts w:ascii="Cambria" w:hAnsi="Cambria"/>
                <w:kern w:val="0"/>
                <w:sz w:val="15"/>
                <w:szCs w:val="15"/>
              </w:rPr>
            </w:pPr>
          </w:p>
        </w:tc>
      </w:tr>
      <w:tr w:rsidR="001D2931" w:rsidTr="00E32920">
        <w:trPr>
          <w:trHeight w:val="563"/>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vMerge/>
          </w:tcPr>
          <w:p w:rsidR="001D2931" w:rsidRDefault="001D2931" w:rsidP="004812CD">
            <w:pPr>
              <w:jc w:val="left"/>
              <w:rPr>
                <w:rFonts w:ascii="Cambria" w:hAnsi="Cambria"/>
                <w:kern w:val="0"/>
                <w:sz w:val="20"/>
                <w:szCs w:val="20"/>
              </w:rPr>
            </w:pPr>
          </w:p>
        </w:tc>
        <w:tc>
          <w:tcPr>
            <w:tcW w:w="234" w:type="pct"/>
            <w:vMerge/>
          </w:tcPr>
          <w:p w:rsidR="001D2931" w:rsidRDefault="001D2931" w:rsidP="004812CD">
            <w:pPr>
              <w:jc w:val="left"/>
              <w:rPr>
                <w:rFonts w:ascii="Cambria" w:hAnsi="Cambria"/>
                <w:kern w:val="0"/>
                <w:sz w:val="20"/>
                <w:szCs w:val="20"/>
              </w:rPr>
            </w:pPr>
          </w:p>
        </w:tc>
        <w:tc>
          <w:tcPr>
            <w:tcW w:w="309" w:type="pct"/>
            <w:vMerge/>
          </w:tcPr>
          <w:p w:rsidR="001D2931" w:rsidRDefault="001D2931" w:rsidP="004812CD">
            <w:pPr>
              <w:jc w:val="left"/>
              <w:rPr>
                <w:rFonts w:ascii="Cambria" w:hAnsi="Cambria"/>
                <w:kern w:val="0"/>
                <w:sz w:val="20"/>
                <w:szCs w:val="20"/>
              </w:rPr>
            </w:pPr>
          </w:p>
        </w:tc>
        <w:tc>
          <w:tcPr>
            <w:tcW w:w="345" w:type="pct"/>
            <w:vMerge/>
          </w:tcPr>
          <w:p w:rsidR="001D2931" w:rsidRDefault="001D2931" w:rsidP="004812CD">
            <w:pPr>
              <w:jc w:val="left"/>
              <w:rPr>
                <w:rFonts w:ascii="Cambria" w:hAnsi="Cambria"/>
                <w:kern w:val="0"/>
                <w:sz w:val="20"/>
                <w:szCs w:val="20"/>
              </w:rPr>
            </w:pP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w:t>
            </w:r>
            <w:proofErr w:type="spellStart"/>
            <w:r>
              <w:rPr>
                <w:rFonts w:ascii="Cambria" w:hAnsi="Cambria" w:cs="Cambria"/>
                <w:kern w:val="0"/>
                <w:sz w:val="15"/>
                <w:szCs w:val="15"/>
              </w:rPr>
              <w:t>vsv</w:t>
            </w:r>
            <w:proofErr w:type="spellEnd"/>
            <w:r>
              <w:rPr>
                <w:rFonts w:ascii="Cambria" w:hAnsi="Cambria" w:cs="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Cele</w:t>
            </w:r>
            <w:proofErr w:type="spellEnd"/>
            <w:r>
              <w:rPr>
                <w:rFonts w:ascii="Cambria" w:hAnsi="Cambria"/>
                <w:kern w:val="0"/>
                <w:sz w:val="15"/>
                <w:szCs w:val="15"/>
              </w:rPr>
              <w:t xml:space="preserve"> et al. (2021, South Africa)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Participants from the first South African infection wave (14)</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Range: </w:t>
            </w:r>
            <w:r>
              <w:rPr>
                <w:rFonts w:ascii="Cambria" w:hAnsi="Cambria" w:cs="Cambria"/>
                <w:kern w:val="0"/>
                <w:sz w:val="15"/>
                <w:szCs w:val="15"/>
              </w:rPr>
              <w:t>≥30</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range: 26-38 days post-symptom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B.1.1.117 (D614G, A688V)</w:t>
            </w:r>
          </w:p>
          <w:p w:rsidR="001D2931" w:rsidRDefault="001D2931" w:rsidP="004812CD">
            <w:pPr>
              <w:jc w:val="left"/>
              <w:rPr>
                <w:rFonts w:ascii="Cambria" w:hAnsi="Cambria"/>
                <w:kern w:val="0"/>
                <w:sz w:val="15"/>
                <w:szCs w:val="15"/>
              </w:rPr>
            </w:pPr>
            <w:r>
              <w:rPr>
                <w:rFonts w:ascii="Cambria" w:hAnsi="Cambria"/>
                <w:kern w:val="0"/>
                <w:sz w:val="15"/>
                <w:szCs w:val="15"/>
              </w:rPr>
              <w:t>V1: Lineage B.1.351 (L18F, D80A, D215G, K417N, E484K, N501Y, D614G, A701V, 242-244del)</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focus reduction neutralization test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(1:100 to 1:1600)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50 focus-forming units (FFU) per microwell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PRNT50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344.0 (275.4-458.0)</w:t>
            </w:r>
          </w:p>
          <w:p w:rsidR="001D2931" w:rsidRDefault="001D2931" w:rsidP="004812CD">
            <w:pPr>
              <w:jc w:val="left"/>
              <w:rPr>
                <w:rFonts w:ascii="Cambria" w:hAnsi="Cambria"/>
                <w:kern w:val="0"/>
                <w:sz w:val="15"/>
                <w:szCs w:val="15"/>
              </w:rPr>
            </w:pPr>
            <w:r>
              <w:rPr>
                <w:rFonts w:ascii="Cambria" w:hAnsi="Cambria"/>
                <w:kern w:val="0"/>
                <w:sz w:val="15"/>
                <w:szCs w:val="15"/>
              </w:rPr>
              <w:t>V1: 41.1 (32.7-55.50)</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Participants from the second South African infection wave (6)</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Range: 30-69</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range: 29-43 days post-symptom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B.1.1.117 (D614G, A688V)</w:t>
            </w:r>
          </w:p>
          <w:p w:rsidR="001D2931" w:rsidRDefault="001D2931" w:rsidP="004812CD">
            <w:pPr>
              <w:jc w:val="left"/>
              <w:rPr>
                <w:rFonts w:ascii="Cambria" w:hAnsi="Cambria"/>
                <w:kern w:val="0"/>
                <w:sz w:val="15"/>
                <w:szCs w:val="15"/>
              </w:rPr>
            </w:pPr>
            <w:r>
              <w:rPr>
                <w:rFonts w:ascii="Cambria" w:hAnsi="Cambria"/>
                <w:kern w:val="0"/>
                <w:sz w:val="15"/>
                <w:szCs w:val="15"/>
              </w:rPr>
              <w:t>V1: Lineage B.1.351 (L18F, D80A, D215G, K417N, E484K, N501Y, D614G, A701V, 242-244del)</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Focus reduction 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(1:100 to 1:1600)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tcPr>
          <w:p w:rsidR="001D2931" w:rsidRDefault="001D2931" w:rsidP="004812CD">
            <w:pPr>
              <w:jc w:val="left"/>
              <w:rPr>
                <w:rFonts w:ascii="Cambria" w:hAnsi="Cambria"/>
                <w:kern w:val="0"/>
                <w:sz w:val="15"/>
                <w:szCs w:val="15"/>
              </w:rPr>
            </w:pP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PRNT50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619.7 (517.8-771.5)</w:t>
            </w:r>
          </w:p>
          <w:p w:rsidR="001D2931" w:rsidRDefault="001D2931" w:rsidP="004812CD">
            <w:pPr>
              <w:jc w:val="left"/>
              <w:rPr>
                <w:rFonts w:ascii="Cambria" w:hAnsi="Cambria"/>
                <w:kern w:val="0"/>
                <w:sz w:val="15"/>
                <w:szCs w:val="15"/>
              </w:rPr>
            </w:pPr>
            <w:r>
              <w:rPr>
                <w:rFonts w:ascii="Cambria" w:hAnsi="Cambria"/>
                <w:kern w:val="0"/>
                <w:sz w:val="15"/>
                <w:szCs w:val="15"/>
              </w:rPr>
              <w:t>V1: 149.7 (132.1-172.8)</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463"/>
        </w:trPr>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Edara</w:t>
            </w:r>
            <w:proofErr w:type="spellEnd"/>
            <w:r>
              <w:rPr>
                <w:rFonts w:ascii="Cambria" w:hAnsi="Cambria"/>
                <w:kern w:val="0"/>
                <w:sz w:val="15"/>
                <w:szCs w:val="15"/>
              </w:rPr>
              <w:t xml:space="preserve"> et al. (2021, -)</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Acutely infected COVID-19 patients (19)</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5-19d post-symptom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B.1(USA/GA-EHC-083E/2020) (D614G)</w:t>
            </w:r>
          </w:p>
          <w:p w:rsidR="001D2931" w:rsidRDefault="001D2931" w:rsidP="004812CD">
            <w:pPr>
              <w:jc w:val="left"/>
              <w:rPr>
                <w:rFonts w:ascii="Cambria" w:hAnsi="Cambria"/>
                <w:kern w:val="0"/>
                <w:sz w:val="15"/>
                <w:szCs w:val="15"/>
              </w:rPr>
            </w:pPr>
            <w:r>
              <w:rPr>
                <w:rFonts w:ascii="Cambria" w:hAnsi="Cambria"/>
                <w:kern w:val="0"/>
                <w:sz w:val="15"/>
                <w:szCs w:val="15"/>
              </w:rPr>
              <w:t>V1: Lineage B.1.351 (L18F, D80A, D215G, 242-244del, K417N, E484K, N501Y, D614G, Q677H, R682W)</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Focus reduction neutralization test assay </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(1:10-)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100-200 foci per well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wordWrap w:val="0"/>
              <w:rPr>
                <w:rFonts w:ascii="Cambria" w:hAnsi="Cambria"/>
                <w:kern w:val="0"/>
                <w:sz w:val="15"/>
                <w:szCs w:val="15"/>
              </w:rPr>
            </w:pPr>
            <w:r>
              <w:rPr>
                <w:rFonts w:ascii="Cambria" w:hAnsi="Cambria"/>
                <w:kern w:val="0"/>
                <w:sz w:val="15"/>
                <w:szCs w:val="15"/>
              </w:rPr>
              <w:t>Ref: 135 (&lt;20–836)</w:t>
            </w:r>
          </w:p>
          <w:p w:rsidR="001D2931" w:rsidRDefault="001D2931" w:rsidP="004812CD">
            <w:pPr>
              <w:wordWrap w:val="0"/>
              <w:rPr>
                <w:rFonts w:ascii="Cambria" w:hAnsi="Cambria"/>
                <w:kern w:val="0"/>
                <w:sz w:val="15"/>
                <w:szCs w:val="15"/>
              </w:rPr>
            </w:pPr>
            <w:r>
              <w:rPr>
                <w:rFonts w:ascii="Cambria" w:hAnsi="Cambria"/>
                <w:kern w:val="0"/>
                <w:sz w:val="15"/>
                <w:szCs w:val="15"/>
              </w:rPr>
              <w:t>V1: 40 (&lt;20–433)</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307"/>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COVID-19 convalescent patients (30)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1-3m post-symptom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B.1(USA/GA-EHC-083E/2020) (D614G)</w:t>
            </w:r>
          </w:p>
          <w:p w:rsidR="001D2931" w:rsidRDefault="001D2931" w:rsidP="004812CD">
            <w:pPr>
              <w:jc w:val="left"/>
              <w:rPr>
                <w:rFonts w:ascii="Cambria" w:hAnsi="Cambria"/>
                <w:kern w:val="0"/>
                <w:sz w:val="15"/>
                <w:szCs w:val="15"/>
              </w:rPr>
            </w:pPr>
            <w:r>
              <w:rPr>
                <w:rFonts w:ascii="Cambria" w:hAnsi="Cambria"/>
                <w:kern w:val="0"/>
                <w:sz w:val="15"/>
                <w:szCs w:val="15"/>
              </w:rPr>
              <w:t>V1: Lineage B.1.351 (L18F, D80A, D215G, 242-244del, K417N, E484K, N501Y, D614G, Q677H, R682W)</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Focus reduction neutralization test assay </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(1:10-)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100-200 foci per well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wordWrap w:val="0"/>
              <w:rPr>
                <w:rFonts w:ascii="Cambria" w:hAnsi="Cambria"/>
                <w:kern w:val="0"/>
                <w:sz w:val="15"/>
                <w:szCs w:val="15"/>
              </w:rPr>
            </w:pPr>
            <w:r>
              <w:rPr>
                <w:rFonts w:ascii="Cambria" w:hAnsi="Cambria"/>
                <w:kern w:val="0"/>
                <w:sz w:val="15"/>
                <w:szCs w:val="15"/>
              </w:rPr>
              <w:t>Ref: 288 (29–2117)</w:t>
            </w:r>
          </w:p>
          <w:p w:rsidR="001D2931" w:rsidRDefault="001D2931" w:rsidP="004812CD">
            <w:pPr>
              <w:wordWrap w:val="0"/>
              <w:rPr>
                <w:rFonts w:ascii="Cambria" w:hAnsi="Cambria"/>
                <w:kern w:val="0"/>
                <w:sz w:val="15"/>
                <w:szCs w:val="15"/>
              </w:rPr>
            </w:pPr>
            <w:r>
              <w:rPr>
                <w:rFonts w:ascii="Cambria" w:hAnsi="Cambria"/>
                <w:kern w:val="0"/>
                <w:sz w:val="15"/>
                <w:szCs w:val="15"/>
              </w:rPr>
              <w:t>V1: 59 (&lt;20–2363)</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463"/>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COVID-19 convalescent patients (30)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3-8m post-symptom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B.1(USA/GA-EHC-083E/2020) (D614G)</w:t>
            </w:r>
          </w:p>
          <w:p w:rsidR="001D2931" w:rsidRDefault="001D2931" w:rsidP="004812CD">
            <w:pPr>
              <w:jc w:val="left"/>
              <w:rPr>
                <w:rFonts w:ascii="Cambria" w:hAnsi="Cambria"/>
                <w:kern w:val="0"/>
                <w:sz w:val="15"/>
                <w:szCs w:val="15"/>
              </w:rPr>
            </w:pPr>
            <w:r>
              <w:rPr>
                <w:rFonts w:ascii="Cambria" w:hAnsi="Cambria"/>
                <w:kern w:val="0"/>
                <w:sz w:val="15"/>
                <w:szCs w:val="15"/>
              </w:rPr>
              <w:t>V1: Lineage B.1.351 (L18F, D80A, D215G, 242-244del, K417N, E484K, N501Y, D614G, Q677H, R682W)</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Focus reduction neutralization test assay</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(1:10-)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100-200 foci per well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wordWrap w:val="0"/>
              <w:rPr>
                <w:rFonts w:ascii="Cambria" w:hAnsi="Cambria"/>
                <w:kern w:val="0"/>
                <w:sz w:val="15"/>
                <w:szCs w:val="15"/>
              </w:rPr>
            </w:pPr>
            <w:r>
              <w:rPr>
                <w:rFonts w:ascii="Cambria" w:hAnsi="Cambria"/>
                <w:kern w:val="0"/>
                <w:sz w:val="15"/>
                <w:szCs w:val="15"/>
              </w:rPr>
              <w:t>Ref: 107 (&lt;20–836)</w:t>
            </w:r>
          </w:p>
          <w:p w:rsidR="001D2931" w:rsidRDefault="001D2931" w:rsidP="004812CD">
            <w:pPr>
              <w:wordWrap w:val="0"/>
              <w:rPr>
                <w:rFonts w:ascii="Cambria" w:hAnsi="Cambria"/>
                <w:kern w:val="0"/>
                <w:sz w:val="15"/>
                <w:szCs w:val="15"/>
              </w:rPr>
            </w:pPr>
            <w:r>
              <w:rPr>
                <w:rFonts w:ascii="Cambria" w:hAnsi="Cambria"/>
                <w:kern w:val="0"/>
                <w:sz w:val="15"/>
                <w:szCs w:val="15"/>
              </w:rPr>
              <w:t>V1: 50 (&lt;20–627)</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307"/>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Phase1 trial participants (19)</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&gt;56</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14d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B.1(USA/GA-EHC-083E/2020) (D614G)</w:t>
            </w:r>
          </w:p>
          <w:p w:rsidR="001D2931" w:rsidRDefault="001D2931" w:rsidP="004812CD">
            <w:pPr>
              <w:jc w:val="left"/>
              <w:rPr>
                <w:rFonts w:ascii="Cambria" w:hAnsi="Cambria"/>
                <w:kern w:val="0"/>
                <w:sz w:val="15"/>
                <w:szCs w:val="15"/>
              </w:rPr>
            </w:pPr>
            <w:r>
              <w:rPr>
                <w:rFonts w:ascii="Cambria" w:hAnsi="Cambria"/>
                <w:kern w:val="0"/>
                <w:sz w:val="15"/>
                <w:szCs w:val="15"/>
              </w:rPr>
              <w:t>V1: Lineage B.1.351 (L18F, D80A, D215G, 242-244del, K417N, E484K, N501Y, D614G, Q677H, R682W)</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 xml:space="preserve">Focus reduction neutralization test assay </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(1:10-)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100-200 foci per well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wordWrap w:val="0"/>
              <w:rPr>
                <w:rFonts w:ascii="Cambria" w:hAnsi="Cambria"/>
                <w:kern w:val="0"/>
                <w:sz w:val="15"/>
                <w:szCs w:val="15"/>
              </w:rPr>
            </w:pPr>
            <w:r>
              <w:rPr>
                <w:rFonts w:ascii="Cambria" w:hAnsi="Cambria"/>
                <w:kern w:val="0"/>
                <w:sz w:val="15"/>
                <w:szCs w:val="15"/>
              </w:rPr>
              <w:t xml:space="preserve">Ref: 734 (256–2868) </w:t>
            </w:r>
          </w:p>
          <w:p w:rsidR="001D2931" w:rsidRDefault="001D2931" w:rsidP="004812CD">
            <w:pPr>
              <w:wordWrap w:val="0"/>
              <w:rPr>
                <w:rFonts w:ascii="Cambria" w:hAnsi="Cambria"/>
                <w:kern w:val="0"/>
                <w:sz w:val="15"/>
                <w:szCs w:val="15"/>
              </w:rPr>
            </w:pPr>
            <w:r>
              <w:rPr>
                <w:rFonts w:ascii="Cambria" w:hAnsi="Cambria"/>
                <w:kern w:val="0"/>
                <w:sz w:val="15"/>
                <w:szCs w:val="15"/>
              </w:rPr>
              <w:t>V1: 191 (61–830)</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412"/>
        </w:trPr>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Planas</w:t>
            </w:r>
            <w:proofErr w:type="spellEnd"/>
            <w:r>
              <w:rPr>
                <w:rFonts w:ascii="Cambria" w:hAnsi="Cambria"/>
                <w:kern w:val="0"/>
                <w:sz w:val="15"/>
                <w:szCs w:val="15"/>
              </w:rPr>
              <w:t xml:space="preserve"> et al. (2021, France)</w:t>
            </w: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Infected individuals from the Orléans Cohort (28)</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Mean (Range): 56.9 (46-69)</w:t>
            </w:r>
          </w:p>
        </w:tc>
        <w:tc>
          <w:tcPr>
            <w:tcW w:w="281"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(range): 89 (77-105) d post onset of symptom</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Asymptomatic: 1; Mild-Moderate: 11; Severe: 13; Critical: 3</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 Lineage B.1 (hCoV-19/France/GE1973/2020) (D614G)</w:t>
            </w:r>
          </w:p>
          <w:p w:rsidR="001D2931" w:rsidRDefault="001D2931" w:rsidP="004812CD">
            <w:pPr>
              <w:jc w:val="left"/>
              <w:rPr>
                <w:rFonts w:ascii="Cambria" w:hAnsi="Cambria"/>
                <w:kern w:val="0"/>
                <w:sz w:val="15"/>
                <w:szCs w:val="15"/>
              </w:rPr>
            </w:pPr>
            <w:r>
              <w:rPr>
                <w:rFonts w:ascii="Cambria" w:hAnsi="Cambria"/>
                <w:kern w:val="0"/>
                <w:sz w:val="15"/>
                <w:szCs w:val="15"/>
              </w:rPr>
              <w:t>V1: Lineage B.1.1.7 (69-70del, Y144del, N501Y, A570D, D614G,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V2: Lineage B.1.351 (L18F, D80A, D215G, 242-244del, K417N, E484K, N501Y, D614G, A701V)</w:t>
            </w:r>
          </w:p>
        </w:tc>
        <w:tc>
          <w:tcPr>
            <w:tcW w:w="31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Neutralization assay</w:t>
            </w:r>
          </w:p>
        </w:tc>
        <w:tc>
          <w:tcPr>
            <w:tcW w:w="17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p w:rsidR="001D2931" w:rsidRDefault="001D2931" w:rsidP="004812CD">
            <w:pPr>
              <w:jc w:val="left"/>
              <w:rPr>
                <w:rFonts w:ascii="Cambria" w:hAnsi="Cambria" w:cs="Cambria"/>
                <w:kern w:val="0"/>
                <w:sz w:val="15"/>
                <w:szCs w:val="15"/>
              </w:rPr>
            </w:pP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c>
          <w:tcPr>
            <w:tcW w:w="16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S-Fuse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ED50</w:t>
            </w:r>
          </w:p>
          <w:p w:rsidR="001D2931" w:rsidRDefault="001D2931" w:rsidP="004812CD">
            <w:pPr>
              <w:jc w:val="left"/>
              <w:rPr>
                <w:rFonts w:ascii="Cambria" w:hAnsi="Cambria"/>
                <w:kern w:val="0"/>
                <w:sz w:val="15"/>
                <w:szCs w:val="15"/>
              </w:rPr>
            </w:pPr>
          </w:p>
        </w:tc>
        <w:tc>
          <w:tcPr>
            <w:tcW w:w="31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p w:rsidR="001D2931" w:rsidRDefault="001D2931" w:rsidP="004812CD">
            <w:pPr>
              <w:jc w:val="left"/>
              <w:rPr>
                <w:rFonts w:ascii="Cambria" w:hAnsi="Cambria"/>
                <w:kern w:val="0"/>
                <w:sz w:val="15"/>
                <w:szCs w:val="15"/>
              </w:rPr>
            </w:pPr>
          </w:p>
        </w:tc>
      </w:tr>
      <w:tr w:rsidR="001D2931" w:rsidTr="00E32920">
        <w:trPr>
          <w:trHeight w:val="910"/>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vMerge/>
          </w:tcPr>
          <w:p w:rsidR="001D2931" w:rsidRDefault="001D2931" w:rsidP="004812CD">
            <w:pPr>
              <w:jc w:val="left"/>
              <w:rPr>
                <w:rFonts w:ascii="Cambria" w:hAnsi="Cambria"/>
                <w:kern w:val="0"/>
                <w:sz w:val="20"/>
                <w:szCs w:val="20"/>
              </w:rPr>
            </w:pPr>
          </w:p>
        </w:tc>
        <w:tc>
          <w:tcPr>
            <w:tcW w:w="234" w:type="pct"/>
            <w:vMerge/>
          </w:tcPr>
          <w:p w:rsidR="001D2931" w:rsidRDefault="001D2931" w:rsidP="004812CD">
            <w:pPr>
              <w:jc w:val="left"/>
              <w:rPr>
                <w:rFonts w:ascii="Cambria" w:hAnsi="Cambria"/>
                <w:kern w:val="0"/>
                <w:sz w:val="20"/>
                <w:szCs w:val="20"/>
              </w:rPr>
            </w:pP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Median(range): 179 (168-197) </w:t>
            </w:r>
            <w:r>
              <w:rPr>
                <w:rFonts w:ascii="Cambria" w:hAnsi="Cambria" w:hint="eastAsia"/>
                <w:kern w:val="0"/>
                <w:sz w:val="15"/>
                <w:szCs w:val="15"/>
              </w:rPr>
              <w:t xml:space="preserve">d </w:t>
            </w:r>
            <w:r>
              <w:rPr>
                <w:rFonts w:ascii="Cambria" w:hAnsi="Cambria"/>
                <w:kern w:val="0"/>
                <w:sz w:val="15"/>
                <w:szCs w:val="15"/>
              </w:rPr>
              <w:t>post onset of symptoms</w:t>
            </w: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vMerge/>
          </w:tcPr>
          <w:p w:rsidR="001D2931" w:rsidRDefault="001D2931" w:rsidP="004812CD">
            <w:pPr>
              <w:jc w:val="left"/>
              <w:rPr>
                <w:rFonts w:ascii="Cambria" w:hAnsi="Cambria"/>
                <w:kern w:val="0"/>
                <w:sz w:val="15"/>
                <w:szCs w:val="15"/>
              </w:rPr>
            </w:pPr>
          </w:p>
        </w:tc>
        <w:tc>
          <w:tcPr>
            <w:tcW w:w="194" w:type="pct"/>
            <w:vMerge/>
          </w:tcPr>
          <w:p w:rsidR="001D2931" w:rsidRDefault="001D2931" w:rsidP="004812CD">
            <w:pPr>
              <w:jc w:val="left"/>
              <w:rPr>
                <w:rFonts w:ascii="Cambria" w:hAnsi="Cambria"/>
                <w:kern w:val="0"/>
                <w:sz w:val="15"/>
                <w:szCs w:val="15"/>
              </w:rPr>
            </w:pPr>
          </w:p>
        </w:tc>
      </w:tr>
      <w:tr w:rsidR="001D2931" w:rsidTr="00E32920">
        <w:trPr>
          <w:trHeight w:val="1263"/>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RT-qPCR-confirmed staff from the Strasbourg Cohort (30)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Mean (range): 44.8 (25-54)</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Median(range):</w:t>
            </w:r>
          </w:p>
          <w:p w:rsidR="001D2931" w:rsidRDefault="001D2931" w:rsidP="004812CD">
            <w:pPr>
              <w:jc w:val="left"/>
              <w:rPr>
                <w:rFonts w:ascii="Cambria" w:hAnsi="Cambria"/>
                <w:kern w:val="0"/>
                <w:sz w:val="15"/>
                <w:szCs w:val="15"/>
              </w:rPr>
            </w:pPr>
            <w:r>
              <w:rPr>
                <w:rFonts w:ascii="Cambria" w:hAnsi="Cambria"/>
                <w:kern w:val="0"/>
                <w:sz w:val="15"/>
                <w:szCs w:val="15"/>
              </w:rPr>
              <w:t xml:space="preserve">233 (206-258) </w:t>
            </w:r>
            <w:r>
              <w:rPr>
                <w:rFonts w:ascii="Cambria" w:hAnsi="Cambria" w:hint="eastAsia"/>
                <w:kern w:val="0"/>
                <w:sz w:val="15"/>
                <w:szCs w:val="15"/>
              </w:rPr>
              <w:t xml:space="preserve">d </w:t>
            </w:r>
            <w:r>
              <w:rPr>
                <w:rFonts w:ascii="Cambria" w:hAnsi="Cambria"/>
                <w:kern w:val="0"/>
                <w:sz w:val="15"/>
                <w:szCs w:val="15"/>
              </w:rPr>
              <w:t>post 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Mild-Moderate: 30</w:t>
            </w: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vMerge/>
          </w:tcPr>
          <w:p w:rsidR="001D2931" w:rsidRDefault="001D2931" w:rsidP="004812CD">
            <w:pPr>
              <w:jc w:val="left"/>
              <w:rPr>
                <w:rFonts w:ascii="Cambria" w:hAnsi="Cambria"/>
                <w:kern w:val="0"/>
                <w:sz w:val="15"/>
                <w:szCs w:val="15"/>
              </w:rPr>
            </w:pP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health care workers (1</w:t>
            </w:r>
            <w:r>
              <w:rPr>
                <w:rFonts w:ascii="Cambria" w:hAnsi="Cambria" w:hint="eastAsia"/>
                <w:kern w:val="0"/>
                <w:sz w:val="15"/>
                <w:szCs w:val="15"/>
              </w:rPr>
              <w:t>5</w:t>
            </w:r>
            <w:r>
              <w:rPr>
                <w:rFonts w:ascii="Cambria" w:hAnsi="Cambria"/>
                <w:kern w:val="0"/>
                <w:sz w:val="15"/>
                <w:szCs w:val="15"/>
              </w:rPr>
              <w:t>)</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Mean (range): 55 (46-63)</w:t>
            </w:r>
          </w:p>
        </w:tc>
        <w:tc>
          <w:tcPr>
            <w:tcW w:w="281"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2w</w:t>
            </w:r>
            <w:r>
              <w:rPr>
                <w:rFonts w:ascii="Cambria" w:hAnsi="Cambria"/>
                <w:kern w:val="0"/>
                <w:sz w:val="15"/>
                <w:szCs w:val="15"/>
              </w:rPr>
              <w:t xml:space="preserve"> after first dose</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 Lineage B.1 (hCoV-19/France/GE1973/2020) (D614G)</w:t>
            </w:r>
          </w:p>
          <w:p w:rsidR="001D2931" w:rsidRDefault="001D2931" w:rsidP="004812CD">
            <w:pPr>
              <w:jc w:val="left"/>
              <w:rPr>
                <w:rFonts w:ascii="Cambria" w:hAnsi="Cambria"/>
                <w:kern w:val="0"/>
                <w:sz w:val="15"/>
                <w:szCs w:val="15"/>
              </w:rPr>
            </w:pPr>
            <w:r>
              <w:rPr>
                <w:rFonts w:ascii="Cambria" w:hAnsi="Cambria"/>
                <w:kern w:val="0"/>
                <w:sz w:val="15"/>
                <w:szCs w:val="15"/>
              </w:rPr>
              <w:t>V1: Lineage B.1.1.7 (69-70del, Y144del, N501Y, A570D, D614G,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V2: Lineage B.1.351 (L18F, D80A, D215G, 242-244del, K417N, E484K, N501Y, D614G, A701V)</w:t>
            </w:r>
          </w:p>
        </w:tc>
        <w:tc>
          <w:tcPr>
            <w:tcW w:w="31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Neutralization assay</w:t>
            </w:r>
          </w:p>
        </w:tc>
        <w:tc>
          <w:tcPr>
            <w:tcW w:w="17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S-Fuse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ED50</w:t>
            </w:r>
          </w:p>
        </w:tc>
        <w:tc>
          <w:tcPr>
            <w:tcW w:w="31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health care workers (1</w:t>
            </w:r>
            <w:r>
              <w:rPr>
                <w:rFonts w:ascii="Cambria" w:hAnsi="Cambria" w:hint="eastAsia"/>
                <w:kern w:val="0"/>
                <w:sz w:val="15"/>
                <w:szCs w:val="15"/>
              </w:rPr>
              <w:t>6</w:t>
            </w:r>
            <w:r>
              <w:rPr>
                <w:rFonts w:ascii="Cambria" w:hAnsi="Cambria"/>
                <w:kern w:val="0"/>
                <w:sz w:val="15"/>
                <w:szCs w:val="15"/>
              </w:rPr>
              <w:t>)</w:t>
            </w:r>
          </w:p>
        </w:tc>
        <w:tc>
          <w:tcPr>
            <w:tcW w:w="262" w:type="pct"/>
            <w:vMerge/>
          </w:tcPr>
          <w:p w:rsidR="001D2931" w:rsidRDefault="001D2931" w:rsidP="004812CD">
            <w:pPr>
              <w:jc w:val="left"/>
              <w:rPr>
                <w:rFonts w:ascii="Cambria" w:hAnsi="Cambria"/>
                <w:kern w:val="0"/>
                <w:sz w:val="15"/>
                <w:szCs w:val="15"/>
              </w:rPr>
            </w:pPr>
          </w:p>
        </w:tc>
        <w:tc>
          <w:tcPr>
            <w:tcW w:w="281" w:type="pct"/>
            <w:vMerge/>
          </w:tcPr>
          <w:p w:rsidR="001D2931" w:rsidRDefault="001D2931" w:rsidP="004812CD">
            <w:pPr>
              <w:jc w:val="left"/>
              <w:rPr>
                <w:rFonts w:ascii="Cambria" w:hAnsi="Cambria" w:cs="Cambria"/>
                <w:kern w:val="0"/>
                <w:sz w:val="15"/>
                <w:szCs w:val="15"/>
              </w:rPr>
            </w:pPr>
          </w:p>
        </w:tc>
        <w:tc>
          <w:tcPr>
            <w:tcW w:w="234" w:type="pct"/>
            <w:vMerge/>
          </w:tcPr>
          <w:p w:rsidR="001D2931" w:rsidRDefault="001D2931" w:rsidP="004812CD">
            <w:pPr>
              <w:jc w:val="left"/>
              <w:rPr>
                <w:rFonts w:ascii="Cambria" w:hAnsi="Cambria" w:cs="Cambria"/>
                <w:kern w:val="0"/>
                <w:sz w:val="15"/>
                <w:szCs w:val="15"/>
              </w:rPr>
            </w:pP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3w</w:t>
            </w:r>
            <w:r>
              <w:rPr>
                <w:rFonts w:ascii="Cambria" w:hAnsi="Cambria"/>
                <w:kern w:val="0"/>
                <w:sz w:val="15"/>
                <w:szCs w:val="15"/>
              </w:rPr>
              <w:t xml:space="preserve"> after first dose</w:t>
            </w: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vMerge/>
          </w:tcPr>
          <w:p w:rsidR="001D2931" w:rsidRDefault="001D2931" w:rsidP="004812CD">
            <w:pPr>
              <w:jc w:val="left"/>
              <w:rPr>
                <w:rFonts w:ascii="Cambria" w:hAnsi="Cambria"/>
                <w:kern w:val="0"/>
                <w:sz w:val="15"/>
                <w:szCs w:val="15"/>
              </w:rPr>
            </w:pPr>
          </w:p>
        </w:tc>
        <w:tc>
          <w:tcPr>
            <w:tcW w:w="194" w:type="pct"/>
            <w:vMerge/>
          </w:tcPr>
          <w:p w:rsidR="001D2931" w:rsidRDefault="001D2931" w:rsidP="004812CD">
            <w:pPr>
              <w:jc w:val="left"/>
              <w:rPr>
                <w:rFonts w:ascii="Cambria" w:hAnsi="Cambria"/>
                <w:kern w:val="0"/>
                <w:sz w:val="15"/>
                <w:szCs w:val="15"/>
              </w:rPr>
            </w:pPr>
          </w:p>
        </w:tc>
      </w:tr>
      <w:tr w:rsidR="001D2931" w:rsidTr="00E32920">
        <w:trPr>
          <w:trHeight w:val="151"/>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health care workers (1</w:t>
            </w:r>
            <w:r>
              <w:rPr>
                <w:rFonts w:ascii="Cambria" w:hAnsi="Cambria" w:hint="eastAsia"/>
                <w:kern w:val="0"/>
                <w:sz w:val="15"/>
                <w:szCs w:val="15"/>
              </w:rPr>
              <w:t>0</w:t>
            </w:r>
            <w:r>
              <w:rPr>
                <w:rFonts w:ascii="Cambria" w:hAnsi="Cambria"/>
                <w:kern w:val="0"/>
                <w:sz w:val="15"/>
                <w:szCs w:val="15"/>
              </w:rPr>
              <w:t>)</w:t>
            </w:r>
          </w:p>
        </w:tc>
        <w:tc>
          <w:tcPr>
            <w:tcW w:w="262" w:type="pct"/>
            <w:vMerge/>
          </w:tcPr>
          <w:p w:rsidR="001D2931" w:rsidRDefault="001D2931" w:rsidP="004812CD">
            <w:pPr>
              <w:jc w:val="left"/>
              <w:rPr>
                <w:rFonts w:ascii="Cambria" w:hAnsi="Cambria"/>
                <w:kern w:val="0"/>
                <w:sz w:val="15"/>
                <w:szCs w:val="15"/>
              </w:rPr>
            </w:pPr>
          </w:p>
        </w:tc>
        <w:tc>
          <w:tcPr>
            <w:tcW w:w="281" w:type="pct"/>
            <w:vMerge/>
          </w:tcPr>
          <w:p w:rsidR="001D2931" w:rsidRDefault="001D2931" w:rsidP="004812CD">
            <w:pPr>
              <w:jc w:val="left"/>
              <w:rPr>
                <w:rFonts w:ascii="Cambria" w:hAnsi="Cambria" w:cs="Cambria"/>
                <w:kern w:val="0"/>
                <w:sz w:val="15"/>
                <w:szCs w:val="15"/>
              </w:rPr>
            </w:pPr>
          </w:p>
        </w:tc>
        <w:tc>
          <w:tcPr>
            <w:tcW w:w="234" w:type="pct"/>
            <w:vMerge/>
          </w:tcPr>
          <w:p w:rsidR="001D2931" w:rsidRDefault="001D2931" w:rsidP="004812CD">
            <w:pPr>
              <w:jc w:val="left"/>
              <w:rPr>
                <w:rFonts w:ascii="Cambria" w:hAnsi="Cambria" w:cs="Cambria"/>
                <w:kern w:val="0"/>
                <w:sz w:val="15"/>
                <w:szCs w:val="15"/>
              </w:rPr>
            </w:pP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1w after second dose</w:t>
            </w: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vMerge/>
          </w:tcPr>
          <w:p w:rsidR="001D2931" w:rsidRDefault="001D2931" w:rsidP="004812CD">
            <w:pPr>
              <w:jc w:val="left"/>
              <w:rPr>
                <w:rFonts w:ascii="Cambria" w:hAnsi="Cambria"/>
                <w:kern w:val="0"/>
                <w:sz w:val="15"/>
                <w:szCs w:val="15"/>
              </w:rPr>
            </w:pPr>
          </w:p>
        </w:tc>
        <w:tc>
          <w:tcPr>
            <w:tcW w:w="194" w:type="pct"/>
            <w:vMerge/>
          </w:tcPr>
          <w:p w:rsidR="001D2931" w:rsidRDefault="001D2931" w:rsidP="004812CD">
            <w:pPr>
              <w:jc w:val="left"/>
              <w:rPr>
                <w:rFonts w:ascii="Cambria" w:hAnsi="Cambria"/>
                <w:kern w:val="0"/>
                <w:sz w:val="15"/>
                <w:szCs w:val="15"/>
              </w:rPr>
            </w:pPr>
          </w:p>
        </w:tc>
      </w:tr>
      <w:tr w:rsidR="001D2931" w:rsidTr="00E32920">
        <w:trPr>
          <w:trHeight w:val="151"/>
        </w:trPr>
        <w:tc>
          <w:tcPr>
            <w:tcW w:w="202" w:type="pct"/>
            <w:vMerge/>
          </w:tcPr>
          <w:p w:rsidR="001D2931" w:rsidRDefault="001D2931" w:rsidP="004812CD">
            <w:pPr>
              <w:jc w:val="left"/>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health care workers (1</w:t>
            </w:r>
            <w:r>
              <w:rPr>
                <w:rFonts w:ascii="Cambria" w:hAnsi="Cambria" w:hint="eastAsia"/>
                <w:kern w:val="0"/>
                <w:sz w:val="15"/>
                <w:szCs w:val="15"/>
              </w:rPr>
              <w:t>5</w:t>
            </w:r>
            <w:r>
              <w:rPr>
                <w:rFonts w:ascii="Cambria" w:hAnsi="Cambria"/>
                <w:kern w:val="0"/>
                <w:sz w:val="15"/>
                <w:szCs w:val="15"/>
              </w:rPr>
              <w:t>)</w:t>
            </w:r>
          </w:p>
        </w:tc>
        <w:tc>
          <w:tcPr>
            <w:tcW w:w="262" w:type="pct"/>
            <w:vMerge/>
          </w:tcPr>
          <w:p w:rsidR="001D2931" w:rsidRDefault="001D2931" w:rsidP="004812CD">
            <w:pPr>
              <w:jc w:val="left"/>
              <w:rPr>
                <w:rFonts w:ascii="Cambria" w:hAnsi="Cambria"/>
                <w:kern w:val="0"/>
                <w:sz w:val="15"/>
                <w:szCs w:val="15"/>
              </w:rPr>
            </w:pPr>
          </w:p>
        </w:tc>
        <w:tc>
          <w:tcPr>
            <w:tcW w:w="281" w:type="pct"/>
            <w:vMerge/>
          </w:tcPr>
          <w:p w:rsidR="001D2931" w:rsidRDefault="001D2931" w:rsidP="004812CD">
            <w:pPr>
              <w:jc w:val="left"/>
              <w:rPr>
                <w:rFonts w:ascii="Cambria" w:hAnsi="Cambria"/>
                <w:kern w:val="0"/>
                <w:sz w:val="15"/>
                <w:szCs w:val="15"/>
              </w:rPr>
            </w:pPr>
          </w:p>
        </w:tc>
        <w:tc>
          <w:tcPr>
            <w:tcW w:w="234" w:type="pct"/>
            <w:vMerge/>
          </w:tcPr>
          <w:p w:rsidR="001D2931" w:rsidRDefault="001D2931" w:rsidP="004812CD">
            <w:pPr>
              <w:jc w:val="left"/>
              <w:rPr>
                <w:rFonts w:ascii="Cambria" w:hAnsi="Cambria"/>
                <w:kern w:val="0"/>
                <w:sz w:val="15"/>
                <w:szCs w:val="15"/>
              </w:rPr>
            </w:pP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3w</w:t>
            </w:r>
            <w:r>
              <w:rPr>
                <w:rFonts w:ascii="Cambria" w:hAnsi="Cambria"/>
                <w:kern w:val="0"/>
                <w:sz w:val="15"/>
                <w:szCs w:val="15"/>
              </w:rPr>
              <w:t xml:space="preserve"> after </w:t>
            </w:r>
            <w:r>
              <w:rPr>
                <w:rFonts w:ascii="Cambria" w:hAnsi="Cambria" w:hint="eastAsia"/>
                <w:kern w:val="0"/>
                <w:sz w:val="15"/>
                <w:szCs w:val="15"/>
              </w:rPr>
              <w:t>second</w:t>
            </w:r>
            <w:r>
              <w:rPr>
                <w:rFonts w:ascii="Cambria" w:hAnsi="Cambria"/>
                <w:kern w:val="0"/>
                <w:sz w:val="15"/>
                <w:szCs w:val="15"/>
              </w:rPr>
              <w:t xml:space="preserve"> dose</w:t>
            </w: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vMerge/>
          </w:tcPr>
          <w:p w:rsidR="001D2931" w:rsidRDefault="001D2931" w:rsidP="004812CD">
            <w:pPr>
              <w:jc w:val="left"/>
              <w:rPr>
                <w:rFonts w:ascii="Cambria" w:hAnsi="Cambria"/>
                <w:kern w:val="0"/>
                <w:sz w:val="15"/>
                <w:szCs w:val="15"/>
              </w:rPr>
            </w:pPr>
          </w:p>
        </w:tc>
        <w:tc>
          <w:tcPr>
            <w:tcW w:w="194" w:type="pct"/>
            <w:vMerge/>
          </w:tcPr>
          <w:p w:rsidR="001D2931" w:rsidRDefault="001D2931" w:rsidP="004812CD">
            <w:pPr>
              <w:jc w:val="left"/>
              <w:rPr>
                <w:rFonts w:ascii="Cambria" w:hAnsi="Cambria"/>
                <w:kern w:val="0"/>
                <w:sz w:val="15"/>
                <w:szCs w:val="15"/>
              </w:rPr>
            </w:pPr>
          </w:p>
        </w:tc>
      </w:tr>
      <w:tr w:rsidR="001D2931" w:rsidTr="00E32920">
        <w:trPr>
          <w:trHeight w:val="1783"/>
        </w:trPr>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lastRenderedPageBreak/>
              <w:t>Wang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SARS-CoV-2 patients infected in the Spring of 2020 (20)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Mean (range):</w:t>
            </w:r>
          </w:p>
          <w:p w:rsidR="001D2931" w:rsidRDefault="001D2931" w:rsidP="004812CD">
            <w:pPr>
              <w:jc w:val="left"/>
              <w:rPr>
                <w:rFonts w:ascii="Cambria" w:hAnsi="Cambria"/>
                <w:kern w:val="0"/>
                <w:sz w:val="15"/>
                <w:szCs w:val="15"/>
              </w:rPr>
            </w:pPr>
            <w:r>
              <w:rPr>
                <w:rFonts w:ascii="Cambria" w:hAnsi="Cambria"/>
                <w:kern w:val="0"/>
                <w:sz w:val="15"/>
                <w:szCs w:val="15"/>
              </w:rPr>
              <w:t>54 (34-79)</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Approximately 1m after recovery or later</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USA-WA1/2020 (-)</w:t>
            </w:r>
          </w:p>
          <w:p w:rsidR="001D2931" w:rsidRDefault="001D2931" w:rsidP="004812CD">
            <w:pPr>
              <w:jc w:val="left"/>
              <w:rPr>
                <w:rFonts w:ascii="Cambria" w:hAnsi="Cambria"/>
                <w:kern w:val="0"/>
                <w:sz w:val="15"/>
                <w:szCs w:val="15"/>
              </w:rPr>
            </w:pPr>
            <w:r>
              <w:rPr>
                <w:rFonts w:ascii="Cambria" w:hAnsi="Cambria"/>
                <w:kern w:val="0"/>
                <w:sz w:val="15"/>
                <w:szCs w:val="15"/>
              </w:rPr>
              <w:t>V1: Lineage P.1 (D614G, K417T, E484K, N501Y, L18F, T20N, P26S, D138Y, R190S, H655Y)</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 1 trial participants (12)</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18-55</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15d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USA-WA1/2020 (-)</w:t>
            </w:r>
          </w:p>
          <w:p w:rsidR="001D2931" w:rsidRDefault="001D2931" w:rsidP="004812CD">
            <w:pPr>
              <w:jc w:val="left"/>
              <w:rPr>
                <w:rFonts w:ascii="Cambria" w:hAnsi="Cambria"/>
                <w:kern w:val="0"/>
                <w:sz w:val="15"/>
                <w:szCs w:val="15"/>
              </w:rPr>
            </w:pPr>
            <w:r>
              <w:rPr>
                <w:rFonts w:ascii="Cambria" w:hAnsi="Cambria"/>
                <w:kern w:val="0"/>
                <w:sz w:val="15"/>
                <w:szCs w:val="15"/>
              </w:rPr>
              <w:t>V1: Lineage P.1 (D614G, K417T, E484K, N501Y, L18F, T20N, P26S, D138Y, R190S, H655Y)</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Clinical individuals (10)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7d or later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USA-WA1/2020 (-)</w:t>
            </w:r>
          </w:p>
          <w:p w:rsidR="001D2931" w:rsidRDefault="001D2931" w:rsidP="004812CD">
            <w:pPr>
              <w:jc w:val="left"/>
              <w:rPr>
                <w:rFonts w:ascii="Cambria" w:hAnsi="Cambria"/>
                <w:kern w:val="0"/>
                <w:sz w:val="15"/>
                <w:szCs w:val="15"/>
              </w:rPr>
            </w:pPr>
            <w:r>
              <w:rPr>
                <w:rFonts w:ascii="Cambria" w:hAnsi="Cambria"/>
                <w:kern w:val="0"/>
                <w:sz w:val="15"/>
                <w:szCs w:val="15"/>
              </w:rPr>
              <w:t>V1: Lineage P.1 (D614G, K417T, E484K, N501Y, L18F, T20N, P26S, D138Y, R190S, H655Y)</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669"/>
        </w:trPr>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Virtanen et al. (2021, Finland)</w:t>
            </w: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COVID-19 patients from spring and summer 2020 (18)</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11 treated at home; 4 at hospital in regular ward; 3 at hospital in ICU</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Finland/1/2020 (-)</w:t>
            </w:r>
          </w:p>
          <w:p w:rsidR="001D2931" w:rsidRDefault="001D2931" w:rsidP="004812CD">
            <w:pPr>
              <w:jc w:val="left"/>
              <w:rPr>
                <w:rFonts w:ascii="Cambria" w:hAnsi="Cambria"/>
                <w:kern w:val="0"/>
                <w:sz w:val="15"/>
                <w:szCs w:val="15"/>
              </w:rPr>
            </w:pPr>
            <w:r>
              <w:rPr>
                <w:rFonts w:ascii="Cambria" w:hAnsi="Cambria"/>
                <w:kern w:val="0"/>
                <w:sz w:val="15"/>
                <w:szCs w:val="15"/>
              </w:rPr>
              <w:t>V1: Lineage B (H49Y, DQTQTN 675-679)</w:t>
            </w:r>
          </w:p>
        </w:tc>
        <w:tc>
          <w:tcPr>
            <w:tcW w:w="314" w:type="pct"/>
          </w:tcPr>
          <w:p w:rsidR="001D2931" w:rsidRDefault="001D2931" w:rsidP="004812CD">
            <w:pPr>
              <w:jc w:val="left"/>
              <w:rPr>
                <w:rFonts w:ascii="Cambria" w:hAnsi="Cambria"/>
                <w:kern w:val="0"/>
                <w:sz w:val="15"/>
                <w:szCs w:val="15"/>
              </w:rPr>
            </w:pPr>
            <w:r>
              <w:rPr>
                <w:rFonts w:ascii="Cambria" w:hAnsi="Cambria" w:cs="Cambria"/>
                <w:kern w:val="0"/>
                <w:sz w:val="15"/>
                <w:szCs w:val="15"/>
              </w:rPr>
              <w:t>CPE-based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(1:20 to 1:5120)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VE6-TMPRSS2-H10-cell/VE6-cell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308"/>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vMerge/>
          </w:tcPr>
          <w:p w:rsidR="001D2931" w:rsidRDefault="001D2931" w:rsidP="004812CD">
            <w:pPr>
              <w:jc w:val="left"/>
              <w:rPr>
                <w:rFonts w:ascii="Cambria" w:hAnsi="Cambria"/>
                <w:kern w:val="0"/>
                <w:sz w:val="20"/>
                <w:szCs w:val="20"/>
              </w:rPr>
            </w:pPr>
          </w:p>
        </w:tc>
        <w:tc>
          <w:tcPr>
            <w:tcW w:w="234" w:type="pct"/>
            <w:vMerge/>
          </w:tcPr>
          <w:p w:rsidR="001D2931" w:rsidRDefault="001D2931" w:rsidP="004812CD">
            <w:pPr>
              <w:jc w:val="left"/>
              <w:rPr>
                <w:rFonts w:ascii="Cambria" w:hAnsi="Cambria"/>
                <w:kern w:val="0"/>
                <w:sz w:val="20"/>
                <w:szCs w:val="20"/>
              </w:rPr>
            </w:pP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0-150 d post-symptom onset</w:t>
            </w:r>
          </w:p>
        </w:tc>
        <w:tc>
          <w:tcPr>
            <w:tcW w:w="345" w:type="pct"/>
            <w:vMerge/>
          </w:tcPr>
          <w:p w:rsidR="001D2931" w:rsidRDefault="001D2931" w:rsidP="004812CD">
            <w:pPr>
              <w:jc w:val="left"/>
              <w:rPr>
                <w:rFonts w:ascii="Cambria" w:hAnsi="Cambria"/>
                <w:kern w:val="0"/>
                <w:sz w:val="15"/>
                <w:szCs w:val="15"/>
              </w:rPr>
            </w:pP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 (C1P1) (D614G)</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V2: Lineage B.1.351 (full panel of mutations in Spike)</w:t>
            </w:r>
          </w:p>
        </w:tc>
        <w:tc>
          <w:tcPr>
            <w:tcW w:w="314" w:type="pct"/>
          </w:tcPr>
          <w:p w:rsidR="001D2931" w:rsidRDefault="001D2931" w:rsidP="004812CD">
            <w:pPr>
              <w:jc w:val="left"/>
              <w:rPr>
                <w:rFonts w:ascii="Cambria" w:hAnsi="Cambria"/>
                <w:kern w:val="0"/>
                <w:sz w:val="15"/>
                <w:szCs w:val="15"/>
              </w:rPr>
            </w:pPr>
            <w:r>
              <w:rPr>
                <w:rFonts w:ascii="Cambria" w:hAnsi="Cambria" w:cs="Cambria"/>
                <w:kern w:val="0"/>
                <w:sz w:val="15"/>
                <w:szCs w:val="15"/>
              </w:rPr>
              <w:t>CPE-based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(1:20 to 1:5120)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tcPr>
          <w:p w:rsidR="001D2931" w:rsidRDefault="001D2931" w:rsidP="004812CD">
            <w:pPr>
              <w:jc w:val="left"/>
              <w:rPr>
                <w:rFonts w:ascii="Cambria" w:hAnsi="Cambria"/>
                <w:kern w:val="0"/>
                <w:sz w:val="15"/>
                <w:szCs w:val="15"/>
              </w:rPr>
            </w:pP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241</w:t>
            </w:r>
          </w:p>
          <w:p w:rsidR="001D2931" w:rsidRDefault="001D2931" w:rsidP="004812CD">
            <w:pPr>
              <w:jc w:val="left"/>
              <w:rPr>
                <w:rFonts w:ascii="Cambria" w:hAnsi="Cambria"/>
                <w:kern w:val="0"/>
                <w:sz w:val="15"/>
                <w:szCs w:val="15"/>
              </w:rPr>
            </w:pPr>
            <w:r>
              <w:rPr>
                <w:rFonts w:ascii="Cambria" w:hAnsi="Cambria"/>
                <w:kern w:val="0"/>
                <w:sz w:val="15"/>
                <w:szCs w:val="15"/>
              </w:rPr>
              <w:t>V1: 202</w:t>
            </w:r>
          </w:p>
          <w:p w:rsidR="001D2931" w:rsidRDefault="001D2931" w:rsidP="004812CD">
            <w:pPr>
              <w:jc w:val="left"/>
              <w:rPr>
                <w:rFonts w:ascii="Cambria" w:hAnsi="Cambria"/>
                <w:kern w:val="0"/>
                <w:sz w:val="15"/>
                <w:szCs w:val="15"/>
              </w:rPr>
            </w:pPr>
            <w:r>
              <w:rPr>
                <w:rFonts w:ascii="Cambria" w:hAnsi="Cambria"/>
                <w:kern w:val="0"/>
                <w:sz w:val="15"/>
                <w:szCs w:val="15"/>
              </w:rPr>
              <w:t>V2: 32</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308"/>
        </w:trPr>
        <w:tc>
          <w:tcPr>
            <w:tcW w:w="202" w:type="pct"/>
            <w:vMerge/>
          </w:tcPr>
          <w:p w:rsidR="001D2931" w:rsidRDefault="001D2931" w:rsidP="004812CD">
            <w:pPr>
              <w:jc w:val="left"/>
              <w:rPr>
                <w:rFonts w:ascii="Cambria" w:hAnsi="Cambria"/>
                <w:kern w:val="0"/>
                <w:sz w:val="15"/>
                <w:szCs w:val="15"/>
              </w:rPr>
            </w:pPr>
          </w:p>
        </w:tc>
        <w:tc>
          <w:tcPr>
            <w:tcW w:w="488" w:type="pct"/>
            <w:vMerge/>
          </w:tcPr>
          <w:p w:rsidR="001D2931" w:rsidRDefault="001D2931" w:rsidP="004812CD">
            <w:pPr>
              <w:jc w:val="left"/>
              <w:rPr>
                <w:rFonts w:ascii="Cambria" w:hAnsi="Cambria"/>
                <w:kern w:val="0"/>
                <w:sz w:val="15"/>
                <w:szCs w:val="15"/>
              </w:rPr>
            </w:pPr>
          </w:p>
        </w:tc>
        <w:tc>
          <w:tcPr>
            <w:tcW w:w="262" w:type="pct"/>
            <w:vMerge/>
          </w:tcPr>
          <w:p w:rsidR="001D2931" w:rsidRDefault="001D2931" w:rsidP="004812CD">
            <w:pPr>
              <w:jc w:val="left"/>
              <w:rPr>
                <w:rFonts w:ascii="Cambria" w:hAnsi="Cambria"/>
                <w:kern w:val="0"/>
                <w:sz w:val="15"/>
                <w:szCs w:val="15"/>
              </w:rPr>
            </w:pPr>
          </w:p>
        </w:tc>
        <w:tc>
          <w:tcPr>
            <w:tcW w:w="281" w:type="pct"/>
            <w:vMerge/>
          </w:tcPr>
          <w:p w:rsidR="001D2931" w:rsidRDefault="001D2931" w:rsidP="004812CD">
            <w:pPr>
              <w:jc w:val="left"/>
              <w:rPr>
                <w:rFonts w:ascii="Cambria" w:hAnsi="Cambria"/>
                <w:kern w:val="0"/>
                <w:sz w:val="15"/>
                <w:szCs w:val="15"/>
              </w:rPr>
            </w:pPr>
          </w:p>
        </w:tc>
        <w:tc>
          <w:tcPr>
            <w:tcW w:w="234" w:type="pct"/>
            <w:vMerge/>
          </w:tcPr>
          <w:p w:rsidR="001D2931" w:rsidRDefault="001D2931" w:rsidP="004812CD">
            <w:pPr>
              <w:jc w:val="left"/>
              <w:rPr>
                <w:rFonts w:ascii="Cambria" w:hAnsi="Cambria"/>
                <w:kern w:val="0"/>
                <w:sz w:val="15"/>
                <w:szCs w:val="15"/>
              </w:rPr>
            </w:pP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150-300d post-symptom </w:t>
            </w:r>
          </w:p>
        </w:tc>
        <w:tc>
          <w:tcPr>
            <w:tcW w:w="345" w:type="pct"/>
            <w:vMerge/>
          </w:tcPr>
          <w:p w:rsidR="001D2931" w:rsidRDefault="001D2931" w:rsidP="004812CD">
            <w:pPr>
              <w:jc w:val="left"/>
              <w:rPr>
                <w:rFonts w:ascii="Cambria" w:hAnsi="Cambria"/>
                <w:kern w:val="0"/>
                <w:sz w:val="15"/>
                <w:szCs w:val="15"/>
              </w:rPr>
            </w:pP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 (C1P1) (D614G)</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V2: Lineage B.1.351 (full panel of mutations in Spike)</w:t>
            </w:r>
          </w:p>
        </w:tc>
        <w:tc>
          <w:tcPr>
            <w:tcW w:w="314" w:type="pct"/>
          </w:tcPr>
          <w:p w:rsidR="001D2931" w:rsidRDefault="001D2931" w:rsidP="004812CD">
            <w:pPr>
              <w:jc w:val="left"/>
              <w:rPr>
                <w:rFonts w:ascii="Cambria" w:hAnsi="Cambria"/>
                <w:kern w:val="0"/>
                <w:sz w:val="15"/>
                <w:szCs w:val="15"/>
              </w:rPr>
            </w:pPr>
            <w:r>
              <w:rPr>
                <w:rFonts w:ascii="Cambria" w:hAnsi="Cambria" w:cs="Cambria"/>
                <w:kern w:val="0"/>
                <w:sz w:val="15"/>
                <w:szCs w:val="15"/>
              </w:rPr>
              <w:t>CPE-based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(1:20 to 1:5120)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tcPr>
          <w:p w:rsidR="001D2931" w:rsidRDefault="001D2931" w:rsidP="004812CD">
            <w:pPr>
              <w:jc w:val="left"/>
              <w:rPr>
                <w:rFonts w:ascii="Cambria" w:hAnsi="Cambria"/>
                <w:kern w:val="0"/>
                <w:sz w:val="15"/>
                <w:szCs w:val="15"/>
              </w:rPr>
            </w:pP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49</w:t>
            </w:r>
          </w:p>
          <w:p w:rsidR="001D2931" w:rsidRDefault="001D2931" w:rsidP="004812CD">
            <w:pPr>
              <w:jc w:val="left"/>
              <w:rPr>
                <w:rFonts w:ascii="Cambria" w:hAnsi="Cambria"/>
                <w:kern w:val="0"/>
                <w:sz w:val="15"/>
                <w:szCs w:val="15"/>
              </w:rPr>
            </w:pPr>
            <w:r>
              <w:rPr>
                <w:rFonts w:ascii="Cambria" w:hAnsi="Cambria"/>
                <w:kern w:val="0"/>
                <w:sz w:val="15"/>
                <w:szCs w:val="15"/>
              </w:rPr>
              <w:t>V1: 76</w:t>
            </w:r>
          </w:p>
          <w:p w:rsidR="001D2931" w:rsidRDefault="001D2931" w:rsidP="004812CD">
            <w:pPr>
              <w:jc w:val="left"/>
              <w:rPr>
                <w:rFonts w:ascii="Cambria" w:hAnsi="Cambria"/>
                <w:kern w:val="0"/>
                <w:sz w:val="15"/>
                <w:szCs w:val="15"/>
              </w:rPr>
            </w:pPr>
            <w:r>
              <w:rPr>
                <w:rFonts w:ascii="Cambria" w:hAnsi="Cambria"/>
                <w:kern w:val="0"/>
                <w:sz w:val="15"/>
                <w:szCs w:val="15"/>
              </w:rPr>
              <w:t>V2: 17</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3173"/>
        </w:trPr>
        <w:tc>
          <w:tcPr>
            <w:tcW w:w="202"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lastRenderedPageBreak/>
              <w:t>Moyo-Gwete</w:t>
            </w:r>
            <w:proofErr w:type="spellEnd"/>
            <w:r>
              <w:rPr>
                <w:rFonts w:ascii="Cambria" w:hAnsi="Cambria"/>
                <w:kern w:val="0"/>
                <w:sz w:val="15"/>
                <w:szCs w:val="15"/>
              </w:rPr>
              <w:t xml:space="preserve"> et al. (2021, South Africa)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501Y.V2-infected patients </w:t>
            </w:r>
            <w:r>
              <w:rPr>
                <w:rFonts w:ascii="Cambria" w:hAnsi="Cambria" w:hint="eastAsia"/>
                <w:kern w:val="0"/>
                <w:sz w:val="15"/>
                <w:szCs w:val="15"/>
              </w:rPr>
              <w:t>(</w:t>
            </w:r>
            <w:r>
              <w:rPr>
                <w:rFonts w:ascii="Cambria" w:hAnsi="Cambria"/>
                <w:kern w:val="0"/>
                <w:sz w:val="15"/>
                <w:szCs w:val="15"/>
              </w:rPr>
              <w:t>22 sequence confirmed samples)</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≥18</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(IQR): 7 (3, 11) days post PCR confirmed SARS-CoV-2 infection</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Moderate</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V1: Wuhan-Hu-1 with D614G mutation (D614G)</w:t>
            </w:r>
          </w:p>
          <w:p w:rsidR="001D2931" w:rsidRDefault="001D2931" w:rsidP="004812CD">
            <w:pPr>
              <w:jc w:val="left"/>
              <w:rPr>
                <w:rFonts w:ascii="Cambria" w:hAnsi="Cambria"/>
                <w:kern w:val="0"/>
                <w:sz w:val="15"/>
                <w:szCs w:val="15"/>
              </w:rPr>
            </w:pPr>
            <w:r>
              <w:rPr>
                <w:rFonts w:ascii="Cambria" w:hAnsi="Cambria" w:hint="eastAsia"/>
                <w:kern w:val="0"/>
                <w:sz w:val="15"/>
                <w:szCs w:val="15"/>
              </w:rPr>
              <w:t>V</w:t>
            </w:r>
            <w:r>
              <w:rPr>
                <w:rFonts w:ascii="Cambria" w:hAnsi="Cambria"/>
                <w:kern w:val="0"/>
                <w:sz w:val="15"/>
                <w:szCs w:val="15"/>
              </w:rPr>
              <w:t>2: Lineage B.1.351 (L18F, D80A, D215G, K417N, E484K, N501Y, D614G, A701V, 242-244del)</w:t>
            </w:r>
          </w:p>
          <w:p w:rsidR="001D2931" w:rsidRDefault="001D2931" w:rsidP="004812CD">
            <w:pPr>
              <w:jc w:val="left"/>
              <w:rPr>
                <w:rFonts w:ascii="Cambria" w:hAnsi="Cambria"/>
                <w:kern w:val="0"/>
                <w:sz w:val="15"/>
                <w:szCs w:val="15"/>
              </w:rPr>
            </w:pPr>
            <w:r>
              <w:rPr>
                <w:rFonts w:ascii="Cambria" w:hAnsi="Cambria"/>
                <w:kern w:val="0"/>
                <w:sz w:val="15"/>
                <w:szCs w:val="15"/>
              </w:rPr>
              <w:t>V3: Lineage B.1.351-RBD (K417N, E484K and N501Y, D614G)</w:t>
            </w:r>
          </w:p>
          <w:p w:rsidR="001D2931" w:rsidRDefault="001D2931" w:rsidP="004812CD">
            <w:pPr>
              <w:jc w:val="left"/>
              <w:rPr>
                <w:rFonts w:ascii="Cambria" w:hAnsi="Cambria"/>
                <w:kern w:val="0"/>
                <w:sz w:val="15"/>
                <w:szCs w:val="15"/>
              </w:rPr>
            </w:pPr>
            <w:r>
              <w:rPr>
                <w:rFonts w:ascii="Cambria" w:hAnsi="Cambria"/>
                <w:kern w:val="0"/>
                <w:sz w:val="15"/>
                <w:szCs w:val="15"/>
              </w:rPr>
              <w:t>V4: Lineage P.1 (L18F, T20N, P26S, D138Y, R190S, K417T, E484K, N501Y, D614G, H655Y, T1027I, V1176F)</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HEK293T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Trinité</w:t>
            </w:r>
            <w:proofErr w:type="spellEnd"/>
            <w:r>
              <w:rPr>
                <w:rFonts w:ascii="Cambria" w:hAnsi="Cambria"/>
                <w:kern w:val="0"/>
                <w:sz w:val="15"/>
                <w:szCs w:val="15"/>
              </w:rPr>
              <w:t xml:space="preserve"> et al. (2021, Spain)</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Individuals infected in March-2020 (Early samples) (16)</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65 (55, 68)</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(IQR): 48 (36-57) d after 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11 hospitalized</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Ref1: Wuhan-Hu-1 (-)</w:t>
            </w:r>
          </w:p>
          <w:p w:rsidR="001D2931" w:rsidRDefault="001D2931" w:rsidP="004812CD">
            <w:pPr>
              <w:jc w:val="left"/>
              <w:rPr>
                <w:rFonts w:ascii="Cambria" w:hAnsi="Cambria"/>
                <w:kern w:val="0"/>
                <w:sz w:val="15"/>
                <w:szCs w:val="15"/>
              </w:rPr>
            </w:pPr>
            <w:r>
              <w:rPr>
                <w:rFonts w:ascii="Cambria" w:hAnsi="Cambria"/>
                <w:kern w:val="0"/>
                <w:sz w:val="15"/>
                <w:szCs w:val="15"/>
              </w:rPr>
              <w:t>Ref2: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V2: Lineage B.1.1.7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(1:60 to 1:14580)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200 TCID50</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HEK293T/hACE2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Individuals infected in March-2020 (Late samples) (16)</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56 (54, 62)</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(IQR): 196 (186-207) d after 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11 hospitalized</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Ref1: Wuhan-Hu-1 (-)</w:t>
            </w:r>
          </w:p>
          <w:p w:rsidR="001D2931" w:rsidRDefault="001D2931" w:rsidP="004812CD">
            <w:pPr>
              <w:jc w:val="left"/>
              <w:rPr>
                <w:rFonts w:ascii="Cambria" w:hAnsi="Cambria"/>
                <w:kern w:val="0"/>
                <w:sz w:val="15"/>
                <w:szCs w:val="15"/>
              </w:rPr>
            </w:pPr>
            <w:r>
              <w:rPr>
                <w:rFonts w:ascii="Cambria" w:hAnsi="Cambria"/>
                <w:kern w:val="0"/>
                <w:sz w:val="15"/>
                <w:szCs w:val="15"/>
              </w:rPr>
              <w:t>Ref2: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V2: Lineage B.1.1.7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(1:60 to 1:14580)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200 TCID50</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HEK293T/hACE2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Individuals infected in Aug-2020 (16)</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44 (37, 54)</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(IQR): 44 (37-54) d after 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11 hospitalized</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Ref1: Wuhan-Hu-1 (-)</w:t>
            </w:r>
          </w:p>
          <w:p w:rsidR="001D2931" w:rsidRDefault="001D2931" w:rsidP="004812CD">
            <w:pPr>
              <w:jc w:val="left"/>
              <w:rPr>
                <w:rFonts w:ascii="Cambria" w:hAnsi="Cambria"/>
                <w:kern w:val="0"/>
                <w:sz w:val="15"/>
                <w:szCs w:val="15"/>
              </w:rPr>
            </w:pPr>
            <w:r>
              <w:rPr>
                <w:rFonts w:ascii="Cambria" w:hAnsi="Cambria"/>
                <w:kern w:val="0"/>
                <w:sz w:val="15"/>
                <w:szCs w:val="15"/>
              </w:rPr>
              <w:t>Ref2: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V2: Lineage B.1.1.7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(1:60 to 1:14580)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200 TCID50</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HEK293T/hACE2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1317"/>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B.1.1.7 infected patients (5 individuals with 13 samples)</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79 (60, 91)</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(IQR): 16 (8-20) d after 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5 hospitalized</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Ref1: Wuhan-Hu-1 (-)</w:t>
            </w:r>
          </w:p>
          <w:p w:rsidR="001D2931" w:rsidRDefault="001D2931" w:rsidP="004812CD">
            <w:pPr>
              <w:jc w:val="left"/>
              <w:rPr>
                <w:rFonts w:ascii="Cambria" w:hAnsi="Cambria"/>
                <w:kern w:val="0"/>
                <w:sz w:val="15"/>
                <w:szCs w:val="15"/>
              </w:rPr>
            </w:pPr>
            <w:r>
              <w:rPr>
                <w:rFonts w:ascii="Cambria" w:hAnsi="Cambria"/>
                <w:kern w:val="0"/>
                <w:sz w:val="15"/>
                <w:szCs w:val="15"/>
              </w:rPr>
              <w:t>Ref2: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V2: Lineage B.1.1.7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(1:60 to 1:14580)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200 TCID50</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HEK293T/hACE2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1252"/>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Previously infected and vaccinated individuals (16)</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39 (29, 44)</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(IQR): 13 (10-14) 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Ref1: Wuhan-Hu-1 (-)</w:t>
            </w:r>
          </w:p>
          <w:p w:rsidR="001D2931" w:rsidRDefault="001D2931" w:rsidP="004812CD">
            <w:pPr>
              <w:jc w:val="left"/>
              <w:rPr>
                <w:rFonts w:ascii="Cambria" w:hAnsi="Cambria"/>
                <w:kern w:val="0"/>
                <w:sz w:val="15"/>
                <w:szCs w:val="15"/>
              </w:rPr>
            </w:pPr>
            <w:r>
              <w:rPr>
                <w:rFonts w:ascii="Cambria" w:hAnsi="Cambria"/>
                <w:kern w:val="0"/>
                <w:sz w:val="15"/>
                <w:szCs w:val="15"/>
              </w:rPr>
              <w:t>Ref2: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V2: Lineage B.1.1.7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(1:60 to 1:14580)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200 TCID50</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HEK293T/hACE2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Uninfected and vaccinated individuals (16)</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45 (30, 61)</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(IQR): 9 (7-12) 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Ref1: Wuhan-Hu-1 (-)</w:t>
            </w:r>
          </w:p>
          <w:p w:rsidR="001D2931" w:rsidRDefault="001D2931" w:rsidP="004812CD">
            <w:pPr>
              <w:jc w:val="left"/>
              <w:rPr>
                <w:rFonts w:ascii="Cambria" w:hAnsi="Cambria"/>
                <w:kern w:val="0"/>
                <w:sz w:val="15"/>
                <w:szCs w:val="15"/>
              </w:rPr>
            </w:pPr>
            <w:r>
              <w:rPr>
                <w:rFonts w:ascii="Cambria" w:hAnsi="Cambria"/>
                <w:kern w:val="0"/>
                <w:sz w:val="15"/>
                <w:szCs w:val="15"/>
              </w:rPr>
              <w:t>Ref2: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V2: Lineage B.1.1.7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(1:60 to 1:14580)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200 TCID50</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HEK293T/hACE2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Faulkner et al. (2021, UK)</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Acute D614G infection, mild/asymptomatic (17)</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(range): 32 (26‐66)</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(range): 28 (6‐35) d post symptom onset or first positive PCR</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Mild/Asymptomatic</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 Lineage B (hCoV‐19/England/02/2020) (-)</w:t>
            </w:r>
          </w:p>
          <w:p w:rsidR="001D2931" w:rsidRDefault="001D2931" w:rsidP="004812CD">
            <w:pPr>
              <w:jc w:val="left"/>
              <w:rPr>
                <w:rFonts w:ascii="Cambria" w:hAnsi="Cambria"/>
                <w:kern w:val="0"/>
                <w:sz w:val="15"/>
                <w:szCs w:val="15"/>
              </w:rPr>
            </w:pPr>
            <w:r>
              <w:rPr>
                <w:rFonts w:ascii="Cambria" w:hAnsi="Cambria"/>
                <w:kern w:val="0"/>
                <w:sz w:val="15"/>
                <w:szCs w:val="15"/>
              </w:rPr>
              <w:t>V1: Lineage B.1.1.7 (hCoV‐19/England/204690005/2020) (D614G, 69‐70del, 144del, N501Y, A570D,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V2: Lineage B.1.351 (D614G, L18F, D80A, D215G, 242‐244del, R246I, K417N, E484K, N501Y, A701V)</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Fluorescence-based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4-fold (1:40 to 1:2560)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Acute D614G infection, COVID‐19 patients (20)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(range): 61 (25‐73)</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(range): 25 (14‐43) d post symptom onset or first positive PCR</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Fluorescence-based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4-fold (1:40 to 1:2560)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Acute B.1.1.7 infection patients (29)</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(range): 57 (20‐99)</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(range): 11 (4‐46) d post symptom onset or first positive PCR</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23 mild/ 6 asymptomatic</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(hCoV‐19/England/02/2020) (-)</w:t>
            </w:r>
          </w:p>
          <w:p w:rsidR="001D2931" w:rsidRDefault="001D2931" w:rsidP="004812CD">
            <w:pPr>
              <w:jc w:val="left"/>
              <w:rPr>
                <w:rFonts w:ascii="Cambria" w:hAnsi="Cambria"/>
                <w:kern w:val="0"/>
                <w:sz w:val="15"/>
                <w:szCs w:val="15"/>
              </w:rPr>
            </w:pPr>
            <w:r>
              <w:rPr>
                <w:rFonts w:ascii="Cambria" w:hAnsi="Cambria"/>
                <w:kern w:val="0"/>
                <w:sz w:val="15"/>
                <w:szCs w:val="15"/>
              </w:rPr>
              <w:t>V2: Lineage B.1.351 (D614G, L18F, D80A, D215G, 242‐244del, R246I, K417N, E484K, N501Y, A701V)</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Fluorescence-based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4-fold (1:40 to 1:2560)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Mild/asymptomatic D614G infected patients (31)</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(range): 32 (26‐66)</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3m post symptom onset or first positive PCR</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Mild/asymptomatic</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(hCoV‐19/England/02/2020) (-)</w:t>
            </w:r>
          </w:p>
          <w:p w:rsidR="001D2931" w:rsidRDefault="001D2931" w:rsidP="004812CD">
            <w:pPr>
              <w:jc w:val="left"/>
              <w:rPr>
                <w:rFonts w:ascii="Cambria" w:hAnsi="Cambria"/>
                <w:kern w:val="0"/>
                <w:sz w:val="15"/>
                <w:szCs w:val="15"/>
              </w:rPr>
            </w:pPr>
            <w:r>
              <w:rPr>
                <w:rFonts w:ascii="Cambria" w:hAnsi="Cambria"/>
                <w:kern w:val="0"/>
                <w:sz w:val="15"/>
                <w:szCs w:val="15"/>
              </w:rPr>
              <w:t>V1: Lineage B.1.1.7 (hCoV‐19/England/204690005/2020) (D614G, 69‐70del, 144del, N501Y, A570D,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V2: Lineage B.1.351 (D614G, L18F, D80A, D215G, 242‐244del, R246I, K417N, E484K, N501Y, A701V)</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Fluorescence-based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4-fold (1:40 to 1:2560)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652"/>
        </w:trPr>
        <w:tc>
          <w:tcPr>
            <w:tcW w:w="202" w:type="pct"/>
            <w:vMerge/>
          </w:tcPr>
          <w:p w:rsidR="001D2931" w:rsidRDefault="001D2931" w:rsidP="004812CD">
            <w:pPr>
              <w:jc w:val="left"/>
              <w:rPr>
                <w:rFonts w:ascii="Cambria" w:hAnsi="Cambria"/>
                <w:kern w:val="0"/>
                <w:sz w:val="15"/>
                <w:szCs w:val="15"/>
              </w:rPr>
            </w:pP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Vaccinated health care workers (29)</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Median (IQR): 55 (49-58)</w:t>
            </w:r>
          </w:p>
        </w:tc>
        <w:tc>
          <w:tcPr>
            <w:tcW w:w="281"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3w after first dose</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 Lineage B.1 (hCoV-19/France/UN-FRA-WGS157/2020) (D614G)</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V2: Lineage B.1.351 (full panel of mutations in Spike)</w:t>
            </w:r>
          </w:p>
        </w:tc>
        <w:tc>
          <w:tcPr>
            <w:tcW w:w="31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CPE-based microneutralization assay</w:t>
            </w:r>
          </w:p>
        </w:tc>
        <w:tc>
          <w:tcPr>
            <w:tcW w:w="17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2-fold (1:5 to 1:2560)</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2×10</w:t>
            </w:r>
            <w:r>
              <w:rPr>
                <w:rFonts w:ascii="Cambria" w:hAnsi="Cambria"/>
                <w:kern w:val="0"/>
                <w:sz w:val="15"/>
                <w:szCs w:val="15"/>
                <w:vertAlign w:val="superscript"/>
              </w:rPr>
              <w:t xml:space="preserve">3 </w:t>
            </w:r>
            <w:r>
              <w:rPr>
                <w:rFonts w:ascii="Cambria" w:hAnsi="Cambria"/>
                <w:kern w:val="0"/>
                <w:sz w:val="15"/>
                <w:szCs w:val="15"/>
              </w:rPr>
              <w:t>TCID50/ml</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NT100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681"/>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vMerge/>
          </w:tcPr>
          <w:p w:rsidR="001D2931" w:rsidRDefault="001D2931" w:rsidP="004812CD">
            <w:pPr>
              <w:jc w:val="left"/>
              <w:rPr>
                <w:rFonts w:ascii="Cambria" w:hAnsi="Cambria"/>
                <w:kern w:val="0"/>
                <w:sz w:val="20"/>
                <w:szCs w:val="20"/>
              </w:rPr>
            </w:pPr>
          </w:p>
        </w:tc>
        <w:tc>
          <w:tcPr>
            <w:tcW w:w="234" w:type="pct"/>
            <w:vMerge/>
          </w:tcPr>
          <w:p w:rsidR="001D2931" w:rsidRDefault="001D2931" w:rsidP="004812CD">
            <w:pPr>
              <w:jc w:val="left"/>
              <w:rPr>
                <w:rFonts w:ascii="Cambria" w:hAnsi="Cambria"/>
                <w:kern w:val="0"/>
                <w:sz w:val="20"/>
                <w:szCs w:val="20"/>
              </w:rPr>
            </w:pP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7 d after second dose</w:t>
            </w: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160</w:t>
            </w:r>
          </w:p>
          <w:p w:rsidR="001D2931" w:rsidRDefault="001D2931" w:rsidP="004812CD">
            <w:pPr>
              <w:jc w:val="left"/>
              <w:rPr>
                <w:rFonts w:ascii="Cambria" w:hAnsi="Cambria"/>
                <w:kern w:val="0"/>
                <w:sz w:val="15"/>
                <w:szCs w:val="15"/>
              </w:rPr>
            </w:pPr>
            <w:r>
              <w:rPr>
                <w:rFonts w:ascii="Cambria" w:hAnsi="Cambria"/>
                <w:kern w:val="0"/>
                <w:sz w:val="15"/>
                <w:szCs w:val="15"/>
              </w:rPr>
              <w:t>V1: 40</w:t>
            </w:r>
          </w:p>
          <w:p w:rsidR="001D2931" w:rsidRDefault="001D2931" w:rsidP="004812CD">
            <w:pPr>
              <w:jc w:val="left"/>
              <w:rPr>
                <w:rFonts w:ascii="Cambria" w:hAnsi="Cambria"/>
                <w:kern w:val="0"/>
                <w:sz w:val="15"/>
                <w:szCs w:val="15"/>
              </w:rPr>
            </w:pPr>
            <w:r>
              <w:rPr>
                <w:rFonts w:ascii="Cambria" w:hAnsi="Cambria"/>
                <w:kern w:val="0"/>
                <w:sz w:val="15"/>
                <w:szCs w:val="15"/>
              </w:rPr>
              <w:t>V2: 20</w:t>
            </w: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Becker et al. (2021, Germany)</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healthcare workers (9)</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42 (16)</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(range): 21 (-1-22) d after first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B.1.126 (D614G)</w:t>
            </w:r>
          </w:p>
          <w:p w:rsidR="001D2931" w:rsidRDefault="001D2931" w:rsidP="004812CD">
            <w:pPr>
              <w:jc w:val="left"/>
              <w:rPr>
                <w:rFonts w:ascii="Cambria" w:hAnsi="Cambria"/>
                <w:kern w:val="0"/>
                <w:sz w:val="15"/>
                <w:szCs w:val="15"/>
              </w:rPr>
            </w:pPr>
            <w:r>
              <w:rPr>
                <w:rFonts w:ascii="Cambria" w:hAnsi="Cambria"/>
                <w:kern w:val="0"/>
                <w:sz w:val="15"/>
                <w:szCs w:val="15"/>
              </w:rPr>
              <w:t>V1: Lineage B.1.351 (N501Y, K417N, E484K)</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Fluorescence-based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(1:40 to 1:5120)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Caco-2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VTN50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Extract individual data from </w:t>
            </w:r>
            <w:r>
              <w:rPr>
                <w:rFonts w:ascii="Cambria" w:hAnsi="Cambria"/>
                <w:kern w:val="0"/>
                <w:sz w:val="15"/>
                <w:szCs w:val="15"/>
              </w:rPr>
              <w:lastRenderedPageBreak/>
              <w:t>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healthcare workers (7)</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42 (16)</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(range):15 (-7-16) 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B.1.126 (D614G)</w:t>
            </w:r>
          </w:p>
          <w:p w:rsidR="001D2931" w:rsidRDefault="001D2931" w:rsidP="004812CD">
            <w:pPr>
              <w:jc w:val="left"/>
              <w:rPr>
                <w:rFonts w:ascii="Cambria" w:hAnsi="Cambria"/>
                <w:kern w:val="0"/>
                <w:sz w:val="15"/>
                <w:szCs w:val="15"/>
              </w:rPr>
            </w:pPr>
            <w:r>
              <w:rPr>
                <w:rFonts w:ascii="Cambria" w:hAnsi="Cambria"/>
                <w:kern w:val="0"/>
                <w:sz w:val="15"/>
                <w:szCs w:val="15"/>
              </w:rPr>
              <w:t>V1: Lineage B.1.351 (N501Y, K417N, E484K)</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Fluorescence-based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(1:40 to 1:5120)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Caco-2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VTN50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Hospitalized PCR-confirmed individuals (6)</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(IQR): 59 (19)</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Median (range): 14 (2-85) d post positive PCR</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Hospitalized</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B.1.126 (D614G)</w:t>
            </w:r>
          </w:p>
          <w:p w:rsidR="001D2931" w:rsidRDefault="001D2931" w:rsidP="004812CD">
            <w:pPr>
              <w:jc w:val="left"/>
              <w:rPr>
                <w:rFonts w:ascii="Cambria" w:hAnsi="Cambria"/>
                <w:kern w:val="0"/>
                <w:sz w:val="15"/>
                <w:szCs w:val="15"/>
              </w:rPr>
            </w:pPr>
            <w:r>
              <w:rPr>
                <w:rFonts w:ascii="Cambria" w:hAnsi="Cambria"/>
                <w:kern w:val="0"/>
                <w:sz w:val="15"/>
                <w:szCs w:val="15"/>
              </w:rPr>
              <w:t>V1: Lineage B.1.351 (N501Y, K417N, E484K)</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Fluorescence-based microneutralization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(1:40 to 1:5120)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Caco-2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VTN50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Deng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patients clinically diagnosed with COVID-19 (9)</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18-71d after 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Ref1: USA-WA1/2020 (-)</w:t>
            </w:r>
          </w:p>
          <w:p w:rsidR="001D2931" w:rsidRDefault="001D2931" w:rsidP="004812CD">
            <w:pPr>
              <w:jc w:val="left"/>
              <w:rPr>
                <w:rFonts w:ascii="Cambria" w:hAnsi="Cambria"/>
                <w:kern w:val="0"/>
                <w:sz w:val="15"/>
                <w:szCs w:val="15"/>
              </w:rPr>
            </w:pPr>
            <w:r>
              <w:rPr>
                <w:rFonts w:ascii="Cambria" w:hAnsi="Cambria"/>
                <w:kern w:val="0"/>
                <w:sz w:val="15"/>
                <w:szCs w:val="15"/>
              </w:rPr>
              <w:t>Ref2: SARS-CoV-2/human/USA/CA-UCSF-0001C/2020 clinical isolate (D614G)</w:t>
            </w:r>
          </w:p>
          <w:p w:rsidR="001D2931" w:rsidRDefault="001D2931" w:rsidP="004812CD">
            <w:pPr>
              <w:jc w:val="left"/>
              <w:rPr>
                <w:rFonts w:ascii="Cambria" w:hAnsi="Cambria"/>
                <w:kern w:val="0"/>
                <w:sz w:val="15"/>
                <w:szCs w:val="15"/>
              </w:rPr>
            </w:pPr>
            <w:r>
              <w:rPr>
                <w:rFonts w:ascii="Cambria" w:hAnsi="Cambria"/>
                <w:kern w:val="0"/>
                <w:sz w:val="15"/>
                <w:szCs w:val="15"/>
              </w:rPr>
              <w:t>V1: Lineage B.1.427 (L452R, S13I, W152C)</w:t>
            </w:r>
          </w:p>
          <w:p w:rsidR="001D2931" w:rsidRDefault="001D2931" w:rsidP="004812CD">
            <w:pPr>
              <w:jc w:val="left"/>
              <w:rPr>
                <w:rFonts w:ascii="Cambria" w:hAnsi="Cambria"/>
                <w:kern w:val="0"/>
                <w:sz w:val="15"/>
                <w:szCs w:val="15"/>
              </w:rPr>
            </w:pPr>
            <w:r>
              <w:rPr>
                <w:rFonts w:ascii="Cambria" w:hAnsi="Cambria"/>
                <w:kern w:val="0"/>
                <w:sz w:val="15"/>
                <w:szCs w:val="15"/>
              </w:rPr>
              <w:t>V2: Lineage B.1.429 (L452R, S13I, W152C)</w:t>
            </w:r>
          </w:p>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Plaque-reduction neutralization assay </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(1:100 to 1:3200)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PRNT50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775"/>
        </w:trPr>
        <w:tc>
          <w:tcPr>
            <w:tcW w:w="202" w:type="pct"/>
            <w:vMerge/>
          </w:tcPr>
          <w:p w:rsidR="001D2931" w:rsidRDefault="001D2931" w:rsidP="004812CD">
            <w:pPr>
              <w:jc w:val="left"/>
              <w:rPr>
                <w:rFonts w:ascii="Cambria" w:hAnsi="Cambria"/>
                <w:kern w:val="0"/>
                <w:sz w:val="15"/>
                <w:szCs w:val="15"/>
              </w:rPr>
            </w:pP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Vaccine recipients receiving both doses of either BNT16b2 or mRNA-1273 (12)</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4-28d after second dose</w:t>
            </w:r>
          </w:p>
        </w:tc>
        <w:tc>
          <w:tcPr>
            <w:tcW w:w="345"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 xml:space="preserve">Plaque-reduction neutralization assay </w:t>
            </w:r>
          </w:p>
        </w:tc>
        <w:tc>
          <w:tcPr>
            <w:tcW w:w="17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2-fold (1:100 to 1:3200)</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PRNT50</w:t>
            </w:r>
          </w:p>
        </w:tc>
        <w:tc>
          <w:tcPr>
            <w:tcW w:w="31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p w:rsidR="001D2931" w:rsidRDefault="001D2931" w:rsidP="004812CD">
            <w:pPr>
              <w:jc w:val="left"/>
              <w:rPr>
                <w:rFonts w:ascii="Cambria" w:hAnsi="Cambria"/>
                <w:kern w:val="0"/>
                <w:sz w:val="15"/>
                <w:szCs w:val="15"/>
              </w:rPr>
            </w:pPr>
          </w:p>
        </w:tc>
      </w:tr>
      <w:tr w:rsidR="001D2931" w:rsidTr="00E32920">
        <w:trPr>
          <w:trHeight w:val="574"/>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vMerge/>
          </w:tcPr>
          <w:p w:rsidR="001D2931" w:rsidRDefault="001D2931" w:rsidP="004812CD">
            <w:pPr>
              <w:jc w:val="left"/>
              <w:rPr>
                <w:rFonts w:ascii="Cambria" w:hAnsi="Cambria" w:cs="Cambria"/>
                <w:kern w:val="0"/>
                <w:sz w:val="15"/>
                <w:szCs w:val="15"/>
              </w:rPr>
            </w:pPr>
          </w:p>
        </w:tc>
        <w:tc>
          <w:tcPr>
            <w:tcW w:w="345" w:type="pct"/>
            <w:vMerge/>
          </w:tcPr>
          <w:p w:rsidR="001D2931" w:rsidRDefault="001D2931" w:rsidP="004812CD">
            <w:pPr>
              <w:jc w:val="left"/>
              <w:rPr>
                <w:rFonts w:ascii="Cambria" w:hAnsi="Cambria" w:cs="Cambria"/>
                <w:kern w:val="0"/>
                <w:sz w:val="15"/>
                <w:szCs w:val="15"/>
              </w:rPr>
            </w:pPr>
          </w:p>
        </w:tc>
        <w:tc>
          <w:tcPr>
            <w:tcW w:w="749" w:type="pct"/>
            <w:vMerge/>
          </w:tcPr>
          <w:p w:rsidR="001D2931" w:rsidRDefault="001D2931" w:rsidP="004812CD">
            <w:pPr>
              <w:jc w:val="left"/>
              <w:rPr>
                <w:rFonts w:ascii="Cambria" w:hAnsi="Cambria" w:cs="Cambria"/>
                <w:kern w:val="0"/>
                <w:sz w:val="15"/>
                <w:szCs w:val="15"/>
              </w:rPr>
            </w:pPr>
          </w:p>
        </w:tc>
        <w:tc>
          <w:tcPr>
            <w:tcW w:w="314" w:type="pct"/>
            <w:vMerge/>
          </w:tcPr>
          <w:p w:rsidR="001D2931" w:rsidRDefault="001D2931" w:rsidP="004812CD">
            <w:pPr>
              <w:jc w:val="left"/>
              <w:rPr>
                <w:rFonts w:ascii="Cambria" w:hAnsi="Cambria" w:cs="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cs="Cambria"/>
                <w:kern w:val="0"/>
                <w:sz w:val="15"/>
                <w:szCs w:val="15"/>
              </w:rPr>
            </w:pPr>
          </w:p>
        </w:tc>
        <w:tc>
          <w:tcPr>
            <w:tcW w:w="216" w:type="pct"/>
            <w:vMerge/>
          </w:tcPr>
          <w:p w:rsidR="001D2931" w:rsidRDefault="001D2931" w:rsidP="004812CD">
            <w:pPr>
              <w:jc w:val="left"/>
              <w:rPr>
                <w:rFonts w:ascii="Cambria" w:hAnsi="Cambria" w:cs="Cambria"/>
                <w:kern w:val="0"/>
                <w:sz w:val="15"/>
                <w:szCs w:val="15"/>
              </w:rPr>
            </w:pPr>
          </w:p>
        </w:tc>
        <w:tc>
          <w:tcPr>
            <w:tcW w:w="198" w:type="pct"/>
            <w:vMerge/>
          </w:tcPr>
          <w:p w:rsidR="001D2931" w:rsidRDefault="001D2931" w:rsidP="004812CD">
            <w:pPr>
              <w:jc w:val="left"/>
              <w:rPr>
                <w:rFonts w:ascii="Cambria" w:hAnsi="Cambria" w:cs="Cambria"/>
                <w:kern w:val="0"/>
                <w:sz w:val="15"/>
                <w:szCs w:val="15"/>
              </w:rPr>
            </w:pPr>
          </w:p>
        </w:tc>
        <w:tc>
          <w:tcPr>
            <w:tcW w:w="169" w:type="pct"/>
            <w:vMerge/>
          </w:tcPr>
          <w:p w:rsidR="001D2931" w:rsidRDefault="001D2931" w:rsidP="004812CD">
            <w:pPr>
              <w:jc w:val="left"/>
              <w:rPr>
                <w:rFonts w:ascii="Cambria" w:hAnsi="Cambria" w:cs="Cambria"/>
                <w:kern w:val="0"/>
                <w:sz w:val="15"/>
                <w:szCs w:val="15"/>
              </w:rPr>
            </w:pPr>
          </w:p>
        </w:tc>
        <w:tc>
          <w:tcPr>
            <w:tcW w:w="231" w:type="pct"/>
            <w:vMerge/>
          </w:tcPr>
          <w:p w:rsidR="001D2931" w:rsidRDefault="001D2931" w:rsidP="004812CD">
            <w:pPr>
              <w:jc w:val="left"/>
              <w:rPr>
                <w:rFonts w:ascii="Cambria" w:hAnsi="Cambria" w:cs="Cambria"/>
                <w:kern w:val="0"/>
                <w:sz w:val="15"/>
                <w:szCs w:val="15"/>
              </w:rPr>
            </w:pPr>
          </w:p>
        </w:tc>
        <w:tc>
          <w:tcPr>
            <w:tcW w:w="312" w:type="pct"/>
            <w:vMerge/>
          </w:tcPr>
          <w:p w:rsidR="001D2931" w:rsidRDefault="001D2931" w:rsidP="004812CD">
            <w:pPr>
              <w:jc w:val="left"/>
              <w:rPr>
                <w:rFonts w:ascii="Cambria" w:hAnsi="Cambria" w:cs="Cambria"/>
                <w:kern w:val="0"/>
                <w:sz w:val="15"/>
                <w:szCs w:val="15"/>
              </w:rPr>
            </w:pPr>
          </w:p>
        </w:tc>
        <w:tc>
          <w:tcPr>
            <w:tcW w:w="194" w:type="pct"/>
            <w:vMerge/>
          </w:tcPr>
          <w:p w:rsidR="001D2931" w:rsidRDefault="001D2931" w:rsidP="004812CD">
            <w:pPr>
              <w:jc w:val="left"/>
              <w:rPr>
                <w:rFonts w:ascii="Cambria" w:hAnsi="Cambria" w:cs="Cambria"/>
                <w:kern w:val="0"/>
                <w:sz w:val="15"/>
                <w:szCs w:val="15"/>
              </w:rPr>
            </w:pP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patients clinically diagnosed with COVID-19 (10)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21-85d after 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CPE-based microneutralization assay </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(1:20 to 1:2560)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100 TCID50</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TCID50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rPr>
          <w:trHeight w:val="2372"/>
        </w:trPr>
        <w:tc>
          <w:tcPr>
            <w:tcW w:w="202" w:type="pct"/>
          </w:tcPr>
          <w:p w:rsidR="001D2931" w:rsidRDefault="001D2931" w:rsidP="004812CD">
            <w:pPr>
              <w:jc w:val="left"/>
              <w:rPr>
                <w:rFonts w:ascii="Cambria" w:hAnsi="Cambria"/>
                <w:kern w:val="0"/>
                <w:sz w:val="15"/>
                <w:szCs w:val="15"/>
              </w:rPr>
            </w:pPr>
            <w:r>
              <w:rPr>
                <w:rFonts w:ascii="Cambria" w:hAnsi="Cambria"/>
                <w:kern w:val="0"/>
                <w:sz w:val="15"/>
                <w:szCs w:val="15"/>
              </w:rPr>
              <w:t>Wang et al. (2021, China)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COVID-19 patients (23)</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Mean (range): 56 (29-81)</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Within 2m after 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12 mild/11 severe</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Ref: </w:t>
            </w:r>
            <w:r>
              <w:rPr>
                <w:rFonts w:ascii="Cambria" w:hAnsi="Cambria" w:hint="eastAsia"/>
                <w:kern w:val="0"/>
                <w:sz w:val="15"/>
                <w:szCs w:val="15"/>
              </w:rPr>
              <w:t xml:space="preserve">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kern w:val="0"/>
                <w:sz w:val="15"/>
                <w:szCs w:val="15"/>
              </w:rPr>
              <w:t>V1: Lineage B.1.1.7 (69-70del, 144del, N501Y, A570D, D614G, P681H, T716I, S982A, D1118H)</w:t>
            </w:r>
          </w:p>
          <w:p w:rsidR="001D2931" w:rsidRDefault="001D2931" w:rsidP="004812CD">
            <w:pPr>
              <w:jc w:val="left"/>
              <w:rPr>
                <w:rFonts w:ascii="Cambria" w:hAnsi="Cambria"/>
                <w:kern w:val="0"/>
                <w:sz w:val="15"/>
                <w:szCs w:val="15"/>
              </w:rPr>
            </w:pPr>
            <w:r>
              <w:rPr>
                <w:rFonts w:ascii="Cambria" w:hAnsi="Cambria"/>
                <w:kern w:val="0"/>
                <w:sz w:val="15"/>
                <w:szCs w:val="15"/>
              </w:rPr>
              <w:t>V2: Lineage B.1.351 (L18F, D80A, D215G, 242-244del, S305T, K417N, E484K, N501Y, D614G, A701V)</w:t>
            </w:r>
          </w:p>
          <w:p w:rsidR="001D2931" w:rsidRDefault="001D2931" w:rsidP="004812CD">
            <w:pPr>
              <w:jc w:val="left"/>
              <w:rPr>
                <w:rFonts w:ascii="Cambria" w:hAnsi="Cambria"/>
                <w:kern w:val="0"/>
                <w:sz w:val="15"/>
                <w:szCs w:val="15"/>
              </w:rPr>
            </w:pPr>
            <w:r>
              <w:rPr>
                <w:rFonts w:ascii="Cambria" w:hAnsi="Cambria"/>
                <w:kern w:val="0"/>
                <w:sz w:val="15"/>
                <w:szCs w:val="15"/>
              </w:rPr>
              <w:t>V3: Lineage P.1 (L18F, T20N, P26S, D138Y, R190S, K417T, E484K, N501Y, D614G, H655Y, T1027I, V1176F)</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 (1: 60 to 1: 100000 /1: 200 to 1: 100000)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HeLa-ACE2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463"/>
        </w:trPr>
        <w:tc>
          <w:tcPr>
            <w:tcW w:w="202" w:type="pct"/>
          </w:tcPr>
          <w:p w:rsidR="001D2931" w:rsidRDefault="001D2931" w:rsidP="004812CD">
            <w:pPr>
              <w:jc w:val="left"/>
              <w:rPr>
                <w:rFonts w:ascii="Cambria" w:hAnsi="Cambria"/>
                <w:kern w:val="0"/>
                <w:sz w:val="15"/>
                <w:szCs w:val="15"/>
              </w:rPr>
            </w:pPr>
            <w:r>
              <w:rPr>
                <w:rFonts w:ascii="Cambria" w:hAnsi="Cambria"/>
                <w:kern w:val="0"/>
                <w:sz w:val="15"/>
                <w:szCs w:val="15"/>
              </w:rPr>
              <w:t>Liu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Phase1/3 trial participants (20)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23-69</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2/4w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USA-WA1/2020 (-)</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V2: Lineage P.1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lastRenderedPageBreak/>
              <w:t>V3: Lineage B.1.351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V4: Lineage B.1.351 (242-244del, D614G)</w:t>
            </w:r>
          </w:p>
          <w:p w:rsidR="001D2931" w:rsidRDefault="001D2931" w:rsidP="004812CD">
            <w:pPr>
              <w:jc w:val="left"/>
              <w:rPr>
                <w:rFonts w:ascii="Cambria" w:hAnsi="Cambria"/>
                <w:kern w:val="0"/>
                <w:sz w:val="15"/>
                <w:szCs w:val="15"/>
              </w:rPr>
            </w:pPr>
            <w:r>
              <w:rPr>
                <w:rFonts w:ascii="Cambria" w:hAnsi="Cambria"/>
                <w:kern w:val="0"/>
                <w:sz w:val="15"/>
                <w:szCs w:val="15"/>
              </w:rPr>
              <w:t>V5: Lineage B.1.351 (B.1.351 RBD (K417N, E484K, N501Y), D614G)</w:t>
            </w:r>
          </w:p>
        </w:tc>
        <w:tc>
          <w:tcPr>
            <w:tcW w:w="314" w:type="pct"/>
          </w:tcPr>
          <w:p w:rsidR="001D2931" w:rsidRDefault="001D2931" w:rsidP="004812CD">
            <w:pPr>
              <w:jc w:val="left"/>
              <w:rPr>
                <w:rFonts w:ascii="Cambria" w:hAnsi="Cambria" w:cs="Cambria"/>
                <w:kern w:val="0"/>
                <w:sz w:val="15"/>
                <w:szCs w:val="15"/>
              </w:rPr>
            </w:pPr>
            <w:proofErr w:type="spellStart"/>
            <w:r>
              <w:rPr>
                <w:rFonts w:ascii="Cambria" w:hAnsi="Cambria" w:cs="Cambria"/>
                <w:kern w:val="0"/>
                <w:sz w:val="15"/>
                <w:szCs w:val="15"/>
              </w:rPr>
              <w:lastRenderedPageBreak/>
              <w:t>Paque</w:t>
            </w:r>
            <w:proofErr w:type="spellEnd"/>
            <w:r>
              <w:rPr>
                <w:rFonts w:ascii="Cambria" w:hAnsi="Cambria" w:cs="Cambria"/>
                <w:kern w:val="0"/>
                <w:sz w:val="15"/>
                <w:szCs w:val="15"/>
              </w:rPr>
              <w:t>-reduction neutralization assay</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(1:40 to 1:1280)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100 PFU</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PRNT50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532 (409-693)</w:t>
            </w:r>
          </w:p>
          <w:p w:rsidR="001D2931" w:rsidRDefault="001D2931" w:rsidP="004812CD">
            <w:pPr>
              <w:jc w:val="left"/>
              <w:rPr>
                <w:rFonts w:ascii="Cambria" w:hAnsi="Cambria"/>
                <w:kern w:val="0"/>
                <w:sz w:val="15"/>
                <w:szCs w:val="15"/>
              </w:rPr>
            </w:pPr>
            <w:r>
              <w:rPr>
                <w:rFonts w:ascii="Cambria" w:hAnsi="Cambria"/>
                <w:kern w:val="0"/>
                <w:sz w:val="15"/>
                <w:szCs w:val="15"/>
              </w:rPr>
              <w:t>V1: 663 (497-884)</w:t>
            </w:r>
          </w:p>
          <w:p w:rsidR="001D2931" w:rsidRDefault="001D2931" w:rsidP="004812CD">
            <w:pPr>
              <w:jc w:val="left"/>
              <w:rPr>
                <w:rFonts w:ascii="Cambria" w:hAnsi="Cambria"/>
                <w:kern w:val="0"/>
                <w:sz w:val="15"/>
                <w:szCs w:val="15"/>
              </w:rPr>
            </w:pPr>
            <w:r>
              <w:rPr>
                <w:rFonts w:ascii="Cambria" w:hAnsi="Cambria"/>
                <w:kern w:val="0"/>
                <w:sz w:val="15"/>
                <w:szCs w:val="15"/>
              </w:rPr>
              <w:t>V2: 437 (325-589)</w:t>
            </w:r>
          </w:p>
          <w:p w:rsidR="001D2931" w:rsidRDefault="001D2931" w:rsidP="004812CD">
            <w:pPr>
              <w:jc w:val="left"/>
              <w:rPr>
                <w:rFonts w:ascii="Cambria" w:hAnsi="Cambria"/>
                <w:kern w:val="0"/>
                <w:sz w:val="15"/>
                <w:szCs w:val="15"/>
              </w:rPr>
            </w:pPr>
            <w:r>
              <w:rPr>
                <w:rFonts w:ascii="Cambria" w:hAnsi="Cambria"/>
                <w:kern w:val="0"/>
                <w:sz w:val="15"/>
                <w:szCs w:val="15"/>
              </w:rPr>
              <w:lastRenderedPageBreak/>
              <w:t>V3: 194 (144-261)</w:t>
            </w:r>
          </w:p>
          <w:p w:rsidR="001D2931" w:rsidRDefault="001D2931" w:rsidP="004812CD">
            <w:pPr>
              <w:jc w:val="left"/>
              <w:rPr>
                <w:rFonts w:ascii="Cambria" w:hAnsi="Cambria"/>
                <w:kern w:val="0"/>
                <w:sz w:val="15"/>
                <w:szCs w:val="15"/>
              </w:rPr>
            </w:pPr>
            <w:r>
              <w:rPr>
                <w:rFonts w:ascii="Cambria" w:hAnsi="Cambria"/>
                <w:kern w:val="0"/>
                <w:sz w:val="15"/>
                <w:szCs w:val="15"/>
              </w:rPr>
              <w:t>V4: 485 (345-681)</w:t>
            </w:r>
          </w:p>
          <w:p w:rsidR="001D2931" w:rsidRDefault="001D2931" w:rsidP="004812CD">
            <w:pPr>
              <w:jc w:val="left"/>
              <w:rPr>
                <w:rFonts w:ascii="Cambria" w:hAnsi="Cambria"/>
                <w:kern w:val="0"/>
                <w:sz w:val="15"/>
                <w:szCs w:val="15"/>
              </w:rPr>
            </w:pPr>
            <w:r>
              <w:rPr>
                <w:rFonts w:ascii="Cambria" w:hAnsi="Cambria"/>
                <w:kern w:val="0"/>
                <w:sz w:val="15"/>
                <w:szCs w:val="15"/>
              </w:rPr>
              <w:t>V5: 331 (228-480)</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w:t>
            </w:r>
          </w:p>
        </w:tc>
      </w:tr>
      <w:tr w:rsidR="001D2931" w:rsidTr="00E32920">
        <w:tc>
          <w:tcPr>
            <w:tcW w:w="202" w:type="pct"/>
          </w:tcPr>
          <w:p w:rsidR="001D2931" w:rsidRDefault="001D2931" w:rsidP="004812CD">
            <w:pPr>
              <w:jc w:val="left"/>
              <w:rPr>
                <w:rFonts w:ascii="Cambria" w:hAnsi="Cambria"/>
                <w:kern w:val="0"/>
                <w:sz w:val="15"/>
                <w:szCs w:val="15"/>
              </w:rPr>
            </w:pPr>
            <w:r>
              <w:rPr>
                <w:rFonts w:ascii="Cambria" w:hAnsi="Cambria"/>
                <w:kern w:val="0"/>
                <w:sz w:val="15"/>
                <w:szCs w:val="15"/>
              </w:rPr>
              <w:t>Walls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Vaccine recipients (16)</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7-30d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V1: Lineage B.1.351 (L18F, D80A, D215G, L242-L244 deletion, R246I, K417N, E484K, N501Y, A701V)</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r>
              <w:rPr>
                <w:rFonts w:ascii="Cambria" w:hAnsi="Cambria" w:cs="Cambria"/>
                <w:kern w:val="0"/>
                <w:sz w:val="15"/>
                <w:szCs w:val="15"/>
              </w:rPr>
              <w:t>(lentiviral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HEK293T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HIV IC50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600</w:t>
            </w:r>
          </w:p>
          <w:p w:rsidR="001D2931" w:rsidRDefault="001D2931" w:rsidP="004812CD">
            <w:pPr>
              <w:jc w:val="left"/>
              <w:rPr>
                <w:rFonts w:ascii="Cambria" w:hAnsi="Cambria"/>
                <w:kern w:val="0"/>
                <w:sz w:val="15"/>
                <w:szCs w:val="15"/>
              </w:rPr>
            </w:pPr>
            <w:r>
              <w:rPr>
                <w:rFonts w:ascii="Cambria" w:hAnsi="Cambria"/>
                <w:kern w:val="0"/>
                <w:sz w:val="15"/>
                <w:szCs w:val="15"/>
              </w:rPr>
              <w:t>V1: 67</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tcPr>
          <w:p w:rsidR="001D2931" w:rsidRDefault="001D2931" w:rsidP="004812CD">
            <w:pPr>
              <w:jc w:val="left"/>
              <w:rPr>
                <w:rFonts w:ascii="Cambria" w:hAnsi="Cambria"/>
                <w:kern w:val="0"/>
                <w:sz w:val="15"/>
                <w:szCs w:val="15"/>
              </w:rPr>
            </w:pPr>
            <w:r>
              <w:rPr>
                <w:rFonts w:ascii="Cambria" w:hAnsi="Cambria"/>
                <w:kern w:val="0"/>
                <w:sz w:val="15"/>
                <w:szCs w:val="15"/>
              </w:rPr>
              <w:t>Wu et al. (2021,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 1 trial participants (8)</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18-55</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1w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V1: Lineage P.1 (L18F, T20N, P26S, D138Y, R190S, K417T, E484K, N501Y, D614G, H655Y, T1027I, V1176F)</w:t>
            </w:r>
          </w:p>
          <w:p w:rsidR="001D2931" w:rsidRDefault="001D2931" w:rsidP="004812CD">
            <w:pPr>
              <w:jc w:val="left"/>
              <w:rPr>
                <w:rFonts w:ascii="Cambria" w:hAnsi="Cambria"/>
                <w:kern w:val="0"/>
                <w:sz w:val="15"/>
                <w:szCs w:val="15"/>
              </w:rPr>
            </w:pPr>
            <w:r>
              <w:rPr>
                <w:rFonts w:ascii="Cambria" w:hAnsi="Cambria"/>
                <w:kern w:val="0"/>
                <w:sz w:val="15"/>
                <w:szCs w:val="15"/>
              </w:rPr>
              <w:t>V2: Lineage B.1.427/ B.1.429-v1 (S13I, W152C, L452R, D614G)</w:t>
            </w:r>
          </w:p>
          <w:p w:rsidR="001D2931" w:rsidRDefault="001D2931" w:rsidP="004812CD">
            <w:pPr>
              <w:jc w:val="left"/>
              <w:rPr>
                <w:rFonts w:ascii="Cambria" w:hAnsi="Cambria"/>
                <w:kern w:val="0"/>
                <w:sz w:val="15"/>
                <w:szCs w:val="15"/>
              </w:rPr>
            </w:pPr>
            <w:r>
              <w:rPr>
                <w:rFonts w:ascii="Cambria" w:hAnsi="Cambria"/>
                <w:kern w:val="0"/>
                <w:sz w:val="15"/>
                <w:szCs w:val="15"/>
              </w:rPr>
              <w:t>V3: Lineage B.1.427/ B.1.429-v2 (S13I, P26S, W152C, L452R, D614G)</w:t>
            </w:r>
          </w:p>
          <w:p w:rsidR="001D2931" w:rsidRDefault="001D2931" w:rsidP="004812CD">
            <w:pPr>
              <w:jc w:val="left"/>
              <w:rPr>
                <w:rFonts w:ascii="Cambria" w:hAnsi="Cambria"/>
                <w:kern w:val="0"/>
                <w:sz w:val="15"/>
                <w:szCs w:val="15"/>
              </w:rPr>
            </w:pPr>
            <w:r>
              <w:rPr>
                <w:rFonts w:ascii="Cambria" w:hAnsi="Cambria"/>
                <w:kern w:val="0"/>
                <w:sz w:val="15"/>
                <w:szCs w:val="15"/>
              </w:rPr>
              <w:t>V4: Lineage B.1.1.7+E484K (H69/V70del, Y144del, E484K, N501Y, A570D, D614G, P681H, T716I, S982A, D1118H)</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proofErr w:type="spellStart"/>
            <w:r>
              <w:rPr>
                <w:rFonts w:ascii="Cambria" w:hAnsi="Cambria"/>
                <w:kern w:val="0"/>
                <w:sz w:val="15"/>
                <w:szCs w:val="15"/>
              </w:rPr>
              <w:t>vsv</w:t>
            </w:r>
            <w:proofErr w:type="spellEnd"/>
            <w:r>
              <w:rPr>
                <w:rFonts w:ascii="Cambria" w:hAnsi="Cambria"/>
                <w:kern w:val="0"/>
                <w:sz w:val="15"/>
                <w:szCs w:val="15"/>
              </w:rPr>
              <w:t>-vector)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4-fold (-)</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3</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A549-hACE2-TMPRSS2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p w:rsidR="001D2931" w:rsidRDefault="001D2931" w:rsidP="004812CD">
            <w:pPr>
              <w:jc w:val="left"/>
              <w:rPr>
                <w:rFonts w:ascii="Cambria" w:hAnsi="Cambria"/>
                <w:kern w:val="0"/>
                <w:sz w:val="15"/>
                <w:szCs w:val="15"/>
              </w:rPr>
            </w:pP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Hoffmann et al. (2021, Germany)</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COVID-19 patients (10)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ICU</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V2: Lineage B.1.351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V3: Lineage P.1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proofErr w:type="spellStart"/>
            <w:r>
              <w:rPr>
                <w:rFonts w:ascii="Cambria" w:hAnsi="Cambria"/>
                <w:kern w:val="0"/>
                <w:sz w:val="15"/>
                <w:szCs w:val="15"/>
              </w:rPr>
              <w:t>vsv</w:t>
            </w:r>
            <w:proofErr w:type="spellEnd"/>
            <w:r>
              <w:rPr>
                <w:rFonts w:ascii="Cambria" w:hAnsi="Cambria"/>
                <w:kern w:val="0"/>
                <w:sz w:val="15"/>
                <w:szCs w:val="15"/>
              </w:rPr>
              <w:t>-vector)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Vero76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1332"/>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Individuals vaccinated with </w:t>
            </w:r>
            <w:proofErr w:type="spellStart"/>
            <w:r>
              <w:rPr>
                <w:rFonts w:ascii="Cambria" w:hAnsi="Cambria"/>
                <w:kern w:val="0"/>
                <w:sz w:val="15"/>
                <w:szCs w:val="15"/>
              </w:rPr>
              <w:t>BioNTech</w:t>
            </w:r>
            <w:proofErr w:type="spellEnd"/>
            <w:r>
              <w:rPr>
                <w:rFonts w:ascii="Cambria" w:hAnsi="Cambria"/>
                <w:kern w:val="0"/>
                <w:sz w:val="15"/>
                <w:szCs w:val="15"/>
              </w:rPr>
              <w:t>/Pfizer vaccine BNT162b2 (15)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25-65</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13-15 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V2: Lineage B.1.351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V3: Lineage P.1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proofErr w:type="spellStart"/>
            <w:r>
              <w:rPr>
                <w:rFonts w:ascii="Cambria" w:hAnsi="Cambria"/>
                <w:kern w:val="0"/>
                <w:sz w:val="15"/>
                <w:szCs w:val="15"/>
              </w:rPr>
              <w:t>vsv</w:t>
            </w:r>
            <w:proofErr w:type="spellEnd"/>
            <w:r>
              <w:rPr>
                <w:rFonts w:ascii="Cambria" w:hAnsi="Cambria"/>
                <w:kern w:val="0"/>
                <w:sz w:val="15"/>
                <w:szCs w:val="15"/>
              </w:rPr>
              <w:t>-vector)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Vero76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Edara</w:t>
            </w:r>
            <w:proofErr w:type="spellEnd"/>
            <w:r>
              <w:rPr>
                <w:rFonts w:ascii="Cambria" w:hAnsi="Cambria"/>
                <w:kern w:val="0"/>
                <w:sz w:val="15"/>
                <w:szCs w:val="15"/>
              </w:rPr>
              <w:t xml:space="preserve"> et al. </w:t>
            </w:r>
            <w:r>
              <w:rPr>
                <w:rFonts w:ascii="Cambria" w:hAnsi="Cambria"/>
                <w:kern w:val="0"/>
                <w:sz w:val="15"/>
                <w:szCs w:val="15"/>
              </w:rPr>
              <w:lastRenderedPageBreak/>
              <w:t>(2021, USA)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 xml:space="preserve">Acutely infected COVID-19 </w:t>
            </w:r>
            <w:r>
              <w:rPr>
                <w:rFonts w:ascii="Cambria" w:hAnsi="Cambria"/>
                <w:kern w:val="0"/>
                <w:sz w:val="15"/>
                <w:szCs w:val="15"/>
              </w:rPr>
              <w:lastRenderedPageBreak/>
              <w:t>patients (20)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 xml:space="preserve">Mean (range): </w:t>
            </w:r>
            <w:r>
              <w:rPr>
                <w:rFonts w:ascii="Cambria" w:hAnsi="Cambria"/>
                <w:kern w:val="0"/>
                <w:sz w:val="15"/>
                <w:szCs w:val="15"/>
              </w:rPr>
              <w:lastRenderedPageBreak/>
              <w:t>57 (26-85)</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5-19d post-</w:t>
            </w:r>
            <w:r>
              <w:rPr>
                <w:rFonts w:ascii="Cambria" w:hAnsi="Cambria"/>
                <w:kern w:val="0"/>
                <w:sz w:val="15"/>
                <w:szCs w:val="15"/>
              </w:rPr>
              <w:lastRenderedPageBreak/>
              <w:t>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 xml:space="preserve">Hospitalized (20% </w:t>
            </w:r>
            <w:r>
              <w:rPr>
                <w:rFonts w:ascii="Cambria" w:hAnsi="Cambria"/>
                <w:kern w:val="0"/>
                <w:sz w:val="15"/>
                <w:szCs w:val="15"/>
              </w:rPr>
              <w:lastRenderedPageBreak/>
              <w:t>ICU)</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lastRenderedPageBreak/>
              <w:t xml:space="preserve">Ref1: Lineage B.1(USA/GA-EHC-083E/2020) </w:t>
            </w:r>
            <w:r>
              <w:rPr>
                <w:rFonts w:ascii="Cambria" w:hAnsi="Cambria"/>
                <w:kern w:val="0"/>
                <w:sz w:val="15"/>
                <w:szCs w:val="15"/>
              </w:rPr>
              <w:lastRenderedPageBreak/>
              <w:t>(D614G)</w:t>
            </w:r>
          </w:p>
          <w:p w:rsidR="001D2931" w:rsidRDefault="001D2931" w:rsidP="004812CD">
            <w:pPr>
              <w:jc w:val="left"/>
              <w:rPr>
                <w:rFonts w:ascii="Cambria" w:hAnsi="Cambria"/>
                <w:kern w:val="0"/>
                <w:sz w:val="15"/>
                <w:szCs w:val="15"/>
              </w:rPr>
            </w:pPr>
            <w:r>
              <w:rPr>
                <w:rFonts w:ascii="Cambria" w:hAnsi="Cambria"/>
                <w:kern w:val="0"/>
                <w:sz w:val="15"/>
                <w:szCs w:val="15"/>
              </w:rPr>
              <w:t>Ref2: USA-WA1/2020 (-)</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kern w:val="0"/>
                <w:sz w:val="15"/>
                <w:szCs w:val="15"/>
              </w:rPr>
              <w:t>V2: Lineage B.1.1.7 (N501Y)</w:t>
            </w: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lastRenderedPageBreak/>
              <w:t xml:space="preserve">Focus reduction </w:t>
            </w:r>
            <w:r>
              <w:rPr>
                <w:rFonts w:ascii="Cambria" w:hAnsi="Cambria" w:cs="Cambria"/>
                <w:kern w:val="0"/>
                <w:sz w:val="15"/>
                <w:szCs w:val="15"/>
              </w:rPr>
              <w:lastRenderedPageBreak/>
              <w:t xml:space="preserve">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lastRenderedPageBreak/>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3-fold (1:10 to </w:t>
            </w:r>
            <w:r>
              <w:rPr>
                <w:rFonts w:ascii="Cambria" w:hAnsi="Cambria"/>
                <w:kern w:val="0"/>
                <w:sz w:val="15"/>
                <w:szCs w:val="15"/>
              </w:rPr>
              <w:lastRenderedPageBreak/>
              <w:t>1:65610)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VeroE6 </w:t>
            </w:r>
            <w:r>
              <w:rPr>
                <w:rFonts w:ascii="Cambria" w:hAnsi="Cambria"/>
                <w:kern w:val="0"/>
                <w:sz w:val="15"/>
                <w:szCs w:val="15"/>
              </w:rPr>
              <w:lastRenderedPageBreak/>
              <w:t>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Ref1: 110</w:t>
            </w:r>
          </w:p>
          <w:p w:rsidR="001D2931" w:rsidRDefault="001D2931" w:rsidP="004812CD">
            <w:pPr>
              <w:jc w:val="left"/>
              <w:rPr>
                <w:rFonts w:ascii="Cambria" w:hAnsi="Cambria"/>
                <w:kern w:val="0"/>
                <w:sz w:val="15"/>
                <w:szCs w:val="15"/>
              </w:rPr>
            </w:pPr>
            <w:r>
              <w:rPr>
                <w:rFonts w:ascii="Cambria" w:hAnsi="Cambria"/>
                <w:kern w:val="0"/>
                <w:sz w:val="15"/>
                <w:szCs w:val="15"/>
              </w:rPr>
              <w:lastRenderedPageBreak/>
              <w:t>Ref2: 186</w:t>
            </w:r>
          </w:p>
          <w:p w:rsidR="001D2931" w:rsidRDefault="001D2931" w:rsidP="004812CD">
            <w:pPr>
              <w:jc w:val="left"/>
              <w:rPr>
                <w:rFonts w:ascii="Cambria" w:hAnsi="Cambria"/>
                <w:kern w:val="0"/>
                <w:sz w:val="15"/>
                <w:szCs w:val="15"/>
              </w:rPr>
            </w:pPr>
            <w:r>
              <w:rPr>
                <w:rFonts w:ascii="Cambria" w:hAnsi="Cambria"/>
                <w:kern w:val="0"/>
                <w:sz w:val="15"/>
                <w:szCs w:val="15"/>
              </w:rPr>
              <w:t>V1: 116</w:t>
            </w:r>
          </w:p>
          <w:p w:rsidR="001D2931" w:rsidRDefault="001D2931" w:rsidP="004812CD">
            <w:pPr>
              <w:jc w:val="left"/>
              <w:rPr>
                <w:rFonts w:ascii="Cambria" w:hAnsi="Cambria"/>
                <w:kern w:val="0"/>
                <w:sz w:val="15"/>
                <w:szCs w:val="15"/>
              </w:rPr>
            </w:pPr>
            <w:r>
              <w:rPr>
                <w:rFonts w:ascii="Cambria" w:hAnsi="Cambria"/>
                <w:kern w:val="0"/>
                <w:sz w:val="15"/>
                <w:szCs w:val="15"/>
              </w:rPr>
              <w:t>V2: 141</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 xml:space="preserve">Extract </w:t>
            </w:r>
            <w:r>
              <w:rPr>
                <w:rFonts w:ascii="Cambria" w:hAnsi="Cambria"/>
                <w:kern w:val="0"/>
                <w:sz w:val="15"/>
                <w:szCs w:val="15"/>
              </w:rPr>
              <w:lastRenderedPageBreak/>
              <w:t>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COVID-19 individuals (20)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Mean: 45</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32-94d post-symptom onset</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5 hospitalized and 15 non-hospitalized</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Focus reduction neutralization test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(1:10 to 1:65610)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Ref1: 91</w:t>
            </w:r>
          </w:p>
          <w:p w:rsidR="001D2931" w:rsidRDefault="001D2931" w:rsidP="004812CD">
            <w:pPr>
              <w:jc w:val="left"/>
              <w:rPr>
                <w:rFonts w:ascii="Cambria" w:hAnsi="Cambria"/>
                <w:kern w:val="0"/>
                <w:sz w:val="15"/>
                <w:szCs w:val="15"/>
              </w:rPr>
            </w:pPr>
            <w:r>
              <w:rPr>
                <w:rFonts w:ascii="Cambria" w:hAnsi="Cambria"/>
                <w:kern w:val="0"/>
                <w:sz w:val="15"/>
                <w:szCs w:val="15"/>
              </w:rPr>
              <w:t>Ref2: 168</w:t>
            </w:r>
          </w:p>
          <w:p w:rsidR="001D2931" w:rsidRDefault="001D2931" w:rsidP="004812CD">
            <w:pPr>
              <w:jc w:val="left"/>
              <w:rPr>
                <w:rFonts w:ascii="Cambria" w:hAnsi="Cambria"/>
                <w:kern w:val="0"/>
                <w:sz w:val="15"/>
                <w:szCs w:val="15"/>
              </w:rPr>
            </w:pPr>
            <w:r>
              <w:rPr>
                <w:rFonts w:ascii="Cambria" w:hAnsi="Cambria"/>
                <w:kern w:val="0"/>
                <w:sz w:val="15"/>
                <w:szCs w:val="15"/>
              </w:rPr>
              <w:t>V1: 145</w:t>
            </w:r>
          </w:p>
          <w:p w:rsidR="001D2931" w:rsidRDefault="001D2931" w:rsidP="004812CD">
            <w:pPr>
              <w:jc w:val="left"/>
              <w:rPr>
                <w:rFonts w:ascii="Cambria" w:hAnsi="Cambria"/>
                <w:kern w:val="0"/>
                <w:sz w:val="15"/>
                <w:szCs w:val="15"/>
              </w:rPr>
            </w:pPr>
            <w:r>
              <w:rPr>
                <w:rFonts w:ascii="Cambria" w:hAnsi="Cambria"/>
                <w:kern w:val="0"/>
                <w:sz w:val="15"/>
                <w:szCs w:val="15"/>
              </w:rPr>
              <w:t>V2: 145</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Phase 1 trial adult participants (14)</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Range: 18-55</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14d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Focus reduction neutralization test assay</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(1:10 to 1:65610)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Ref1: 804</w:t>
            </w:r>
          </w:p>
          <w:p w:rsidR="001D2931" w:rsidRDefault="001D2931" w:rsidP="004812CD">
            <w:pPr>
              <w:jc w:val="left"/>
              <w:rPr>
                <w:rFonts w:ascii="Cambria" w:hAnsi="Cambria"/>
                <w:kern w:val="0"/>
                <w:sz w:val="15"/>
                <w:szCs w:val="15"/>
              </w:rPr>
            </w:pPr>
            <w:r>
              <w:rPr>
                <w:rFonts w:ascii="Cambria" w:hAnsi="Cambria"/>
                <w:kern w:val="0"/>
                <w:sz w:val="15"/>
                <w:szCs w:val="15"/>
              </w:rPr>
              <w:t>Ref2: 1709</w:t>
            </w:r>
          </w:p>
          <w:p w:rsidR="001D2931" w:rsidRDefault="001D2931" w:rsidP="004812CD">
            <w:pPr>
              <w:jc w:val="left"/>
              <w:rPr>
                <w:rFonts w:ascii="Cambria" w:hAnsi="Cambria"/>
                <w:kern w:val="0"/>
                <w:sz w:val="15"/>
                <w:szCs w:val="15"/>
              </w:rPr>
            </w:pPr>
            <w:r>
              <w:rPr>
                <w:rFonts w:ascii="Cambria" w:hAnsi="Cambria"/>
                <w:kern w:val="0"/>
                <w:sz w:val="15"/>
                <w:szCs w:val="15"/>
              </w:rPr>
              <w:t>V1: 965</w:t>
            </w:r>
          </w:p>
          <w:p w:rsidR="001D2931" w:rsidRDefault="001D2931" w:rsidP="004812CD">
            <w:pPr>
              <w:jc w:val="left"/>
              <w:rPr>
                <w:rFonts w:ascii="Cambria" w:hAnsi="Cambria"/>
                <w:kern w:val="0"/>
                <w:sz w:val="15"/>
                <w:szCs w:val="15"/>
              </w:rPr>
            </w:pPr>
            <w:r>
              <w:rPr>
                <w:rFonts w:ascii="Cambria" w:hAnsi="Cambria"/>
                <w:kern w:val="0"/>
                <w:sz w:val="15"/>
                <w:szCs w:val="15"/>
              </w:rPr>
              <w:t>V2: 994</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1390"/>
        </w:trPr>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Li et al. (2021, China)</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COVID-19 patients (15)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45" w:type="pct"/>
          </w:tcPr>
          <w:p w:rsidR="001D2931" w:rsidRDefault="001D2931" w:rsidP="004812CD">
            <w:pPr>
              <w:jc w:val="left"/>
              <w:rPr>
                <w:rFonts w:ascii="Cambria" w:hAnsi="Cambria"/>
                <w:kern w:val="0"/>
                <w:sz w:val="15"/>
                <w:szCs w:val="15"/>
              </w:rPr>
            </w:pP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 xml:space="preserve">Ref: </w:t>
            </w:r>
            <w:r>
              <w:rPr>
                <w:rFonts w:ascii="Cambria" w:hAnsi="Cambria" w:hint="eastAsia"/>
                <w:kern w:val="0"/>
                <w:sz w:val="15"/>
                <w:szCs w:val="15"/>
              </w:rPr>
              <w:t xml:space="preserve">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kern w:val="0"/>
                <w:sz w:val="15"/>
                <w:szCs w:val="15"/>
              </w:rPr>
              <w:t>V1: Lineage B.1.351 (D614G, K417N)</w:t>
            </w:r>
          </w:p>
          <w:p w:rsidR="001D2931" w:rsidRDefault="001D2931" w:rsidP="004812CD">
            <w:pPr>
              <w:jc w:val="left"/>
              <w:rPr>
                <w:rFonts w:ascii="Cambria" w:hAnsi="Cambria"/>
                <w:kern w:val="0"/>
                <w:sz w:val="15"/>
                <w:szCs w:val="15"/>
              </w:rPr>
            </w:pPr>
            <w:r>
              <w:rPr>
                <w:rFonts w:ascii="Cambria" w:hAnsi="Cambria"/>
                <w:kern w:val="0"/>
                <w:sz w:val="15"/>
                <w:szCs w:val="15"/>
              </w:rPr>
              <w:t>V2: Lineage B.1.351 (D614G, E484K)</w:t>
            </w:r>
          </w:p>
          <w:p w:rsidR="001D2931" w:rsidRDefault="001D2931" w:rsidP="004812CD">
            <w:pPr>
              <w:jc w:val="left"/>
              <w:rPr>
                <w:rFonts w:ascii="Cambria" w:hAnsi="Cambria"/>
                <w:kern w:val="0"/>
                <w:sz w:val="15"/>
                <w:szCs w:val="15"/>
              </w:rPr>
            </w:pPr>
            <w:r>
              <w:rPr>
                <w:rFonts w:ascii="Cambria" w:hAnsi="Cambria"/>
                <w:kern w:val="0"/>
                <w:sz w:val="15"/>
                <w:szCs w:val="15"/>
              </w:rPr>
              <w:t>V3: Lineage B.1.351 (D614G, N501Y)</w:t>
            </w:r>
          </w:p>
          <w:p w:rsidR="001D2931" w:rsidRDefault="001D2931" w:rsidP="004812CD">
            <w:pPr>
              <w:jc w:val="left"/>
              <w:rPr>
                <w:rFonts w:ascii="Cambria" w:hAnsi="Cambria"/>
                <w:kern w:val="0"/>
                <w:sz w:val="15"/>
                <w:szCs w:val="15"/>
              </w:rPr>
            </w:pPr>
            <w:r>
              <w:rPr>
                <w:rFonts w:ascii="Cambria" w:hAnsi="Cambria"/>
                <w:kern w:val="0"/>
                <w:sz w:val="15"/>
                <w:szCs w:val="15"/>
              </w:rPr>
              <w:t>V4: Lineage B.1.351 (D614G, K417N, E484K)</w:t>
            </w:r>
          </w:p>
          <w:p w:rsidR="001D2931" w:rsidRDefault="001D2931" w:rsidP="004812CD">
            <w:pPr>
              <w:jc w:val="left"/>
              <w:rPr>
                <w:rFonts w:ascii="Cambria" w:hAnsi="Cambria"/>
                <w:kern w:val="0"/>
                <w:sz w:val="15"/>
                <w:szCs w:val="15"/>
              </w:rPr>
            </w:pPr>
            <w:r>
              <w:rPr>
                <w:rFonts w:ascii="Cambria" w:hAnsi="Cambria"/>
                <w:kern w:val="0"/>
                <w:sz w:val="15"/>
                <w:szCs w:val="15"/>
              </w:rPr>
              <w:t>V5: Lineage B.1.351 (D614G, K417N, N501Y)</w:t>
            </w:r>
          </w:p>
          <w:p w:rsidR="001D2931" w:rsidRDefault="001D2931" w:rsidP="004812CD">
            <w:pPr>
              <w:jc w:val="left"/>
              <w:rPr>
                <w:rFonts w:ascii="Cambria" w:hAnsi="Cambria"/>
                <w:kern w:val="0"/>
                <w:sz w:val="15"/>
                <w:szCs w:val="15"/>
              </w:rPr>
            </w:pPr>
            <w:r>
              <w:rPr>
                <w:rFonts w:ascii="Cambria" w:hAnsi="Cambria"/>
                <w:kern w:val="0"/>
                <w:sz w:val="15"/>
                <w:szCs w:val="15"/>
              </w:rPr>
              <w:t>V6: Lineage B.1.351 (D614G, E484K, N501Y)</w:t>
            </w:r>
          </w:p>
          <w:p w:rsidR="001D2931" w:rsidRDefault="001D2931" w:rsidP="004812CD">
            <w:pPr>
              <w:jc w:val="left"/>
              <w:rPr>
                <w:rFonts w:ascii="Cambria" w:hAnsi="Cambria"/>
                <w:kern w:val="0"/>
                <w:sz w:val="15"/>
                <w:szCs w:val="15"/>
              </w:rPr>
            </w:pPr>
            <w:r>
              <w:rPr>
                <w:rFonts w:ascii="Cambria" w:hAnsi="Cambria"/>
                <w:kern w:val="0"/>
                <w:sz w:val="15"/>
                <w:szCs w:val="15"/>
              </w:rPr>
              <w:t>V7: Lineage B.1.351 (D614G, K417N, E484K, N501Y)</w:t>
            </w:r>
          </w:p>
          <w:p w:rsidR="001D2931" w:rsidRDefault="001D2931" w:rsidP="004812CD">
            <w:pPr>
              <w:jc w:val="left"/>
              <w:rPr>
                <w:rFonts w:ascii="Cambria" w:hAnsi="Cambria"/>
                <w:kern w:val="0"/>
                <w:sz w:val="15"/>
                <w:szCs w:val="15"/>
              </w:rPr>
            </w:pPr>
            <w:r>
              <w:rPr>
                <w:rFonts w:ascii="Cambria" w:hAnsi="Cambria"/>
                <w:kern w:val="0"/>
                <w:sz w:val="15"/>
                <w:szCs w:val="15"/>
              </w:rPr>
              <w:t>V8: Lineage B.1.351 (D614G, D80A, D215G, E484K, N501Y, A701V)</w:t>
            </w:r>
          </w:p>
          <w:p w:rsidR="001D2931" w:rsidRDefault="001D2931" w:rsidP="004812CD">
            <w:pPr>
              <w:jc w:val="left"/>
              <w:rPr>
                <w:rFonts w:ascii="Cambria" w:hAnsi="Cambria"/>
                <w:kern w:val="0"/>
                <w:sz w:val="15"/>
                <w:szCs w:val="15"/>
              </w:rPr>
            </w:pPr>
            <w:r>
              <w:rPr>
                <w:rFonts w:ascii="Cambria" w:hAnsi="Cambria"/>
                <w:kern w:val="0"/>
                <w:sz w:val="15"/>
                <w:szCs w:val="15"/>
              </w:rPr>
              <w:t>V9: Lineage B.1.351 (L18F, K417N, D614G, D80A, D215G, E484K, N501Y, A701V)</w:t>
            </w:r>
          </w:p>
          <w:p w:rsidR="001D2931" w:rsidRDefault="001D2931" w:rsidP="004812CD">
            <w:pPr>
              <w:jc w:val="left"/>
              <w:rPr>
                <w:rFonts w:ascii="Cambria" w:hAnsi="Cambria"/>
                <w:kern w:val="0"/>
                <w:sz w:val="15"/>
                <w:szCs w:val="15"/>
              </w:rPr>
            </w:pPr>
            <w:r>
              <w:rPr>
                <w:rFonts w:ascii="Cambria" w:hAnsi="Cambria"/>
                <w:kern w:val="0"/>
                <w:sz w:val="15"/>
                <w:szCs w:val="15"/>
              </w:rPr>
              <w:t>V10: Lineage B.1.351 (242-244del, L18F, K417N, D614G, D80A, D215G, E484K, N501Y, A701V)</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(1:30-)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7.0×10</w:t>
            </w:r>
            <w:r>
              <w:rPr>
                <w:rFonts w:ascii="Cambria" w:hAnsi="Cambria"/>
                <w:kern w:val="0"/>
                <w:sz w:val="15"/>
                <w:szCs w:val="15"/>
                <w:vertAlign w:val="superscript"/>
              </w:rPr>
              <w:t xml:space="preserve">4 </w:t>
            </w:r>
            <w:r>
              <w:rPr>
                <w:rFonts w:ascii="Cambria" w:hAnsi="Cambria"/>
                <w:kern w:val="0"/>
                <w:sz w:val="15"/>
                <w:szCs w:val="15"/>
              </w:rPr>
              <w:t>TCID50/mL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Huh7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ED50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COVID-19 patients (30)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2, 5, 8m after symptom onset</w:t>
            </w:r>
          </w:p>
        </w:tc>
        <w:tc>
          <w:tcPr>
            <w:tcW w:w="345" w:type="pct"/>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3-fold (1:30-)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7.0×10</w:t>
            </w:r>
            <w:r>
              <w:rPr>
                <w:rFonts w:ascii="Cambria" w:hAnsi="Cambria"/>
                <w:kern w:val="0"/>
                <w:sz w:val="15"/>
                <w:szCs w:val="15"/>
                <w:vertAlign w:val="superscript"/>
              </w:rPr>
              <w:t xml:space="preserve">4 </w:t>
            </w:r>
            <w:r>
              <w:rPr>
                <w:rFonts w:ascii="Cambria" w:hAnsi="Cambria"/>
                <w:kern w:val="0"/>
                <w:sz w:val="15"/>
                <w:szCs w:val="15"/>
              </w:rPr>
              <w:t>TCID50/mL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Huh7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ED50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Monin-Aldama</w:t>
            </w:r>
            <w:proofErr w:type="spellEnd"/>
            <w:r>
              <w:rPr>
                <w:rFonts w:ascii="Cambria" w:hAnsi="Cambria"/>
                <w:kern w:val="0"/>
                <w:sz w:val="15"/>
                <w:szCs w:val="15"/>
              </w:rPr>
              <w:t xml:space="preserve"> et al. (2021, UK)</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healthcare workers (40)</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(range): 40.5 (22‐78)</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3,5w after first dose; 0,14d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(England 2020/02/407073) (-)</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HeLa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Vaccinated patients with solid tumor cancer (51)</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(range): 73 (19‐94)</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3,5w after first dose; 0,14d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Ref: Lineage B (England 2020/02/407073) (-)</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tc>
        <w:tc>
          <w:tcPr>
            <w:tcW w:w="314"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(lentiviral vector)</w:t>
            </w:r>
          </w:p>
        </w:tc>
        <w:tc>
          <w:tcPr>
            <w:tcW w:w="172"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Plasma</w:t>
            </w:r>
          </w:p>
        </w:tc>
        <w:tc>
          <w:tcPr>
            <w:tcW w:w="32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HeLa cell</w:t>
            </w:r>
          </w:p>
        </w:tc>
        <w:tc>
          <w:tcPr>
            <w:tcW w:w="23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Vaccinated patients with </w:t>
            </w:r>
            <w:proofErr w:type="spellStart"/>
            <w:r>
              <w:rPr>
                <w:rFonts w:ascii="Cambria" w:hAnsi="Cambria"/>
                <w:kern w:val="0"/>
                <w:sz w:val="15"/>
                <w:szCs w:val="15"/>
              </w:rPr>
              <w:t>haematological</w:t>
            </w:r>
            <w:proofErr w:type="spellEnd"/>
            <w:r>
              <w:rPr>
                <w:rFonts w:ascii="Cambria" w:hAnsi="Cambria"/>
                <w:kern w:val="0"/>
                <w:sz w:val="15"/>
                <w:szCs w:val="15"/>
              </w:rPr>
              <w:t xml:space="preserve"> cancer (12)</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Median (range): 73 (19‐94)</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3,5w after first dose; 0,14d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vMerge/>
          </w:tcPr>
          <w:p w:rsidR="001D2931" w:rsidRDefault="001D2931" w:rsidP="004812CD">
            <w:pPr>
              <w:jc w:val="left"/>
              <w:rPr>
                <w:rFonts w:ascii="Cambria" w:hAnsi="Cambria"/>
                <w:kern w:val="0"/>
                <w:sz w:val="15"/>
                <w:szCs w:val="15"/>
              </w:rPr>
            </w:pPr>
          </w:p>
        </w:tc>
        <w:tc>
          <w:tcPr>
            <w:tcW w:w="194" w:type="pct"/>
            <w:vMerge/>
          </w:tcPr>
          <w:p w:rsidR="001D2931" w:rsidRDefault="001D2931" w:rsidP="004812CD">
            <w:pPr>
              <w:jc w:val="left"/>
              <w:rPr>
                <w:rFonts w:ascii="Cambria" w:hAnsi="Cambria"/>
                <w:kern w:val="0"/>
                <w:sz w:val="15"/>
                <w:szCs w:val="15"/>
              </w:rPr>
            </w:pPr>
          </w:p>
        </w:tc>
      </w:tr>
      <w:tr w:rsidR="001D2931" w:rsidTr="00E32920">
        <w:trPr>
          <w:trHeight w:val="619"/>
        </w:trPr>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Madhi</w:t>
            </w:r>
            <w:proofErr w:type="spellEnd"/>
            <w:r>
              <w:rPr>
                <w:rFonts w:ascii="Cambria" w:hAnsi="Cambria"/>
                <w:kern w:val="0"/>
                <w:sz w:val="15"/>
                <w:szCs w:val="15"/>
              </w:rPr>
              <w:t xml:space="preserve"> et al. (2021, South Africa)</w:t>
            </w: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 xml:space="preserve">Phase </w:t>
            </w:r>
            <w:proofErr w:type="spellStart"/>
            <w:r>
              <w:rPr>
                <w:rFonts w:ascii="Cambria" w:hAnsi="Cambria"/>
                <w:kern w:val="0"/>
                <w:sz w:val="15"/>
                <w:szCs w:val="15"/>
              </w:rPr>
              <w:t>Ib</w:t>
            </w:r>
            <w:proofErr w:type="spellEnd"/>
            <w:r>
              <w:rPr>
                <w:rFonts w:ascii="Cambria" w:hAnsi="Cambria"/>
                <w:kern w:val="0"/>
                <w:sz w:val="15"/>
                <w:szCs w:val="15"/>
              </w:rPr>
              <w:t>/II trial participants (13)</w:t>
            </w:r>
          </w:p>
          <w:p w:rsidR="001D2931" w:rsidRDefault="001D2931" w:rsidP="004812CD">
            <w:pPr>
              <w:jc w:val="left"/>
              <w:rPr>
                <w:rFonts w:ascii="Cambria" w:hAnsi="Cambria"/>
                <w:kern w:val="0"/>
                <w:sz w:val="15"/>
                <w:szCs w:val="15"/>
              </w:rPr>
            </w:pPr>
            <w:r>
              <w:rPr>
                <w:rFonts w:ascii="Cambria" w:hAnsi="Cambria"/>
                <w:kern w:val="0"/>
                <w:sz w:val="15"/>
                <w:szCs w:val="15"/>
              </w:rPr>
              <w:t xml:space="preserve">Phase </w:t>
            </w:r>
            <w:proofErr w:type="spellStart"/>
            <w:r>
              <w:rPr>
                <w:rFonts w:ascii="Cambria" w:hAnsi="Cambria"/>
                <w:kern w:val="0"/>
                <w:sz w:val="15"/>
                <w:szCs w:val="15"/>
              </w:rPr>
              <w:t>Ib</w:t>
            </w:r>
            <w:proofErr w:type="spellEnd"/>
            <w:r>
              <w:rPr>
                <w:rFonts w:ascii="Cambria" w:hAnsi="Cambria"/>
                <w:kern w:val="0"/>
                <w:sz w:val="15"/>
                <w:szCs w:val="15"/>
              </w:rPr>
              <w:t xml:space="preserve">/II trial participants with confirmed SARS </w:t>
            </w:r>
            <w:proofErr w:type="spellStart"/>
            <w:r>
              <w:rPr>
                <w:rFonts w:ascii="Cambria" w:hAnsi="Cambria"/>
                <w:kern w:val="0"/>
                <w:sz w:val="15"/>
                <w:szCs w:val="15"/>
              </w:rPr>
              <w:t>CoV</w:t>
            </w:r>
            <w:proofErr w:type="spellEnd"/>
            <w:r>
              <w:rPr>
                <w:rFonts w:ascii="Cambria" w:hAnsi="Cambria"/>
                <w:kern w:val="0"/>
                <w:sz w:val="15"/>
                <w:szCs w:val="15"/>
              </w:rPr>
              <w:t>-</w:t>
            </w:r>
          </w:p>
          <w:p w:rsidR="001D2931" w:rsidRDefault="001D2931" w:rsidP="004812CD">
            <w:pPr>
              <w:jc w:val="left"/>
              <w:rPr>
                <w:rFonts w:ascii="Cambria" w:hAnsi="Cambria"/>
                <w:kern w:val="0"/>
                <w:sz w:val="15"/>
                <w:szCs w:val="15"/>
              </w:rPr>
            </w:pPr>
            <w:r>
              <w:rPr>
                <w:rFonts w:ascii="Cambria" w:hAnsi="Cambria"/>
                <w:kern w:val="0"/>
                <w:sz w:val="15"/>
                <w:szCs w:val="15"/>
              </w:rPr>
              <w:t>2 infection between time of first vaccine dose and Day 42 (6)</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Range: 18-65</w:t>
            </w:r>
          </w:p>
        </w:tc>
        <w:tc>
          <w:tcPr>
            <w:tcW w:w="281"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ChAdOx1 nCoV-19 (AstraZeneca)</w:t>
            </w:r>
          </w:p>
        </w:tc>
        <w:tc>
          <w:tcPr>
            <w:tcW w:w="23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2 doses 28d apart /</w:t>
            </w:r>
          </w:p>
          <w:p w:rsidR="001D2931" w:rsidRDefault="001D2931" w:rsidP="004812CD">
            <w:pPr>
              <w:jc w:val="left"/>
              <w:rPr>
                <w:rFonts w:ascii="Cambria" w:hAnsi="Cambria"/>
                <w:kern w:val="0"/>
                <w:sz w:val="15"/>
                <w:szCs w:val="15"/>
              </w:rPr>
            </w:pPr>
            <w:r>
              <w:rPr>
                <w:rFonts w:ascii="Cambria" w:hAnsi="Cambria"/>
                <w:kern w:val="0"/>
                <w:sz w:val="15"/>
                <w:szCs w:val="15"/>
              </w:rPr>
              <w:t>5×10</w:t>
            </w:r>
            <w:r>
              <w:rPr>
                <w:rFonts w:ascii="Cambria" w:hAnsi="Cambria"/>
                <w:kern w:val="0"/>
                <w:sz w:val="15"/>
                <w:szCs w:val="15"/>
                <w:vertAlign w:val="superscript"/>
              </w:rPr>
              <w:t>10</w:t>
            </w:r>
            <w:r>
              <w:rPr>
                <w:rFonts w:ascii="Cambria" w:hAnsi="Cambria"/>
                <w:kern w:val="0"/>
                <w:sz w:val="15"/>
                <w:szCs w:val="15"/>
              </w:rPr>
              <w:t xml:space="preserve"> viral particles</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 xml:space="preserve">2w after second dose </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V1: Lineage B.1.351 (K417N, E484K, N501Y, D614G)</w:t>
            </w:r>
          </w:p>
          <w:p w:rsidR="001D2931" w:rsidRDefault="001D2931" w:rsidP="004812CD">
            <w:pPr>
              <w:jc w:val="left"/>
              <w:rPr>
                <w:rFonts w:ascii="Cambria" w:hAnsi="Cambria"/>
                <w:kern w:val="0"/>
                <w:sz w:val="15"/>
                <w:szCs w:val="15"/>
              </w:rPr>
            </w:pPr>
            <w:r>
              <w:rPr>
                <w:rFonts w:ascii="Cambria" w:hAnsi="Cambria"/>
                <w:kern w:val="0"/>
                <w:sz w:val="15"/>
                <w:szCs w:val="15"/>
              </w:rPr>
              <w:t>V2: Lineage B.1.351 (L18F, D80A, D215G, 242-244del, K417N, E484K, N501Y, D614G, A701V)</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293T/ACE2.MF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619"/>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vMerge/>
          </w:tcPr>
          <w:p w:rsidR="001D2931" w:rsidRDefault="001D2931" w:rsidP="004812CD">
            <w:pPr>
              <w:jc w:val="left"/>
              <w:rPr>
                <w:rFonts w:ascii="Cambria" w:hAnsi="Cambria"/>
                <w:kern w:val="0"/>
                <w:sz w:val="20"/>
                <w:szCs w:val="20"/>
              </w:rPr>
            </w:pPr>
          </w:p>
        </w:tc>
        <w:tc>
          <w:tcPr>
            <w:tcW w:w="234" w:type="pct"/>
            <w:vMerge/>
          </w:tcPr>
          <w:p w:rsidR="001D2931" w:rsidRDefault="001D2931" w:rsidP="004812CD">
            <w:pPr>
              <w:jc w:val="left"/>
              <w:rPr>
                <w:rFonts w:ascii="Cambria" w:hAnsi="Cambria"/>
                <w:kern w:val="0"/>
                <w:sz w:val="20"/>
                <w:szCs w:val="20"/>
              </w:rPr>
            </w:pPr>
          </w:p>
        </w:tc>
        <w:tc>
          <w:tcPr>
            <w:tcW w:w="309" w:type="pct"/>
            <w:vMerge/>
          </w:tcPr>
          <w:p w:rsidR="001D2931" w:rsidRDefault="001D2931" w:rsidP="004812CD">
            <w:pPr>
              <w:jc w:val="left"/>
              <w:rPr>
                <w:rFonts w:ascii="Cambria" w:hAnsi="Cambria"/>
                <w:kern w:val="0"/>
                <w:sz w:val="20"/>
                <w:szCs w:val="20"/>
              </w:rPr>
            </w:pPr>
          </w:p>
        </w:tc>
        <w:tc>
          <w:tcPr>
            <w:tcW w:w="345" w:type="pct"/>
            <w:vMerge/>
          </w:tcPr>
          <w:p w:rsidR="001D2931" w:rsidRDefault="001D2931" w:rsidP="004812CD">
            <w:pPr>
              <w:jc w:val="left"/>
              <w:rPr>
                <w:rFonts w:ascii="Cambria" w:hAnsi="Cambria"/>
                <w:kern w:val="0"/>
                <w:sz w:val="20"/>
                <w:szCs w:val="20"/>
              </w:rPr>
            </w:pP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B.1.1.117 (D614G, A688V)</w:t>
            </w:r>
          </w:p>
          <w:p w:rsidR="001D2931" w:rsidRDefault="001D2931" w:rsidP="004812CD">
            <w:pPr>
              <w:jc w:val="left"/>
              <w:rPr>
                <w:rFonts w:ascii="Cambria" w:hAnsi="Cambria"/>
                <w:kern w:val="0"/>
                <w:sz w:val="15"/>
                <w:szCs w:val="15"/>
              </w:rPr>
            </w:pPr>
            <w:r>
              <w:rPr>
                <w:rFonts w:ascii="Cambria" w:hAnsi="Cambria"/>
                <w:kern w:val="0"/>
                <w:sz w:val="15"/>
                <w:szCs w:val="15"/>
              </w:rPr>
              <w:t>V1: Lineage B.1.351 (L18F, K417N, E484K, N501Y, 242-244 del)</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Focus reduction neutralization test assay</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(1:50 to 1:3200)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2.5x10</w:t>
            </w:r>
            <w:r>
              <w:rPr>
                <w:rFonts w:ascii="Cambria" w:hAnsi="Cambria"/>
                <w:kern w:val="0"/>
                <w:sz w:val="15"/>
                <w:szCs w:val="15"/>
                <w:vertAlign w:val="superscript"/>
              </w:rPr>
              <w:t>4</w:t>
            </w:r>
            <w:r>
              <w:rPr>
                <w:rFonts w:ascii="Cambria" w:hAnsi="Cambria"/>
                <w:kern w:val="0"/>
                <w:sz w:val="15"/>
                <w:szCs w:val="15"/>
              </w:rPr>
              <w:t xml:space="preserve"> FFU/mL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PRNT50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22</w:t>
            </w:r>
          </w:p>
          <w:p w:rsidR="001D2931" w:rsidRDefault="001D2931" w:rsidP="004812CD">
            <w:pPr>
              <w:jc w:val="left"/>
              <w:rPr>
                <w:rFonts w:ascii="Cambria" w:hAnsi="Cambria"/>
                <w:kern w:val="0"/>
                <w:sz w:val="15"/>
                <w:szCs w:val="15"/>
              </w:rPr>
            </w:pPr>
            <w:r>
              <w:rPr>
                <w:rFonts w:ascii="Cambria" w:hAnsi="Cambria"/>
                <w:kern w:val="0"/>
                <w:sz w:val="15"/>
                <w:szCs w:val="15"/>
              </w:rPr>
              <w:t>V1: 2</w:t>
            </w:r>
          </w:p>
        </w:tc>
        <w:tc>
          <w:tcPr>
            <w:tcW w:w="194" w:type="pct"/>
            <w:vMerge/>
          </w:tcPr>
          <w:p w:rsidR="001D2931" w:rsidRDefault="001D2931" w:rsidP="004812CD">
            <w:pPr>
              <w:jc w:val="left"/>
              <w:rPr>
                <w:rFonts w:ascii="Cambria" w:hAnsi="Cambria"/>
                <w:kern w:val="0"/>
                <w:sz w:val="15"/>
                <w:szCs w:val="15"/>
              </w:rPr>
            </w:pPr>
          </w:p>
        </w:tc>
      </w:tr>
      <w:tr w:rsidR="001D2931" w:rsidTr="00E32920">
        <w:trPr>
          <w:trHeight w:val="775"/>
        </w:trPr>
        <w:tc>
          <w:tcPr>
            <w:tcW w:w="202" w:type="pct"/>
            <w:vMerge/>
          </w:tcPr>
          <w:p w:rsidR="001D2931" w:rsidRDefault="001D2931" w:rsidP="004812CD">
            <w:pPr>
              <w:jc w:val="left"/>
              <w:rPr>
                <w:rFonts w:ascii="Cambria" w:hAnsi="Cambria"/>
                <w:kern w:val="0"/>
                <w:sz w:val="15"/>
                <w:szCs w:val="15"/>
              </w:rPr>
            </w:pPr>
          </w:p>
        </w:tc>
        <w:tc>
          <w:tcPr>
            <w:tcW w:w="488"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Natural infected placebo recipients (6)</w:t>
            </w:r>
          </w:p>
        </w:tc>
        <w:tc>
          <w:tcPr>
            <w:tcW w:w="26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Range: 18-65</w:t>
            </w:r>
          </w:p>
        </w:tc>
        <w:tc>
          <w:tcPr>
            <w:tcW w:w="281" w:type="pct"/>
            <w:vMerge w:val="restart"/>
          </w:tcPr>
          <w:p w:rsidR="001D2931" w:rsidRDefault="001D2931" w:rsidP="004812CD">
            <w:pPr>
              <w:jc w:val="left"/>
              <w:rPr>
                <w:rFonts w:ascii="Cambria" w:hAnsi="Cambria" w:cs="Cambria"/>
                <w:kern w:val="0"/>
                <w:sz w:val="15"/>
                <w:szCs w:val="15"/>
              </w:rPr>
            </w:pPr>
            <w:r>
              <w:rPr>
                <w:rFonts w:ascii="Cambria" w:hAnsi="Cambria"/>
                <w:kern w:val="0"/>
                <w:sz w:val="15"/>
                <w:szCs w:val="15"/>
              </w:rPr>
              <w:t>-</w:t>
            </w:r>
          </w:p>
        </w:tc>
        <w:tc>
          <w:tcPr>
            <w:tcW w:w="234" w:type="pct"/>
            <w:vMerge w:val="restar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345"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Wuhan-Hu-1 with D614G mutation (D614G)</w:t>
            </w:r>
          </w:p>
          <w:p w:rsidR="001D2931" w:rsidRDefault="001D2931" w:rsidP="004812CD">
            <w:pPr>
              <w:jc w:val="left"/>
              <w:rPr>
                <w:rFonts w:ascii="Cambria" w:hAnsi="Cambria"/>
                <w:kern w:val="0"/>
                <w:sz w:val="15"/>
                <w:szCs w:val="15"/>
              </w:rPr>
            </w:pPr>
            <w:r>
              <w:rPr>
                <w:rFonts w:ascii="Cambria" w:hAnsi="Cambria"/>
                <w:kern w:val="0"/>
                <w:sz w:val="15"/>
                <w:szCs w:val="15"/>
              </w:rPr>
              <w:t>V1: Lineage B.1.351 (K417N, E484K, N501Y, D614G)</w:t>
            </w:r>
          </w:p>
          <w:p w:rsidR="001D2931" w:rsidRDefault="001D2931" w:rsidP="004812CD">
            <w:pPr>
              <w:jc w:val="left"/>
              <w:rPr>
                <w:rFonts w:ascii="Cambria" w:hAnsi="Cambria"/>
                <w:kern w:val="0"/>
                <w:sz w:val="15"/>
                <w:szCs w:val="15"/>
              </w:rPr>
            </w:pPr>
            <w:r>
              <w:rPr>
                <w:rFonts w:ascii="Cambria" w:hAnsi="Cambria"/>
                <w:kern w:val="0"/>
                <w:sz w:val="15"/>
                <w:szCs w:val="15"/>
              </w:rPr>
              <w:t>V2: Lineage B.1.351 (L18F, D80A, D215G, 242-244del, K417N, E484K, N501Y, D614G, A701V)</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Pseudovirus</w:t>
            </w:r>
            <w:proofErr w:type="spellEnd"/>
            <w:r>
              <w:rPr>
                <w:rFonts w:ascii="Cambria" w:hAnsi="Cambria"/>
                <w:kern w:val="0"/>
                <w:sz w:val="15"/>
                <w:szCs w:val="15"/>
              </w:rPr>
              <w:t xml:space="preserve"> neutralization assay (lentiviral vector)</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293T/ACE2.MF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rPr>
          <w:trHeight w:val="775"/>
        </w:trPr>
        <w:tc>
          <w:tcPr>
            <w:tcW w:w="202" w:type="pct"/>
            <w:vMerge/>
          </w:tcPr>
          <w:p w:rsidR="001D2931" w:rsidRDefault="001D2931" w:rsidP="004812CD">
            <w:pPr>
              <w:jc w:val="left"/>
              <w:rPr>
                <w:rFonts w:ascii="Cambria" w:hAnsi="Cambria"/>
                <w:kern w:val="0"/>
                <w:sz w:val="20"/>
                <w:szCs w:val="20"/>
              </w:rPr>
            </w:pPr>
          </w:p>
        </w:tc>
        <w:tc>
          <w:tcPr>
            <w:tcW w:w="488" w:type="pct"/>
            <w:vMerge/>
          </w:tcPr>
          <w:p w:rsidR="001D2931" w:rsidRDefault="001D2931" w:rsidP="004812CD">
            <w:pPr>
              <w:jc w:val="left"/>
              <w:rPr>
                <w:rFonts w:ascii="Cambria" w:hAnsi="Cambria"/>
                <w:kern w:val="0"/>
                <w:sz w:val="20"/>
                <w:szCs w:val="20"/>
              </w:rPr>
            </w:pPr>
          </w:p>
        </w:tc>
        <w:tc>
          <w:tcPr>
            <w:tcW w:w="262" w:type="pct"/>
            <w:vMerge/>
          </w:tcPr>
          <w:p w:rsidR="001D2931" w:rsidRDefault="001D2931" w:rsidP="004812CD">
            <w:pPr>
              <w:jc w:val="left"/>
              <w:rPr>
                <w:rFonts w:ascii="Cambria" w:hAnsi="Cambria"/>
                <w:kern w:val="0"/>
                <w:sz w:val="20"/>
                <w:szCs w:val="20"/>
              </w:rPr>
            </w:pPr>
          </w:p>
        </w:tc>
        <w:tc>
          <w:tcPr>
            <w:tcW w:w="281" w:type="pct"/>
            <w:vMerge/>
          </w:tcPr>
          <w:p w:rsidR="001D2931" w:rsidRDefault="001D2931" w:rsidP="004812CD">
            <w:pPr>
              <w:jc w:val="left"/>
              <w:rPr>
                <w:rFonts w:ascii="Cambria" w:hAnsi="Cambria"/>
                <w:kern w:val="0"/>
                <w:sz w:val="20"/>
                <w:szCs w:val="20"/>
              </w:rPr>
            </w:pPr>
          </w:p>
        </w:tc>
        <w:tc>
          <w:tcPr>
            <w:tcW w:w="234" w:type="pct"/>
            <w:vMerge/>
          </w:tcPr>
          <w:p w:rsidR="001D2931" w:rsidRDefault="001D2931" w:rsidP="004812CD">
            <w:pPr>
              <w:jc w:val="left"/>
              <w:rPr>
                <w:rFonts w:ascii="Cambria" w:hAnsi="Cambria"/>
                <w:kern w:val="0"/>
                <w:sz w:val="20"/>
                <w:szCs w:val="20"/>
              </w:rPr>
            </w:pPr>
          </w:p>
        </w:tc>
        <w:tc>
          <w:tcPr>
            <w:tcW w:w="309" w:type="pct"/>
            <w:vMerge/>
          </w:tcPr>
          <w:p w:rsidR="001D2931" w:rsidRDefault="001D2931" w:rsidP="004812CD">
            <w:pPr>
              <w:jc w:val="left"/>
              <w:rPr>
                <w:rFonts w:ascii="Cambria" w:hAnsi="Cambria"/>
                <w:kern w:val="0"/>
                <w:sz w:val="20"/>
                <w:szCs w:val="20"/>
              </w:rPr>
            </w:pPr>
          </w:p>
        </w:tc>
        <w:tc>
          <w:tcPr>
            <w:tcW w:w="345" w:type="pct"/>
            <w:vMerge/>
          </w:tcPr>
          <w:p w:rsidR="001D2931" w:rsidRDefault="001D2931" w:rsidP="004812CD">
            <w:pPr>
              <w:jc w:val="left"/>
              <w:rPr>
                <w:rFonts w:ascii="Cambria" w:hAnsi="Cambria"/>
                <w:kern w:val="0"/>
                <w:sz w:val="20"/>
                <w:szCs w:val="20"/>
              </w:rPr>
            </w:pP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B.1.1.117 (D614G, A688V)</w:t>
            </w:r>
          </w:p>
          <w:p w:rsidR="001D2931" w:rsidRDefault="001D2931" w:rsidP="004812CD">
            <w:pPr>
              <w:jc w:val="left"/>
              <w:rPr>
                <w:rFonts w:ascii="Cambria" w:hAnsi="Cambria"/>
                <w:kern w:val="0"/>
                <w:sz w:val="15"/>
                <w:szCs w:val="15"/>
              </w:rPr>
            </w:pPr>
            <w:r>
              <w:rPr>
                <w:rFonts w:ascii="Cambria" w:hAnsi="Cambria"/>
                <w:kern w:val="0"/>
                <w:sz w:val="15"/>
                <w:szCs w:val="15"/>
              </w:rPr>
              <w:t>V1: Lineage B.1.351 (L18F, K417N, E484K, N501Y, 242-244 del)</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Focus reduction neutralization test assay </w:t>
            </w:r>
          </w:p>
        </w:tc>
        <w:tc>
          <w:tcPr>
            <w:tcW w:w="172" w:type="pct"/>
          </w:tcPr>
          <w:p w:rsidR="001D2931" w:rsidRDefault="001D2931" w:rsidP="004812CD">
            <w:pPr>
              <w:jc w:val="left"/>
              <w:rPr>
                <w:rFonts w:ascii="Cambria" w:hAnsi="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2-fold (1:50 to 1:3200)</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2.5x10</w:t>
            </w:r>
            <w:r>
              <w:rPr>
                <w:rFonts w:ascii="Cambria" w:hAnsi="Cambria"/>
                <w:kern w:val="0"/>
                <w:sz w:val="15"/>
                <w:szCs w:val="15"/>
                <w:vertAlign w:val="superscript"/>
              </w:rPr>
              <w:t>4</w:t>
            </w:r>
            <w:r>
              <w:rPr>
                <w:rFonts w:ascii="Cambria" w:hAnsi="Cambria"/>
                <w:kern w:val="0"/>
                <w:sz w:val="15"/>
                <w:szCs w:val="15"/>
              </w:rPr>
              <w:t xml:space="preserve"> FFU/mL</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E6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PRNT50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31</w:t>
            </w:r>
          </w:p>
          <w:p w:rsidR="001D2931" w:rsidRDefault="001D2931" w:rsidP="004812CD">
            <w:pPr>
              <w:jc w:val="left"/>
              <w:rPr>
                <w:rFonts w:ascii="Cambria" w:hAnsi="Cambria"/>
                <w:kern w:val="0"/>
                <w:sz w:val="15"/>
                <w:szCs w:val="15"/>
              </w:rPr>
            </w:pPr>
            <w:r>
              <w:rPr>
                <w:rFonts w:ascii="Cambria" w:hAnsi="Cambria"/>
                <w:kern w:val="0"/>
                <w:sz w:val="15"/>
                <w:szCs w:val="15"/>
              </w:rPr>
              <w:t>V1: 4</w:t>
            </w: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Zhou et al. (2021, UK)</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COVID-19 patients (34)</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4–9w after admission to hospital</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V1: Lineage B.1.351 (D80A, D215G, L242-244del, K417N, E484K, N501Y, D614G, A701V)</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Focus reduction 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475</w:t>
            </w:r>
          </w:p>
          <w:p w:rsidR="001D2931" w:rsidRDefault="001D2931" w:rsidP="004812CD">
            <w:pPr>
              <w:jc w:val="left"/>
              <w:rPr>
                <w:rFonts w:ascii="Cambria" w:hAnsi="Cambria"/>
                <w:kern w:val="0"/>
                <w:sz w:val="15"/>
                <w:szCs w:val="15"/>
              </w:rPr>
            </w:pPr>
            <w:r>
              <w:rPr>
                <w:rFonts w:ascii="Cambria" w:hAnsi="Cambria"/>
                <w:kern w:val="0"/>
                <w:sz w:val="15"/>
                <w:szCs w:val="15"/>
              </w:rPr>
              <w:t>V1: 36</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Vaccine recipients receiving both doses of Pfizer BNT16b2 (25)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Mean (range): 43 (25-63)</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7-17d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V1: Lineage B.1.351 (D80A, D215G, L242-244del, K417N, E484K, N501Y, D614G, A701V)</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Focus reduction 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1105</w:t>
            </w:r>
          </w:p>
          <w:p w:rsidR="001D2931" w:rsidRDefault="001D2931" w:rsidP="004812CD">
            <w:pPr>
              <w:jc w:val="left"/>
              <w:rPr>
                <w:rFonts w:ascii="Cambria" w:hAnsi="Cambria"/>
                <w:kern w:val="0"/>
                <w:sz w:val="15"/>
                <w:szCs w:val="15"/>
              </w:rPr>
            </w:pPr>
            <w:r>
              <w:rPr>
                <w:rFonts w:ascii="Cambria" w:hAnsi="Cambria"/>
                <w:kern w:val="0"/>
                <w:sz w:val="15"/>
                <w:szCs w:val="15"/>
              </w:rPr>
              <w:t>V1: 146</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Vaccine recipients receiving both doses of the AstraZeneca (25)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kern w:val="0"/>
                <w:sz w:val="15"/>
                <w:szCs w:val="15"/>
              </w:rPr>
              <w:t>ChAdOx1(AZ51222) (AstraZeneca)</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2 doses 28d apart/ </w:t>
            </w:r>
            <w:r>
              <w:rPr>
                <w:rFonts w:ascii="Cambria" w:hAnsi="Cambria" w:cs="Cambria"/>
                <w:kern w:val="0"/>
                <w:sz w:val="15"/>
                <w:szCs w:val="15"/>
              </w:rPr>
              <w:t>5</w:t>
            </w:r>
            <w:r>
              <w:rPr>
                <w:rFonts w:ascii="Cambria" w:hAnsi="Cambria"/>
                <w:kern w:val="0"/>
                <w:sz w:val="15"/>
                <w:szCs w:val="15"/>
              </w:rPr>
              <w:t>×</w:t>
            </w:r>
            <w:r>
              <w:rPr>
                <w:rFonts w:ascii="Cambria" w:hAnsi="Cambria" w:cs="Cambria"/>
                <w:kern w:val="0"/>
                <w:sz w:val="15"/>
                <w:szCs w:val="15"/>
              </w:rPr>
              <w:t xml:space="preserve"> or 2.5</w:t>
            </w:r>
            <w:r>
              <w:rPr>
                <w:rFonts w:ascii="Cambria" w:hAnsi="Cambria"/>
                <w:kern w:val="0"/>
                <w:sz w:val="15"/>
                <w:szCs w:val="15"/>
              </w:rPr>
              <w:t>×</w:t>
            </w:r>
            <w:r>
              <w:rPr>
                <w:rFonts w:ascii="Cambria" w:hAnsi="Cambria" w:cs="Cambria"/>
                <w:kern w:val="0"/>
                <w:sz w:val="15"/>
                <w:szCs w:val="15"/>
              </w:rPr>
              <w:t>10</w:t>
            </w:r>
            <w:r>
              <w:rPr>
                <w:rFonts w:ascii="Cambria" w:hAnsi="Cambria" w:cs="Cambria"/>
                <w:kern w:val="0"/>
                <w:sz w:val="15"/>
                <w:szCs w:val="15"/>
                <w:vertAlign w:val="superscript"/>
              </w:rPr>
              <w:t xml:space="preserve">10 </w:t>
            </w:r>
            <w:r>
              <w:rPr>
                <w:rFonts w:ascii="Cambria" w:hAnsi="Cambria" w:cs="Cambria"/>
                <w:kern w:val="0"/>
                <w:sz w:val="15"/>
                <w:szCs w:val="15"/>
              </w:rPr>
              <w:t>viral particle</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14 or 28d after second dose</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V1: Lineage B.1.351 (D80A, D215G, L242-244del, K417N, E484K, N501Y, D614G, A701V)</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Focus reduction 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306</w:t>
            </w:r>
          </w:p>
          <w:p w:rsidR="001D2931" w:rsidRDefault="001D2931" w:rsidP="004812CD">
            <w:pPr>
              <w:jc w:val="left"/>
              <w:rPr>
                <w:rFonts w:ascii="Cambria" w:hAnsi="Cambria"/>
                <w:kern w:val="0"/>
                <w:sz w:val="15"/>
                <w:szCs w:val="15"/>
              </w:rPr>
            </w:pPr>
            <w:r>
              <w:rPr>
                <w:rFonts w:ascii="Cambria" w:hAnsi="Cambria"/>
                <w:kern w:val="0"/>
                <w:sz w:val="15"/>
                <w:szCs w:val="15"/>
              </w:rPr>
              <w:t>V1: 34</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Volunteers recently infected with B.1.1.7 (15)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1-34d after infection</w:t>
            </w:r>
          </w:p>
        </w:tc>
        <w:tc>
          <w:tcPr>
            <w:tcW w:w="345"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 xml:space="preserve">V1: Lineage B.1.351 (D80A, D215G, L242-244del, </w:t>
            </w:r>
            <w:r>
              <w:rPr>
                <w:rFonts w:ascii="Cambria" w:hAnsi="Cambria"/>
                <w:kern w:val="0"/>
                <w:sz w:val="15"/>
                <w:szCs w:val="15"/>
              </w:rPr>
              <w:lastRenderedPageBreak/>
              <w:t>K417N, E484K, N501Y, D614G, A701V)</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 xml:space="preserve">Focus reduction neutralization test </w:t>
            </w:r>
            <w:r>
              <w:rPr>
                <w:rFonts w:ascii="Cambria" w:hAnsi="Cambria"/>
                <w:kern w:val="0"/>
                <w:sz w:val="15"/>
                <w:szCs w:val="15"/>
              </w:rPr>
              <w:lastRenderedPageBreak/>
              <w:t xml:space="preserve">assay </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lastRenderedPageBreak/>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Vero (ATCC </w:t>
            </w:r>
            <w:r>
              <w:rPr>
                <w:rFonts w:ascii="Cambria" w:hAnsi="Cambria"/>
                <w:kern w:val="0"/>
                <w:sz w:val="15"/>
                <w:szCs w:val="15"/>
              </w:rPr>
              <w:lastRenderedPageBreak/>
              <w:t>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Ref: 432</w:t>
            </w:r>
          </w:p>
          <w:p w:rsidR="001D2931" w:rsidRDefault="001D2931" w:rsidP="004812CD">
            <w:pPr>
              <w:jc w:val="left"/>
              <w:rPr>
                <w:rFonts w:ascii="Cambria" w:hAnsi="Cambria"/>
                <w:kern w:val="0"/>
                <w:sz w:val="15"/>
                <w:szCs w:val="15"/>
              </w:rPr>
            </w:pPr>
            <w:r>
              <w:rPr>
                <w:rFonts w:ascii="Cambria" w:hAnsi="Cambria"/>
                <w:kern w:val="0"/>
                <w:sz w:val="15"/>
                <w:szCs w:val="15"/>
              </w:rPr>
              <w:t>V1: 138</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Dejnirattisai</w:t>
            </w:r>
            <w:proofErr w:type="spellEnd"/>
            <w:r>
              <w:rPr>
                <w:rFonts w:ascii="Cambria" w:hAnsi="Cambria"/>
                <w:kern w:val="0"/>
                <w:sz w:val="15"/>
                <w:szCs w:val="15"/>
              </w:rPr>
              <w:t xml:space="preserve"> et al. (2021, UK)</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COVID-19 patients (34)</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4–9w following admission to hospital</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V1: Lineage P.1 (L18F, T20N, P26S, D138Y, R190S, K417T, E464K, N501Y, D614G, H655Y, T1027I, V1176F)</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Focus reduction 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Vaccine recipients receiving both doses of Pfizer BNT16b2 (25)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Mean (range): 43 (25-63)</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7-17 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V1: Lineage P.1 (L18F, T20N, P26S, D138Y, R190S, K417T, E464K, N501Y, D614G, H655Y, T1027I, V1176F)</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Focus reduction 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Vaccine recipients receiving both doses of the AstraZeneca (25)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kern w:val="0"/>
                <w:sz w:val="15"/>
                <w:szCs w:val="15"/>
              </w:rPr>
              <w:t>ChAdOx1(AZ51222) (AstraZeneca)</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2 doses 28d apart/</w:t>
            </w:r>
          </w:p>
          <w:p w:rsidR="001D2931" w:rsidRDefault="001D2931" w:rsidP="004812CD">
            <w:pPr>
              <w:jc w:val="left"/>
              <w:rPr>
                <w:rFonts w:ascii="Cambria" w:hAnsi="Cambria"/>
                <w:kern w:val="0"/>
                <w:sz w:val="15"/>
                <w:szCs w:val="15"/>
              </w:rPr>
            </w:pPr>
            <w:r>
              <w:rPr>
                <w:rFonts w:ascii="Cambria" w:hAnsi="Cambria"/>
                <w:kern w:val="0"/>
                <w:sz w:val="15"/>
                <w:szCs w:val="15"/>
              </w:rPr>
              <w:t>5×10</w:t>
            </w:r>
            <w:r>
              <w:rPr>
                <w:rFonts w:ascii="Cambria" w:hAnsi="Cambria"/>
                <w:kern w:val="0"/>
                <w:sz w:val="15"/>
                <w:szCs w:val="15"/>
                <w:vertAlign w:val="superscript"/>
              </w:rPr>
              <w:t>10</w:t>
            </w:r>
            <w:r>
              <w:rPr>
                <w:rFonts w:ascii="Cambria" w:hAnsi="Cambria"/>
                <w:kern w:val="0"/>
                <w:sz w:val="15"/>
                <w:szCs w:val="15"/>
              </w:rPr>
              <w:t xml:space="preserve"> viral particles</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14 or 28d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V1: Lineage P.1 (L18F, T20N, P26S, D138Y, R190S, K417T, E464K, N501Y, D614G, H655Y, T1027I, V1176F)</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Focus reduction neutralization test assay</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Volunteers recently infected with B.1.1.7 (12)</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1-34d after infection</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B.1.1.7 (-)</w:t>
            </w:r>
          </w:p>
          <w:p w:rsidR="001D2931" w:rsidRDefault="001D2931" w:rsidP="004812CD">
            <w:pPr>
              <w:rPr>
                <w:rFonts w:ascii="Cambria" w:hAnsi="Cambria"/>
                <w:kern w:val="0"/>
                <w:sz w:val="15"/>
                <w:szCs w:val="15"/>
              </w:rPr>
            </w:pPr>
            <w:r>
              <w:rPr>
                <w:rFonts w:ascii="Cambria" w:hAnsi="Cambria"/>
                <w:kern w:val="0"/>
                <w:sz w:val="15"/>
                <w:szCs w:val="15"/>
              </w:rPr>
              <w:t>V1: Lineage P.1 (L18F, T20N, P26S, D138Y, R190S, K417T, E464K, N501Y, D614G, H655Y, T1027I, V1176F)</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Focus reduction 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94" w:type="pct"/>
          </w:tcPr>
          <w:p w:rsidR="001D2931" w:rsidRDefault="001D2931" w:rsidP="004812CD">
            <w:pPr>
              <w:jc w:val="left"/>
              <w:rPr>
                <w:rFonts w:ascii="Cambria" w:hAnsi="Cambria"/>
                <w:kern w:val="0"/>
                <w:sz w:val="15"/>
                <w:szCs w:val="15"/>
              </w:rPr>
            </w:pPr>
            <w:r>
              <w:rPr>
                <w:rFonts w:ascii="Cambria" w:hAnsi="Cambria"/>
                <w:kern w:val="0"/>
                <w:sz w:val="15"/>
                <w:szCs w:val="15"/>
              </w:rPr>
              <w:t>-</w:t>
            </w:r>
          </w:p>
        </w:tc>
      </w:tr>
      <w:tr w:rsidR="001D2931" w:rsidTr="00E32920">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kern w:val="0"/>
                <w:sz w:val="15"/>
                <w:szCs w:val="15"/>
              </w:rPr>
              <w:t>Supasa</w:t>
            </w:r>
            <w:proofErr w:type="spellEnd"/>
            <w:r>
              <w:rPr>
                <w:rFonts w:ascii="Cambria" w:hAnsi="Cambria"/>
                <w:kern w:val="0"/>
                <w:sz w:val="15"/>
                <w:szCs w:val="15"/>
              </w:rPr>
              <w:t xml:space="preserve"> et al. (2021, UK)</w:t>
            </w: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Convalescent COVID-19 patients (34)</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4-9w after admission to hospital</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Focus reduction 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V1: 162</w:t>
            </w:r>
          </w:p>
        </w:tc>
        <w:tc>
          <w:tcPr>
            <w:tcW w:w="194" w:type="pct"/>
            <w:vMerge w:val="restart"/>
          </w:tcPr>
          <w:p w:rsidR="001D2931" w:rsidRDefault="001D2931" w:rsidP="004812CD">
            <w:pPr>
              <w:jc w:val="left"/>
              <w:rPr>
                <w:rFonts w:ascii="Cambria" w:hAnsi="Cambria"/>
                <w:kern w:val="0"/>
                <w:sz w:val="15"/>
                <w:szCs w:val="15"/>
              </w:rPr>
            </w:pPr>
            <w:r>
              <w:rPr>
                <w:rFonts w:ascii="Cambria" w:hAnsi="Cambria"/>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Vaccine recipients receiving both doses of the BNT16b2 (25)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Mean (range): 43 (25-63)</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7-17d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Focus reduction neutralization test assay</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V1: 337</w:t>
            </w: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Vaccine recipients receiving both doses of ChAdOx1 nCoV-19 (AZD1222) (25)</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kern w:val="0"/>
                <w:sz w:val="15"/>
                <w:szCs w:val="15"/>
              </w:rPr>
              <w:t>ChAdOx1(AZ51222) (AstraZeneca)</w:t>
            </w:r>
          </w:p>
        </w:tc>
        <w:tc>
          <w:tcPr>
            <w:tcW w:w="23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2 doses 28d apart / </w:t>
            </w:r>
            <w:r>
              <w:rPr>
                <w:rFonts w:ascii="Cambria" w:hAnsi="Cambria" w:cs="Cambria"/>
                <w:kern w:val="0"/>
                <w:sz w:val="15"/>
                <w:szCs w:val="15"/>
              </w:rPr>
              <w:t>5</w:t>
            </w:r>
            <w:r>
              <w:rPr>
                <w:rFonts w:ascii="Cambria" w:hAnsi="Cambria"/>
                <w:kern w:val="0"/>
                <w:sz w:val="15"/>
                <w:szCs w:val="15"/>
              </w:rPr>
              <w:t>×</w:t>
            </w:r>
            <w:r>
              <w:rPr>
                <w:rFonts w:ascii="Cambria" w:hAnsi="Cambria" w:cs="Cambria"/>
                <w:kern w:val="0"/>
                <w:sz w:val="15"/>
                <w:szCs w:val="15"/>
              </w:rPr>
              <w:t>10</w:t>
            </w:r>
            <w:r>
              <w:rPr>
                <w:rFonts w:ascii="Cambria" w:hAnsi="Cambria" w:cs="Cambria"/>
                <w:kern w:val="0"/>
                <w:sz w:val="15"/>
                <w:szCs w:val="15"/>
                <w:vertAlign w:val="superscript"/>
              </w:rPr>
              <w:t xml:space="preserve">10 </w:t>
            </w:r>
            <w:r>
              <w:rPr>
                <w:rFonts w:ascii="Cambria" w:hAnsi="Cambria" w:cs="Cambria"/>
                <w:kern w:val="0"/>
                <w:sz w:val="15"/>
                <w:szCs w:val="15"/>
              </w:rPr>
              <w:t>viral particles</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14 or 28d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Ref: Lineage B (Human/AUS/VIC01/2020) (S247R)</w:t>
            </w:r>
          </w:p>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Focus reduction neutralization test assay</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Vero (ATCC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V1: 112 (14d)/</w:t>
            </w:r>
          </w:p>
          <w:p w:rsidR="001D2931" w:rsidRDefault="001D2931" w:rsidP="004812CD">
            <w:pPr>
              <w:jc w:val="left"/>
              <w:rPr>
                <w:rFonts w:ascii="Cambria" w:hAnsi="Cambria"/>
                <w:kern w:val="0"/>
                <w:sz w:val="15"/>
                <w:szCs w:val="15"/>
              </w:rPr>
            </w:pPr>
            <w:r>
              <w:rPr>
                <w:rFonts w:ascii="Cambria" w:hAnsi="Cambria"/>
                <w:kern w:val="0"/>
                <w:sz w:val="15"/>
                <w:szCs w:val="15"/>
              </w:rPr>
              <w:t>166 (28d)</w:t>
            </w: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Volunteers recently infected </w:t>
            </w:r>
            <w:r>
              <w:rPr>
                <w:rFonts w:ascii="Cambria" w:hAnsi="Cambria"/>
                <w:kern w:val="0"/>
                <w:sz w:val="15"/>
                <w:szCs w:val="15"/>
              </w:rPr>
              <w:lastRenderedPageBreak/>
              <w:t>with B.1.1.7 (13)</w:t>
            </w:r>
          </w:p>
        </w:tc>
        <w:tc>
          <w:tcPr>
            <w:tcW w:w="262"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w:t>
            </w:r>
          </w:p>
        </w:tc>
        <w:tc>
          <w:tcPr>
            <w:tcW w:w="281"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1-34d after </w:t>
            </w:r>
            <w:r>
              <w:rPr>
                <w:rFonts w:ascii="Cambria" w:hAnsi="Cambria"/>
                <w:kern w:val="0"/>
                <w:sz w:val="15"/>
                <w:szCs w:val="15"/>
              </w:rPr>
              <w:lastRenderedPageBreak/>
              <w:t>infection</w:t>
            </w:r>
          </w:p>
        </w:tc>
        <w:tc>
          <w:tcPr>
            <w:tcW w:w="345"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lastRenderedPageBreak/>
              <w:t>-</w:t>
            </w:r>
          </w:p>
        </w:tc>
        <w:tc>
          <w:tcPr>
            <w:tcW w:w="749" w:type="pct"/>
          </w:tcPr>
          <w:p w:rsidR="001D2931" w:rsidRDefault="001D2931" w:rsidP="004812CD">
            <w:pPr>
              <w:jc w:val="left"/>
              <w:rPr>
                <w:rFonts w:ascii="Cambria" w:hAnsi="Cambria"/>
                <w:kern w:val="0"/>
                <w:sz w:val="15"/>
                <w:szCs w:val="15"/>
              </w:rPr>
            </w:pPr>
            <w:r>
              <w:rPr>
                <w:rFonts w:ascii="Cambria" w:hAnsi="Cambria"/>
                <w:kern w:val="0"/>
                <w:sz w:val="15"/>
                <w:szCs w:val="15"/>
              </w:rPr>
              <w:t>V1: Lineage B.1.1.7 (full panel of mutations in Spike)</w:t>
            </w:r>
          </w:p>
        </w:tc>
        <w:tc>
          <w:tcPr>
            <w:tcW w:w="314"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Focus reduction </w:t>
            </w:r>
            <w:r>
              <w:rPr>
                <w:rFonts w:ascii="Cambria" w:hAnsi="Cambria"/>
                <w:kern w:val="0"/>
                <w:sz w:val="15"/>
                <w:szCs w:val="15"/>
              </w:rPr>
              <w:lastRenderedPageBreak/>
              <w:t xml:space="preserve">neutralization test assay </w:t>
            </w:r>
          </w:p>
        </w:tc>
        <w:tc>
          <w:tcPr>
            <w:tcW w:w="172" w:type="pct"/>
          </w:tcPr>
          <w:p w:rsidR="001D2931" w:rsidRDefault="001D2931" w:rsidP="004812CD">
            <w:pPr>
              <w:jc w:val="left"/>
              <w:rPr>
                <w:rFonts w:ascii="Cambria" w:hAnsi="Cambria" w:cs="Cambria"/>
                <w:kern w:val="0"/>
                <w:sz w:val="15"/>
                <w:szCs w:val="15"/>
              </w:rPr>
            </w:pPr>
            <w:r>
              <w:rPr>
                <w:rFonts w:ascii="Cambria" w:hAnsi="Cambria"/>
                <w:kern w:val="0"/>
                <w:sz w:val="15"/>
                <w:szCs w:val="15"/>
              </w:rPr>
              <w:lastRenderedPageBreak/>
              <w:t>Plasma</w:t>
            </w:r>
          </w:p>
        </w:tc>
        <w:tc>
          <w:tcPr>
            <w:tcW w:w="324"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kern w:val="0"/>
                <w:sz w:val="15"/>
                <w:szCs w:val="15"/>
              </w:rPr>
              <w:t xml:space="preserve">Vero </w:t>
            </w:r>
            <w:r>
              <w:rPr>
                <w:rFonts w:ascii="Cambria" w:hAnsi="Cambria"/>
                <w:kern w:val="0"/>
                <w:sz w:val="15"/>
                <w:szCs w:val="15"/>
              </w:rPr>
              <w:lastRenderedPageBreak/>
              <w:t>(ATCC CCL-81) cell</w:t>
            </w:r>
          </w:p>
        </w:tc>
        <w:tc>
          <w:tcPr>
            <w:tcW w:w="231" w:type="pct"/>
          </w:tcPr>
          <w:p w:rsidR="001D2931" w:rsidRDefault="001D2931" w:rsidP="004812CD">
            <w:pPr>
              <w:jc w:val="left"/>
              <w:rPr>
                <w:rFonts w:ascii="Cambria" w:hAnsi="Cambria"/>
                <w:kern w:val="0"/>
                <w:sz w:val="15"/>
                <w:szCs w:val="15"/>
              </w:rPr>
            </w:pPr>
            <w:r>
              <w:rPr>
                <w:rFonts w:ascii="Cambria" w:hAnsi="Cambria"/>
                <w:kern w:val="0"/>
                <w:sz w:val="15"/>
                <w:szCs w:val="15"/>
              </w:rPr>
              <w:lastRenderedPageBreak/>
              <w:t>FRNT50</w:t>
            </w:r>
          </w:p>
        </w:tc>
        <w:tc>
          <w:tcPr>
            <w:tcW w:w="312" w:type="pct"/>
          </w:tcPr>
          <w:p w:rsidR="001D2931" w:rsidRDefault="001D2931" w:rsidP="004812CD">
            <w:pPr>
              <w:jc w:val="left"/>
              <w:rPr>
                <w:rFonts w:ascii="Cambria" w:hAnsi="Cambria"/>
                <w:kern w:val="0"/>
                <w:sz w:val="15"/>
                <w:szCs w:val="15"/>
              </w:rPr>
            </w:pPr>
            <w:r>
              <w:rPr>
                <w:rFonts w:ascii="Cambria" w:hAnsi="Cambria"/>
                <w:kern w:val="0"/>
                <w:sz w:val="15"/>
                <w:szCs w:val="15"/>
              </w:rPr>
              <w:t>V1: 398</w:t>
            </w:r>
          </w:p>
        </w:tc>
        <w:tc>
          <w:tcPr>
            <w:tcW w:w="194" w:type="pct"/>
            <w:vMerge/>
          </w:tcPr>
          <w:p w:rsidR="001D2931" w:rsidRDefault="001D2931" w:rsidP="004812CD">
            <w:pPr>
              <w:jc w:val="left"/>
              <w:rPr>
                <w:rFonts w:ascii="Cambria" w:hAnsi="Cambria"/>
                <w:color w:val="000000" w:themeColor="text1"/>
                <w:kern w:val="0"/>
                <w:sz w:val="15"/>
                <w:szCs w:val="15"/>
              </w:rPr>
            </w:pP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Rees-Spear et al. (2021, UK)</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Mild healthcare workers (18)</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Median (IQR): 81</w:t>
            </w:r>
            <w:r>
              <w:rPr>
                <w:rFonts w:ascii="Cambria" w:hAnsi="Cambria"/>
                <w:kern w:val="0"/>
                <w:sz w:val="15"/>
                <w:szCs w:val="15"/>
              </w:rPr>
              <w:t xml:space="preserve"> </w:t>
            </w:r>
            <w:r>
              <w:rPr>
                <w:rFonts w:ascii="Cambria" w:hAnsi="Cambria" w:hint="eastAsia"/>
                <w:kern w:val="0"/>
                <w:sz w:val="15"/>
                <w:szCs w:val="15"/>
              </w:rPr>
              <w:t>(70-87)</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Mild</w:t>
            </w:r>
          </w:p>
        </w:tc>
        <w:tc>
          <w:tcPr>
            <w:tcW w:w="74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Ref1: Wuhan-Hu-1 (-)</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Ref2: 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mutation</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(H69/V70del, D614G)</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(N501Y, D614G)</w:t>
            </w:r>
          </w:p>
          <w:p w:rsidR="001D2931" w:rsidRDefault="001D2931" w:rsidP="004812CD">
            <w:pPr>
              <w:jc w:val="left"/>
              <w:rPr>
                <w:rFonts w:ascii="Cambria" w:hAnsi="Cambria"/>
                <w:kern w:val="0"/>
                <w:sz w:val="15"/>
                <w:szCs w:val="15"/>
              </w:rPr>
            </w:pPr>
            <w:r>
              <w:rPr>
                <w:rFonts w:ascii="Cambria" w:hAnsi="Cambria" w:hint="eastAsia"/>
                <w:kern w:val="0"/>
                <w:sz w:val="15"/>
                <w:szCs w:val="15"/>
              </w:rPr>
              <w:t>V3: Lineage B.1.1.7 (H69/V70del, DY144, N501Y, A570D, D614G, P681H, T716I, S982A, D1118H)</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HEK293T/17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vMerge w:val="restar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Hospitalized patients (18)</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Median (IQR): 34</w:t>
            </w:r>
            <w:r>
              <w:rPr>
                <w:rFonts w:ascii="Cambria" w:hAnsi="Cambria"/>
                <w:kern w:val="0"/>
                <w:sz w:val="15"/>
                <w:szCs w:val="15"/>
              </w:rPr>
              <w:t xml:space="preserve"> </w:t>
            </w:r>
            <w:r>
              <w:rPr>
                <w:rFonts w:ascii="Cambria" w:hAnsi="Cambria" w:hint="eastAsia"/>
                <w:kern w:val="0"/>
                <w:sz w:val="15"/>
                <w:szCs w:val="15"/>
              </w:rPr>
              <w:t>(29-44)</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Severe (hospitalized)</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HEK293T/17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vMerge/>
          </w:tcPr>
          <w:p w:rsidR="001D2931" w:rsidRDefault="001D2931" w:rsidP="004812CD">
            <w:pPr>
              <w:jc w:val="left"/>
              <w:rPr>
                <w:rFonts w:ascii="Cambria" w:hAnsi="Cambria"/>
                <w:color w:val="000000" w:themeColor="text1"/>
                <w:kern w:val="0"/>
                <w:sz w:val="15"/>
                <w:szCs w:val="15"/>
              </w:rPr>
            </w:pPr>
          </w:p>
        </w:tc>
      </w:tr>
      <w:tr w:rsidR="001D2931" w:rsidTr="00E32920">
        <w:tc>
          <w:tcPr>
            <w:tcW w:w="202"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Sapkal</w:t>
            </w:r>
            <w:proofErr w:type="spellEnd"/>
            <w:r>
              <w:rPr>
                <w:rFonts w:ascii="Cambria" w:hAnsi="Cambria" w:hint="eastAsia"/>
                <w:kern w:val="0"/>
                <w:sz w:val="15"/>
                <w:szCs w:val="15"/>
              </w:rPr>
              <w:t xml:space="preserve"> et al. (2021, India)</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Phase II trial participants (38)</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Range:</w:t>
            </w:r>
            <w:r>
              <w:rPr>
                <w:rFonts w:ascii="Cambria" w:hAnsi="Cambria"/>
                <w:kern w:val="0"/>
                <w:sz w:val="15"/>
                <w:szCs w:val="15"/>
              </w:rPr>
              <w:t xml:space="preserve"> </w:t>
            </w:r>
            <w:r>
              <w:rPr>
                <w:rFonts w:ascii="Cambria" w:hAnsi="Cambria" w:hint="eastAsia"/>
                <w:kern w:val="0"/>
                <w:sz w:val="15"/>
                <w:szCs w:val="15"/>
              </w:rPr>
              <w:t>12-65</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BBV152 (Bharat Biotech)</w:t>
            </w:r>
          </w:p>
        </w:tc>
        <w:tc>
          <w:tcPr>
            <w:tcW w:w="234" w:type="pct"/>
          </w:tcPr>
          <w:p w:rsidR="001D2931" w:rsidRDefault="001D2931" w:rsidP="004812CD">
            <w:pPr>
              <w:jc w:val="left"/>
              <w:rPr>
                <w:rFonts w:ascii="Cambria" w:hAnsi="Cambria" w:cs="Cambria"/>
                <w:kern w:val="0"/>
                <w:sz w:val="15"/>
                <w:szCs w:val="15"/>
              </w:rPr>
            </w:pPr>
            <w:r>
              <w:rPr>
                <w:rFonts w:ascii="Cambria" w:hAnsi="Cambria" w:cs="Cambria"/>
                <w:kern w:val="0"/>
                <w:sz w:val="15"/>
                <w:szCs w:val="15"/>
              </w:rPr>
              <w:t>2 doses, 28 d apart</w:t>
            </w:r>
            <w:r>
              <w:rPr>
                <w:rFonts w:ascii="Cambria" w:hAnsi="Cambria" w:cs="Cambria" w:hint="eastAsia"/>
                <w:kern w:val="0"/>
                <w:sz w:val="15"/>
                <w:szCs w:val="15"/>
              </w:rPr>
              <w:t>/</w:t>
            </w:r>
            <w:r>
              <w:rPr>
                <w:rFonts w:ascii="Cambria" w:hAnsi="Cambria" w:cs="Cambria"/>
                <w:kern w:val="0"/>
                <w:sz w:val="15"/>
                <w:szCs w:val="15"/>
              </w:rPr>
              <w:t>6μg or 3μg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4w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Lineage B.1 (hCoV-19/India/DL-NIV-770/2020) (D614G, S697F, P323L)</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(hCoV-19/India/NIVP1) (full panel of mutations)</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B.4 (hCoV-19/India/un-NIV_P2_2020Q111/2020) (T3511, M85del, M331, R27C, L37F, L11F, V1981)</w:t>
            </w: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Plaque-reduction neutralization assay </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50-60 plaque forming units (PFU) in 0.1 ml</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CCL-81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Log2 PRNT50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7.1237</w:t>
            </w:r>
          </w:p>
          <w:p w:rsidR="001D2931" w:rsidRDefault="001D2931" w:rsidP="004812CD">
            <w:pPr>
              <w:jc w:val="left"/>
              <w:rPr>
                <w:rFonts w:ascii="Cambria" w:hAnsi="Cambria"/>
                <w:kern w:val="0"/>
                <w:sz w:val="15"/>
                <w:szCs w:val="15"/>
              </w:rPr>
            </w:pPr>
            <w:r>
              <w:rPr>
                <w:rFonts w:ascii="Cambria" w:hAnsi="Cambria" w:hint="eastAsia"/>
                <w:kern w:val="0"/>
                <w:sz w:val="15"/>
                <w:szCs w:val="15"/>
              </w:rPr>
              <w:t>V1: 6.7625</w:t>
            </w:r>
          </w:p>
          <w:p w:rsidR="001D2931" w:rsidRDefault="001D2931" w:rsidP="004812CD">
            <w:pPr>
              <w:jc w:val="left"/>
              <w:rPr>
                <w:rFonts w:ascii="Cambria" w:hAnsi="Cambria"/>
                <w:kern w:val="0"/>
                <w:sz w:val="15"/>
                <w:szCs w:val="15"/>
              </w:rPr>
            </w:pPr>
            <w:r>
              <w:rPr>
                <w:rFonts w:ascii="Cambria" w:hAnsi="Cambria" w:hint="eastAsia"/>
                <w:kern w:val="0"/>
                <w:sz w:val="15"/>
                <w:szCs w:val="15"/>
              </w:rPr>
              <w:t>V2: 7.204</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tcPr>
          <w:p w:rsidR="001D2931" w:rsidRDefault="001D2931" w:rsidP="004812CD">
            <w:pPr>
              <w:jc w:val="left"/>
              <w:rPr>
                <w:rFonts w:ascii="Cambria" w:hAnsi="Cambria"/>
                <w:kern w:val="0"/>
                <w:sz w:val="15"/>
                <w:szCs w:val="15"/>
              </w:rPr>
            </w:pPr>
            <w:r>
              <w:rPr>
                <w:rFonts w:ascii="Cambria" w:hAnsi="Cambria" w:hint="eastAsia"/>
                <w:kern w:val="0"/>
                <w:sz w:val="15"/>
                <w:szCs w:val="15"/>
              </w:rPr>
              <w:t>Tang et al. (2021, USA)</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Convalescent COVID-19 patients (9)</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Lineage A (USA-WA1/2020) (-)</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B.1.429 (S13I, W152C, L452R, D614G)</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(H69/V70del, Del145,</w:t>
            </w:r>
            <w:r>
              <w:rPr>
                <w:rFonts w:ascii="Cambria" w:hAnsi="Cambria"/>
                <w:kern w:val="0"/>
                <w:sz w:val="15"/>
                <w:szCs w:val="15"/>
              </w:rPr>
              <w:t xml:space="preserve"> </w:t>
            </w:r>
            <w:r>
              <w:rPr>
                <w:rFonts w:ascii="Cambria" w:hAnsi="Cambria" w:hint="eastAsia"/>
                <w:kern w:val="0"/>
                <w:sz w:val="15"/>
                <w:szCs w:val="15"/>
              </w:rPr>
              <w:t>N501Y, A570D, D614G, P681H, T716I, S982A, D1118H)</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V3: </w:t>
            </w:r>
            <w:r>
              <w:rPr>
                <w:rFonts w:ascii="Cambria" w:hAnsi="Cambria"/>
                <w:kern w:val="0"/>
                <w:sz w:val="15"/>
                <w:szCs w:val="15"/>
              </w:rPr>
              <w:t>Lineage P.1 (L18F, T20N, P26S, D138Y, R190S, K417T, E484K, N501Y, H655Y, T1027I, D614G, V1176F)</w:t>
            </w:r>
          </w:p>
          <w:p w:rsidR="001D2931" w:rsidRDefault="001D2931" w:rsidP="004812CD">
            <w:pPr>
              <w:jc w:val="left"/>
              <w:rPr>
                <w:rFonts w:ascii="Cambria" w:hAnsi="Cambria"/>
                <w:kern w:val="0"/>
                <w:sz w:val="15"/>
                <w:szCs w:val="15"/>
              </w:rPr>
            </w:pPr>
            <w:r>
              <w:rPr>
                <w:rFonts w:ascii="Cambria" w:hAnsi="Cambria" w:hint="eastAsia"/>
                <w:kern w:val="0"/>
                <w:sz w:val="15"/>
                <w:szCs w:val="15"/>
              </w:rPr>
              <w:t>V4: Lineage B.1.351 (L18F, D80A, D215G, 242-244del, K417N, E484K, N501Y, D614G, A701V)</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2x 10</w:t>
            </w:r>
            <w:r>
              <w:rPr>
                <w:rFonts w:ascii="Cambria" w:hAnsi="Cambria" w:hint="eastAsia"/>
                <w:kern w:val="0"/>
                <w:sz w:val="15"/>
                <w:szCs w:val="15"/>
                <w:vertAlign w:val="superscript"/>
              </w:rPr>
              <w:t xml:space="preserve">5 </w:t>
            </w:r>
            <w:r>
              <w:rPr>
                <w:rFonts w:ascii="Cambria" w:hAnsi="Cambria" w:hint="eastAsia"/>
                <w:kern w:val="0"/>
                <w:sz w:val="15"/>
                <w:szCs w:val="15"/>
              </w:rPr>
              <w:t>relative light units/</w:t>
            </w:r>
          </w:p>
          <w:p w:rsidR="001D2931" w:rsidRDefault="001D2931" w:rsidP="004812CD">
            <w:pPr>
              <w:jc w:val="left"/>
              <w:rPr>
                <w:rFonts w:ascii="Cambria" w:hAnsi="Cambria"/>
                <w:kern w:val="0"/>
                <w:sz w:val="15"/>
                <w:szCs w:val="15"/>
              </w:rPr>
            </w:pPr>
            <w:r>
              <w:rPr>
                <w:rFonts w:ascii="Cambria" w:hAnsi="Cambria" w:hint="eastAsia"/>
                <w:kern w:val="0"/>
                <w:sz w:val="15"/>
                <w:szCs w:val="15"/>
              </w:rPr>
              <w:t>50</w:t>
            </w:r>
            <w:r>
              <w:rPr>
                <w:rFonts w:ascii="Cambria" w:hAnsi="Cambria" w:cs="Cambria"/>
                <w:kern w:val="0"/>
                <w:sz w:val="15"/>
                <w:szCs w:val="15"/>
              </w:rPr>
              <w:t>μL</w:t>
            </w:r>
            <w:r>
              <w:rPr>
                <w:rFonts w:ascii="Cambria" w:hAnsi="Cambria" w:hint="eastAsia"/>
                <w:kern w:val="0"/>
                <w:sz w:val="15"/>
                <w:szCs w:val="15"/>
              </w:rPr>
              <w:t>/well</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293T-ACE2-TMPRSS2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PsVNA50</w:t>
            </w:r>
          </w:p>
        </w:tc>
        <w:tc>
          <w:tcPr>
            <w:tcW w:w="312" w:type="pct"/>
          </w:tcPr>
          <w:p w:rsidR="001D2931" w:rsidRDefault="001D2931" w:rsidP="004812CD">
            <w:pPr>
              <w:rPr>
                <w:rFonts w:ascii="Cambria" w:hAnsi="Cambria"/>
                <w:kern w:val="0"/>
                <w:sz w:val="15"/>
                <w:szCs w:val="15"/>
              </w:rPr>
            </w:pPr>
            <w:r>
              <w:rPr>
                <w:rFonts w:ascii="Cambria" w:hAnsi="Cambria" w:hint="eastAsia"/>
                <w:kern w:val="0"/>
                <w:sz w:val="15"/>
                <w:szCs w:val="15"/>
              </w:rPr>
              <w:t>Ref:</w:t>
            </w:r>
            <w:r>
              <w:rPr>
                <w:rFonts w:ascii="Cambria" w:hAnsi="Cambria"/>
                <w:kern w:val="0"/>
                <w:sz w:val="15"/>
                <w:szCs w:val="15"/>
              </w:rPr>
              <w:t xml:space="preserve"> 262.8±264.1</w:t>
            </w:r>
          </w:p>
          <w:p w:rsidR="001D2931" w:rsidRDefault="001D2931" w:rsidP="004812CD">
            <w:pPr>
              <w:rPr>
                <w:rFonts w:ascii="Cambria" w:hAnsi="Cambria"/>
                <w:kern w:val="0"/>
                <w:sz w:val="15"/>
                <w:szCs w:val="15"/>
              </w:rPr>
            </w:pPr>
            <w:r>
              <w:rPr>
                <w:rFonts w:ascii="Cambria" w:hAnsi="Cambria" w:hint="eastAsia"/>
                <w:kern w:val="0"/>
                <w:sz w:val="15"/>
                <w:szCs w:val="15"/>
              </w:rPr>
              <w:t xml:space="preserve">V1: </w:t>
            </w:r>
            <w:r>
              <w:rPr>
                <w:rFonts w:ascii="Cambria" w:hAnsi="Cambria"/>
                <w:kern w:val="0"/>
                <w:sz w:val="15"/>
                <w:szCs w:val="15"/>
              </w:rPr>
              <w:t>117.8 ± 54.0</w:t>
            </w:r>
          </w:p>
          <w:p w:rsidR="001D2931" w:rsidRDefault="001D2931" w:rsidP="004812CD">
            <w:pPr>
              <w:rPr>
                <w:rFonts w:ascii="Cambria" w:hAnsi="Cambria"/>
                <w:kern w:val="0"/>
                <w:sz w:val="15"/>
                <w:szCs w:val="15"/>
              </w:rPr>
            </w:pPr>
            <w:r>
              <w:rPr>
                <w:rFonts w:ascii="Cambria" w:hAnsi="Cambria" w:hint="eastAsia"/>
                <w:kern w:val="0"/>
                <w:sz w:val="15"/>
                <w:szCs w:val="15"/>
              </w:rPr>
              <w:t xml:space="preserve">V2: </w:t>
            </w:r>
            <w:r>
              <w:rPr>
                <w:rFonts w:ascii="Cambria" w:hAnsi="Cambria"/>
                <w:kern w:val="0"/>
                <w:sz w:val="15"/>
                <w:szCs w:val="15"/>
              </w:rPr>
              <w:t>75.5 ± 53.2</w:t>
            </w:r>
          </w:p>
          <w:p w:rsidR="001D2931" w:rsidRDefault="001D2931" w:rsidP="004812CD">
            <w:pPr>
              <w:rPr>
                <w:rFonts w:ascii="Cambria" w:hAnsi="Cambria"/>
                <w:kern w:val="0"/>
                <w:sz w:val="15"/>
                <w:szCs w:val="15"/>
              </w:rPr>
            </w:pPr>
            <w:r>
              <w:rPr>
                <w:rFonts w:ascii="Cambria" w:hAnsi="Cambria" w:hint="eastAsia"/>
                <w:kern w:val="0"/>
                <w:sz w:val="15"/>
                <w:szCs w:val="15"/>
              </w:rPr>
              <w:t xml:space="preserve">V3: </w:t>
            </w:r>
            <w:r>
              <w:rPr>
                <w:rFonts w:ascii="Cambria" w:hAnsi="Cambria"/>
                <w:kern w:val="0"/>
                <w:sz w:val="15"/>
                <w:szCs w:val="15"/>
              </w:rPr>
              <w:t>58.6 ± 53.2</w:t>
            </w:r>
          </w:p>
          <w:p w:rsidR="001D2931" w:rsidRDefault="001D2931" w:rsidP="004812CD">
            <w:pPr>
              <w:rPr>
                <w:rFonts w:ascii="Cambria" w:hAnsi="Cambria"/>
                <w:kern w:val="0"/>
                <w:sz w:val="15"/>
                <w:szCs w:val="15"/>
              </w:rPr>
            </w:pPr>
            <w:r>
              <w:rPr>
                <w:rFonts w:ascii="Cambria" w:hAnsi="Cambria" w:hint="eastAsia"/>
                <w:kern w:val="0"/>
                <w:sz w:val="15"/>
                <w:szCs w:val="15"/>
              </w:rPr>
              <w:t xml:space="preserve">V4: </w:t>
            </w:r>
            <w:r>
              <w:rPr>
                <w:rFonts w:ascii="Cambria" w:hAnsi="Cambria"/>
                <w:kern w:val="0"/>
                <w:sz w:val="15"/>
                <w:szCs w:val="15"/>
              </w:rPr>
              <w:t>21.8 ± 17.9</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w:t>
            </w:r>
          </w:p>
        </w:tc>
      </w:tr>
      <w:tr w:rsidR="001D2931" w:rsidTr="00E32920">
        <w:trPr>
          <w:trHeight w:val="516"/>
        </w:trPr>
        <w:tc>
          <w:tcPr>
            <w:tcW w:w="20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Lien et al. (2021, China)</w:t>
            </w:r>
          </w:p>
        </w:tc>
        <w:tc>
          <w:tcPr>
            <w:tcW w:w="488"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Phase 1 clinical trial participants (15)</w:t>
            </w:r>
          </w:p>
        </w:tc>
        <w:tc>
          <w:tcPr>
            <w:tcW w:w="26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Range: 20-49</w:t>
            </w:r>
          </w:p>
        </w:tc>
        <w:tc>
          <w:tcPr>
            <w:tcW w:w="281" w:type="pct"/>
            <w:vMerge w:val="restar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MVC-COV1901 (Medigen)</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2 doses/low dose</w:t>
            </w:r>
          </w:p>
        </w:tc>
        <w:tc>
          <w:tcPr>
            <w:tcW w:w="30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4w after second dose</w:t>
            </w:r>
          </w:p>
        </w:tc>
        <w:tc>
          <w:tcPr>
            <w:tcW w:w="345" w:type="pct"/>
            <w:vMerge w:val="restar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val="restart"/>
          </w:tcPr>
          <w:p w:rsidR="001D2931" w:rsidRDefault="001D2931" w:rsidP="004812CD">
            <w:pPr>
              <w:rPr>
                <w:rFonts w:ascii="Cambria" w:hAnsi="Cambria"/>
                <w:kern w:val="0"/>
                <w:sz w:val="15"/>
                <w:szCs w:val="15"/>
              </w:rPr>
            </w:pPr>
            <w:r>
              <w:rPr>
                <w:rFonts w:ascii="Cambria" w:hAnsi="Cambria" w:hint="eastAsia"/>
                <w:kern w:val="0"/>
                <w:sz w:val="15"/>
                <w:szCs w:val="15"/>
              </w:rPr>
              <w:t>Ref: Wuhan-Hu-1 (-)</w:t>
            </w:r>
          </w:p>
          <w:p w:rsidR="001D2931" w:rsidRDefault="001D2931" w:rsidP="004812CD">
            <w:pPr>
              <w:jc w:val="left"/>
              <w:rPr>
                <w:rFonts w:ascii="Cambria" w:hAnsi="Cambria"/>
                <w:kern w:val="0"/>
                <w:sz w:val="15"/>
                <w:szCs w:val="15"/>
              </w:rPr>
            </w:pPr>
            <w:r>
              <w:rPr>
                <w:rFonts w:ascii="Cambria" w:hAnsi="Cambria" w:hint="eastAsia"/>
                <w:kern w:val="0"/>
                <w:sz w:val="15"/>
                <w:szCs w:val="15"/>
              </w:rPr>
              <w:t>V1: Wuhan-Hu-1 D614G (D614G)</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V3: Lineage B.1.351 (full panel of mutations in Spike)</w:t>
            </w:r>
          </w:p>
        </w:tc>
        <w:tc>
          <w:tcPr>
            <w:tcW w:w="314" w:type="pct"/>
            <w:vMerge w:val="restar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2-fold (-)</w:t>
            </w:r>
          </w:p>
        </w:tc>
        <w:tc>
          <w:tcPr>
            <w:tcW w:w="216"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HEK293T cell</w:t>
            </w:r>
          </w:p>
        </w:tc>
        <w:tc>
          <w:tcPr>
            <w:tcW w:w="231"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311</w:t>
            </w:r>
          </w:p>
          <w:p w:rsidR="001D2931" w:rsidRDefault="001D2931" w:rsidP="004812CD">
            <w:pPr>
              <w:jc w:val="left"/>
              <w:rPr>
                <w:rFonts w:ascii="Cambria" w:hAnsi="Cambria"/>
                <w:kern w:val="0"/>
                <w:sz w:val="15"/>
                <w:szCs w:val="15"/>
              </w:rPr>
            </w:pPr>
            <w:r>
              <w:rPr>
                <w:rFonts w:ascii="Cambria" w:hAnsi="Cambria" w:hint="eastAsia"/>
                <w:kern w:val="0"/>
                <w:sz w:val="15"/>
                <w:szCs w:val="15"/>
              </w:rPr>
              <w:t>V4: 36</w:t>
            </w:r>
          </w:p>
        </w:tc>
        <w:tc>
          <w:tcPr>
            <w:tcW w:w="194" w:type="pct"/>
            <w:vMerge w:val="restar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516"/>
        </w:trPr>
        <w:tc>
          <w:tcPr>
            <w:tcW w:w="202" w:type="pct"/>
            <w:vMerge/>
          </w:tcPr>
          <w:p w:rsidR="001D2931" w:rsidRDefault="001D2931" w:rsidP="004812CD">
            <w:pPr>
              <w:jc w:val="left"/>
            </w:pPr>
          </w:p>
        </w:tc>
        <w:tc>
          <w:tcPr>
            <w:tcW w:w="488" w:type="pct"/>
            <w:vMerge/>
          </w:tcPr>
          <w:p w:rsidR="001D2931" w:rsidRDefault="001D2931" w:rsidP="004812CD">
            <w:pPr>
              <w:jc w:val="left"/>
            </w:pPr>
          </w:p>
        </w:tc>
        <w:tc>
          <w:tcPr>
            <w:tcW w:w="262" w:type="pct"/>
            <w:vMerge/>
          </w:tcPr>
          <w:p w:rsidR="001D2931" w:rsidRDefault="001D2931" w:rsidP="004812CD">
            <w:pPr>
              <w:jc w:val="left"/>
            </w:pPr>
          </w:p>
        </w:tc>
        <w:tc>
          <w:tcPr>
            <w:tcW w:w="281" w:type="pct"/>
            <w:vMerge/>
          </w:tcPr>
          <w:p w:rsidR="001D2931" w:rsidRDefault="001D2931" w:rsidP="004812CD">
            <w:pPr>
              <w:jc w:val="left"/>
            </w:pP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2 doses/mild dose</w:t>
            </w:r>
          </w:p>
        </w:tc>
        <w:tc>
          <w:tcPr>
            <w:tcW w:w="309" w:type="pct"/>
            <w:vMerge/>
          </w:tcPr>
          <w:p w:rsidR="001D2931" w:rsidRDefault="001D2931" w:rsidP="004812CD">
            <w:pPr>
              <w:jc w:val="left"/>
              <w:rPr>
                <w:rFonts w:ascii="Cambria" w:hAnsi="Cambria" w:cs="Cambria"/>
                <w:kern w:val="0"/>
                <w:sz w:val="15"/>
                <w:szCs w:val="15"/>
              </w:rPr>
            </w:pPr>
          </w:p>
        </w:tc>
        <w:tc>
          <w:tcPr>
            <w:tcW w:w="345" w:type="pct"/>
            <w:vMerge/>
          </w:tcPr>
          <w:p w:rsidR="001D2931" w:rsidRDefault="001D2931" w:rsidP="004812CD">
            <w:pPr>
              <w:jc w:val="left"/>
              <w:rPr>
                <w:rFonts w:ascii="Cambria" w:hAnsi="Cambria" w:cs="Cambria"/>
                <w:kern w:val="0"/>
                <w:sz w:val="15"/>
                <w:szCs w:val="15"/>
              </w:rPr>
            </w:pPr>
          </w:p>
        </w:tc>
        <w:tc>
          <w:tcPr>
            <w:tcW w:w="749" w:type="pct"/>
            <w:vMerge/>
          </w:tcPr>
          <w:p w:rsidR="001D2931" w:rsidRDefault="001D2931" w:rsidP="004812CD">
            <w:pPr>
              <w:jc w:val="left"/>
              <w:rPr>
                <w:rFonts w:ascii="Cambria" w:hAnsi="Cambria" w:cs="Cambria"/>
                <w:kern w:val="0"/>
                <w:sz w:val="15"/>
                <w:szCs w:val="15"/>
              </w:rPr>
            </w:pPr>
          </w:p>
        </w:tc>
        <w:tc>
          <w:tcPr>
            <w:tcW w:w="314" w:type="pct"/>
            <w:vMerge/>
          </w:tcPr>
          <w:p w:rsidR="001D2931" w:rsidRDefault="001D2931" w:rsidP="004812CD">
            <w:pPr>
              <w:jc w:val="left"/>
              <w:rPr>
                <w:rFonts w:ascii="Cambria" w:hAnsi="Cambria" w:cs="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cs="Cambria"/>
                <w:kern w:val="0"/>
                <w:sz w:val="15"/>
                <w:szCs w:val="15"/>
              </w:rPr>
            </w:pPr>
          </w:p>
        </w:tc>
        <w:tc>
          <w:tcPr>
            <w:tcW w:w="216" w:type="pct"/>
            <w:vMerge/>
          </w:tcPr>
          <w:p w:rsidR="001D2931" w:rsidRDefault="001D2931" w:rsidP="004812CD">
            <w:pPr>
              <w:jc w:val="left"/>
              <w:rPr>
                <w:rFonts w:ascii="Cambria" w:hAnsi="Cambria" w:cs="Cambria"/>
                <w:kern w:val="0"/>
                <w:sz w:val="15"/>
                <w:szCs w:val="15"/>
              </w:rPr>
            </w:pPr>
          </w:p>
        </w:tc>
        <w:tc>
          <w:tcPr>
            <w:tcW w:w="198" w:type="pct"/>
            <w:vMerge/>
          </w:tcPr>
          <w:p w:rsidR="001D2931" w:rsidRDefault="001D2931" w:rsidP="004812CD">
            <w:pPr>
              <w:jc w:val="left"/>
              <w:rPr>
                <w:rFonts w:ascii="Cambria" w:hAnsi="Cambria" w:cs="Cambria"/>
                <w:kern w:val="0"/>
                <w:sz w:val="15"/>
                <w:szCs w:val="15"/>
              </w:rPr>
            </w:pPr>
          </w:p>
        </w:tc>
        <w:tc>
          <w:tcPr>
            <w:tcW w:w="169" w:type="pct"/>
            <w:vMerge/>
          </w:tcPr>
          <w:p w:rsidR="001D2931" w:rsidRDefault="001D2931" w:rsidP="004812CD">
            <w:pPr>
              <w:jc w:val="left"/>
              <w:rPr>
                <w:rFonts w:ascii="Cambria" w:hAnsi="Cambria" w:cs="Cambria"/>
                <w:kern w:val="0"/>
                <w:sz w:val="15"/>
                <w:szCs w:val="15"/>
              </w:rPr>
            </w:pPr>
          </w:p>
        </w:tc>
        <w:tc>
          <w:tcPr>
            <w:tcW w:w="231" w:type="pct"/>
            <w:vMerge/>
          </w:tcPr>
          <w:p w:rsidR="001D2931" w:rsidRDefault="001D2931" w:rsidP="004812CD">
            <w:pPr>
              <w:jc w:val="left"/>
              <w:rPr>
                <w:rFonts w:ascii="Cambria" w:hAnsi="Cambria" w:cs="Cambria"/>
                <w:kern w:val="0"/>
                <w:sz w:val="15"/>
                <w:szCs w:val="15"/>
              </w:rPr>
            </w:pPr>
          </w:p>
        </w:tc>
        <w:tc>
          <w:tcPr>
            <w:tcW w:w="312"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Ref: 342</w:t>
            </w:r>
          </w:p>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V4: 53</w:t>
            </w:r>
          </w:p>
        </w:tc>
        <w:tc>
          <w:tcPr>
            <w:tcW w:w="194" w:type="pct"/>
            <w:vMerge/>
          </w:tcPr>
          <w:p w:rsidR="001D2931" w:rsidRDefault="001D2931" w:rsidP="004812CD">
            <w:pPr>
              <w:jc w:val="left"/>
              <w:rPr>
                <w:rFonts w:ascii="Cambria" w:hAnsi="Cambria" w:cs="Cambria"/>
                <w:kern w:val="0"/>
                <w:sz w:val="15"/>
                <w:szCs w:val="15"/>
              </w:rPr>
            </w:pPr>
          </w:p>
        </w:tc>
      </w:tr>
      <w:tr w:rsidR="001D2931" w:rsidTr="00E32920">
        <w:trPr>
          <w:trHeight w:val="516"/>
        </w:trPr>
        <w:tc>
          <w:tcPr>
            <w:tcW w:w="202" w:type="pct"/>
            <w:vMerge/>
          </w:tcPr>
          <w:p w:rsidR="001D2931" w:rsidRDefault="001D2931" w:rsidP="004812CD">
            <w:pPr>
              <w:jc w:val="left"/>
              <w:rPr>
                <w:rFonts w:ascii="Cambria" w:hAnsi="Cambria" w:cs="Cambria"/>
                <w:kern w:val="0"/>
                <w:sz w:val="15"/>
                <w:szCs w:val="15"/>
              </w:rPr>
            </w:pPr>
          </w:p>
        </w:tc>
        <w:tc>
          <w:tcPr>
            <w:tcW w:w="488" w:type="pct"/>
            <w:vMerge/>
          </w:tcPr>
          <w:p w:rsidR="001D2931" w:rsidRDefault="001D2931" w:rsidP="004812CD">
            <w:pPr>
              <w:jc w:val="left"/>
              <w:rPr>
                <w:rFonts w:ascii="Cambria" w:hAnsi="Cambria" w:cs="Cambria"/>
                <w:kern w:val="0"/>
                <w:sz w:val="15"/>
                <w:szCs w:val="15"/>
              </w:rPr>
            </w:pPr>
          </w:p>
        </w:tc>
        <w:tc>
          <w:tcPr>
            <w:tcW w:w="262" w:type="pct"/>
            <w:vMerge/>
          </w:tcPr>
          <w:p w:rsidR="001D2931" w:rsidRDefault="001D2931" w:rsidP="004812CD">
            <w:pPr>
              <w:jc w:val="left"/>
              <w:rPr>
                <w:rFonts w:ascii="Cambria" w:hAnsi="Cambria" w:cs="Cambria"/>
                <w:kern w:val="0"/>
                <w:sz w:val="15"/>
                <w:szCs w:val="15"/>
              </w:rPr>
            </w:pPr>
          </w:p>
        </w:tc>
        <w:tc>
          <w:tcPr>
            <w:tcW w:w="281" w:type="pct"/>
            <w:vMerge/>
          </w:tcPr>
          <w:p w:rsidR="001D2931" w:rsidRDefault="001D2931" w:rsidP="004812CD">
            <w:pPr>
              <w:jc w:val="left"/>
              <w:rPr>
                <w:rFonts w:ascii="Cambria" w:hAnsi="Cambria" w:cs="Cambria"/>
                <w:kern w:val="0"/>
                <w:sz w:val="15"/>
                <w:szCs w:val="15"/>
              </w:rPr>
            </w:pP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2 doses/high dose</w:t>
            </w:r>
          </w:p>
        </w:tc>
        <w:tc>
          <w:tcPr>
            <w:tcW w:w="309" w:type="pct"/>
            <w:vMerge/>
          </w:tcPr>
          <w:p w:rsidR="001D2931" w:rsidRDefault="001D2931" w:rsidP="004812CD">
            <w:pPr>
              <w:jc w:val="left"/>
              <w:rPr>
                <w:rFonts w:ascii="Cambria" w:hAnsi="Cambria" w:cs="Cambria"/>
                <w:kern w:val="0"/>
                <w:sz w:val="15"/>
                <w:szCs w:val="15"/>
              </w:rPr>
            </w:pPr>
          </w:p>
        </w:tc>
        <w:tc>
          <w:tcPr>
            <w:tcW w:w="345" w:type="pct"/>
            <w:vMerge/>
          </w:tcPr>
          <w:p w:rsidR="001D2931" w:rsidRDefault="001D2931" w:rsidP="004812CD">
            <w:pPr>
              <w:jc w:val="left"/>
              <w:rPr>
                <w:rFonts w:ascii="Cambria" w:hAnsi="Cambria" w:cs="Cambria"/>
                <w:kern w:val="0"/>
                <w:sz w:val="15"/>
                <w:szCs w:val="15"/>
              </w:rPr>
            </w:pPr>
          </w:p>
        </w:tc>
        <w:tc>
          <w:tcPr>
            <w:tcW w:w="749" w:type="pct"/>
            <w:vMerge/>
          </w:tcPr>
          <w:p w:rsidR="001D2931" w:rsidRDefault="001D2931" w:rsidP="004812CD">
            <w:pPr>
              <w:jc w:val="left"/>
              <w:rPr>
                <w:rFonts w:ascii="Cambria" w:hAnsi="Cambria" w:cs="Cambria"/>
                <w:kern w:val="0"/>
                <w:sz w:val="15"/>
                <w:szCs w:val="15"/>
              </w:rPr>
            </w:pPr>
          </w:p>
        </w:tc>
        <w:tc>
          <w:tcPr>
            <w:tcW w:w="314" w:type="pct"/>
            <w:vMerge/>
          </w:tcPr>
          <w:p w:rsidR="001D2931" w:rsidRDefault="001D2931" w:rsidP="004812CD">
            <w:pPr>
              <w:jc w:val="left"/>
              <w:rPr>
                <w:rFonts w:ascii="Cambria" w:hAnsi="Cambria" w:cs="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cs="Cambria"/>
                <w:kern w:val="0"/>
                <w:sz w:val="15"/>
                <w:szCs w:val="15"/>
              </w:rPr>
            </w:pPr>
          </w:p>
        </w:tc>
        <w:tc>
          <w:tcPr>
            <w:tcW w:w="216" w:type="pct"/>
            <w:vMerge/>
          </w:tcPr>
          <w:p w:rsidR="001D2931" w:rsidRDefault="001D2931" w:rsidP="004812CD">
            <w:pPr>
              <w:jc w:val="left"/>
              <w:rPr>
                <w:rFonts w:ascii="Cambria" w:hAnsi="Cambria" w:cs="Cambria"/>
                <w:kern w:val="0"/>
                <w:sz w:val="15"/>
                <w:szCs w:val="15"/>
              </w:rPr>
            </w:pPr>
          </w:p>
        </w:tc>
        <w:tc>
          <w:tcPr>
            <w:tcW w:w="198" w:type="pct"/>
            <w:vMerge/>
          </w:tcPr>
          <w:p w:rsidR="001D2931" w:rsidRDefault="001D2931" w:rsidP="004812CD">
            <w:pPr>
              <w:jc w:val="left"/>
              <w:rPr>
                <w:rFonts w:ascii="Cambria" w:hAnsi="Cambria" w:cs="Cambria"/>
                <w:kern w:val="0"/>
                <w:sz w:val="15"/>
                <w:szCs w:val="15"/>
              </w:rPr>
            </w:pPr>
          </w:p>
        </w:tc>
        <w:tc>
          <w:tcPr>
            <w:tcW w:w="169" w:type="pct"/>
            <w:vMerge/>
          </w:tcPr>
          <w:p w:rsidR="001D2931" w:rsidRDefault="001D2931" w:rsidP="004812CD">
            <w:pPr>
              <w:jc w:val="left"/>
              <w:rPr>
                <w:rFonts w:ascii="Cambria" w:hAnsi="Cambria" w:cs="Cambria"/>
                <w:kern w:val="0"/>
                <w:sz w:val="15"/>
                <w:szCs w:val="15"/>
              </w:rPr>
            </w:pPr>
          </w:p>
        </w:tc>
        <w:tc>
          <w:tcPr>
            <w:tcW w:w="231" w:type="pct"/>
            <w:vMerge/>
          </w:tcPr>
          <w:p w:rsidR="001D2931" w:rsidRDefault="001D2931" w:rsidP="004812CD">
            <w:pPr>
              <w:jc w:val="left"/>
              <w:rPr>
                <w:rFonts w:ascii="Cambria" w:hAnsi="Cambria" w:cs="Cambria"/>
                <w:kern w:val="0"/>
                <w:sz w:val="15"/>
                <w:szCs w:val="15"/>
              </w:rPr>
            </w:pPr>
          </w:p>
        </w:tc>
        <w:tc>
          <w:tcPr>
            <w:tcW w:w="312"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Ref: 633</w:t>
            </w:r>
          </w:p>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V4: 94</w:t>
            </w:r>
          </w:p>
        </w:tc>
        <w:tc>
          <w:tcPr>
            <w:tcW w:w="194" w:type="pct"/>
            <w:vMerge/>
          </w:tcPr>
          <w:p w:rsidR="001D2931" w:rsidRDefault="001D2931" w:rsidP="004812CD">
            <w:pPr>
              <w:jc w:val="left"/>
              <w:rPr>
                <w:rFonts w:ascii="Cambria" w:hAnsi="Cambria" w:cs="Cambria"/>
                <w:kern w:val="0"/>
                <w:sz w:val="15"/>
                <w:szCs w:val="15"/>
              </w:rPr>
            </w:pP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lastRenderedPageBreak/>
              <w:t>Zhou et al. (2021, USA)</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Convalescent COVID-19 patients (6)</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D614G variant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B.1.526 (S477N) (D614G, L5F, T95I, D253G, A701V, S477N)</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B.1.526 (E484K) (D614G, L5F, T95I, D253G, A701V, E484K)</w:t>
            </w:r>
          </w:p>
          <w:p w:rsidR="001D2931" w:rsidRDefault="001D2931" w:rsidP="004812CD">
            <w:pPr>
              <w:jc w:val="left"/>
              <w:rPr>
                <w:rFonts w:ascii="Cambria" w:hAnsi="Cambria"/>
                <w:kern w:val="0"/>
                <w:sz w:val="15"/>
                <w:szCs w:val="15"/>
              </w:rPr>
            </w:pPr>
            <w:r>
              <w:rPr>
                <w:rFonts w:ascii="Cambria" w:hAnsi="Cambria" w:hint="eastAsia"/>
                <w:kern w:val="0"/>
                <w:sz w:val="15"/>
                <w:szCs w:val="15"/>
              </w:rPr>
              <w:t>V3: - (E484K)</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2.5</w:t>
            </w:r>
            <w:r>
              <w:rPr>
                <w:rFonts w:ascii="Cambria" w:hAnsi="Cambria" w:hint="eastAsia"/>
                <w:kern w:val="0"/>
                <w:sz w:val="15"/>
                <w:szCs w:val="15"/>
              </w:rPr>
              <w:t>×</w:t>
            </w:r>
            <w:r>
              <w:rPr>
                <w:rFonts w:ascii="Cambria" w:hAnsi="Cambria" w:hint="eastAsia"/>
                <w:kern w:val="0"/>
                <w:sz w:val="15"/>
                <w:szCs w:val="15"/>
              </w:rPr>
              <w:t>10</w:t>
            </w:r>
            <w:r>
              <w:rPr>
                <w:rFonts w:ascii="Cambria" w:hAnsi="Cambria" w:hint="eastAsia"/>
                <w:kern w:val="0"/>
                <w:sz w:val="15"/>
                <w:szCs w:val="15"/>
                <w:vertAlign w:val="superscript"/>
              </w:rPr>
              <w:t xml:space="preserve">7 </w:t>
            </w:r>
            <w:r>
              <w:rPr>
                <w:rFonts w:ascii="Cambria" w:hAnsi="Cambria" w:hint="eastAsia"/>
                <w:kern w:val="0"/>
                <w:sz w:val="15"/>
                <w:szCs w:val="15"/>
              </w:rPr>
              <w:t>cps</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ACE2.293T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211</w:t>
            </w:r>
          </w:p>
          <w:p w:rsidR="001D2931" w:rsidRDefault="001D2931" w:rsidP="004812CD">
            <w:pPr>
              <w:jc w:val="left"/>
              <w:rPr>
                <w:rFonts w:ascii="Cambria" w:hAnsi="Cambria"/>
                <w:kern w:val="0"/>
                <w:sz w:val="15"/>
                <w:szCs w:val="15"/>
              </w:rPr>
            </w:pPr>
            <w:r>
              <w:rPr>
                <w:rFonts w:ascii="Cambria" w:hAnsi="Cambria" w:hint="eastAsia"/>
                <w:kern w:val="0"/>
                <w:sz w:val="15"/>
                <w:szCs w:val="15"/>
              </w:rPr>
              <w:t>V1: 229</w:t>
            </w:r>
          </w:p>
          <w:p w:rsidR="001D2931" w:rsidRDefault="001D2931" w:rsidP="004812CD">
            <w:pPr>
              <w:jc w:val="left"/>
              <w:rPr>
                <w:rFonts w:ascii="Cambria" w:hAnsi="Cambria"/>
                <w:kern w:val="0"/>
                <w:sz w:val="15"/>
                <w:szCs w:val="15"/>
              </w:rPr>
            </w:pPr>
            <w:r>
              <w:rPr>
                <w:rFonts w:ascii="Cambria" w:hAnsi="Cambria" w:hint="eastAsia"/>
                <w:kern w:val="0"/>
                <w:sz w:val="15"/>
                <w:szCs w:val="15"/>
              </w:rPr>
              <w:t>V2: 49</w:t>
            </w:r>
          </w:p>
          <w:p w:rsidR="001D2931" w:rsidRDefault="001D2931" w:rsidP="004812CD">
            <w:pPr>
              <w:jc w:val="left"/>
              <w:rPr>
                <w:rFonts w:ascii="Cambria" w:hAnsi="Cambria"/>
                <w:kern w:val="0"/>
                <w:sz w:val="15"/>
                <w:szCs w:val="15"/>
              </w:rPr>
            </w:pPr>
            <w:r>
              <w:rPr>
                <w:rFonts w:ascii="Cambria" w:hAnsi="Cambria" w:hint="eastAsia"/>
                <w:kern w:val="0"/>
                <w:sz w:val="15"/>
                <w:szCs w:val="15"/>
              </w:rPr>
              <w:t>V3: 64</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Vaccine recipients (5)</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28d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Ref: D614G variant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B.1.526 (S477N) (D614G, L5F, T95I, D253G, A701V, S477N)</w:t>
            </w:r>
          </w:p>
          <w:p w:rsidR="001D2931" w:rsidRDefault="001D2931" w:rsidP="004812CD">
            <w:pPr>
              <w:jc w:val="left"/>
              <w:rPr>
                <w:rFonts w:ascii="Cambria" w:hAnsi="Cambria"/>
                <w:kern w:val="0"/>
                <w:sz w:val="15"/>
                <w:szCs w:val="15"/>
              </w:rPr>
            </w:pPr>
            <w:r>
              <w:rPr>
                <w:rFonts w:ascii="Cambria" w:hAnsi="Cambria" w:hint="eastAsia"/>
                <w:kern w:val="0"/>
                <w:sz w:val="15"/>
                <w:szCs w:val="15"/>
              </w:rPr>
              <w:t>V3: Lineage B.1.351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V4: Lineage B.1.526 (E484K) (D614G, L5F, T95I, D253G, A701V, E484K)</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2.5</w:t>
            </w:r>
            <w:r>
              <w:rPr>
                <w:rFonts w:ascii="Cambria" w:hAnsi="Cambria" w:hint="eastAsia"/>
                <w:kern w:val="0"/>
                <w:sz w:val="15"/>
                <w:szCs w:val="15"/>
              </w:rPr>
              <w:t>×</w:t>
            </w:r>
            <w:r>
              <w:rPr>
                <w:rFonts w:ascii="Cambria" w:hAnsi="Cambria" w:hint="eastAsia"/>
                <w:kern w:val="0"/>
                <w:sz w:val="15"/>
                <w:szCs w:val="15"/>
              </w:rPr>
              <w:t>10</w:t>
            </w:r>
            <w:r>
              <w:rPr>
                <w:rFonts w:ascii="Cambria" w:hAnsi="Cambria" w:hint="eastAsia"/>
                <w:kern w:val="0"/>
                <w:sz w:val="15"/>
                <w:szCs w:val="15"/>
                <w:vertAlign w:val="superscript"/>
              </w:rPr>
              <w:t xml:space="preserve">7 </w:t>
            </w:r>
            <w:r>
              <w:rPr>
                <w:rFonts w:ascii="Cambria" w:hAnsi="Cambria" w:hint="eastAsia"/>
                <w:kern w:val="0"/>
                <w:sz w:val="15"/>
                <w:szCs w:val="15"/>
              </w:rPr>
              <w:t>cps</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ACE2.293T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1961</w:t>
            </w:r>
          </w:p>
          <w:p w:rsidR="001D2931" w:rsidRDefault="001D2931" w:rsidP="004812CD">
            <w:pPr>
              <w:jc w:val="left"/>
              <w:rPr>
                <w:rFonts w:ascii="Cambria" w:hAnsi="Cambria"/>
                <w:kern w:val="0"/>
                <w:sz w:val="15"/>
                <w:szCs w:val="15"/>
              </w:rPr>
            </w:pPr>
            <w:r>
              <w:rPr>
                <w:rFonts w:ascii="Cambria" w:hAnsi="Cambria" w:hint="eastAsia"/>
                <w:kern w:val="0"/>
                <w:sz w:val="15"/>
                <w:szCs w:val="15"/>
              </w:rPr>
              <w:t>V1: 1935</w:t>
            </w:r>
          </w:p>
          <w:p w:rsidR="001D2931" w:rsidRDefault="001D2931" w:rsidP="004812CD">
            <w:pPr>
              <w:jc w:val="left"/>
              <w:rPr>
                <w:rFonts w:ascii="Cambria" w:hAnsi="Cambria"/>
                <w:kern w:val="0"/>
                <w:sz w:val="15"/>
                <w:szCs w:val="15"/>
              </w:rPr>
            </w:pPr>
            <w:r>
              <w:rPr>
                <w:rFonts w:ascii="Cambria" w:hAnsi="Cambria" w:hint="eastAsia"/>
                <w:kern w:val="0"/>
                <w:sz w:val="15"/>
                <w:szCs w:val="15"/>
              </w:rPr>
              <w:t>V2: 1297</w:t>
            </w:r>
          </w:p>
          <w:p w:rsidR="001D2931" w:rsidRDefault="001D2931" w:rsidP="004812CD">
            <w:pPr>
              <w:jc w:val="left"/>
              <w:rPr>
                <w:rFonts w:ascii="Cambria" w:hAnsi="Cambria"/>
                <w:kern w:val="0"/>
                <w:sz w:val="15"/>
                <w:szCs w:val="15"/>
              </w:rPr>
            </w:pPr>
            <w:r>
              <w:rPr>
                <w:rFonts w:ascii="Cambria" w:hAnsi="Cambria" w:hint="eastAsia"/>
                <w:kern w:val="0"/>
                <w:sz w:val="15"/>
                <w:szCs w:val="15"/>
              </w:rPr>
              <w:t>V3: 533</w:t>
            </w:r>
          </w:p>
          <w:p w:rsidR="001D2931" w:rsidRDefault="001D2931" w:rsidP="004812CD">
            <w:pPr>
              <w:jc w:val="left"/>
              <w:rPr>
                <w:rFonts w:ascii="Cambria" w:hAnsi="Cambria"/>
                <w:kern w:val="0"/>
                <w:sz w:val="15"/>
                <w:szCs w:val="15"/>
              </w:rPr>
            </w:pPr>
            <w:r>
              <w:rPr>
                <w:rFonts w:ascii="Cambria" w:hAnsi="Cambria" w:hint="eastAsia"/>
                <w:kern w:val="0"/>
                <w:sz w:val="15"/>
                <w:szCs w:val="15"/>
              </w:rPr>
              <w:t>V4: 585</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257"/>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Vaccine recipients (3)</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28d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2.5</w:t>
            </w:r>
            <w:r>
              <w:rPr>
                <w:rFonts w:ascii="Cambria" w:hAnsi="Cambria" w:hint="eastAsia"/>
                <w:kern w:val="0"/>
                <w:sz w:val="15"/>
                <w:szCs w:val="15"/>
              </w:rPr>
              <w:t>×</w:t>
            </w:r>
            <w:r>
              <w:rPr>
                <w:rFonts w:ascii="Cambria" w:hAnsi="Cambria" w:hint="eastAsia"/>
                <w:kern w:val="0"/>
                <w:sz w:val="15"/>
                <w:szCs w:val="15"/>
              </w:rPr>
              <w:t>10</w:t>
            </w:r>
            <w:r>
              <w:rPr>
                <w:rFonts w:ascii="Cambria" w:hAnsi="Cambria" w:hint="eastAsia"/>
                <w:kern w:val="0"/>
                <w:sz w:val="15"/>
                <w:szCs w:val="15"/>
                <w:vertAlign w:val="superscript"/>
              </w:rPr>
              <w:t xml:space="preserve">7 </w:t>
            </w:r>
            <w:r>
              <w:rPr>
                <w:rFonts w:ascii="Cambria" w:hAnsi="Cambria" w:hint="eastAsia"/>
                <w:kern w:val="0"/>
                <w:sz w:val="15"/>
                <w:szCs w:val="15"/>
              </w:rPr>
              <w:t>cps</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ACE2.293T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1745</w:t>
            </w:r>
          </w:p>
          <w:p w:rsidR="001D2931" w:rsidRDefault="001D2931" w:rsidP="004812CD">
            <w:pPr>
              <w:jc w:val="left"/>
              <w:rPr>
                <w:rFonts w:ascii="Cambria" w:hAnsi="Cambria"/>
                <w:kern w:val="0"/>
                <w:sz w:val="15"/>
                <w:szCs w:val="15"/>
              </w:rPr>
            </w:pPr>
            <w:r>
              <w:rPr>
                <w:rFonts w:ascii="Cambria" w:hAnsi="Cambria" w:hint="eastAsia"/>
                <w:kern w:val="0"/>
                <w:sz w:val="15"/>
                <w:szCs w:val="15"/>
              </w:rPr>
              <w:t>V1: 1234</w:t>
            </w:r>
          </w:p>
          <w:p w:rsidR="001D2931" w:rsidRDefault="001D2931" w:rsidP="004812CD">
            <w:pPr>
              <w:jc w:val="left"/>
              <w:rPr>
                <w:rFonts w:ascii="Cambria" w:hAnsi="Cambria"/>
                <w:kern w:val="0"/>
                <w:sz w:val="15"/>
                <w:szCs w:val="15"/>
              </w:rPr>
            </w:pPr>
            <w:r>
              <w:rPr>
                <w:rFonts w:ascii="Cambria" w:hAnsi="Cambria" w:hint="eastAsia"/>
                <w:kern w:val="0"/>
                <w:sz w:val="15"/>
                <w:szCs w:val="15"/>
              </w:rPr>
              <w:t>V2: 1146</w:t>
            </w:r>
          </w:p>
          <w:p w:rsidR="001D2931" w:rsidRDefault="001D2931" w:rsidP="004812CD">
            <w:pPr>
              <w:jc w:val="left"/>
              <w:rPr>
                <w:rFonts w:ascii="Cambria" w:hAnsi="Cambria"/>
                <w:kern w:val="0"/>
                <w:sz w:val="15"/>
                <w:szCs w:val="15"/>
              </w:rPr>
            </w:pPr>
            <w:r>
              <w:rPr>
                <w:rFonts w:ascii="Cambria" w:hAnsi="Cambria" w:hint="eastAsia"/>
                <w:kern w:val="0"/>
                <w:sz w:val="15"/>
                <w:szCs w:val="15"/>
              </w:rPr>
              <w:t>V3: 485</w:t>
            </w:r>
          </w:p>
          <w:p w:rsidR="001D2931" w:rsidRDefault="001D2931" w:rsidP="004812CD">
            <w:pPr>
              <w:jc w:val="left"/>
              <w:rPr>
                <w:rFonts w:ascii="Cambria" w:hAnsi="Cambria"/>
                <w:kern w:val="0"/>
                <w:sz w:val="15"/>
                <w:szCs w:val="15"/>
              </w:rPr>
            </w:pPr>
            <w:r>
              <w:rPr>
                <w:rFonts w:ascii="Cambria" w:hAnsi="Cambria" w:hint="eastAsia"/>
                <w:kern w:val="0"/>
                <w:sz w:val="15"/>
                <w:szCs w:val="15"/>
              </w:rPr>
              <w:t>V4: 457</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940"/>
        </w:trPr>
        <w:tc>
          <w:tcPr>
            <w:tcW w:w="20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Skelly et al. (2021, UK)</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HCWs with asymptomatic SARS-CoV-2 (12)</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28 (24-34) d post-PCR testing</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Asymptomatic</w:t>
            </w:r>
          </w:p>
        </w:tc>
        <w:tc>
          <w:tcPr>
            <w:tcW w:w="74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Ref: Lineage Victoria (AUS-Victoria/01/2020) (-)</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(H69/V70del, Y144del, N501Y, A570D, D614G, P681H, T716I, S982A, D1118H)</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(D614G, L18F, D80A, D215G, 242-244del, R246I, K417N, A701V, E484K, N501Y)</w:t>
            </w: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Focus reduction neutralization test assay</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4</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100-200 FFU</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CCL81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38.5</w:t>
            </w:r>
          </w:p>
          <w:p w:rsidR="001D2931" w:rsidRDefault="001D2931" w:rsidP="004812CD">
            <w:pPr>
              <w:jc w:val="left"/>
              <w:rPr>
                <w:rFonts w:ascii="Cambria" w:hAnsi="Cambria"/>
                <w:kern w:val="0"/>
                <w:sz w:val="15"/>
                <w:szCs w:val="15"/>
              </w:rPr>
            </w:pPr>
            <w:r>
              <w:rPr>
                <w:rFonts w:ascii="Cambria" w:hAnsi="Cambria" w:hint="eastAsia"/>
                <w:kern w:val="0"/>
                <w:sz w:val="15"/>
                <w:szCs w:val="15"/>
              </w:rPr>
              <w:t>V1: 9.3</w:t>
            </w:r>
          </w:p>
          <w:p w:rsidR="001D2931" w:rsidRDefault="001D2931" w:rsidP="004812CD">
            <w:pPr>
              <w:jc w:val="left"/>
              <w:rPr>
                <w:rFonts w:ascii="Cambria" w:hAnsi="Cambria"/>
                <w:kern w:val="0"/>
                <w:sz w:val="15"/>
                <w:szCs w:val="15"/>
              </w:rPr>
            </w:pPr>
            <w:r>
              <w:rPr>
                <w:rFonts w:ascii="Cambria" w:hAnsi="Cambria" w:hint="eastAsia"/>
                <w:kern w:val="0"/>
                <w:sz w:val="15"/>
                <w:szCs w:val="15"/>
              </w:rPr>
              <w:t>V2: &lt;5</w:t>
            </w:r>
          </w:p>
        </w:tc>
        <w:tc>
          <w:tcPr>
            <w:tcW w:w="194" w:type="pct"/>
            <w:vMerge w:val="restar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990"/>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HCWs with mild symptomatic COVID-19 (12)</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28 (24-37) d post-symptom onset</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Mild</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Focus reduction neutralization test assay</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4</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100-200 FFU</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CCL81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438.4</w:t>
            </w:r>
          </w:p>
          <w:p w:rsidR="001D2931" w:rsidRDefault="001D2931" w:rsidP="004812CD">
            <w:pPr>
              <w:jc w:val="left"/>
              <w:rPr>
                <w:rFonts w:ascii="Cambria" w:hAnsi="Cambria"/>
                <w:kern w:val="0"/>
                <w:sz w:val="15"/>
                <w:szCs w:val="15"/>
              </w:rPr>
            </w:pPr>
            <w:r>
              <w:rPr>
                <w:rFonts w:ascii="Cambria" w:hAnsi="Cambria" w:hint="eastAsia"/>
                <w:kern w:val="0"/>
                <w:sz w:val="15"/>
                <w:szCs w:val="15"/>
              </w:rPr>
              <w:t>V1: 133</w:t>
            </w:r>
          </w:p>
          <w:p w:rsidR="001D2931" w:rsidRDefault="001D2931" w:rsidP="004812CD">
            <w:pPr>
              <w:jc w:val="left"/>
              <w:rPr>
                <w:rFonts w:ascii="Cambria" w:hAnsi="Cambria"/>
                <w:kern w:val="0"/>
                <w:sz w:val="15"/>
                <w:szCs w:val="15"/>
              </w:rPr>
            </w:pPr>
            <w:r>
              <w:rPr>
                <w:rFonts w:ascii="Cambria" w:hAnsi="Cambria" w:hint="eastAsia"/>
                <w:kern w:val="0"/>
                <w:sz w:val="15"/>
                <w:szCs w:val="15"/>
              </w:rPr>
              <w:t>V2: 119</w:t>
            </w:r>
          </w:p>
        </w:tc>
        <w:tc>
          <w:tcPr>
            <w:tcW w:w="194" w:type="pct"/>
            <w:vMerge/>
          </w:tcPr>
          <w:p w:rsidR="001D2931" w:rsidRDefault="001D2931" w:rsidP="004812CD">
            <w:pPr>
              <w:jc w:val="left"/>
              <w:rPr>
                <w:rFonts w:ascii="Cambria" w:hAnsi="Cambria"/>
                <w:color w:val="000000" w:themeColor="text1"/>
                <w:kern w:val="0"/>
                <w:sz w:val="15"/>
                <w:szCs w:val="15"/>
              </w:rPr>
            </w:pP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Vaccinated healthcare workers (11)</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w:t>
            </w:r>
            <w:r>
              <w:rPr>
                <w:rFonts w:ascii="Cambria" w:hAnsi="Cambria"/>
                <w:kern w:val="0"/>
                <w:sz w:val="15"/>
                <w:szCs w:val="15"/>
              </w:rPr>
              <w:t xml:space="preserve"> </w:t>
            </w:r>
            <w:r>
              <w:rPr>
                <w:rFonts w:ascii="Cambria" w:hAnsi="Cambria" w:hint="eastAsia"/>
                <w:kern w:val="0"/>
                <w:sz w:val="15"/>
                <w:szCs w:val="15"/>
              </w:rPr>
              <w:t>(range): 29 (18-41) d after first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Ref: Lineage Victoria (AUS-Victoria/01/2020) (-)</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(H69/V70del, Y144del, N501Y, A570D, D614G, P681H, T716I, S982A, D1118H)</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(D614G, L18F, D80A, D215G, 242-244del, R246I, K417N, A701V, E484K, N501Y)</w:t>
            </w: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Focus reduction neutralization test assay</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4</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100-200 FFU</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CCL81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vMerge/>
          </w:tcPr>
          <w:p w:rsidR="001D2931" w:rsidRDefault="001D2931" w:rsidP="004812CD">
            <w:pPr>
              <w:jc w:val="left"/>
              <w:rPr>
                <w:rFonts w:ascii="Cambria" w:hAnsi="Cambria"/>
                <w:color w:val="000000" w:themeColor="text1"/>
                <w:kern w:val="0"/>
                <w:sz w:val="15"/>
                <w:szCs w:val="15"/>
              </w:rPr>
            </w:pP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Vaccinated healthcare workers (25)</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w:t>
            </w:r>
            <w:r>
              <w:rPr>
                <w:rFonts w:ascii="Cambria" w:hAnsi="Cambria"/>
                <w:kern w:val="0"/>
                <w:sz w:val="15"/>
                <w:szCs w:val="15"/>
              </w:rPr>
              <w:t xml:space="preserve"> </w:t>
            </w:r>
            <w:r>
              <w:rPr>
                <w:rFonts w:ascii="Cambria" w:hAnsi="Cambria" w:hint="eastAsia"/>
                <w:kern w:val="0"/>
                <w:sz w:val="15"/>
                <w:szCs w:val="15"/>
              </w:rPr>
              <w:t>(range): 8</w:t>
            </w:r>
            <w:r>
              <w:rPr>
                <w:rFonts w:ascii="Cambria" w:hAnsi="Cambria"/>
                <w:kern w:val="0"/>
                <w:sz w:val="15"/>
                <w:szCs w:val="15"/>
              </w:rPr>
              <w:t xml:space="preserve"> </w:t>
            </w:r>
            <w:r>
              <w:rPr>
                <w:rFonts w:ascii="Cambria" w:hAnsi="Cambria" w:hint="eastAsia"/>
                <w:kern w:val="0"/>
                <w:sz w:val="15"/>
                <w:szCs w:val="15"/>
              </w:rPr>
              <w:t>(7-17) 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Focus reduction neutralization test assay</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4</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100-200 FFU</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CCL81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vMerge/>
          </w:tcPr>
          <w:p w:rsidR="001D2931" w:rsidRDefault="001D2931" w:rsidP="004812CD">
            <w:pPr>
              <w:jc w:val="left"/>
              <w:rPr>
                <w:rFonts w:ascii="Cambria" w:hAnsi="Cambria"/>
                <w:color w:val="000000" w:themeColor="text1"/>
                <w:kern w:val="0"/>
                <w:sz w:val="15"/>
                <w:szCs w:val="15"/>
              </w:rPr>
            </w:pPr>
          </w:p>
        </w:tc>
      </w:tr>
      <w:tr w:rsidR="001D2931" w:rsidTr="00E32920">
        <w:trPr>
          <w:trHeight w:val="463"/>
        </w:trPr>
        <w:tc>
          <w:tcPr>
            <w:tcW w:w="202" w:type="pct"/>
            <w:vMerge w:val="restar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Jalkanen</w:t>
            </w:r>
            <w:proofErr w:type="spellEnd"/>
            <w:r>
              <w:rPr>
                <w:rFonts w:ascii="Cambria" w:hAnsi="Cambria" w:hint="eastAsia"/>
                <w:kern w:val="0"/>
                <w:sz w:val="15"/>
                <w:szCs w:val="15"/>
              </w:rPr>
              <w:t xml:space="preserve"> et al. (2021, Finland)</w:t>
            </w:r>
          </w:p>
        </w:tc>
        <w:tc>
          <w:tcPr>
            <w:tcW w:w="488"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BNT162b2-vaccinated health care workers (167)</w:t>
            </w:r>
          </w:p>
        </w:tc>
        <w:tc>
          <w:tcPr>
            <w:tcW w:w="26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43 (20-65)</w:t>
            </w:r>
          </w:p>
        </w:tc>
        <w:tc>
          <w:tcPr>
            <w:tcW w:w="281"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20 (16-28) d after first dose</w:t>
            </w:r>
          </w:p>
        </w:tc>
        <w:tc>
          <w:tcPr>
            <w:tcW w:w="345" w:type="pct"/>
            <w:vMerge w:val="restar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Ref: Lineage B.1 (D614G, R682W, 674-678del)</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B.1.463 (F59Y, P384L, D614G, P812S)</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V2: Lineage B.1.1.7 (69-70del, N501Y, D614G, T716, </w:t>
            </w:r>
            <w:r>
              <w:rPr>
                <w:rFonts w:ascii="Cambria" w:hAnsi="Cambria" w:hint="eastAsia"/>
                <w:kern w:val="0"/>
                <w:sz w:val="15"/>
                <w:szCs w:val="15"/>
              </w:rPr>
              <w:lastRenderedPageBreak/>
              <w:t>S982A, D1118H, Y144del, A570D, P681H, A831V)</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V3: </w:t>
            </w:r>
            <w:r>
              <w:rPr>
                <w:rFonts w:ascii="Cambria" w:hAnsi="Cambria"/>
                <w:kern w:val="0"/>
                <w:sz w:val="15"/>
                <w:szCs w:val="15"/>
              </w:rPr>
              <w:t>Lineage B.1.351 (T191, 243-245del, K417N, N501Y, D614G, A701V, D80A, D215G, E484K)</w:t>
            </w:r>
          </w:p>
        </w:tc>
        <w:tc>
          <w:tcPr>
            <w:tcW w:w="314"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lastRenderedPageBreak/>
              <w:t>CPE-based microneutralization assay</w:t>
            </w:r>
          </w:p>
        </w:tc>
        <w:tc>
          <w:tcPr>
            <w:tcW w:w="17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p w:rsidR="001D2931" w:rsidRDefault="001D2931" w:rsidP="004812CD">
            <w:pPr>
              <w:jc w:val="left"/>
              <w:rPr>
                <w:rFonts w:ascii="Cambria" w:hAnsi="Cambria"/>
                <w:kern w:val="0"/>
                <w:sz w:val="15"/>
                <w:szCs w:val="15"/>
              </w:rPr>
            </w:pPr>
          </w:p>
        </w:tc>
        <w:tc>
          <w:tcPr>
            <w:tcW w:w="324"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2-fold (1:20 </w:t>
            </w:r>
            <w:r>
              <w:rPr>
                <w:rFonts w:ascii="Cambria" w:hAnsi="Cambria"/>
                <w:kern w:val="0"/>
                <w:sz w:val="15"/>
                <w:szCs w:val="15"/>
              </w:rPr>
              <w:t>initial dilution</w:t>
            </w:r>
            <w:r>
              <w:rPr>
                <w:rFonts w:ascii="Cambria" w:hAnsi="Cambria" w:hint="eastAsia"/>
                <w:kern w:val="0"/>
                <w:sz w:val="15"/>
                <w:szCs w:val="15"/>
              </w:rPr>
              <w:t>)</w:t>
            </w:r>
          </w:p>
        </w:tc>
        <w:tc>
          <w:tcPr>
            <w:tcW w:w="216"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100 TCID50</w:t>
            </w:r>
          </w:p>
        </w:tc>
        <w:tc>
          <w:tcPr>
            <w:tcW w:w="16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Vero E6 cell</w:t>
            </w:r>
          </w:p>
        </w:tc>
        <w:tc>
          <w:tcPr>
            <w:tcW w:w="231" w:type="pct"/>
            <w:vMerge w:val="restart"/>
          </w:tcPr>
          <w:p w:rsidR="001D2931" w:rsidRDefault="001D2931" w:rsidP="004812CD">
            <w:pPr>
              <w:jc w:val="left"/>
              <w:rPr>
                <w:rFonts w:ascii="Cambria" w:hAnsi="Cambria"/>
                <w:b/>
                <w:bCs/>
                <w:i/>
                <w:iCs/>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24</w:t>
            </w:r>
          </w:p>
          <w:p w:rsidR="001D2931" w:rsidRDefault="001D2931" w:rsidP="004812CD">
            <w:pPr>
              <w:jc w:val="left"/>
              <w:rPr>
                <w:rFonts w:ascii="Cambria" w:hAnsi="Cambria"/>
                <w:kern w:val="0"/>
                <w:sz w:val="15"/>
                <w:szCs w:val="15"/>
              </w:rPr>
            </w:pPr>
            <w:r>
              <w:rPr>
                <w:rFonts w:ascii="Cambria" w:hAnsi="Cambria" w:hint="eastAsia"/>
                <w:kern w:val="0"/>
                <w:sz w:val="15"/>
                <w:szCs w:val="15"/>
              </w:rPr>
              <w:t>V1: 32</w:t>
            </w:r>
          </w:p>
          <w:p w:rsidR="001D2931" w:rsidRDefault="001D2931" w:rsidP="004812CD">
            <w:pPr>
              <w:jc w:val="left"/>
              <w:rPr>
                <w:rFonts w:ascii="Cambria" w:hAnsi="Cambria"/>
                <w:kern w:val="0"/>
                <w:sz w:val="15"/>
                <w:szCs w:val="15"/>
              </w:rPr>
            </w:pPr>
            <w:r>
              <w:rPr>
                <w:rFonts w:ascii="Cambria" w:hAnsi="Cambria" w:hint="eastAsia"/>
                <w:kern w:val="0"/>
                <w:sz w:val="15"/>
                <w:szCs w:val="15"/>
              </w:rPr>
              <w:t>V2: 24</w:t>
            </w:r>
          </w:p>
          <w:p w:rsidR="001D2931" w:rsidRDefault="001D2931" w:rsidP="004812CD">
            <w:pPr>
              <w:jc w:val="left"/>
              <w:rPr>
                <w:rFonts w:ascii="Cambria" w:hAnsi="Cambria"/>
                <w:kern w:val="0"/>
                <w:sz w:val="15"/>
                <w:szCs w:val="15"/>
              </w:rPr>
            </w:pPr>
            <w:r>
              <w:rPr>
                <w:rFonts w:ascii="Cambria" w:hAnsi="Cambria" w:hint="eastAsia"/>
                <w:kern w:val="0"/>
                <w:sz w:val="15"/>
                <w:szCs w:val="15"/>
              </w:rPr>
              <w:lastRenderedPageBreak/>
              <w:t>V3: 12</w:t>
            </w:r>
          </w:p>
        </w:tc>
        <w:tc>
          <w:tcPr>
            <w:tcW w:w="194" w:type="pct"/>
            <w:vMerge w:val="restar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lastRenderedPageBreak/>
              <w:t xml:space="preserve">Extract individual data from </w:t>
            </w:r>
            <w:r>
              <w:rPr>
                <w:rFonts w:ascii="Cambria" w:hAnsi="Cambria" w:hint="eastAsia"/>
                <w:color w:val="000000" w:themeColor="text1"/>
                <w:kern w:val="0"/>
                <w:sz w:val="15"/>
                <w:szCs w:val="15"/>
              </w:rPr>
              <w:lastRenderedPageBreak/>
              <w:t>plot</w:t>
            </w:r>
          </w:p>
        </w:tc>
      </w:tr>
      <w:tr w:rsidR="001D2931" w:rsidTr="00E32920">
        <w:trPr>
          <w:trHeight w:val="463"/>
        </w:trPr>
        <w:tc>
          <w:tcPr>
            <w:tcW w:w="202" w:type="pct"/>
            <w:vMerge/>
          </w:tcPr>
          <w:p w:rsidR="001D2931" w:rsidRDefault="001D2931" w:rsidP="004812CD">
            <w:pPr>
              <w:jc w:val="left"/>
            </w:pPr>
          </w:p>
        </w:tc>
        <w:tc>
          <w:tcPr>
            <w:tcW w:w="488" w:type="pct"/>
            <w:vMerge/>
          </w:tcPr>
          <w:p w:rsidR="001D2931" w:rsidRDefault="001D2931" w:rsidP="004812CD">
            <w:pPr>
              <w:jc w:val="left"/>
            </w:pPr>
          </w:p>
        </w:tc>
        <w:tc>
          <w:tcPr>
            <w:tcW w:w="262" w:type="pct"/>
            <w:vMerge/>
          </w:tcPr>
          <w:p w:rsidR="001D2931" w:rsidRDefault="001D2931" w:rsidP="004812CD">
            <w:pPr>
              <w:jc w:val="left"/>
            </w:pPr>
          </w:p>
        </w:tc>
        <w:tc>
          <w:tcPr>
            <w:tcW w:w="281" w:type="pct"/>
            <w:vMerge/>
          </w:tcPr>
          <w:p w:rsidR="001D2931" w:rsidRDefault="001D2931" w:rsidP="004812CD">
            <w:pPr>
              <w:jc w:val="left"/>
            </w:pPr>
          </w:p>
        </w:tc>
        <w:tc>
          <w:tcPr>
            <w:tcW w:w="234" w:type="pct"/>
            <w:vMerge/>
          </w:tcPr>
          <w:p w:rsidR="001D2931" w:rsidRDefault="001D2931" w:rsidP="004812CD">
            <w:pPr>
              <w:jc w:val="left"/>
            </w:pP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23 (13-33) d after second dose</w:t>
            </w: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234</w:t>
            </w:r>
          </w:p>
          <w:p w:rsidR="001D2931" w:rsidRDefault="001D2931" w:rsidP="004812CD">
            <w:pPr>
              <w:jc w:val="left"/>
              <w:rPr>
                <w:rFonts w:ascii="Cambria" w:hAnsi="Cambria"/>
                <w:kern w:val="0"/>
                <w:sz w:val="15"/>
                <w:szCs w:val="15"/>
              </w:rPr>
            </w:pPr>
            <w:r>
              <w:rPr>
                <w:rFonts w:ascii="Cambria" w:hAnsi="Cambria" w:hint="eastAsia"/>
                <w:kern w:val="0"/>
                <w:sz w:val="15"/>
                <w:szCs w:val="15"/>
              </w:rPr>
              <w:t>V1: 275</w:t>
            </w:r>
          </w:p>
          <w:p w:rsidR="001D2931" w:rsidRDefault="001D2931" w:rsidP="004812CD">
            <w:pPr>
              <w:jc w:val="left"/>
              <w:rPr>
                <w:rFonts w:ascii="Cambria" w:hAnsi="Cambria"/>
                <w:kern w:val="0"/>
                <w:sz w:val="15"/>
                <w:szCs w:val="15"/>
              </w:rPr>
            </w:pPr>
            <w:r>
              <w:rPr>
                <w:rFonts w:ascii="Cambria" w:hAnsi="Cambria" w:hint="eastAsia"/>
                <w:kern w:val="0"/>
                <w:sz w:val="15"/>
                <w:szCs w:val="15"/>
              </w:rPr>
              <w:t>V2: 240</w:t>
            </w:r>
          </w:p>
          <w:p w:rsidR="001D2931" w:rsidRDefault="001D2931" w:rsidP="004812CD">
            <w:pPr>
              <w:jc w:val="left"/>
              <w:rPr>
                <w:rFonts w:ascii="Cambria" w:hAnsi="Cambria"/>
                <w:kern w:val="0"/>
                <w:sz w:val="15"/>
                <w:szCs w:val="15"/>
              </w:rPr>
            </w:pPr>
            <w:r>
              <w:rPr>
                <w:rFonts w:ascii="Cambria" w:hAnsi="Cambria" w:hint="eastAsia"/>
                <w:kern w:val="0"/>
                <w:sz w:val="15"/>
                <w:szCs w:val="15"/>
              </w:rPr>
              <w:t>V3: 48</w:t>
            </w: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Non-hospitalized, recovered COVID-19 patients (50)</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43 (19-93)</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14d-6w after the positive RT-qPCR test result</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Non-hospitalized</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Lineage B.1 (D614G, R682W, 674-678del)</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B.1.463 (F59Y, P384L, D614G, P812S)</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(69-70del, N501Y, D614G, T716, S982A, D1118H, Y144del, A570D, P681H, A831V)</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V3: </w:t>
            </w:r>
            <w:r>
              <w:rPr>
                <w:rFonts w:ascii="Cambria" w:hAnsi="Cambria"/>
                <w:kern w:val="0"/>
                <w:sz w:val="15"/>
                <w:szCs w:val="15"/>
              </w:rPr>
              <w:t>Lineage B.1.351 (T191, 243-245del, K417N, N501Y, D614G, A701V, D80A, D215G, E484K)</w:t>
            </w: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CPE-based microneutralization assay</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2-fold (1:20 </w:t>
            </w:r>
            <w:r>
              <w:rPr>
                <w:rFonts w:ascii="Cambria" w:hAnsi="Cambria"/>
                <w:kern w:val="0"/>
                <w:sz w:val="15"/>
                <w:szCs w:val="15"/>
              </w:rPr>
              <w:t>initial dilution</w:t>
            </w:r>
            <w:r>
              <w:rPr>
                <w:rFonts w:ascii="Cambria" w:hAnsi="Cambria" w:hint="eastAs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100 TCID50</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E6 cell</w:t>
            </w:r>
          </w:p>
        </w:tc>
        <w:tc>
          <w:tcPr>
            <w:tcW w:w="231" w:type="pct"/>
          </w:tcPr>
          <w:p w:rsidR="001D2931" w:rsidRDefault="001D2931" w:rsidP="004812CD">
            <w:pPr>
              <w:jc w:val="left"/>
              <w:rPr>
                <w:rFonts w:ascii="Cambria" w:hAnsi="Cambria"/>
                <w:b/>
                <w:bCs/>
                <w:i/>
                <w:iCs/>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55</w:t>
            </w:r>
          </w:p>
          <w:p w:rsidR="001D2931" w:rsidRDefault="001D2931" w:rsidP="004812CD">
            <w:pPr>
              <w:jc w:val="left"/>
              <w:rPr>
                <w:rFonts w:ascii="Cambria" w:hAnsi="Cambria"/>
                <w:kern w:val="0"/>
                <w:sz w:val="15"/>
                <w:szCs w:val="15"/>
              </w:rPr>
            </w:pPr>
            <w:r>
              <w:rPr>
                <w:rFonts w:ascii="Cambria" w:hAnsi="Cambria" w:hint="eastAsia"/>
                <w:kern w:val="0"/>
                <w:sz w:val="15"/>
                <w:szCs w:val="15"/>
              </w:rPr>
              <w:t>V1: 86</w:t>
            </w:r>
          </w:p>
          <w:p w:rsidR="001D2931" w:rsidRDefault="001D2931" w:rsidP="004812CD">
            <w:pPr>
              <w:jc w:val="left"/>
              <w:rPr>
                <w:rFonts w:ascii="Cambria" w:hAnsi="Cambria"/>
                <w:kern w:val="0"/>
                <w:sz w:val="15"/>
                <w:szCs w:val="15"/>
              </w:rPr>
            </w:pPr>
            <w:r>
              <w:rPr>
                <w:rFonts w:ascii="Cambria" w:hAnsi="Cambria" w:hint="eastAsia"/>
                <w:kern w:val="0"/>
                <w:sz w:val="15"/>
                <w:szCs w:val="15"/>
              </w:rPr>
              <w:t>V2: 74</w:t>
            </w:r>
          </w:p>
          <w:p w:rsidR="001D2931" w:rsidRDefault="001D2931" w:rsidP="004812CD">
            <w:pPr>
              <w:jc w:val="left"/>
              <w:rPr>
                <w:rFonts w:ascii="Cambria" w:hAnsi="Cambria"/>
                <w:kern w:val="0"/>
                <w:sz w:val="15"/>
                <w:szCs w:val="15"/>
              </w:rPr>
            </w:pPr>
            <w:r>
              <w:rPr>
                <w:rFonts w:ascii="Cambria" w:hAnsi="Cambria" w:hint="eastAsia"/>
                <w:kern w:val="0"/>
                <w:sz w:val="15"/>
                <w:szCs w:val="15"/>
              </w:rPr>
              <w:t>V3: 16</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775"/>
        </w:trPr>
        <w:tc>
          <w:tcPr>
            <w:tcW w:w="202" w:type="pct"/>
            <w:vMerge/>
          </w:tcPr>
          <w:p w:rsidR="001D2931" w:rsidRDefault="001D2931" w:rsidP="004812CD">
            <w:pPr>
              <w:jc w:val="left"/>
              <w:rPr>
                <w:rFonts w:ascii="Cambria" w:hAnsi="Cambria"/>
                <w:kern w:val="0"/>
                <w:sz w:val="15"/>
                <w:szCs w:val="15"/>
              </w:rPr>
            </w:pPr>
          </w:p>
        </w:tc>
        <w:tc>
          <w:tcPr>
            <w:tcW w:w="488"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BNT162b2 vaccinated health care workers with pre-existing anti-S1 IgG antibodies (9)</w:t>
            </w:r>
          </w:p>
        </w:tc>
        <w:tc>
          <w:tcPr>
            <w:tcW w:w="26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43 (20-65)</w:t>
            </w:r>
          </w:p>
        </w:tc>
        <w:tc>
          <w:tcPr>
            <w:tcW w:w="281"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20 (16-28)</w:t>
            </w:r>
            <w:r>
              <w:rPr>
                <w:rFonts w:ascii="Cambria" w:hAnsi="Cambria"/>
                <w:kern w:val="0"/>
                <w:sz w:val="15"/>
                <w:szCs w:val="15"/>
              </w:rPr>
              <w:t xml:space="preserve"> </w:t>
            </w:r>
            <w:r>
              <w:rPr>
                <w:rFonts w:ascii="Cambria" w:hAnsi="Cambria" w:hint="eastAsia"/>
                <w:kern w:val="0"/>
                <w:sz w:val="15"/>
                <w:szCs w:val="15"/>
              </w:rPr>
              <w:t>d after first dose</w:t>
            </w:r>
          </w:p>
        </w:tc>
        <w:tc>
          <w:tcPr>
            <w:tcW w:w="345" w:type="pct"/>
            <w:vMerge w:val="restar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Ref: Lineage B.1 (D614G, R682W, 674-678del)</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B.1.463 (F59Y, P384L, D614G, P812S)</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(69-70del, N501Y, D614G, T716, S982A, D1118H, Y144del, A570D, P681H, A831V)</w:t>
            </w:r>
          </w:p>
          <w:p w:rsidR="001D2931" w:rsidRDefault="001D2931" w:rsidP="004812CD">
            <w:pPr>
              <w:jc w:val="left"/>
              <w:rPr>
                <w:rFonts w:ascii="Cambria" w:hAnsi="Cambria"/>
                <w:kern w:val="0"/>
                <w:sz w:val="15"/>
                <w:szCs w:val="15"/>
              </w:rPr>
            </w:pPr>
          </w:p>
        </w:tc>
        <w:tc>
          <w:tcPr>
            <w:tcW w:w="314"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CPE-based microneutralization assay</w:t>
            </w:r>
          </w:p>
        </w:tc>
        <w:tc>
          <w:tcPr>
            <w:tcW w:w="17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2-fold (1:20 </w:t>
            </w:r>
            <w:r>
              <w:rPr>
                <w:rFonts w:ascii="Cambria" w:hAnsi="Cambria"/>
                <w:kern w:val="0"/>
                <w:sz w:val="15"/>
                <w:szCs w:val="15"/>
              </w:rPr>
              <w:t>initial dilution</w:t>
            </w:r>
            <w:r>
              <w:rPr>
                <w:rFonts w:ascii="Cambria" w:hAnsi="Cambria" w:hint="eastAsia"/>
                <w:kern w:val="0"/>
                <w:sz w:val="15"/>
                <w:szCs w:val="15"/>
              </w:rPr>
              <w:t>)</w:t>
            </w:r>
          </w:p>
        </w:tc>
        <w:tc>
          <w:tcPr>
            <w:tcW w:w="216"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100 TCID50</w:t>
            </w:r>
          </w:p>
        </w:tc>
        <w:tc>
          <w:tcPr>
            <w:tcW w:w="16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Vero E6 cell</w:t>
            </w:r>
          </w:p>
        </w:tc>
        <w:tc>
          <w:tcPr>
            <w:tcW w:w="231" w:type="pct"/>
            <w:vMerge w:val="restart"/>
          </w:tcPr>
          <w:p w:rsidR="001D2931" w:rsidRDefault="001D2931" w:rsidP="004812CD">
            <w:pPr>
              <w:jc w:val="left"/>
              <w:rPr>
                <w:rFonts w:ascii="Cambria" w:hAnsi="Cambria"/>
                <w:b/>
                <w:bCs/>
                <w:i/>
                <w:iCs/>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435</w:t>
            </w:r>
          </w:p>
          <w:p w:rsidR="001D2931" w:rsidRDefault="001D2931" w:rsidP="004812CD">
            <w:pPr>
              <w:jc w:val="left"/>
              <w:rPr>
                <w:rFonts w:ascii="Cambria" w:hAnsi="Cambria"/>
                <w:kern w:val="0"/>
                <w:sz w:val="15"/>
                <w:szCs w:val="15"/>
              </w:rPr>
            </w:pPr>
            <w:r>
              <w:rPr>
                <w:rFonts w:ascii="Cambria" w:hAnsi="Cambria" w:hint="eastAsia"/>
                <w:kern w:val="0"/>
                <w:sz w:val="15"/>
                <w:szCs w:val="15"/>
              </w:rPr>
              <w:t>V1: 320</w:t>
            </w:r>
          </w:p>
          <w:p w:rsidR="001D2931" w:rsidRDefault="001D2931" w:rsidP="004812CD">
            <w:pPr>
              <w:jc w:val="left"/>
              <w:rPr>
                <w:rFonts w:ascii="Cambria" w:hAnsi="Cambria"/>
                <w:kern w:val="0"/>
                <w:sz w:val="15"/>
                <w:szCs w:val="15"/>
              </w:rPr>
            </w:pPr>
            <w:r>
              <w:rPr>
                <w:rFonts w:ascii="Cambria" w:hAnsi="Cambria" w:hint="eastAsia"/>
                <w:kern w:val="0"/>
                <w:sz w:val="15"/>
                <w:szCs w:val="15"/>
              </w:rPr>
              <w:t>V2: 101</w:t>
            </w:r>
          </w:p>
        </w:tc>
        <w:tc>
          <w:tcPr>
            <w:tcW w:w="194" w:type="pct"/>
            <w:vMerge w:val="restar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775"/>
        </w:trPr>
        <w:tc>
          <w:tcPr>
            <w:tcW w:w="202" w:type="pct"/>
            <w:vMerge/>
          </w:tcPr>
          <w:p w:rsidR="001D2931" w:rsidRDefault="001D2931" w:rsidP="004812CD">
            <w:pPr>
              <w:jc w:val="left"/>
            </w:pPr>
          </w:p>
        </w:tc>
        <w:tc>
          <w:tcPr>
            <w:tcW w:w="488" w:type="pct"/>
            <w:vMerge/>
          </w:tcPr>
          <w:p w:rsidR="001D2931" w:rsidRDefault="001D2931" w:rsidP="004812CD">
            <w:pPr>
              <w:jc w:val="left"/>
            </w:pPr>
          </w:p>
        </w:tc>
        <w:tc>
          <w:tcPr>
            <w:tcW w:w="262" w:type="pct"/>
            <w:vMerge/>
          </w:tcPr>
          <w:p w:rsidR="001D2931" w:rsidRDefault="001D2931" w:rsidP="004812CD">
            <w:pPr>
              <w:jc w:val="left"/>
            </w:pPr>
          </w:p>
        </w:tc>
        <w:tc>
          <w:tcPr>
            <w:tcW w:w="281" w:type="pct"/>
            <w:vMerge/>
          </w:tcPr>
          <w:p w:rsidR="001D2931" w:rsidRDefault="001D2931" w:rsidP="004812CD">
            <w:pPr>
              <w:jc w:val="left"/>
            </w:pPr>
          </w:p>
        </w:tc>
        <w:tc>
          <w:tcPr>
            <w:tcW w:w="234" w:type="pct"/>
            <w:vMerge/>
          </w:tcPr>
          <w:p w:rsidR="001D2931" w:rsidRDefault="001D2931" w:rsidP="004812CD">
            <w:pPr>
              <w:jc w:val="left"/>
            </w:pP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23 (13-33) d after second dose</w:t>
            </w:r>
          </w:p>
        </w:tc>
        <w:tc>
          <w:tcPr>
            <w:tcW w:w="345" w:type="pct"/>
            <w:vMerge/>
          </w:tcPr>
          <w:p w:rsidR="001D2931" w:rsidRDefault="001D2931" w:rsidP="004812CD">
            <w:pPr>
              <w:jc w:val="left"/>
              <w:rPr>
                <w:rFonts w:ascii="Cambria" w:hAnsi="Cambria"/>
                <w:kern w:val="0"/>
                <w:sz w:val="15"/>
                <w:szCs w:val="15"/>
              </w:rPr>
            </w:pPr>
          </w:p>
        </w:tc>
        <w:tc>
          <w:tcPr>
            <w:tcW w:w="749" w:type="pct"/>
            <w:vMerge/>
          </w:tcPr>
          <w:p w:rsidR="001D2931" w:rsidRDefault="001D2931" w:rsidP="004812CD">
            <w:pPr>
              <w:jc w:val="left"/>
              <w:rPr>
                <w:rFonts w:ascii="Cambria" w:hAnsi="Cambria"/>
                <w:kern w:val="0"/>
                <w:sz w:val="15"/>
                <w:szCs w:val="15"/>
              </w:rPr>
            </w:pPr>
          </w:p>
        </w:tc>
        <w:tc>
          <w:tcPr>
            <w:tcW w:w="314" w:type="pct"/>
            <w:vMerge/>
          </w:tcPr>
          <w:p w:rsidR="001D2931" w:rsidRDefault="001D2931" w:rsidP="004812CD">
            <w:pPr>
              <w:jc w:val="left"/>
              <w:rPr>
                <w:rFonts w:ascii="Cambria" w:hAnsi="Cambria"/>
                <w:kern w:val="0"/>
                <w:sz w:val="15"/>
                <w:szCs w:val="15"/>
              </w:rPr>
            </w:pPr>
          </w:p>
        </w:tc>
        <w:tc>
          <w:tcPr>
            <w:tcW w:w="172" w:type="pct"/>
            <w:vMerge/>
          </w:tcPr>
          <w:p w:rsidR="001D2931" w:rsidRDefault="001D2931" w:rsidP="004812CD">
            <w:pPr>
              <w:jc w:val="left"/>
              <w:rPr>
                <w:rFonts w:ascii="Cambria" w:hAnsi="Cambria"/>
                <w:kern w:val="0"/>
                <w:sz w:val="15"/>
                <w:szCs w:val="15"/>
              </w:rPr>
            </w:pPr>
          </w:p>
        </w:tc>
        <w:tc>
          <w:tcPr>
            <w:tcW w:w="324" w:type="pct"/>
            <w:vMerge/>
          </w:tcPr>
          <w:p w:rsidR="001D2931" w:rsidRDefault="001D2931" w:rsidP="004812CD">
            <w:pPr>
              <w:jc w:val="left"/>
              <w:rPr>
                <w:rFonts w:ascii="Cambria" w:hAnsi="Cambria"/>
                <w:kern w:val="0"/>
                <w:sz w:val="15"/>
                <w:szCs w:val="15"/>
              </w:rPr>
            </w:pPr>
          </w:p>
        </w:tc>
        <w:tc>
          <w:tcPr>
            <w:tcW w:w="216" w:type="pct"/>
            <w:vMerge/>
          </w:tcPr>
          <w:p w:rsidR="001D2931" w:rsidRDefault="001D2931" w:rsidP="004812CD">
            <w:pPr>
              <w:jc w:val="left"/>
              <w:rPr>
                <w:rFonts w:ascii="Cambria" w:hAnsi="Cambria"/>
                <w:kern w:val="0"/>
                <w:sz w:val="15"/>
                <w:szCs w:val="15"/>
              </w:rPr>
            </w:pPr>
          </w:p>
        </w:tc>
        <w:tc>
          <w:tcPr>
            <w:tcW w:w="198" w:type="pct"/>
            <w:vMerge/>
          </w:tcPr>
          <w:p w:rsidR="001D2931" w:rsidRDefault="001D2931" w:rsidP="004812CD">
            <w:pPr>
              <w:jc w:val="left"/>
              <w:rPr>
                <w:rFonts w:ascii="Cambria" w:hAnsi="Cambria"/>
                <w:kern w:val="0"/>
                <w:sz w:val="15"/>
                <w:szCs w:val="15"/>
              </w:rPr>
            </w:pPr>
          </w:p>
        </w:tc>
        <w:tc>
          <w:tcPr>
            <w:tcW w:w="169" w:type="pct"/>
            <w:vMerge/>
          </w:tcPr>
          <w:p w:rsidR="001D2931" w:rsidRDefault="001D2931" w:rsidP="004812CD">
            <w:pPr>
              <w:jc w:val="left"/>
              <w:rPr>
                <w:rFonts w:ascii="Cambria" w:hAnsi="Cambria"/>
                <w:kern w:val="0"/>
                <w:sz w:val="15"/>
                <w:szCs w:val="15"/>
              </w:rPr>
            </w:pPr>
          </w:p>
        </w:tc>
        <w:tc>
          <w:tcPr>
            <w:tcW w:w="231" w:type="pct"/>
            <w:vMerge/>
          </w:tcPr>
          <w:p w:rsidR="001D2931" w:rsidRDefault="001D2931" w:rsidP="004812CD">
            <w:pPr>
              <w:jc w:val="left"/>
              <w:rPr>
                <w:rFonts w:ascii="Cambria" w:hAnsi="Cambria"/>
                <w:kern w:val="0"/>
                <w:sz w:val="15"/>
                <w:szCs w:val="15"/>
              </w:rPr>
            </w:pP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682</w:t>
            </w:r>
          </w:p>
          <w:p w:rsidR="001D2931" w:rsidRDefault="001D2931" w:rsidP="004812CD">
            <w:pPr>
              <w:jc w:val="left"/>
              <w:rPr>
                <w:rFonts w:ascii="Cambria" w:hAnsi="Cambria"/>
                <w:kern w:val="0"/>
                <w:sz w:val="15"/>
                <w:szCs w:val="15"/>
              </w:rPr>
            </w:pPr>
            <w:r>
              <w:rPr>
                <w:rFonts w:ascii="Cambria" w:hAnsi="Cambria" w:hint="eastAsia"/>
                <w:kern w:val="0"/>
                <w:sz w:val="15"/>
                <w:szCs w:val="15"/>
              </w:rPr>
              <w:t>V1: 640</w:t>
            </w:r>
          </w:p>
          <w:p w:rsidR="001D2931" w:rsidRDefault="001D2931" w:rsidP="004812CD">
            <w:pPr>
              <w:jc w:val="left"/>
              <w:rPr>
                <w:rFonts w:ascii="Cambria" w:hAnsi="Cambria"/>
                <w:kern w:val="0"/>
                <w:sz w:val="15"/>
                <w:szCs w:val="15"/>
              </w:rPr>
            </w:pPr>
            <w:r>
              <w:rPr>
                <w:rFonts w:ascii="Cambria" w:hAnsi="Cambria" w:hint="eastAsia"/>
                <w:kern w:val="0"/>
                <w:sz w:val="15"/>
                <w:szCs w:val="15"/>
              </w:rPr>
              <w:t>V2: 132</w:t>
            </w:r>
          </w:p>
        </w:tc>
        <w:tc>
          <w:tcPr>
            <w:tcW w:w="194" w:type="pct"/>
            <w:vMerge/>
          </w:tcPr>
          <w:p w:rsidR="001D2931" w:rsidRDefault="001D2931" w:rsidP="004812CD">
            <w:pPr>
              <w:jc w:val="left"/>
              <w:rPr>
                <w:rFonts w:ascii="Cambria" w:hAnsi="Cambria"/>
                <w:kern w:val="0"/>
                <w:sz w:val="15"/>
                <w:szCs w:val="15"/>
              </w:rPr>
            </w:pPr>
          </w:p>
        </w:tc>
      </w:tr>
      <w:tr w:rsidR="001D2931" w:rsidTr="00E32920">
        <w:trPr>
          <w:trHeight w:val="1493"/>
        </w:trPr>
        <w:tc>
          <w:tcPr>
            <w:tcW w:w="202" w:type="pct"/>
          </w:tcPr>
          <w:p w:rsidR="001D2931" w:rsidRDefault="001D2931" w:rsidP="004812CD">
            <w:pPr>
              <w:jc w:val="left"/>
              <w:rPr>
                <w:rFonts w:ascii="Cambria" w:hAnsi="Cambria"/>
                <w:kern w:val="0"/>
                <w:sz w:val="15"/>
                <w:szCs w:val="15"/>
              </w:rPr>
            </w:pPr>
            <w:r>
              <w:rPr>
                <w:rFonts w:ascii="Cambria" w:hAnsi="Cambria" w:hint="eastAsia"/>
                <w:kern w:val="0"/>
                <w:sz w:val="15"/>
                <w:szCs w:val="15"/>
              </w:rPr>
              <w:t>Zuckerman et al. (2021, Israel)</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Vaccine recipients (18)</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Lineage B.1.1.50 (non-P681H strain)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B.1.1.50 (P681H strain) (A27S, D614G, P681H)</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(full panel of mutations in Spike)</w:t>
            </w: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CPE-based microneutralization assay</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100 TCID50</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VERO-E6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TCID 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536</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V1: </w:t>
            </w:r>
            <w:r>
              <w:rPr>
                <w:rFonts w:ascii="Cambria" w:hAnsi="Cambria"/>
                <w:kern w:val="0"/>
                <w:sz w:val="15"/>
                <w:szCs w:val="15"/>
              </w:rPr>
              <w:t>281</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V2: </w:t>
            </w:r>
            <w:r>
              <w:rPr>
                <w:rFonts w:ascii="Cambria" w:hAnsi="Cambria"/>
                <w:kern w:val="0"/>
                <w:sz w:val="15"/>
                <w:szCs w:val="15"/>
              </w:rPr>
              <w:t>299</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McCallum et al. (2021, Switzerland)</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Vaccine recipients receiving both doses of the </w:t>
            </w:r>
            <w:proofErr w:type="spellStart"/>
            <w:r>
              <w:rPr>
                <w:rFonts w:ascii="Cambria" w:hAnsi="Cambria" w:hint="eastAsia"/>
                <w:kern w:val="0"/>
                <w:sz w:val="15"/>
                <w:szCs w:val="15"/>
              </w:rPr>
              <w:t>Moderna</w:t>
            </w:r>
            <w:proofErr w:type="spellEnd"/>
            <w:r>
              <w:rPr>
                <w:rFonts w:ascii="Cambria" w:hAnsi="Cambria" w:hint="eastAsia"/>
                <w:kern w:val="0"/>
                <w:sz w:val="15"/>
                <w:szCs w:val="15"/>
              </w:rPr>
              <w:t xml:space="preserve"> mRNA-1273 (11)</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kern w:val="0"/>
                <w:sz w:val="15"/>
                <w:szCs w:val="15"/>
              </w:rPr>
              <w:t>2 doses 28d apart/100</w:t>
            </w:r>
            <w:r>
              <w:rPr>
                <w:rFonts w:ascii="Cambria" w:hAnsi="Cambria" w:cs="Cambria"/>
                <w:kern w:val="0"/>
                <w:sz w:val="15"/>
                <w:szCs w:val="15"/>
              </w:rPr>
              <w:t>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Range (7-27) 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Wuhan-Hu-1</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B.1.427/B.1.429 (S13I, W152C, L452R)</w:t>
            </w:r>
          </w:p>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3-fold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HEK293T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573</w:t>
            </w:r>
          </w:p>
          <w:p w:rsidR="001D2931" w:rsidRDefault="001D2931" w:rsidP="004812CD">
            <w:pPr>
              <w:jc w:val="left"/>
              <w:rPr>
                <w:rFonts w:ascii="Cambria" w:hAnsi="Cambria"/>
                <w:kern w:val="0"/>
                <w:sz w:val="15"/>
                <w:szCs w:val="15"/>
              </w:rPr>
            </w:pPr>
            <w:r>
              <w:rPr>
                <w:rFonts w:ascii="Cambria" w:hAnsi="Cambria" w:hint="eastAsia"/>
                <w:kern w:val="0"/>
                <w:sz w:val="15"/>
                <w:szCs w:val="15"/>
              </w:rPr>
              <w:t>V1: 204</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619"/>
        </w:trPr>
        <w:tc>
          <w:tcPr>
            <w:tcW w:w="202" w:type="pct"/>
            <w:vMerge/>
          </w:tcPr>
          <w:p w:rsidR="001D2931" w:rsidRDefault="001D2931" w:rsidP="004812CD">
            <w:pPr>
              <w:jc w:val="left"/>
              <w:rPr>
                <w:rFonts w:ascii="Cambria" w:hAnsi="Cambria"/>
                <w:kern w:val="0"/>
                <w:sz w:val="15"/>
                <w:szCs w:val="15"/>
              </w:rPr>
            </w:pPr>
          </w:p>
        </w:tc>
        <w:tc>
          <w:tcPr>
            <w:tcW w:w="488"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Vaccine recipients receiving both doses of the Pfizer BNT16b2 (14)</w:t>
            </w:r>
          </w:p>
        </w:tc>
        <w:tc>
          <w:tcPr>
            <w:tcW w:w="26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vMerge w:val="restar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Range (7-27) d after second dose</w:t>
            </w:r>
          </w:p>
        </w:tc>
        <w:tc>
          <w:tcPr>
            <w:tcW w:w="345" w:type="pct"/>
            <w:vMerge w:val="restar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Ref: 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B.1.427/B.1.429 (S13I, W152C, L452R)</w:t>
            </w:r>
          </w:p>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3-fold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HEK293T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535</w:t>
            </w:r>
          </w:p>
          <w:p w:rsidR="001D2931" w:rsidRDefault="001D2931" w:rsidP="004812CD">
            <w:pPr>
              <w:jc w:val="left"/>
              <w:rPr>
                <w:rFonts w:ascii="Cambria" w:hAnsi="Cambria"/>
                <w:kern w:val="0"/>
                <w:sz w:val="15"/>
                <w:szCs w:val="15"/>
              </w:rPr>
            </w:pPr>
            <w:r>
              <w:rPr>
                <w:rFonts w:ascii="Cambria" w:hAnsi="Cambria" w:hint="eastAsia"/>
                <w:kern w:val="0"/>
                <w:sz w:val="15"/>
                <w:szCs w:val="15"/>
              </w:rPr>
              <w:t>V1: 128</w:t>
            </w:r>
          </w:p>
        </w:tc>
        <w:tc>
          <w:tcPr>
            <w:tcW w:w="194" w:type="pct"/>
            <w:vMerge w:val="restar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 xml:space="preserve">Extract individual data from </w:t>
            </w:r>
            <w:r>
              <w:rPr>
                <w:rFonts w:ascii="Cambria" w:hAnsi="Cambria" w:hint="eastAsia"/>
                <w:color w:val="000000" w:themeColor="text1"/>
                <w:kern w:val="0"/>
                <w:sz w:val="15"/>
                <w:szCs w:val="15"/>
              </w:rPr>
              <w:lastRenderedPageBreak/>
              <w:t>plot</w:t>
            </w:r>
          </w:p>
        </w:tc>
      </w:tr>
      <w:tr w:rsidR="001D2931" w:rsidTr="00E32920">
        <w:trPr>
          <w:trHeight w:val="619"/>
        </w:trPr>
        <w:tc>
          <w:tcPr>
            <w:tcW w:w="202" w:type="pct"/>
            <w:vMerge/>
          </w:tcPr>
          <w:p w:rsidR="001D2931" w:rsidRDefault="001D2931" w:rsidP="004812CD">
            <w:pPr>
              <w:jc w:val="left"/>
            </w:pPr>
          </w:p>
        </w:tc>
        <w:tc>
          <w:tcPr>
            <w:tcW w:w="488" w:type="pct"/>
            <w:vMerge/>
          </w:tcPr>
          <w:p w:rsidR="001D2931" w:rsidRDefault="001D2931" w:rsidP="004812CD">
            <w:pPr>
              <w:jc w:val="left"/>
            </w:pPr>
          </w:p>
        </w:tc>
        <w:tc>
          <w:tcPr>
            <w:tcW w:w="262" w:type="pct"/>
            <w:vMerge/>
          </w:tcPr>
          <w:p w:rsidR="001D2931" w:rsidRDefault="001D2931" w:rsidP="004812CD">
            <w:pPr>
              <w:jc w:val="left"/>
            </w:pPr>
          </w:p>
        </w:tc>
        <w:tc>
          <w:tcPr>
            <w:tcW w:w="281" w:type="pct"/>
            <w:vMerge/>
          </w:tcPr>
          <w:p w:rsidR="001D2931" w:rsidRDefault="001D2931" w:rsidP="004812CD">
            <w:pPr>
              <w:jc w:val="left"/>
            </w:pPr>
          </w:p>
        </w:tc>
        <w:tc>
          <w:tcPr>
            <w:tcW w:w="234" w:type="pct"/>
            <w:vMerge/>
          </w:tcPr>
          <w:p w:rsidR="001D2931" w:rsidRDefault="001D2931" w:rsidP="004812CD">
            <w:pPr>
              <w:jc w:val="left"/>
            </w:pPr>
          </w:p>
        </w:tc>
        <w:tc>
          <w:tcPr>
            <w:tcW w:w="309" w:type="pct"/>
            <w:vMerge/>
          </w:tcPr>
          <w:p w:rsidR="001D2931" w:rsidRDefault="001D2931" w:rsidP="004812CD">
            <w:pPr>
              <w:jc w:val="left"/>
            </w:pPr>
          </w:p>
        </w:tc>
        <w:tc>
          <w:tcPr>
            <w:tcW w:w="345" w:type="pct"/>
            <w:vMerge/>
          </w:tcPr>
          <w:p w:rsidR="001D2931" w:rsidRDefault="001D2931" w:rsidP="004812CD">
            <w:pPr>
              <w:jc w:val="left"/>
            </w:pPr>
          </w:p>
        </w:tc>
        <w:tc>
          <w:tcPr>
            <w:tcW w:w="749" w:type="pct"/>
            <w:vMerge/>
          </w:tcPr>
          <w:p w:rsidR="001D2931" w:rsidRDefault="001D2931" w:rsidP="004812CD">
            <w:pPr>
              <w:jc w:val="left"/>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VeroE6-TMPRSS2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257</w:t>
            </w:r>
          </w:p>
          <w:p w:rsidR="001D2931" w:rsidRDefault="001D2931" w:rsidP="004812CD">
            <w:pPr>
              <w:jc w:val="left"/>
              <w:rPr>
                <w:rFonts w:ascii="Cambria" w:hAnsi="Cambria"/>
                <w:kern w:val="0"/>
                <w:sz w:val="15"/>
                <w:szCs w:val="15"/>
              </w:rPr>
            </w:pPr>
            <w:r>
              <w:rPr>
                <w:rFonts w:ascii="Cambria" w:hAnsi="Cambria" w:hint="eastAsia"/>
                <w:kern w:val="0"/>
                <w:sz w:val="15"/>
                <w:szCs w:val="15"/>
              </w:rPr>
              <w:t>V1: 95</w:t>
            </w:r>
          </w:p>
        </w:tc>
        <w:tc>
          <w:tcPr>
            <w:tcW w:w="194" w:type="pct"/>
            <w:vMerge/>
          </w:tcPr>
          <w:p w:rsidR="001D2931" w:rsidRDefault="001D2931" w:rsidP="004812CD">
            <w:pPr>
              <w:jc w:val="left"/>
              <w:rPr>
                <w:rFonts w:ascii="Cambria" w:hAnsi="Cambria"/>
                <w:kern w:val="0"/>
                <w:sz w:val="15"/>
                <w:szCs w:val="15"/>
              </w:rPr>
            </w:pP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Naive individuals who received two doses (13)</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Range (14-28) 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Ref: 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B.1.427/B.1.429 (S13I, W152C, L452R)</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V3: Lineage B.1.351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V4: </w:t>
            </w:r>
            <w:r>
              <w:rPr>
                <w:rFonts w:ascii="Cambria" w:hAnsi="Cambria"/>
                <w:kern w:val="0"/>
                <w:sz w:val="15"/>
                <w:szCs w:val="15"/>
              </w:rPr>
              <w:t>Lineage P.1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VeroE6-TMPRSS2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681</w:t>
            </w:r>
          </w:p>
          <w:p w:rsidR="001D2931" w:rsidRDefault="001D2931" w:rsidP="004812CD">
            <w:pPr>
              <w:jc w:val="left"/>
              <w:rPr>
                <w:rFonts w:ascii="Cambria" w:hAnsi="Cambria"/>
                <w:kern w:val="0"/>
                <w:sz w:val="15"/>
                <w:szCs w:val="15"/>
              </w:rPr>
            </w:pPr>
            <w:r>
              <w:rPr>
                <w:rFonts w:ascii="Cambria" w:hAnsi="Cambria" w:hint="eastAsia"/>
                <w:kern w:val="0"/>
                <w:sz w:val="15"/>
                <w:szCs w:val="15"/>
              </w:rPr>
              <w:t>V1: 248</w:t>
            </w:r>
          </w:p>
          <w:p w:rsidR="001D2931" w:rsidRDefault="001D2931" w:rsidP="004812CD">
            <w:pPr>
              <w:jc w:val="left"/>
              <w:rPr>
                <w:rFonts w:ascii="Cambria" w:hAnsi="Cambria"/>
                <w:kern w:val="0"/>
                <w:sz w:val="15"/>
                <w:szCs w:val="15"/>
              </w:rPr>
            </w:pPr>
            <w:r>
              <w:rPr>
                <w:rFonts w:ascii="Cambria" w:hAnsi="Cambria" w:hint="eastAsia"/>
                <w:kern w:val="0"/>
                <w:sz w:val="15"/>
                <w:szCs w:val="15"/>
              </w:rPr>
              <w:t>V2: 545</w:t>
            </w:r>
          </w:p>
          <w:p w:rsidR="001D2931" w:rsidRDefault="001D2931" w:rsidP="004812CD">
            <w:pPr>
              <w:jc w:val="left"/>
              <w:rPr>
                <w:rFonts w:ascii="Cambria" w:hAnsi="Cambria"/>
                <w:kern w:val="0"/>
                <w:sz w:val="15"/>
                <w:szCs w:val="15"/>
              </w:rPr>
            </w:pPr>
            <w:r>
              <w:rPr>
                <w:rFonts w:ascii="Cambria" w:hAnsi="Cambria" w:hint="eastAsia"/>
                <w:kern w:val="0"/>
                <w:sz w:val="15"/>
                <w:szCs w:val="15"/>
              </w:rPr>
              <w:t>V3: 211</w:t>
            </w:r>
          </w:p>
          <w:p w:rsidR="001D2931" w:rsidRDefault="001D2931" w:rsidP="004812CD">
            <w:pPr>
              <w:jc w:val="left"/>
              <w:rPr>
                <w:rFonts w:ascii="Cambria" w:hAnsi="Cambria"/>
                <w:kern w:val="0"/>
                <w:sz w:val="15"/>
                <w:szCs w:val="15"/>
              </w:rPr>
            </w:pPr>
            <w:r>
              <w:rPr>
                <w:rFonts w:ascii="Cambria" w:hAnsi="Cambria" w:hint="eastAsia"/>
                <w:kern w:val="0"/>
                <w:sz w:val="15"/>
                <w:szCs w:val="15"/>
              </w:rPr>
              <w:t>V4: 389</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Immune individuals who received two doses (5)</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Range (14-28) 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VeroE6-TMPRSS2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2055</w:t>
            </w:r>
          </w:p>
          <w:p w:rsidR="001D2931" w:rsidRDefault="001D2931" w:rsidP="004812CD">
            <w:pPr>
              <w:jc w:val="left"/>
              <w:rPr>
                <w:rFonts w:ascii="Cambria" w:hAnsi="Cambria"/>
                <w:kern w:val="0"/>
                <w:sz w:val="15"/>
                <w:szCs w:val="15"/>
              </w:rPr>
            </w:pPr>
            <w:r>
              <w:rPr>
                <w:rFonts w:ascii="Cambria" w:hAnsi="Cambria" w:hint="eastAsia"/>
                <w:kern w:val="0"/>
                <w:sz w:val="15"/>
                <w:szCs w:val="15"/>
              </w:rPr>
              <w:t>V1: 661</w:t>
            </w:r>
          </w:p>
          <w:p w:rsidR="001D2931" w:rsidRDefault="001D2931" w:rsidP="004812CD">
            <w:pPr>
              <w:jc w:val="left"/>
              <w:rPr>
                <w:rFonts w:ascii="Cambria" w:hAnsi="Cambria"/>
                <w:kern w:val="0"/>
                <w:sz w:val="15"/>
                <w:szCs w:val="15"/>
              </w:rPr>
            </w:pPr>
            <w:r>
              <w:rPr>
                <w:rFonts w:ascii="Cambria" w:hAnsi="Cambria" w:hint="eastAsia"/>
                <w:kern w:val="0"/>
                <w:sz w:val="15"/>
                <w:szCs w:val="15"/>
              </w:rPr>
              <w:t>V2: 1236</w:t>
            </w:r>
          </w:p>
          <w:p w:rsidR="001D2931" w:rsidRDefault="001D2931" w:rsidP="004812CD">
            <w:pPr>
              <w:jc w:val="left"/>
              <w:rPr>
                <w:rFonts w:ascii="Cambria" w:hAnsi="Cambria"/>
                <w:kern w:val="0"/>
                <w:sz w:val="15"/>
                <w:szCs w:val="15"/>
              </w:rPr>
            </w:pPr>
            <w:r>
              <w:rPr>
                <w:rFonts w:ascii="Cambria" w:hAnsi="Cambria" w:hint="eastAsia"/>
                <w:kern w:val="0"/>
                <w:sz w:val="15"/>
                <w:szCs w:val="15"/>
              </w:rPr>
              <w:t>V3: 838</w:t>
            </w:r>
          </w:p>
          <w:p w:rsidR="001D2931" w:rsidRDefault="001D2931" w:rsidP="004812CD">
            <w:pPr>
              <w:jc w:val="left"/>
              <w:rPr>
                <w:rFonts w:ascii="Cambria" w:hAnsi="Cambria"/>
                <w:kern w:val="0"/>
                <w:sz w:val="15"/>
                <w:szCs w:val="15"/>
              </w:rPr>
            </w:pPr>
            <w:r>
              <w:rPr>
                <w:rFonts w:ascii="Cambria" w:hAnsi="Cambria" w:hint="eastAsia"/>
                <w:kern w:val="0"/>
                <w:sz w:val="15"/>
                <w:szCs w:val="15"/>
              </w:rPr>
              <w:t>V4: 1498</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Convalescent COVID-19 patients (9)</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Range (15-28) days after symptom onset</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VeroE6-TMPRSS2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348</w:t>
            </w:r>
          </w:p>
          <w:p w:rsidR="001D2931" w:rsidRDefault="001D2931" w:rsidP="004812CD">
            <w:pPr>
              <w:jc w:val="left"/>
              <w:rPr>
                <w:rFonts w:ascii="Cambria" w:hAnsi="Cambria"/>
                <w:kern w:val="0"/>
                <w:sz w:val="15"/>
                <w:szCs w:val="15"/>
              </w:rPr>
            </w:pPr>
            <w:r>
              <w:rPr>
                <w:rFonts w:ascii="Cambria" w:hAnsi="Cambria" w:hint="eastAsia"/>
                <w:kern w:val="0"/>
                <w:sz w:val="15"/>
                <w:szCs w:val="15"/>
              </w:rPr>
              <w:t>V1: 70</w:t>
            </w:r>
          </w:p>
          <w:p w:rsidR="001D2931" w:rsidRDefault="001D2931" w:rsidP="004812CD">
            <w:pPr>
              <w:jc w:val="left"/>
              <w:rPr>
                <w:rFonts w:ascii="Cambria" w:hAnsi="Cambria"/>
                <w:kern w:val="0"/>
                <w:sz w:val="15"/>
                <w:szCs w:val="15"/>
              </w:rPr>
            </w:pPr>
            <w:r>
              <w:rPr>
                <w:rFonts w:ascii="Cambria" w:hAnsi="Cambria" w:hint="eastAsia"/>
                <w:kern w:val="0"/>
                <w:sz w:val="15"/>
                <w:szCs w:val="15"/>
              </w:rPr>
              <w:t>V2: 145</w:t>
            </w:r>
          </w:p>
          <w:p w:rsidR="001D2931" w:rsidRDefault="001D2931" w:rsidP="004812CD">
            <w:pPr>
              <w:jc w:val="left"/>
              <w:rPr>
                <w:rFonts w:ascii="Cambria" w:hAnsi="Cambria"/>
                <w:kern w:val="0"/>
                <w:sz w:val="15"/>
                <w:szCs w:val="15"/>
              </w:rPr>
            </w:pPr>
            <w:r>
              <w:rPr>
                <w:rFonts w:ascii="Cambria" w:hAnsi="Cambria" w:hint="eastAsia"/>
                <w:kern w:val="0"/>
                <w:sz w:val="15"/>
                <w:szCs w:val="15"/>
              </w:rPr>
              <w:t>V3: 82</w:t>
            </w:r>
          </w:p>
          <w:p w:rsidR="001D2931" w:rsidRDefault="001D2931" w:rsidP="004812CD">
            <w:pPr>
              <w:jc w:val="left"/>
              <w:rPr>
                <w:rFonts w:ascii="Cambria" w:hAnsi="Cambria"/>
                <w:kern w:val="0"/>
                <w:sz w:val="15"/>
                <w:szCs w:val="15"/>
              </w:rPr>
            </w:pPr>
            <w:r>
              <w:rPr>
                <w:rFonts w:ascii="Cambria" w:hAnsi="Cambria" w:hint="eastAsia"/>
                <w:kern w:val="0"/>
                <w:sz w:val="15"/>
                <w:szCs w:val="15"/>
              </w:rPr>
              <w:t>V4: 55</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1850"/>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Convalescent COVID-19 patients </w:t>
            </w:r>
            <w:r>
              <w:rPr>
                <w:rFonts w:ascii="Cambria" w:hAnsi="Cambria"/>
                <w:kern w:val="0"/>
                <w:sz w:val="15"/>
                <w:szCs w:val="15"/>
              </w:rPr>
              <w:t>infected with lineage B.1.1.7</w:t>
            </w:r>
            <w:r>
              <w:rPr>
                <w:rFonts w:ascii="Cambria" w:hAnsi="Cambria" w:hint="eastAsia"/>
                <w:kern w:val="0"/>
                <w:sz w:val="15"/>
                <w:szCs w:val="15"/>
              </w:rPr>
              <w:t xml:space="preserve"> (13)</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Approximately 1m after infection</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tcPr>
          <w:p w:rsidR="001D2931" w:rsidRDefault="001D2931" w:rsidP="004812CD">
            <w:pPr>
              <w:jc w:val="left"/>
              <w:rPr>
                <w:rFonts w:ascii="Cambria" w:hAnsi="Cambria"/>
                <w:kern w:val="0"/>
                <w:sz w:val="15"/>
                <w:szCs w:val="15"/>
              </w:rPr>
            </w:pP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2-fold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VeroE6-TMPRSS2 cell</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84</w:t>
            </w:r>
          </w:p>
          <w:p w:rsidR="001D2931" w:rsidRDefault="001D2931" w:rsidP="004812CD">
            <w:pPr>
              <w:jc w:val="left"/>
              <w:rPr>
                <w:rFonts w:ascii="Cambria" w:hAnsi="Cambria"/>
                <w:kern w:val="0"/>
                <w:sz w:val="15"/>
                <w:szCs w:val="15"/>
              </w:rPr>
            </w:pPr>
            <w:r>
              <w:rPr>
                <w:rFonts w:ascii="Cambria" w:hAnsi="Cambria" w:hint="eastAsia"/>
                <w:kern w:val="0"/>
                <w:sz w:val="15"/>
                <w:szCs w:val="15"/>
              </w:rPr>
              <w:t>V1: 53</w:t>
            </w:r>
          </w:p>
          <w:p w:rsidR="001D2931" w:rsidRDefault="001D2931" w:rsidP="004812CD">
            <w:pPr>
              <w:jc w:val="left"/>
              <w:rPr>
                <w:rFonts w:ascii="Cambria" w:hAnsi="Cambria"/>
                <w:kern w:val="0"/>
                <w:sz w:val="15"/>
                <w:szCs w:val="15"/>
              </w:rPr>
            </w:pPr>
            <w:r>
              <w:rPr>
                <w:rFonts w:ascii="Cambria" w:hAnsi="Cambria" w:hint="eastAsia"/>
                <w:kern w:val="0"/>
                <w:sz w:val="15"/>
                <w:szCs w:val="15"/>
              </w:rPr>
              <w:t>V2: 265</w:t>
            </w:r>
          </w:p>
          <w:p w:rsidR="001D2931" w:rsidRDefault="001D2931" w:rsidP="004812CD">
            <w:pPr>
              <w:jc w:val="left"/>
              <w:rPr>
                <w:rFonts w:ascii="Cambria" w:hAnsi="Cambria"/>
                <w:kern w:val="0"/>
                <w:sz w:val="15"/>
                <w:szCs w:val="15"/>
              </w:rPr>
            </w:pPr>
            <w:r>
              <w:rPr>
                <w:rFonts w:ascii="Cambria" w:hAnsi="Cambria" w:hint="eastAsia"/>
                <w:kern w:val="0"/>
                <w:sz w:val="15"/>
                <w:szCs w:val="15"/>
              </w:rPr>
              <w:t>V3: 119</w:t>
            </w:r>
          </w:p>
          <w:p w:rsidR="001D2931" w:rsidRDefault="001D2931" w:rsidP="004812CD">
            <w:pPr>
              <w:jc w:val="left"/>
              <w:rPr>
                <w:rFonts w:ascii="Cambria" w:hAnsi="Cambria"/>
                <w:kern w:val="0"/>
                <w:sz w:val="15"/>
                <w:szCs w:val="15"/>
              </w:rPr>
            </w:pPr>
            <w:r>
              <w:rPr>
                <w:rFonts w:ascii="Cambria" w:hAnsi="Cambria" w:hint="eastAsia"/>
                <w:kern w:val="0"/>
                <w:sz w:val="15"/>
                <w:szCs w:val="15"/>
              </w:rPr>
              <w:t>V4: 86</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Kuzmina et al. (2021, Israel)</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COVID19 recovered individuals (10)</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3-9w after symptoms onset</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Sever</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Wuhan-Hu-1 (-)</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(N501Y)</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(N501Y, K417N, E484K)</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(1:2000-1:128000)</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3</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HEK293T-ACE2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8700</w:t>
            </w:r>
          </w:p>
          <w:p w:rsidR="001D2931" w:rsidRDefault="001D2931" w:rsidP="004812CD">
            <w:pPr>
              <w:jc w:val="left"/>
              <w:rPr>
                <w:rFonts w:ascii="Cambria" w:hAnsi="Cambria"/>
                <w:kern w:val="0"/>
                <w:sz w:val="15"/>
                <w:szCs w:val="15"/>
              </w:rPr>
            </w:pPr>
            <w:r>
              <w:rPr>
                <w:rFonts w:ascii="Cambria" w:hAnsi="Cambria" w:hint="eastAsia"/>
                <w:kern w:val="0"/>
                <w:sz w:val="15"/>
                <w:szCs w:val="15"/>
              </w:rPr>
              <w:t>V1: 5900</w:t>
            </w:r>
          </w:p>
          <w:p w:rsidR="001D2931" w:rsidRDefault="001D2931" w:rsidP="004812CD">
            <w:pPr>
              <w:jc w:val="left"/>
              <w:rPr>
                <w:rFonts w:ascii="Cambria" w:hAnsi="Cambria"/>
                <w:kern w:val="0"/>
                <w:sz w:val="15"/>
                <w:szCs w:val="15"/>
              </w:rPr>
            </w:pPr>
            <w:r>
              <w:rPr>
                <w:rFonts w:ascii="Cambria" w:hAnsi="Cambria" w:hint="eastAsia"/>
                <w:kern w:val="0"/>
                <w:sz w:val="15"/>
                <w:szCs w:val="15"/>
              </w:rPr>
              <w:t>V2: 1200</w:t>
            </w:r>
          </w:p>
          <w:p w:rsidR="001D2931" w:rsidRDefault="001D2931" w:rsidP="004812CD">
            <w:pPr>
              <w:jc w:val="left"/>
              <w:rPr>
                <w:rFonts w:ascii="Cambria" w:hAnsi="Cambria"/>
                <w:kern w:val="0"/>
                <w:sz w:val="15"/>
                <w:szCs w:val="15"/>
              </w:rPr>
            </w:pP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Vaccinated individuals (5)</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ind w:left="150" w:hangingChars="100" w:hanging="150"/>
              <w:jc w:val="left"/>
              <w:rPr>
                <w:rFonts w:ascii="Cambria" w:hAnsi="Cambria"/>
                <w:kern w:val="0"/>
                <w:sz w:val="15"/>
                <w:szCs w:val="15"/>
              </w:rPr>
            </w:pPr>
            <w:r>
              <w:rPr>
                <w:rFonts w:ascii="Cambria" w:hAnsi="Cambria" w:hint="eastAsia"/>
                <w:kern w:val="0"/>
                <w:sz w:val="15"/>
                <w:szCs w:val="15"/>
              </w:rPr>
              <w:t>3w after first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Wuhan-Hu-1 (-)</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(N501Y)</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(N501Y, K417N, E484K)</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(1:2000-1:128000)</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3</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HEK293T-ACE2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51000</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 xml:space="preserve">Extract individual data from </w:t>
            </w:r>
            <w:r>
              <w:rPr>
                <w:rFonts w:ascii="Cambria" w:hAnsi="Cambria" w:hint="eastAsia"/>
                <w:color w:val="000000" w:themeColor="text1"/>
                <w:kern w:val="0"/>
                <w:sz w:val="15"/>
                <w:szCs w:val="15"/>
              </w:rPr>
              <w:lastRenderedPageBreak/>
              <w:t>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Vaccinated individuals (10)</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9-11d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Wuhan-Hu-1 (-)</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(N501Y)</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(N501Y, K417N, E484K)</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(1:2000-1:128000)</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3</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HEK293T-ACE2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99000</w:t>
            </w:r>
          </w:p>
          <w:p w:rsidR="001D2931" w:rsidRDefault="001D2931" w:rsidP="004812CD">
            <w:pPr>
              <w:jc w:val="left"/>
              <w:rPr>
                <w:rFonts w:ascii="Cambria" w:hAnsi="Cambria"/>
                <w:kern w:val="0"/>
                <w:sz w:val="15"/>
                <w:szCs w:val="15"/>
              </w:rPr>
            </w:pPr>
            <w:r>
              <w:rPr>
                <w:rFonts w:ascii="Cambria" w:hAnsi="Cambria" w:hint="eastAsia"/>
                <w:kern w:val="0"/>
                <w:sz w:val="15"/>
                <w:szCs w:val="15"/>
              </w:rPr>
              <w:t>V1: 97000</w:t>
            </w:r>
          </w:p>
          <w:p w:rsidR="001D2931" w:rsidRDefault="001D2931" w:rsidP="004812CD">
            <w:pPr>
              <w:jc w:val="left"/>
              <w:rPr>
                <w:rFonts w:ascii="Cambria" w:hAnsi="Cambria"/>
                <w:kern w:val="0"/>
                <w:sz w:val="15"/>
                <w:szCs w:val="15"/>
              </w:rPr>
            </w:pPr>
            <w:r>
              <w:rPr>
                <w:rFonts w:ascii="Cambria" w:hAnsi="Cambria" w:hint="eastAsia"/>
                <w:kern w:val="0"/>
                <w:sz w:val="15"/>
                <w:szCs w:val="15"/>
              </w:rPr>
              <w:t>V2: 14000</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Ikegame</w:t>
            </w:r>
            <w:proofErr w:type="spellEnd"/>
            <w:r>
              <w:rPr>
                <w:rFonts w:ascii="Cambria" w:hAnsi="Cambria" w:hint="eastAsia"/>
                <w:kern w:val="0"/>
                <w:sz w:val="15"/>
                <w:szCs w:val="15"/>
              </w:rPr>
              <w:t xml:space="preserve"> et al. (2021, Argentina)</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Vaccine recipients (12)</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 (Range): 39.5(25-56)</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Gam-COVID-Vac</w:t>
            </w:r>
            <w:r>
              <w:rPr>
                <w:rFonts w:ascii="Cambria" w:hAnsi="Cambria" w:cs="Cambria"/>
                <w:kern w:val="0"/>
                <w:sz w:val="15"/>
                <w:szCs w:val="15"/>
              </w:rPr>
              <w:t xml:space="preserve"> </w:t>
            </w:r>
            <w:r w:rsidRPr="00473AEF">
              <w:rPr>
                <w:rFonts w:ascii="Cambria" w:hAnsi="Cambria" w:cs="Cambria" w:hint="eastAsia"/>
                <w:kern w:val="0"/>
                <w:sz w:val="15"/>
                <w:szCs w:val="15"/>
              </w:rPr>
              <w:t>(</w:t>
            </w:r>
            <w:proofErr w:type="spellStart"/>
            <w:r w:rsidRPr="00473AEF">
              <w:rPr>
                <w:rFonts w:ascii="Cambria" w:hAnsi="Cambria" w:cs="Cambria" w:hint="eastAsia"/>
                <w:kern w:val="0"/>
                <w:sz w:val="13"/>
                <w:szCs w:val="15"/>
              </w:rPr>
              <w:t>Gamaleya</w:t>
            </w:r>
            <w:proofErr w:type="spellEnd"/>
            <w:r w:rsidRPr="00473AEF">
              <w:rPr>
                <w:rFonts w:ascii="Cambria" w:hAnsi="Cambria" w:cs="Cambria" w:hint="eastAsia"/>
                <w:kern w:val="0"/>
                <w:sz w:val="13"/>
                <w:szCs w:val="15"/>
              </w:rPr>
              <w:t xml:space="preserve"> National Research Center for Epidemiology and Microbiology</w:t>
            </w:r>
            <w:r w:rsidRPr="00473AEF">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2 doses 21d apart/10</w:t>
            </w:r>
            <w:r>
              <w:rPr>
                <w:rFonts w:ascii="Cambria" w:hAnsi="Cambria" w:cs="Cambria" w:hint="eastAsia"/>
                <w:kern w:val="0"/>
                <w:sz w:val="15"/>
                <w:szCs w:val="15"/>
                <w:vertAlign w:val="superscript"/>
              </w:rPr>
              <w:t xml:space="preserve">11 </w:t>
            </w:r>
            <w:r>
              <w:rPr>
                <w:rFonts w:ascii="Cambria" w:hAnsi="Cambria" w:cs="Cambria" w:hint="eastAsia"/>
                <w:kern w:val="0"/>
                <w:sz w:val="15"/>
                <w:szCs w:val="15"/>
              </w:rPr>
              <w:t>viral particles for each recombinant</w:t>
            </w:r>
          </w:p>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adenovirus</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1m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Ref: 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(H69/V70del, 145del, N501Y, A570D, D614G, P681H, T716I, S982A, D1118H)</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(D80A, D215G, 242-244del, K417N, E484K, N501Y, D614G, A701V)</w:t>
            </w:r>
          </w:p>
          <w:p w:rsidR="001D2931" w:rsidRDefault="001D2931" w:rsidP="004812CD">
            <w:pPr>
              <w:jc w:val="left"/>
              <w:rPr>
                <w:rFonts w:ascii="Cambria" w:hAnsi="Cambria"/>
                <w:kern w:val="0"/>
                <w:sz w:val="15"/>
                <w:szCs w:val="15"/>
              </w:rPr>
            </w:pPr>
            <w:r>
              <w:rPr>
                <w:rFonts w:ascii="Cambria" w:hAnsi="Cambria" w:hint="eastAsia"/>
                <w:kern w:val="0"/>
                <w:sz w:val="15"/>
                <w:szCs w:val="15"/>
              </w:rPr>
              <w:t>V3: a single spike mutation (E484K)</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3</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293T-ACE2-TMPRSS2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IC50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87.1</w:t>
            </w:r>
            <w:r>
              <w:rPr>
                <w:rFonts w:ascii="Cambria" w:hAnsi="Cambria"/>
                <w:kern w:val="0"/>
                <w:sz w:val="15"/>
                <w:szCs w:val="15"/>
              </w:rPr>
              <w:t xml:space="preserve"> </w:t>
            </w:r>
            <w:r>
              <w:rPr>
                <w:rFonts w:ascii="Cambria" w:hAnsi="Cambria" w:hint="eastAsia"/>
                <w:kern w:val="0"/>
                <w:sz w:val="15"/>
                <w:szCs w:val="15"/>
              </w:rPr>
              <w:t>(49.5-154)</w:t>
            </w:r>
          </w:p>
          <w:p w:rsidR="001D2931" w:rsidRDefault="001D2931" w:rsidP="004812CD">
            <w:pPr>
              <w:jc w:val="left"/>
              <w:rPr>
                <w:rFonts w:ascii="Cambria" w:hAnsi="Cambria"/>
                <w:kern w:val="0"/>
                <w:sz w:val="15"/>
                <w:szCs w:val="15"/>
              </w:rPr>
            </w:pPr>
            <w:r>
              <w:rPr>
                <w:rFonts w:ascii="Cambria" w:hAnsi="Cambria" w:hint="eastAsia"/>
                <w:kern w:val="0"/>
                <w:sz w:val="15"/>
                <w:szCs w:val="15"/>
              </w:rPr>
              <w:t>V1: 49.4</w:t>
            </w:r>
            <w:r>
              <w:rPr>
                <w:rFonts w:ascii="Cambria" w:hAnsi="Cambria"/>
                <w:kern w:val="0"/>
                <w:sz w:val="15"/>
                <w:szCs w:val="15"/>
              </w:rPr>
              <w:t xml:space="preserve"> </w:t>
            </w:r>
            <w:r>
              <w:rPr>
                <w:rFonts w:ascii="Cambria" w:hAnsi="Cambria" w:hint="eastAsia"/>
                <w:kern w:val="0"/>
                <w:sz w:val="15"/>
                <w:szCs w:val="15"/>
              </w:rPr>
              <w:t>(23.4-105)</w:t>
            </w:r>
          </w:p>
          <w:p w:rsidR="001D2931" w:rsidRDefault="001D2931" w:rsidP="004812CD">
            <w:pPr>
              <w:jc w:val="left"/>
              <w:rPr>
                <w:rFonts w:ascii="Cambria" w:hAnsi="Cambria"/>
                <w:kern w:val="0"/>
                <w:sz w:val="15"/>
                <w:szCs w:val="15"/>
              </w:rPr>
            </w:pPr>
            <w:r>
              <w:rPr>
                <w:rFonts w:ascii="Cambria" w:hAnsi="Cambria" w:hint="eastAsia"/>
                <w:kern w:val="0"/>
                <w:sz w:val="15"/>
                <w:szCs w:val="15"/>
              </w:rPr>
              <w:t>V2: 7.9</w:t>
            </w:r>
            <w:r>
              <w:rPr>
                <w:rFonts w:ascii="Cambria" w:hAnsi="Cambria"/>
                <w:kern w:val="0"/>
                <w:sz w:val="15"/>
                <w:szCs w:val="15"/>
              </w:rPr>
              <w:t xml:space="preserve"> </w:t>
            </w:r>
            <w:r>
              <w:rPr>
                <w:rFonts w:ascii="Cambria" w:hAnsi="Cambria" w:hint="eastAsia"/>
                <w:kern w:val="0"/>
                <w:sz w:val="15"/>
                <w:szCs w:val="15"/>
              </w:rPr>
              <w:t>(3.2-19.5)</w:t>
            </w:r>
          </w:p>
          <w:p w:rsidR="001D2931" w:rsidRDefault="001D2931" w:rsidP="004812CD">
            <w:pPr>
              <w:jc w:val="left"/>
              <w:rPr>
                <w:rFonts w:ascii="Cambria" w:hAnsi="Cambria"/>
                <w:kern w:val="0"/>
                <w:sz w:val="15"/>
                <w:szCs w:val="15"/>
              </w:rPr>
            </w:pPr>
            <w:r>
              <w:rPr>
                <w:rFonts w:ascii="Cambria" w:hAnsi="Cambria" w:hint="eastAsia"/>
                <w:kern w:val="0"/>
                <w:sz w:val="15"/>
                <w:szCs w:val="15"/>
              </w:rPr>
              <w:t>V3: 17.0</w:t>
            </w:r>
            <w:r>
              <w:rPr>
                <w:rFonts w:ascii="Cambria" w:hAnsi="Cambria"/>
                <w:kern w:val="0"/>
                <w:sz w:val="15"/>
                <w:szCs w:val="15"/>
              </w:rPr>
              <w:t xml:space="preserve"> </w:t>
            </w:r>
            <w:r>
              <w:rPr>
                <w:rFonts w:ascii="Cambria" w:hAnsi="Cambria" w:hint="eastAsia"/>
                <w:kern w:val="0"/>
                <w:sz w:val="15"/>
                <w:szCs w:val="15"/>
              </w:rPr>
              <w:t>(8.6-33.8)</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Wang et al. (2021, China)</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Convalescent COVID-19 patients (34)</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Median</w:t>
            </w:r>
            <w:r>
              <w:rPr>
                <w:rFonts w:ascii="Cambria" w:hAnsi="Cambria"/>
                <w:kern w:val="0"/>
                <w:sz w:val="15"/>
                <w:szCs w:val="15"/>
              </w:rPr>
              <w:t xml:space="preserve"> </w:t>
            </w:r>
            <w:r>
              <w:rPr>
                <w:rFonts w:ascii="Cambria" w:hAnsi="Cambria" w:hint="eastAsia"/>
                <w:kern w:val="0"/>
                <w:sz w:val="15"/>
                <w:szCs w:val="15"/>
              </w:rPr>
              <w:t>(range): 44.0 (23.0-64.0)</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Median (IQR): 158.0 (149.5-164.5) after infection</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Severe: 5; Non-severe: 29</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Wuhan-Hu-1 (-)</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V1: 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V3: Lineage B.1.351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3-fold (1:30</w:t>
            </w:r>
            <w:proofErr w:type="gramStart"/>
            <w:r>
              <w:rPr>
                <w:rFonts w:ascii="Cambria" w:hAnsi="Cambria" w:hint="eastAsia"/>
                <w:kern w:val="0"/>
                <w:sz w:val="15"/>
                <w:szCs w:val="15"/>
              </w:rPr>
              <w:t>- )</w:t>
            </w:r>
            <w:proofErr w:type="gramEnd"/>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650 TCID50</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Huh7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pVNT50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2192"/>
        </w:trPr>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Vaccinated healthcare workers (25)</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Median</w:t>
            </w:r>
            <w:r>
              <w:rPr>
                <w:rFonts w:ascii="Cambria" w:hAnsi="Cambria"/>
                <w:kern w:val="0"/>
                <w:sz w:val="15"/>
                <w:szCs w:val="15"/>
              </w:rPr>
              <w:t xml:space="preserve"> </w:t>
            </w:r>
            <w:r>
              <w:rPr>
                <w:rFonts w:ascii="Cambria" w:hAnsi="Cambria" w:hint="eastAsia"/>
                <w:kern w:val="0"/>
                <w:sz w:val="15"/>
                <w:szCs w:val="15"/>
              </w:rPr>
              <w:t>(range): 41.0 (25.0-59.0)</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BBIBP-</w:t>
            </w:r>
            <w:proofErr w:type="spellStart"/>
            <w:r>
              <w:rPr>
                <w:rFonts w:ascii="Cambria" w:hAnsi="Cambria" w:cs="Cambria" w:hint="eastAsia"/>
                <w:kern w:val="0"/>
                <w:sz w:val="15"/>
                <w:szCs w:val="15"/>
              </w:rPr>
              <w:t>CorV</w:t>
            </w:r>
            <w:proofErr w:type="spellEnd"/>
            <w:r>
              <w:rPr>
                <w:rFonts w:ascii="Cambria" w:hAnsi="Cambria" w:cs="Cambria" w:hint="eastAsia"/>
                <w:kern w:val="0"/>
                <w:sz w:val="15"/>
                <w:szCs w:val="15"/>
              </w:rPr>
              <w:t xml:space="preserve"> (</w:t>
            </w:r>
            <w:proofErr w:type="spellStart"/>
            <w:r>
              <w:rPr>
                <w:rFonts w:ascii="Cambria" w:hAnsi="Cambria" w:cs="Cambria" w:hint="eastAsia"/>
                <w:kern w:val="0"/>
                <w:sz w:val="15"/>
                <w:szCs w:val="15"/>
              </w:rPr>
              <w:t>Sinopharm</w:t>
            </w:r>
            <w:proofErr w:type="spellEnd"/>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2 doses 21d apart/4</w:t>
            </w:r>
            <w:r>
              <w:rPr>
                <w:rFonts w:ascii="Cambria" w:hAnsi="Cambria" w:cs="Cambria"/>
                <w:kern w:val="0"/>
                <w:sz w:val="15"/>
                <w:szCs w:val="15"/>
              </w:rPr>
              <w:t>µg</w:t>
            </w:r>
            <w:r>
              <w:rPr>
                <w:rFonts w:ascii="Cambria" w:hAnsi="Cambria" w:cs="Cambria" w:hint="eastAsia"/>
                <w:kern w:val="0"/>
                <w:sz w:val="15"/>
                <w:szCs w:val="15"/>
              </w:rPr>
              <w:t xml:space="preserve"> with aluminum hydroxide adjuvant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20d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Wuhan-Hu-1 (-)</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V1: 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V3: Lineage B.1.351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3-fold (1:30</w:t>
            </w:r>
            <w:proofErr w:type="gramStart"/>
            <w:r>
              <w:rPr>
                <w:rFonts w:ascii="Cambria" w:hAnsi="Cambria" w:hint="eastAsia"/>
                <w:kern w:val="0"/>
                <w:sz w:val="15"/>
                <w:szCs w:val="15"/>
              </w:rPr>
              <w:t>- )</w:t>
            </w:r>
            <w:proofErr w:type="gramEnd"/>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650 TCID50</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Huh7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pVNT50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Vaccinated healthcare workers (25)</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Median(range): 38.0 (23.0-58.0)</w:t>
            </w:r>
          </w:p>
        </w:tc>
        <w:tc>
          <w:tcPr>
            <w:tcW w:w="281" w:type="pct"/>
          </w:tcPr>
          <w:p w:rsidR="001D2931" w:rsidRDefault="001D2931" w:rsidP="004812CD">
            <w:pPr>
              <w:jc w:val="left"/>
              <w:rPr>
                <w:rFonts w:ascii="Cambria" w:hAnsi="Cambria" w:cs="Cambria"/>
                <w:kern w:val="0"/>
                <w:sz w:val="15"/>
                <w:szCs w:val="15"/>
              </w:rPr>
            </w:pPr>
            <w:proofErr w:type="spellStart"/>
            <w:r>
              <w:rPr>
                <w:rFonts w:ascii="Cambria" w:hAnsi="Cambria" w:cs="Cambria" w:hint="eastAsia"/>
                <w:kern w:val="0"/>
                <w:sz w:val="15"/>
                <w:szCs w:val="15"/>
              </w:rPr>
              <w:t>CoronaVac</w:t>
            </w:r>
            <w:proofErr w:type="spellEnd"/>
            <w:r>
              <w:rPr>
                <w:rFonts w:ascii="Cambria" w:hAnsi="Cambria" w:cs="Cambria" w:hint="eastAsia"/>
                <w:kern w:val="0"/>
                <w:sz w:val="15"/>
                <w:szCs w:val="15"/>
              </w:rPr>
              <w:t xml:space="preserve"> (</w:t>
            </w:r>
            <w:proofErr w:type="spellStart"/>
            <w:r>
              <w:rPr>
                <w:rFonts w:ascii="Cambria" w:hAnsi="Cambria" w:cs="Cambria" w:hint="eastAsia"/>
                <w:kern w:val="0"/>
                <w:sz w:val="15"/>
                <w:szCs w:val="15"/>
              </w:rPr>
              <w:t>Sinovac</w:t>
            </w:r>
            <w:proofErr w:type="spellEnd"/>
            <w:r>
              <w:rPr>
                <w:rFonts w:ascii="Cambria" w:hAnsi="Cambria" w:cs="Cambria" w:hint="eastAsia"/>
                <w:kern w:val="0"/>
                <w:sz w:val="15"/>
                <w:szCs w:val="15"/>
              </w:rPr>
              <w:t xml:space="preserve"> Biotech)</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2 doses 14d apart/3</w:t>
            </w:r>
            <w:r>
              <w:rPr>
                <w:rFonts w:ascii="Cambria" w:hAnsi="Cambria" w:cs="Cambria"/>
                <w:kern w:val="0"/>
                <w:sz w:val="15"/>
                <w:szCs w:val="15"/>
              </w:rPr>
              <w:t>µg</w:t>
            </w:r>
            <w:r>
              <w:rPr>
                <w:rFonts w:ascii="Cambria" w:hAnsi="Cambria" w:cs="Cambria" w:hint="eastAsia"/>
                <w:kern w:val="0"/>
                <w:sz w:val="15"/>
                <w:szCs w:val="15"/>
              </w:rPr>
              <w:t xml:space="preserve"> with aluminum hydroxide adjuvant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14d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Wuhan-Hu-1 (-)</w:t>
            </w:r>
          </w:p>
          <w:p w:rsidR="001D2931" w:rsidRDefault="001D2931" w:rsidP="004812CD">
            <w:pPr>
              <w:jc w:val="left"/>
              <w:rPr>
                <w:rFonts w:ascii="Cambria" w:hAnsi="Cambria"/>
                <w:kern w:val="0"/>
                <w:sz w:val="15"/>
                <w:szCs w:val="15"/>
              </w:rPr>
            </w:pPr>
            <w:r>
              <w:rPr>
                <w:rFonts w:ascii="Cambria" w:hAnsi="Cambria" w:hint="eastAsia"/>
                <w:kern w:val="0"/>
                <w:sz w:val="15"/>
                <w:szCs w:val="15"/>
              </w:rPr>
              <w:t xml:space="preserve">V1: 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variant</w:t>
            </w:r>
            <w:r>
              <w:rPr>
                <w:rFonts w:ascii="Cambria" w:hAnsi="Cambria" w:hint="eastAsia"/>
                <w:kern w:val="0"/>
                <w:sz w:val="15"/>
                <w:szCs w:val="15"/>
              </w:rPr>
              <w:t xml:space="preserve"> (D614G)</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B.1.1.7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V3: Lineage B.1.351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3-fold (1:30</w:t>
            </w:r>
            <w:proofErr w:type="gramStart"/>
            <w:r>
              <w:rPr>
                <w:rFonts w:ascii="Cambria" w:hAnsi="Cambria" w:hint="eastAsia"/>
                <w:kern w:val="0"/>
                <w:sz w:val="15"/>
                <w:szCs w:val="15"/>
              </w:rPr>
              <w:t>- )</w:t>
            </w:r>
            <w:proofErr w:type="gramEnd"/>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650 TCID50</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Huh7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pVNT50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val="restart"/>
          </w:tcPr>
          <w:p w:rsidR="001D2931" w:rsidRDefault="001D2931" w:rsidP="00473AEF">
            <w:pPr>
              <w:jc w:val="left"/>
              <w:rPr>
                <w:rFonts w:ascii="Cambria" w:hAnsi="Cambria"/>
                <w:kern w:val="0"/>
                <w:sz w:val="15"/>
                <w:szCs w:val="15"/>
              </w:rPr>
            </w:pPr>
            <w:r>
              <w:rPr>
                <w:rFonts w:ascii="Cambria" w:hAnsi="Cambria" w:hint="eastAsia"/>
                <w:kern w:val="0"/>
                <w:sz w:val="15"/>
                <w:szCs w:val="15"/>
              </w:rPr>
              <w:t xml:space="preserve">Shen et al. (2021, </w:t>
            </w:r>
            <w:r>
              <w:rPr>
                <w:rFonts w:ascii="Cambria" w:hAnsi="Cambria" w:hint="eastAsia"/>
                <w:kern w:val="0"/>
                <w:sz w:val="15"/>
                <w:szCs w:val="15"/>
              </w:rPr>
              <w:lastRenderedPageBreak/>
              <w:t>USA)</w:t>
            </w:r>
          </w:p>
        </w:tc>
        <w:tc>
          <w:tcPr>
            <w:tcW w:w="488" w:type="pct"/>
          </w:tcPr>
          <w:p w:rsidR="001D2931" w:rsidRDefault="001D2931" w:rsidP="00473AEF">
            <w:pPr>
              <w:jc w:val="left"/>
              <w:rPr>
                <w:rFonts w:ascii="Cambria" w:hAnsi="Cambria"/>
                <w:kern w:val="0"/>
                <w:sz w:val="15"/>
                <w:szCs w:val="15"/>
              </w:rPr>
            </w:pPr>
            <w:r>
              <w:rPr>
                <w:rFonts w:ascii="Cambria" w:hAnsi="Cambria" w:hint="eastAsia"/>
                <w:kern w:val="0"/>
                <w:sz w:val="15"/>
                <w:szCs w:val="15"/>
              </w:rPr>
              <w:lastRenderedPageBreak/>
              <w:t>Convalescent COVID-19 patients (14)</w:t>
            </w:r>
          </w:p>
        </w:tc>
        <w:tc>
          <w:tcPr>
            <w:tcW w:w="262" w:type="pct"/>
          </w:tcPr>
          <w:p w:rsidR="001D2931" w:rsidRDefault="001D2931" w:rsidP="00473AEF">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73AEF">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73AEF">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73AEF">
            <w:pPr>
              <w:jc w:val="left"/>
              <w:rPr>
                <w:rFonts w:ascii="Cambria" w:hAnsi="Cambria"/>
                <w:kern w:val="0"/>
                <w:sz w:val="15"/>
                <w:szCs w:val="15"/>
              </w:rPr>
            </w:pPr>
            <w:r>
              <w:rPr>
                <w:rFonts w:ascii="Cambria" w:hAnsi="Cambria" w:hint="eastAsia"/>
                <w:kern w:val="0"/>
                <w:sz w:val="15"/>
                <w:szCs w:val="15"/>
              </w:rPr>
              <w:t xml:space="preserve">1-8w after resolution of </w:t>
            </w:r>
            <w:r>
              <w:rPr>
                <w:rFonts w:ascii="Cambria" w:hAnsi="Cambria" w:hint="eastAsia"/>
                <w:kern w:val="0"/>
                <w:sz w:val="15"/>
                <w:szCs w:val="15"/>
              </w:rPr>
              <w:lastRenderedPageBreak/>
              <w:t>infection/2-10w after the most recent positive SARS-CoV-2 test</w:t>
            </w:r>
          </w:p>
        </w:tc>
        <w:tc>
          <w:tcPr>
            <w:tcW w:w="345" w:type="pct"/>
          </w:tcPr>
          <w:p w:rsidR="001D2931" w:rsidRDefault="001D2931" w:rsidP="00473AEF">
            <w:pPr>
              <w:jc w:val="left"/>
              <w:rPr>
                <w:rFonts w:ascii="Cambria" w:hAnsi="Cambria" w:cs="Cambria"/>
                <w:kern w:val="0"/>
                <w:sz w:val="15"/>
                <w:szCs w:val="15"/>
              </w:rPr>
            </w:pPr>
            <w:r>
              <w:rPr>
                <w:rFonts w:ascii="Cambria" w:hAnsi="Cambria" w:cs="Cambria" w:hint="eastAsia"/>
                <w:kern w:val="0"/>
                <w:sz w:val="15"/>
                <w:szCs w:val="15"/>
              </w:rPr>
              <w:lastRenderedPageBreak/>
              <w:t>-</w:t>
            </w:r>
          </w:p>
        </w:tc>
        <w:tc>
          <w:tcPr>
            <w:tcW w:w="749" w:type="pct"/>
          </w:tcPr>
          <w:p w:rsidR="001D2931" w:rsidRDefault="001D2931" w:rsidP="00473AEF">
            <w:pPr>
              <w:jc w:val="left"/>
              <w:rPr>
                <w:rFonts w:ascii="Cambria" w:hAnsi="Cambria"/>
                <w:kern w:val="0"/>
                <w:sz w:val="15"/>
                <w:szCs w:val="15"/>
              </w:rPr>
            </w:pPr>
            <w:r>
              <w:rPr>
                <w:rFonts w:ascii="Cambria" w:hAnsi="Cambria" w:hint="eastAsia"/>
                <w:kern w:val="0"/>
                <w:sz w:val="15"/>
                <w:szCs w:val="15"/>
              </w:rPr>
              <w:t>Ref: D614G strain (D614G)</w:t>
            </w:r>
          </w:p>
          <w:p w:rsidR="001D2931" w:rsidRDefault="001D2931" w:rsidP="00473AEF">
            <w:pPr>
              <w:jc w:val="left"/>
              <w:rPr>
                <w:rFonts w:ascii="Cambria" w:hAnsi="Cambria"/>
                <w:kern w:val="0"/>
                <w:sz w:val="15"/>
                <w:szCs w:val="15"/>
              </w:rPr>
            </w:pPr>
            <w:r>
              <w:rPr>
                <w:rFonts w:ascii="Cambria" w:hAnsi="Cambria" w:hint="eastAsia"/>
                <w:kern w:val="0"/>
                <w:sz w:val="15"/>
                <w:szCs w:val="15"/>
              </w:rPr>
              <w:t>V1: Lineage B.1.429 (D614G, S13I, W152C, L452)</w:t>
            </w:r>
          </w:p>
          <w:p w:rsidR="001D2931" w:rsidRDefault="001D2931" w:rsidP="00473AEF">
            <w:pPr>
              <w:jc w:val="left"/>
              <w:rPr>
                <w:rFonts w:ascii="Cambria" w:hAnsi="Cambria"/>
                <w:kern w:val="0"/>
                <w:sz w:val="15"/>
                <w:szCs w:val="15"/>
              </w:rPr>
            </w:pPr>
            <w:r>
              <w:rPr>
                <w:rFonts w:ascii="Cambria" w:hAnsi="Cambria" w:hint="eastAsia"/>
                <w:kern w:val="0"/>
                <w:sz w:val="15"/>
                <w:szCs w:val="15"/>
              </w:rPr>
              <w:lastRenderedPageBreak/>
              <w:t>V2: Lineage B.1.351 (D614G, L18F, D80A, D215G, 242-244del, R246I, K417N, E484K, N501Y, A701V)</w:t>
            </w:r>
          </w:p>
        </w:tc>
        <w:tc>
          <w:tcPr>
            <w:tcW w:w="314" w:type="pct"/>
          </w:tcPr>
          <w:p w:rsidR="001D2931" w:rsidRDefault="001D2931" w:rsidP="00473AEF">
            <w:pPr>
              <w:jc w:val="left"/>
              <w:rPr>
                <w:rFonts w:ascii="Cambria" w:hAnsi="Cambria"/>
                <w:kern w:val="0"/>
                <w:sz w:val="15"/>
                <w:szCs w:val="15"/>
              </w:rPr>
            </w:pPr>
            <w:proofErr w:type="spellStart"/>
            <w:r>
              <w:rPr>
                <w:rFonts w:ascii="Cambria" w:hAnsi="Cambria" w:hint="eastAsia"/>
                <w:kern w:val="0"/>
                <w:sz w:val="15"/>
                <w:szCs w:val="15"/>
              </w:rPr>
              <w:lastRenderedPageBreak/>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r>
              <w:rPr>
                <w:rFonts w:ascii="Cambria" w:hAnsi="Cambria"/>
                <w:kern w:val="0"/>
                <w:sz w:val="15"/>
                <w:szCs w:val="15"/>
              </w:rPr>
              <w:lastRenderedPageBreak/>
              <w:t>(lentiviral vector)</w:t>
            </w:r>
          </w:p>
        </w:tc>
        <w:tc>
          <w:tcPr>
            <w:tcW w:w="172" w:type="pct"/>
          </w:tcPr>
          <w:p w:rsidR="001D2931" w:rsidRDefault="001D2931" w:rsidP="00473AEF">
            <w:pPr>
              <w:jc w:val="left"/>
              <w:rPr>
                <w:rFonts w:ascii="Cambria" w:hAnsi="Cambria"/>
                <w:kern w:val="0"/>
                <w:sz w:val="15"/>
                <w:szCs w:val="15"/>
              </w:rPr>
            </w:pPr>
            <w:r>
              <w:rPr>
                <w:rFonts w:ascii="Cambria" w:hAnsi="Cambria" w:hint="eastAsia"/>
                <w:kern w:val="0"/>
                <w:sz w:val="15"/>
                <w:szCs w:val="15"/>
              </w:rPr>
              <w:lastRenderedPageBreak/>
              <w:t>Serum</w:t>
            </w:r>
          </w:p>
        </w:tc>
        <w:tc>
          <w:tcPr>
            <w:tcW w:w="324" w:type="pct"/>
          </w:tcPr>
          <w:p w:rsidR="001D2931" w:rsidRDefault="001D2931" w:rsidP="00473AEF">
            <w:pPr>
              <w:jc w:val="left"/>
              <w:rPr>
                <w:rFonts w:ascii="Cambria" w:hAnsi="Cambria"/>
                <w:kern w:val="0"/>
                <w:sz w:val="15"/>
                <w:szCs w:val="15"/>
              </w:rPr>
            </w:pPr>
            <w:r>
              <w:rPr>
                <w:rFonts w:ascii="Cambria" w:hAnsi="Cambria" w:hint="eastAsia"/>
                <w:kern w:val="0"/>
                <w:sz w:val="15"/>
                <w:szCs w:val="15"/>
              </w:rPr>
              <w:t>5-fold (-)</w:t>
            </w:r>
          </w:p>
        </w:tc>
        <w:tc>
          <w:tcPr>
            <w:tcW w:w="216" w:type="pct"/>
          </w:tcPr>
          <w:p w:rsidR="001D2931" w:rsidRDefault="001D2931" w:rsidP="00473AEF">
            <w:pPr>
              <w:jc w:val="left"/>
              <w:rPr>
                <w:rFonts w:ascii="Cambria" w:hAnsi="Cambria"/>
                <w:kern w:val="0"/>
                <w:sz w:val="15"/>
                <w:szCs w:val="15"/>
              </w:rPr>
            </w:pPr>
            <w:r>
              <w:rPr>
                <w:rFonts w:ascii="Cambria" w:hAnsi="Cambria" w:hint="eastAsia"/>
                <w:kern w:val="0"/>
                <w:sz w:val="15"/>
                <w:szCs w:val="15"/>
              </w:rPr>
              <w:t>2</w:t>
            </w:r>
          </w:p>
        </w:tc>
        <w:tc>
          <w:tcPr>
            <w:tcW w:w="198" w:type="pct"/>
          </w:tcPr>
          <w:p w:rsidR="001D2931" w:rsidRDefault="001D2931" w:rsidP="00473AEF">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73AEF">
            <w:pPr>
              <w:jc w:val="left"/>
              <w:rPr>
                <w:rFonts w:ascii="Cambria" w:hAnsi="Cambria"/>
                <w:kern w:val="0"/>
                <w:sz w:val="15"/>
                <w:szCs w:val="15"/>
              </w:rPr>
            </w:pPr>
            <w:r>
              <w:rPr>
                <w:rFonts w:ascii="Cambria" w:hAnsi="Cambria" w:hint="eastAsia"/>
                <w:kern w:val="0"/>
                <w:sz w:val="15"/>
                <w:szCs w:val="15"/>
              </w:rPr>
              <w:t>293T cells</w:t>
            </w:r>
          </w:p>
        </w:tc>
        <w:tc>
          <w:tcPr>
            <w:tcW w:w="231" w:type="pct"/>
          </w:tcPr>
          <w:p w:rsidR="001D2931" w:rsidRDefault="001D2931" w:rsidP="00473AEF">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73AEF">
            <w:pPr>
              <w:jc w:val="left"/>
              <w:rPr>
                <w:rFonts w:ascii="Cambria" w:hAnsi="Cambria"/>
                <w:color w:val="000000" w:themeColor="text1"/>
                <w:kern w:val="0"/>
                <w:sz w:val="15"/>
                <w:szCs w:val="15"/>
              </w:rPr>
            </w:pPr>
            <w:r>
              <w:rPr>
                <w:rFonts w:ascii="Cambria" w:hAnsi="Cambria" w:hint="eastAsia"/>
                <w:color w:val="000000" w:themeColor="text1"/>
                <w:kern w:val="0"/>
                <w:sz w:val="15"/>
                <w:szCs w:val="15"/>
              </w:rPr>
              <w:t>-</w:t>
            </w:r>
          </w:p>
        </w:tc>
        <w:tc>
          <w:tcPr>
            <w:tcW w:w="194" w:type="pct"/>
          </w:tcPr>
          <w:p w:rsidR="001D2931" w:rsidRDefault="001D2931" w:rsidP="00473AEF">
            <w:pPr>
              <w:jc w:val="left"/>
              <w:rPr>
                <w:rFonts w:ascii="Cambria" w:hAnsi="Cambria"/>
                <w:color w:val="000000" w:themeColor="text1"/>
                <w:kern w:val="0"/>
                <w:sz w:val="15"/>
                <w:szCs w:val="15"/>
              </w:rPr>
            </w:pPr>
            <w:r>
              <w:rPr>
                <w:rFonts w:ascii="Cambria" w:hAnsi="Cambria" w:hint="eastAsia"/>
                <w:color w:val="000000" w:themeColor="text1"/>
                <w:kern w:val="0"/>
                <w:sz w:val="15"/>
                <w:szCs w:val="15"/>
              </w:rPr>
              <w:t>-</w:t>
            </w:r>
          </w:p>
        </w:tc>
      </w:tr>
      <w:tr w:rsidR="001D2931" w:rsidTr="00E32920">
        <w:tc>
          <w:tcPr>
            <w:tcW w:w="202" w:type="pct"/>
            <w:vMerge/>
          </w:tcPr>
          <w:p w:rsidR="001D2931" w:rsidRDefault="001D2931" w:rsidP="00473AEF">
            <w:pPr>
              <w:jc w:val="left"/>
              <w:rPr>
                <w:rFonts w:ascii="Cambria" w:hAnsi="Cambria"/>
                <w:kern w:val="0"/>
                <w:sz w:val="15"/>
                <w:szCs w:val="15"/>
              </w:rPr>
            </w:pPr>
          </w:p>
        </w:tc>
        <w:tc>
          <w:tcPr>
            <w:tcW w:w="488" w:type="pct"/>
          </w:tcPr>
          <w:p w:rsidR="001D2931" w:rsidRDefault="001D2931" w:rsidP="00473AEF">
            <w:pPr>
              <w:jc w:val="left"/>
              <w:rPr>
                <w:rFonts w:ascii="Cambria" w:hAnsi="Cambria"/>
                <w:kern w:val="0"/>
                <w:sz w:val="15"/>
                <w:szCs w:val="15"/>
              </w:rPr>
            </w:pPr>
            <w:r>
              <w:rPr>
                <w:rFonts w:ascii="Cambria" w:hAnsi="Cambria" w:hint="eastAsia"/>
                <w:kern w:val="0"/>
                <w:sz w:val="15"/>
                <w:szCs w:val="15"/>
              </w:rPr>
              <w:t>Vaccine recipients (26)</w:t>
            </w:r>
          </w:p>
        </w:tc>
        <w:tc>
          <w:tcPr>
            <w:tcW w:w="262" w:type="pct"/>
          </w:tcPr>
          <w:p w:rsidR="001D2931" w:rsidRDefault="001D2931" w:rsidP="00473AEF">
            <w:pPr>
              <w:jc w:val="left"/>
              <w:rPr>
                <w:rFonts w:ascii="Cambria" w:hAnsi="Cambria"/>
                <w:kern w:val="0"/>
                <w:sz w:val="15"/>
                <w:szCs w:val="15"/>
              </w:rPr>
            </w:pPr>
            <w:r>
              <w:rPr>
                <w:rFonts w:ascii="Cambria" w:hAnsi="Cambria" w:hint="eastAsia"/>
                <w:kern w:val="0"/>
                <w:sz w:val="15"/>
                <w:szCs w:val="15"/>
              </w:rPr>
              <w:t>Range: &gt;18</w:t>
            </w:r>
          </w:p>
        </w:tc>
        <w:tc>
          <w:tcPr>
            <w:tcW w:w="281" w:type="pct"/>
          </w:tcPr>
          <w:p w:rsidR="001D2931" w:rsidRDefault="001D2931" w:rsidP="00473AEF">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73AEF">
            <w:pPr>
              <w:jc w:val="left"/>
              <w:rPr>
                <w:rFonts w:ascii="Cambria" w:hAnsi="Cambria" w:cs="Cambria"/>
                <w:kern w:val="0"/>
                <w:sz w:val="15"/>
                <w:szCs w:val="15"/>
              </w:rPr>
            </w:pPr>
            <w:r>
              <w:rPr>
                <w:rFonts w:ascii="Cambria" w:hAnsi="Cambria"/>
                <w:kern w:val="0"/>
                <w:sz w:val="15"/>
                <w:szCs w:val="15"/>
              </w:rPr>
              <w:t>2 doses 28d apart / 100</w:t>
            </w:r>
            <w:r>
              <w:rPr>
                <w:rFonts w:ascii="Cambria" w:hAnsi="Cambria" w:cs="Cambria"/>
                <w:kern w:val="0"/>
                <w:sz w:val="15"/>
                <w:szCs w:val="15"/>
              </w:rPr>
              <w:t>µg</w:t>
            </w:r>
          </w:p>
        </w:tc>
        <w:tc>
          <w:tcPr>
            <w:tcW w:w="309" w:type="pct"/>
          </w:tcPr>
          <w:p w:rsidR="001D2931" w:rsidRDefault="001D2931" w:rsidP="00473AEF">
            <w:pPr>
              <w:jc w:val="left"/>
              <w:rPr>
                <w:rFonts w:ascii="Cambria" w:hAnsi="Cambria"/>
                <w:kern w:val="0"/>
                <w:sz w:val="15"/>
                <w:szCs w:val="15"/>
              </w:rPr>
            </w:pPr>
            <w:r>
              <w:rPr>
                <w:rFonts w:ascii="Cambria" w:hAnsi="Cambria" w:hint="eastAsia"/>
                <w:kern w:val="0"/>
                <w:sz w:val="15"/>
                <w:szCs w:val="15"/>
              </w:rPr>
              <w:t>28d after second dose</w:t>
            </w:r>
          </w:p>
        </w:tc>
        <w:tc>
          <w:tcPr>
            <w:tcW w:w="345" w:type="pct"/>
          </w:tcPr>
          <w:p w:rsidR="001D2931" w:rsidRDefault="001D2931" w:rsidP="00473AEF">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73AEF">
            <w:pPr>
              <w:jc w:val="left"/>
              <w:rPr>
                <w:rFonts w:ascii="Cambria" w:hAnsi="Cambria"/>
                <w:kern w:val="0"/>
                <w:sz w:val="15"/>
                <w:szCs w:val="15"/>
              </w:rPr>
            </w:pPr>
            <w:r>
              <w:rPr>
                <w:rFonts w:ascii="Cambria" w:hAnsi="Cambria" w:hint="eastAsia"/>
                <w:kern w:val="0"/>
                <w:sz w:val="15"/>
                <w:szCs w:val="15"/>
              </w:rPr>
              <w:t>Ref: D614G strain (D614G)</w:t>
            </w:r>
          </w:p>
          <w:p w:rsidR="001D2931" w:rsidRDefault="001D2931" w:rsidP="00473AEF">
            <w:pPr>
              <w:jc w:val="left"/>
              <w:rPr>
                <w:rFonts w:ascii="Cambria" w:hAnsi="Cambria"/>
                <w:kern w:val="0"/>
                <w:sz w:val="15"/>
                <w:szCs w:val="15"/>
              </w:rPr>
            </w:pPr>
            <w:r>
              <w:rPr>
                <w:rFonts w:ascii="Cambria" w:hAnsi="Cambria" w:hint="eastAsia"/>
                <w:kern w:val="0"/>
                <w:sz w:val="15"/>
                <w:szCs w:val="15"/>
              </w:rPr>
              <w:t>V1: Lineage B.1.429 (D614G, S13I, W152C, L452)</w:t>
            </w:r>
          </w:p>
          <w:p w:rsidR="001D2931" w:rsidRDefault="001D2931" w:rsidP="00473AEF">
            <w:pPr>
              <w:jc w:val="left"/>
              <w:rPr>
                <w:rFonts w:ascii="Cambria" w:hAnsi="Cambria"/>
                <w:kern w:val="0"/>
                <w:sz w:val="15"/>
                <w:szCs w:val="15"/>
              </w:rPr>
            </w:pPr>
            <w:r>
              <w:rPr>
                <w:rFonts w:ascii="Cambria" w:hAnsi="Cambria" w:hint="eastAsia"/>
                <w:kern w:val="0"/>
                <w:sz w:val="15"/>
                <w:szCs w:val="15"/>
              </w:rPr>
              <w:t>V2: Lineage B.1.351 (D614G, L18F, D80A, D215G, 242-244del, R246I, K417N, E484K, N501Y, A701V)</w:t>
            </w:r>
          </w:p>
        </w:tc>
        <w:tc>
          <w:tcPr>
            <w:tcW w:w="314" w:type="pct"/>
          </w:tcPr>
          <w:p w:rsidR="001D2931" w:rsidRDefault="001D2931" w:rsidP="00473AEF">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73AEF">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73AEF">
            <w:pPr>
              <w:jc w:val="left"/>
              <w:rPr>
                <w:rFonts w:ascii="Cambria" w:hAnsi="Cambria"/>
                <w:kern w:val="0"/>
                <w:sz w:val="15"/>
                <w:szCs w:val="15"/>
              </w:rPr>
            </w:pPr>
            <w:r>
              <w:rPr>
                <w:rFonts w:ascii="Cambria" w:hAnsi="Cambria" w:hint="eastAsia"/>
                <w:kern w:val="0"/>
                <w:sz w:val="15"/>
                <w:szCs w:val="15"/>
              </w:rPr>
              <w:t>5-fold (-)</w:t>
            </w:r>
          </w:p>
        </w:tc>
        <w:tc>
          <w:tcPr>
            <w:tcW w:w="216" w:type="pct"/>
          </w:tcPr>
          <w:p w:rsidR="001D2931" w:rsidRDefault="001D2931" w:rsidP="00473AEF">
            <w:pPr>
              <w:jc w:val="left"/>
              <w:rPr>
                <w:rFonts w:ascii="Cambria" w:hAnsi="Cambria"/>
                <w:kern w:val="0"/>
                <w:sz w:val="15"/>
                <w:szCs w:val="15"/>
              </w:rPr>
            </w:pPr>
            <w:r>
              <w:rPr>
                <w:rFonts w:ascii="Cambria" w:hAnsi="Cambria" w:hint="eastAsia"/>
                <w:kern w:val="0"/>
                <w:sz w:val="15"/>
                <w:szCs w:val="15"/>
              </w:rPr>
              <w:t>2</w:t>
            </w:r>
          </w:p>
        </w:tc>
        <w:tc>
          <w:tcPr>
            <w:tcW w:w="198" w:type="pct"/>
          </w:tcPr>
          <w:p w:rsidR="001D2931" w:rsidRDefault="001D2931" w:rsidP="00473AEF">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73AEF">
            <w:pPr>
              <w:jc w:val="left"/>
              <w:rPr>
                <w:rFonts w:ascii="Cambria" w:hAnsi="Cambria"/>
                <w:kern w:val="0"/>
                <w:sz w:val="15"/>
                <w:szCs w:val="15"/>
              </w:rPr>
            </w:pPr>
            <w:r>
              <w:rPr>
                <w:rFonts w:ascii="Cambria" w:hAnsi="Cambria" w:hint="eastAsia"/>
                <w:kern w:val="0"/>
                <w:sz w:val="15"/>
                <w:szCs w:val="15"/>
              </w:rPr>
              <w:t>293T cells</w:t>
            </w:r>
          </w:p>
        </w:tc>
        <w:tc>
          <w:tcPr>
            <w:tcW w:w="231" w:type="pct"/>
          </w:tcPr>
          <w:p w:rsidR="001D2931" w:rsidRDefault="001D2931" w:rsidP="00473AEF">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73AEF">
            <w:pPr>
              <w:jc w:val="left"/>
              <w:rPr>
                <w:rFonts w:ascii="Cambria" w:hAnsi="Cambria"/>
                <w:color w:val="000000" w:themeColor="text1"/>
                <w:kern w:val="0"/>
                <w:sz w:val="15"/>
                <w:szCs w:val="15"/>
              </w:rPr>
            </w:pPr>
            <w:r>
              <w:rPr>
                <w:rFonts w:ascii="Cambria" w:hAnsi="Cambria" w:hint="eastAsia"/>
                <w:color w:val="000000" w:themeColor="text1"/>
                <w:kern w:val="0"/>
                <w:sz w:val="15"/>
                <w:szCs w:val="15"/>
              </w:rPr>
              <w:t>-</w:t>
            </w:r>
          </w:p>
        </w:tc>
        <w:tc>
          <w:tcPr>
            <w:tcW w:w="194" w:type="pct"/>
          </w:tcPr>
          <w:p w:rsidR="001D2931" w:rsidRDefault="001D2931" w:rsidP="00473AEF">
            <w:pPr>
              <w:jc w:val="left"/>
              <w:rPr>
                <w:rFonts w:ascii="Cambria" w:hAnsi="Cambria"/>
                <w:color w:val="000000" w:themeColor="text1"/>
                <w:kern w:val="0"/>
                <w:sz w:val="15"/>
                <w:szCs w:val="15"/>
              </w:rPr>
            </w:pPr>
            <w:r>
              <w:rPr>
                <w:rFonts w:ascii="Cambria" w:hAnsi="Cambria" w:hint="eastAsia"/>
                <w:color w:val="000000" w:themeColor="text1"/>
                <w:kern w:val="0"/>
                <w:sz w:val="15"/>
                <w:szCs w:val="15"/>
              </w:rPr>
              <w: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Vaccine recipients (23)</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NVX-CoV2373 (</w:t>
            </w:r>
            <w:proofErr w:type="spellStart"/>
            <w:r>
              <w:rPr>
                <w:rFonts w:ascii="Cambria" w:hAnsi="Cambria" w:cs="Cambria" w:hint="eastAsia"/>
                <w:kern w:val="0"/>
                <w:sz w:val="15"/>
                <w:szCs w:val="15"/>
              </w:rPr>
              <w:t>Novavax</w:t>
            </w:r>
            <w:proofErr w:type="spellEnd"/>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2 dose</w:t>
            </w:r>
            <w:r>
              <w:rPr>
                <w:rFonts w:ascii="Cambria" w:hAnsi="Cambria" w:cs="Cambria"/>
                <w:kern w:val="0"/>
                <w:sz w:val="15"/>
                <w:szCs w:val="15"/>
              </w:rPr>
              <w:t xml:space="preserve"> </w:t>
            </w:r>
            <w:r>
              <w:rPr>
                <w:rFonts w:ascii="Cambria" w:hAnsi="Cambria" w:cs="Cambria" w:hint="eastAsia"/>
                <w:kern w:val="0"/>
                <w:sz w:val="15"/>
                <w:szCs w:val="15"/>
              </w:rPr>
              <w:t>/</w:t>
            </w:r>
            <w:r>
              <w:rPr>
                <w:rFonts w:ascii="Cambria" w:hAnsi="Cambria" w:cs="Cambria"/>
                <w:kern w:val="0"/>
                <w:sz w:val="15"/>
                <w:szCs w:val="15"/>
              </w:rPr>
              <w:t xml:space="preserve"> </w:t>
            </w:r>
            <w:r>
              <w:rPr>
                <w:rFonts w:ascii="Cambria" w:hAnsi="Cambria" w:cs="Cambria" w:hint="eastAsia"/>
                <w:kern w:val="0"/>
                <w:sz w:val="15"/>
                <w:szCs w:val="15"/>
              </w:rPr>
              <w:t>5</w:t>
            </w:r>
            <w:r>
              <w:rPr>
                <w:rFonts w:ascii="Cambria" w:hAnsi="Cambria" w:cs="Cambria"/>
                <w:kern w:val="0"/>
                <w:sz w:val="15"/>
                <w:szCs w:val="15"/>
              </w:rPr>
              <w:t>µg</w:t>
            </w:r>
            <w:r>
              <w:rPr>
                <w:rFonts w:ascii="Cambria" w:hAnsi="Cambria" w:cs="Cambria" w:hint="eastAsia"/>
                <w:kern w:val="0"/>
                <w:sz w:val="15"/>
                <w:szCs w:val="15"/>
              </w:rPr>
              <w:t xml:space="preserve"> of protein and 50</w:t>
            </w:r>
            <w:r>
              <w:rPr>
                <w:rFonts w:ascii="Cambria" w:hAnsi="Cambria" w:cs="Cambria"/>
                <w:kern w:val="0"/>
                <w:sz w:val="15"/>
                <w:szCs w:val="15"/>
              </w:rPr>
              <w:t>µg</w:t>
            </w:r>
            <w:r>
              <w:rPr>
                <w:rFonts w:ascii="Cambria" w:hAnsi="Cambria" w:cs="Cambria" w:hint="eastAsia"/>
                <w:kern w:val="0"/>
                <w:sz w:val="15"/>
                <w:szCs w:val="15"/>
              </w:rPr>
              <w:t xml:space="preserve"> of Matrix-M adjuvant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14d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D614G strain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B.1.429 (D614G, S13I, W152C, L452)</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(D614G, L18F, D80A, D215G, 242-244del, R246I, K417N, E484K, N501Y, A701V)</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(lentiviral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5-fold (-)</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293T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w:t>
            </w:r>
          </w:p>
        </w:tc>
      </w:tr>
      <w:tr w:rsidR="001D2931" w:rsidTr="00E32920">
        <w:tc>
          <w:tcPr>
            <w:tcW w:w="202"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Betton</w:t>
            </w:r>
            <w:proofErr w:type="spellEnd"/>
            <w:r>
              <w:rPr>
                <w:rFonts w:ascii="Cambria" w:hAnsi="Cambria" w:hint="eastAsia"/>
                <w:kern w:val="0"/>
                <w:sz w:val="15"/>
                <w:szCs w:val="15"/>
              </w:rPr>
              <w:t xml:space="preserve"> et al. (2021, France)</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Patients hospitalized with COVID-19 (107)</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w:t>
            </w:r>
            <w:r>
              <w:rPr>
                <w:rFonts w:ascii="Cambria" w:hAnsi="Cambria"/>
                <w:kern w:val="0"/>
                <w:sz w:val="15"/>
                <w:szCs w:val="15"/>
              </w:rPr>
              <w:t xml:space="preserve"> </w:t>
            </w:r>
            <w:r>
              <w:rPr>
                <w:rFonts w:ascii="Cambria" w:hAnsi="Cambria" w:hint="eastAsia"/>
                <w:kern w:val="0"/>
                <w:sz w:val="15"/>
                <w:szCs w:val="15"/>
              </w:rPr>
              <w:t>(</w:t>
            </w:r>
            <w:proofErr w:type="spellStart"/>
            <w:r>
              <w:rPr>
                <w:rFonts w:ascii="Cambria" w:hAnsi="Cambria" w:hint="eastAsia"/>
                <w:kern w:val="0"/>
                <w:sz w:val="15"/>
                <w:szCs w:val="15"/>
              </w:rPr>
              <w:t>sd</w:t>
            </w:r>
            <w:proofErr w:type="spellEnd"/>
            <w:r>
              <w:rPr>
                <w:rFonts w:ascii="Cambria" w:hAnsi="Cambria" w:hint="eastAsia"/>
                <w:kern w:val="0"/>
                <w:sz w:val="15"/>
                <w:szCs w:val="15"/>
              </w:rPr>
              <w:t>):</w:t>
            </w:r>
            <w:r>
              <w:rPr>
                <w:rFonts w:ascii="Cambria" w:hAnsi="Cambria"/>
                <w:kern w:val="0"/>
                <w:sz w:val="15"/>
                <w:szCs w:val="15"/>
              </w:rPr>
              <w:t xml:space="preserve"> </w:t>
            </w:r>
            <w:r>
              <w:rPr>
                <w:rFonts w:ascii="Cambria" w:hAnsi="Cambria" w:hint="eastAsia"/>
                <w:kern w:val="0"/>
                <w:sz w:val="15"/>
                <w:szCs w:val="15"/>
              </w:rPr>
              <w:t>58.7</w:t>
            </w:r>
          </w:p>
          <w:p w:rsidR="001D2931" w:rsidRDefault="001D2931" w:rsidP="004812CD">
            <w:pPr>
              <w:jc w:val="left"/>
              <w:rPr>
                <w:rFonts w:ascii="Cambria" w:hAnsi="Cambria"/>
                <w:kern w:val="0"/>
                <w:sz w:val="15"/>
                <w:szCs w:val="15"/>
              </w:rPr>
            </w:pPr>
            <w:r>
              <w:rPr>
                <w:rFonts w:ascii="Cambria" w:hAnsi="Cambria" w:hint="eastAsia"/>
                <w:kern w:val="0"/>
                <w:sz w:val="15"/>
                <w:szCs w:val="15"/>
              </w:rPr>
              <w:t>(14.0)</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6m post infection</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Hospitalized</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Lineage B.1 (hCoV-19/France/GE1973/2020)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V3: Lineage P.1 (full panel of mutations in Spike)</w:t>
            </w: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Fluorescence-based </w:t>
            </w:r>
            <w:proofErr w:type="spellStart"/>
            <w:r>
              <w:rPr>
                <w:rFonts w:ascii="Cambria" w:hAnsi="Cambria" w:hint="eastAsia"/>
                <w:kern w:val="0"/>
                <w:sz w:val="15"/>
                <w:szCs w:val="15"/>
              </w:rPr>
              <w:t>micrneutralisation</w:t>
            </w:r>
            <w:proofErr w:type="spellEnd"/>
            <w:r>
              <w:rPr>
                <w:rFonts w:ascii="Cambria" w:hAnsi="Cambria" w:hint="eastAsia"/>
                <w:kern w:val="0"/>
                <w:sz w:val="15"/>
                <w:szCs w:val="15"/>
              </w:rPr>
              <w:t xml:space="preserve"> assay</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 (1:30</w:t>
            </w:r>
            <w:proofErr w:type="gramStart"/>
            <w:r>
              <w:rPr>
                <w:rFonts w:ascii="Cambria" w:hAnsi="Cambria" w:hint="eastAsia"/>
                <w:kern w:val="0"/>
                <w:sz w:val="15"/>
                <w:szCs w:val="15"/>
              </w:rPr>
              <w:t>- )</w:t>
            </w:r>
            <w:proofErr w:type="gramEnd"/>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S-Fuse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ID50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Bates et al. (2021, USA)</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Vaccine recipients receiving both doses (51)</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Median</w:t>
            </w:r>
            <w:r>
              <w:rPr>
                <w:rFonts w:ascii="Cambria" w:hAnsi="Cambria"/>
                <w:kern w:val="0"/>
                <w:sz w:val="15"/>
                <w:szCs w:val="15"/>
              </w:rPr>
              <w:t xml:space="preserve"> </w:t>
            </w:r>
            <w:r>
              <w:rPr>
                <w:rFonts w:ascii="Cambria" w:hAnsi="Cambria" w:hint="eastAsia"/>
                <w:kern w:val="0"/>
                <w:sz w:val="15"/>
                <w:szCs w:val="15"/>
              </w:rPr>
              <w:t>(range): 50 (21-82)</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 / 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14-15d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USA-WA1/2020 (-)</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(N501Y)</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(K417N, E484K, N501Y)</w:t>
            </w: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Focus reduction neutralization test assay</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(1:10 -1:2560)</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50 FFU</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E6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Convalescent patients clinically diagnosed with COVID-19 (54)</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Median</w:t>
            </w:r>
            <w:r>
              <w:rPr>
                <w:rFonts w:ascii="Cambria" w:hAnsi="Cambria"/>
                <w:kern w:val="0"/>
                <w:sz w:val="15"/>
                <w:szCs w:val="15"/>
              </w:rPr>
              <w:t xml:space="preserve"> </w:t>
            </w:r>
            <w:r>
              <w:rPr>
                <w:rFonts w:ascii="Cambria" w:hAnsi="Cambria" w:hint="eastAsia"/>
                <w:kern w:val="0"/>
                <w:sz w:val="15"/>
                <w:szCs w:val="15"/>
              </w:rPr>
              <w:t>(range): 56 (1-88)</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Median (range): 188.5 (1-302) d after positive PCR test</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17 hospitalized; 37 non-hospitalized</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Ref: USA-WA1/2020 (-)</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(N501Y)</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(K417N, E484K, N501Y)</w:t>
            </w:r>
          </w:p>
        </w:tc>
        <w:tc>
          <w:tcPr>
            <w:tcW w:w="314" w:type="pct"/>
          </w:tcPr>
          <w:p w:rsidR="001D2931" w:rsidRDefault="001D2931" w:rsidP="004812CD">
            <w:pPr>
              <w:jc w:val="left"/>
              <w:rPr>
                <w:rFonts w:ascii="Cambria" w:hAnsi="Cambria"/>
                <w:kern w:val="0"/>
                <w:sz w:val="15"/>
                <w:szCs w:val="15"/>
              </w:rPr>
            </w:pPr>
            <w:r>
              <w:rPr>
                <w:rFonts w:ascii="Cambria" w:hAnsi="Cambria" w:hint="eastAsia"/>
                <w:kern w:val="0"/>
                <w:sz w:val="15"/>
                <w:szCs w:val="15"/>
              </w:rPr>
              <w:t>Focus reduction neutralization test assay</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Serum</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4-fold (1:10 -1:2560)</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2</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50 FFU</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E6 cells</w:t>
            </w:r>
          </w:p>
        </w:tc>
        <w:tc>
          <w:tcPr>
            <w:tcW w:w="231" w:type="pct"/>
          </w:tcPr>
          <w:p w:rsidR="001D2931" w:rsidRDefault="001D2931" w:rsidP="004812CD">
            <w:pPr>
              <w:jc w:val="left"/>
              <w:rPr>
                <w:rFonts w:ascii="Cambria" w:hAnsi="Cambria"/>
                <w:kern w:val="0"/>
                <w:sz w:val="15"/>
                <w:szCs w:val="15"/>
              </w:rPr>
            </w:pPr>
            <w:r>
              <w:rPr>
                <w:rFonts w:ascii="Cambria" w:hAnsi="Cambria" w:hint="eastAsia"/>
                <w:kern w:val="0"/>
                <w:sz w:val="15"/>
                <w:szCs w:val="15"/>
              </w:rPr>
              <w:t>FRNT50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val="restart"/>
          </w:tcPr>
          <w:p w:rsidR="001D2931" w:rsidRDefault="001D2931" w:rsidP="004812CD">
            <w:pPr>
              <w:jc w:val="left"/>
              <w:rPr>
                <w:rFonts w:ascii="Cambria" w:hAnsi="Cambria"/>
                <w:kern w:val="0"/>
                <w:sz w:val="15"/>
                <w:szCs w:val="15"/>
              </w:rPr>
            </w:pPr>
            <w:r>
              <w:rPr>
                <w:rFonts w:ascii="Cambria" w:hAnsi="Cambria" w:hint="eastAsia"/>
                <w:kern w:val="0"/>
                <w:sz w:val="15"/>
                <w:szCs w:val="15"/>
              </w:rPr>
              <w:t>Stankov et al. (2021, Germany)</w:t>
            </w: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Patients with severe COVID-19 (3)</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Range: 19-84</w:t>
            </w:r>
          </w:p>
        </w:tc>
        <w:tc>
          <w:tcPr>
            <w:tcW w:w="281"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&gt;3w since diagnosis</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Ref: 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w:t>
            </w:r>
            <w:r>
              <w:rPr>
                <w:rFonts w:ascii="Cambria" w:hAnsi="Cambria" w:hint="eastAsia"/>
                <w:kern w:val="0"/>
                <w:sz w:val="15"/>
                <w:szCs w:val="15"/>
              </w:rPr>
              <w:t>mutation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lastRenderedPageBreak/>
              <w:t>V3: Lineage P.1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lastRenderedPageBreak/>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cells</w:t>
            </w:r>
          </w:p>
        </w:tc>
        <w:tc>
          <w:tcPr>
            <w:tcW w:w="231" w:type="pct"/>
          </w:tcPr>
          <w:p w:rsidR="001D2931" w:rsidRDefault="001D2931" w:rsidP="004812CD">
            <w:pPr>
              <w:jc w:val="left"/>
              <w:rPr>
                <w:rFonts w:ascii="Cambria" w:hAnsi="Cambria"/>
                <w:b/>
                <w:bCs/>
                <w:kern w:val="0"/>
                <w:sz w:val="15"/>
                <w:szCs w:val="15"/>
              </w:rPr>
            </w:pPr>
            <w:r>
              <w:rPr>
                <w:rFonts w:ascii="Cambria" w:hAnsi="Cambria" w:hint="eastAs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c>
          <w:tcPr>
            <w:tcW w:w="202" w:type="pct"/>
            <w:vMerge/>
          </w:tcPr>
          <w:p w:rsidR="001D2931" w:rsidRDefault="001D2931" w:rsidP="004812CD">
            <w:pPr>
              <w:jc w:val="left"/>
              <w:rPr>
                <w:rFonts w:ascii="Cambria" w:hAnsi="Cambria"/>
                <w:kern w:val="0"/>
                <w:sz w:val="15"/>
                <w:szCs w:val="15"/>
              </w:rPr>
            </w:pPr>
          </w:p>
        </w:tc>
        <w:tc>
          <w:tcPr>
            <w:tcW w:w="488" w:type="pct"/>
          </w:tcPr>
          <w:p w:rsidR="001D2931" w:rsidRDefault="001D2931" w:rsidP="004812CD">
            <w:pPr>
              <w:jc w:val="left"/>
              <w:rPr>
                <w:rFonts w:ascii="Cambria" w:hAnsi="Cambria"/>
                <w:kern w:val="0"/>
                <w:sz w:val="15"/>
                <w:szCs w:val="15"/>
              </w:rPr>
            </w:pPr>
            <w:r>
              <w:rPr>
                <w:rFonts w:ascii="Cambria" w:hAnsi="Cambria" w:hint="eastAsia"/>
                <w:kern w:val="0"/>
                <w:sz w:val="15"/>
                <w:szCs w:val="15"/>
              </w:rPr>
              <w:t>Vaccine recipients receiving both doses (19)</w:t>
            </w:r>
          </w:p>
        </w:tc>
        <w:tc>
          <w:tcPr>
            <w:tcW w:w="262"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Mean(range): 40.6 (22-66)</w:t>
            </w:r>
          </w:p>
        </w:tc>
        <w:tc>
          <w:tcPr>
            <w:tcW w:w="281" w:type="pct"/>
          </w:tcPr>
          <w:p w:rsidR="001D2931" w:rsidRDefault="001D2931" w:rsidP="004812CD">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4812CD">
            <w:pPr>
              <w:jc w:val="left"/>
              <w:rPr>
                <w:rFonts w:ascii="Cambria" w:hAnsi="Cambria"/>
                <w:kern w:val="0"/>
                <w:sz w:val="15"/>
                <w:szCs w:val="15"/>
              </w:rPr>
            </w:pPr>
            <w:r>
              <w:rPr>
                <w:rFonts w:ascii="Cambria" w:hAnsi="Cambria" w:cs="Cambria"/>
                <w:kern w:val="0"/>
                <w:sz w:val="15"/>
                <w:szCs w:val="15"/>
              </w:rPr>
              <w:t>2 doses 21d apart / 30µg</w:t>
            </w:r>
          </w:p>
        </w:tc>
        <w:tc>
          <w:tcPr>
            <w:tcW w:w="309" w:type="pct"/>
          </w:tcPr>
          <w:p w:rsidR="001D2931" w:rsidRDefault="001D2931" w:rsidP="004812CD">
            <w:pPr>
              <w:jc w:val="left"/>
              <w:rPr>
                <w:rFonts w:ascii="Cambria" w:hAnsi="Cambria"/>
                <w:kern w:val="0"/>
                <w:sz w:val="15"/>
                <w:szCs w:val="15"/>
              </w:rPr>
            </w:pPr>
            <w:r>
              <w:rPr>
                <w:rFonts w:ascii="Cambria" w:hAnsi="Cambria" w:hint="eastAsia"/>
                <w:kern w:val="0"/>
                <w:sz w:val="15"/>
                <w:szCs w:val="15"/>
              </w:rPr>
              <w:t>Mean</w:t>
            </w:r>
            <w:r>
              <w:rPr>
                <w:rFonts w:ascii="Cambria" w:hAnsi="Cambria"/>
                <w:kern w:val="0"/>
                <w:sz w:val="15"/>
                <w:szCs w:val="15"/>
              </w:rPr>
              <w:t xml:space="preserve"> </w:t>
            </w:r>
            <w:r>
              <w:rPr>
                <w:rFonts w:ascii="Cambria" w:hAnsi="Cambria" w:hint="eastAsia"/>
                <w:kern w:val="0"/>
                <w:sz w:val="15"/>
                <w:szCs w:val="15"/>
              </w:rPr>
              <w:t>(range): 17.6 (2-27) d after first dose;</w:t>
            </w:r>
            <w:r>
              <w:rPr>
                <w:rFonts w:ascii="Cambria" w:hAnsi="Cambria"/>
                <w:kern w:val="0"/>
                <w:sz w:val="15"/>
                <w:szCs w:val="15"/>
              </w:rPr>
              <w:t xml:space="preserve"> or</w:t>
            </w:r>
            <w:r>
              <w:rPr>
                <w:rFonts w:ascii="Cambria" w:hAnsi="Cambria" w:hint="eastAsia"/>
                <w:kern w:val="0"/>
                <w:sz w:val="15"/>
                <w:szCs w:val="15"/>
              </w:rPr>
              <w:t xml:space="preserve"> 21 (6 -36) d after second dose</w:t>
            </w:r>
          </w:p>
        </w:tc>
        <w:tc>
          <w:tcPr>
            <w:tcW w:w="345" w:type="pct"/>
          </w:tcPr>
          <w:p w:rsidR="001D2931" w:rsidRDefault="001D2931" w:rsidP="004812CD">
            <w:pPr>
              <w:jc w:val="left"/>
              <w:rPr>
                <w:rFonts w:ascii="Cambria" w:hAnsi="Cambria" w:cs="Cambria"/>
                <w:kern w:val="0"/>
                <w:sz w:val="15"/>
                <w:szCs w:val="15"/>
              </w:rPr>
            </w:pPr>
            <w:r>
              <w:rPr>
                <w:rFonts w:ascii="Cambria" w:hAnsi="Cambria" w:cs="Cambria" w:hint="eastAsia"/>
                <w:kern w:val="0"/>
                <w:sz w:val="15"/>
                <w:szCs w:val="15"/>
              </w:rPr>
              <w:t>-</w:t>
            </w:r>
          </w:p>
        </w:tc>
        <w:tc>
          <w:tcPr>
            <w:tcW w:w="749" w:type="pct"/>
          </w:tcPr>
          <w:p w:rsidR="001D2931" w:rsidRDefault="001D2931" w:rsidP="004812CD">
            <w:pPr>
              <w:jc w:val="left"/>
              <w:rPr>
                <w:rFonts w:ascii="Cambria" w:hAnsi="Cambria"/>
                <w:kern w:val="0"/>
                <w:sz w:val="15"/>
                <w:szCs w:val="15"/>
              </w:rPr>
            </w:pPr>
            <w:r>
              <w:rPr>
                <w:rFonts w:ascii="Cambria" w:hAnsi="Cambria" w:hint="eastAsia"/>
                <w:kern w:val="0"/>
                <w:sz w:val="15"/>
                <w:szCs w:val="15"/>
              </w:rPr>
              <w:t xml:space="preserve">Ref: Wuhan-Hu-1 </w:t>
            </w:r>
            <w:r>
              <w:rPr>
                <w:rFonts w:ascii="Cambria" w:hAnsi="Cambria"/>
                <w:kern w:val="0"/>
                <w:sz w:val="15"/>
                <w:szCs w:val="15"/>
              </w:rPr>
              <w:t xml:space="preserve">with </w:t>
            </w:r>
            <w:r>
              <w:rPr>
                <w:rFonts w:ascii="Cambria" w:hAnsi="Cambria" w:hint="eastAsia"/>
                <w:kern w:val="0"/>
                <w:sz w:val="15"/>
                <w:szCs w:val="15"/>
              </w:rPr>
              <w:t>D614G</w:t>
            </w:r>
            <w:r>
              <w:rPr>
                <w:rFonts w:ascii="Cambria" w:hAnsi="Cambria"/>
                <w:kern w:val="0"/>
                <w:sz w:val="15"/>
                <w:szCs w:val="15"/>
              </w:rPr>
              <w:t xml:space="preserve"> </w:t>
            </w:r>
            <w:r>
              <w:rPr>
                <w:rFonts w:ascii="Cambria" w:hAnsi="Cambria" w:hint="eastAsia"/>
                <w:kern w:val="0"/>
                <w:sz w:val="15"/>
                <w:szCs w:val="15"/>
              </w:rPr>
              <w:t>mutation (D614G)</w:t>
            </w:r>
          </w:p>
          <w:p w:rsidR="001D2931" w:rsidRDefault="001D2931" w:rsidP="004812CD">
            <w:pPr>
              <w:jc w:val="left"/>
              <w:rPr>
                <w:rFonts w:ascii="Cambria" w:hAnsi="Cambria"/>
                <w:kern w:val="0"/>
                <w:sz w:val="15"/>
                <w:szCs w:val="15"/>
              </w:rPr>
            </w:pPr>
            <w:r>
              <w:rPr>
                <w:rFonts w:ascii="Cambria" w:hAnsi="Cambria" w:hint="eastAsia"/>
                <w:kern w:val="0"/>
                <w:sz w:val="15"/>
                <w:szCs w:val="15"/>
              </w:rPr>
              <w:t>V1: Lineage B.1.1.7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V2: Lineage B.1.351 (full panel of mutations in Spike)</w:t>
            </w:r>
          </w:p>
          <w:p w:rsidR="001D2931" w:rsidRDefault="001D2931" w:rsidP="004812CD">
            <w:pPr>
              <w:jc w:val="left"/>
              <w:rPr>
                <w:rFonts w:ascii="Cambria" w:hAnsi="Cambria"/>
                <w:kern w:val="0"/>
                <w:sz w:val="15"/>
                <w:szCs w:val="15"/>
              </w:rPr>
            </w:pPr>
            <w:r>
              <w:rPr>
                <w:rFonts w:ascii="Cambria" w:hAnsi="Cambria" w:hint="eastAsia"/>
                <w:kern w:val="0"/>
                <w:sz w:val="15"/>
                <w:szCs w:val="15"/>
              </w:rPr>
              <w:t>V3: Lineage P.1 (full panel of mutations in Spike)</w:t>
            </w:r>
          </w:p>
        </w:tc>
        <w:tc>
          <w:tcPr>
            <w:tcW w:w="314" w:type="pct"/>
          </w:tcPr>
          <w:p w:rsidR="001D2931" w:rsidRDefault="001D2931" w:rsidP="004812CD">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tcPr>
          <w:p w:rsidR="001D2931" w:rsidRDefault="001D2931" w:rsidP="004812CD">
            <w:pPr>
              <w:jc w:val="left"/>
              <w:rPr>
                <w:rFonts w:ascii="Cambria" w:hAnsi="Cambria"/>
                <w:kern w:val="0"/>
                <w:sz w:val="15"/>
                <w:szCs w:val="15"/>
              </w:rPr>
            </w:pPr>
            <w:r>
              <w:rPr>
                <w:rFonts w:ascii="Cambria" w:hAnsi="Cambria" w:hint="eastAsia"/>
                <w:kern w:val="0"/>
                <w:sz w:val="15"/>
                <w:szCs w:val="15"/>
              </w:rPr>
              <w:t>Plasma</w:t>
            </w:r>
          </w:p>
        </w:tc>
        <w:tc>
          <w:tcPr>
            <w:tcW w:w="324"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216"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8"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69" w:type="pct"/>
          </w:tcPr>
          <w:p w:rsidR="001D2931" w:rsidRDefault="001D2931" w:rsidP="004812CD">
            <w:pPr>
              <w:jc w:val="left"/>
              <w:rPr>
                <w:rFonts w:ascii="Cambria" w:hAnsi="Cambria"/>
                <w:kern w:val="0"/>
                <w:sz w:val="15"/>
                <w:szCs w:val="15"/>
              </w:rPr>
            </w:pPr>
            <w:r>
              <w:rPr>
                <w:rFonts w:ascii="Cambria" w:hAnsi="Cambria" w:hint="eastAsia"/>
                <w:kern w:val="0"/>
                <w:sz w:val="15"/>
                <w:szCs w:val="15"/>
              </w:rPr>
              <w:t>Vero cells</w:t>
            </w:r>
          </w:p>
        </w:tc>
        <w:tc>
          <w:tcPr>
            <w:tcW w:w="231" w:type="pct"/>
          </w:tcPr>
          <w:p w:rsidR="001D2931" w:rsidRDefault="001D2931" w:rsidP="004812CD">
            <w:pPr>
              <w:jc w:val="left"/>
              <w:rPr>
                <w:rFonts w:ascii="Cambria" w:hAnsi="Cambria"/>
                <w:b/>
                <w:bCs/>
                <w:kern w:val="0"/>
                <w:sz w:val="15"/>
                <w:szCs w:val="15"/>
              </w:rPr>
            </w:pPr>
            <w:r>
              <w:rPr>
                <w:rFonts w:ascii="Cambria" w:hAnsi="Cambria" w:hint="eastAsia"/>
                <w:kern w:val="0"/>
                <w:sz w:val="15"/>
                <w:szCs w:val="15"/>
              </w:rPr>
              <w:t>NT50</w:t>
            </w:r>
          </w:p>
        </w:tc>
        <w:tc>
          <w:tcPr>
            <w:tcW w:w="312" w:type="pct"/>
          </w:tcPr>
          <w:p w:rsidR="001D2931" w:rsidRDefault="001D2931" w:rsidP="004812CD">
            <w:pPr>
              <w:jc w:val="left"/>
              <w:rPr>
                <w:rFonts w:ascii="Cambria" w:hAnsi="Cambria"/>
                <w:kern w:val="0"/>
                <w:sz w:val="15"/>
                <w:szCs w:val="15"/>
              </w:rPr>
            </w:pPr>
            <w:r>
              <w:rPr>
                <w:rFonts w:ascii="Cambria" w:hAnsi="Cambria" w:hint="eastAsia"/>
                <w:kern w:val="0"/>
                <w:sz w:val="15"/>
                <w:szCs w:val="15"/>
              </w:rPr>
              <w:t>-</w:t>
            </w:r>
          </w:p>
        </w:tc>
        <w:tc>
          <w:tcPr>
            <w:tcW w:w="194" w:type="pct"/>
          </w:tcPr>
          <w:p w:rsidR="001D2931" w:rsidRDefault="001D2931" w:rsidP="004812CD">
            <w:pPr>
              <w:jc w:val="left"/>
              <w:rPr>
                <w:rFonts w:ascii="Cambria" w:hAnsi="Cambria"/>
                <w:color w:val="000000" w:themeColor="text1"/>
                <w:kern w:val="0"/>
                <w:sz w:val="15"/>
                <w:szCs w:val="15"/>
              </w:rPr>
            </w:pPr>
            <w:r>
              <w:rPr>
                <w:rFonts w:ascii="Cambria" w:hAnsi="Cambria" w:hint="eastAsia"/>
                <w:color w:val="000000" w:themeColor="text1"/>
                <w:kern w:val="0"/>
                <w:sz w:val="15"/>
                <w:szCs w:val="15"/>
              </w:rPr>
              <w:t>Extract individual data from plot</w:t>
            </w:r>
          </w:p>
        </w:tc>
      </w:tr>
      <w:tr w:rsidR="001D2931" w:rsidTr="00E32920">
        <w:trPr>
          <w:trHeight w:val="619"/>
        </w:trPr>
        <w:tc>
          <w:tcPr>
            <w:tcW w:w="202"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Goel et al. (2021, USA)</w:t>
            </w:r>
          </w:p>
        </w:tc>
        <w:tc>
          <w:tcPr>
            <w:tcW w:w="488"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SARS-CoV-2 naive individuals (33)</w:t>
            </w:r>
          </w:p>
        </w:tc>
        <w:tc>
          <w:tcPr>
            <w:tcW w:w="262"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Mean (range): 37.3 (23-67)</w:t>
            </w:r>
          </w:p>
        </w:tc>
        <w:tc>
          <w:tcPr>
            <w:tcW w:w="281" w:type="pct"/>
          </w:tcPr>
          <w:p w:rsidR="001D2931" w:rsidRDefault="001D2931" w:rsidP="001D2931">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1D2931">
            <w:pPr>
              <w:jc w:val="left"/>
              <w:rPr>
                <w:rFonts w:ascii="Cambria" w:hAnsi="Cambria"/>
                <w:kern w:val="0"/>
                <w:sz w:val="15"/>
                <w:szCs w:val="15"/>
              </w:rPr>
            </w:pPr>
            <w:r>
              <w:rPr>
                <w:rFonts w:ascii="Cambria" w:hAnsi="Cambria" w:cs="Cambria"/>
                <w:kern w:val="0"/>
                <w:sz w:val="15"/>
                <w:szCs w:val="15"/>
              </w:rPr>
              <w:t>2 doses 21d apart / 30µg</w:t>
            </w:r>
          </w:p>
        </w:tc>
        <w:tc>
          <w:tcPr>
            <w:tcW w:w="309"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15d after first dose</w:t>
            </w:r>
            <w:r>
              <w:rPr>
                <w:rFonts w:ascii="Cambria" w:hAnsi="Cambria"/>
                <w:kern w:val="0"/>
                <w:sz w:val="15"/>
                <w:szCs w:val="15"/>
              </w:rPr>
              <w:t xml:space="preserve"> </w:t>
            </w:r>
            <w:r>
              <w:rPr>
                <w:rFonts w:ascii="Cambria" w:hAnsi="Cambria" w:hint="eastAsia"/>
                <w:kern w:val="0"/>
                <w:sz w:val="15"/>
                <w:szCs w:val="15"/>
              </w:rPr>
              <w:t>/</w:t>
            </w:r>
            <w:r>
              <w:rPr>
                <w:rFonts w:ascii="Cambria" w:hAnsi="Cambria"/>
                <w:kern w:val="0"/>
                <w:sz w:val="15"/>
                <w:szCs w:val="15"/>
              </w:rPr>
              <w:t xml:space="preserve"> </w:t>
            </w:r>
            <w:r>
              <w:rPr>
                <w:rFonts w:ascii="Cambria" w:hAnsi="Cambria" w:hint="eastAsia"/>
                <w:kern w:val="0"/>
                <w:sz w:val="15"/>
                <w:szCs w:val="15"/>
              </w:rPr>
              <w:t>0d after second dose</w:t>
            </w:r>
            <w:r>
              <w:rPr>
                <w:rFonts w:ascii="Cambria" w:hAnsi="Cambria"/>
                <w:kern w:val="0"/>
                <w:sz w:val="15"/>
                <w:szCs w:val="15"/>
              </w:rPr>
              <w:t xml:space="preserve"> </w:t>
            </w:r>
            <w:r>
              <w:rPr>
                <w:rFonts w:ascii="Cambria" w:hAnsi="Cambria" w:hint="eastAsia"/>
                <w:kern w:val="0"/>
                <w:sz w:val="15"/>
                <w:szCs w:val="15"/>
              </w:rPr>
              <w:t>/</w:t>
            </w:r>
            <w:r>
              <w:rPr>
                <w:rFonts w:ascii="Cambria" w:hAnsi="Cambria"/>
                <w:kern w:val="0"/>
                <w:sz w:val="15"/>
                <w:szCs w:val="15"/>
              </w:rPr>
              <w:t xml:space="preserve"> </w:t>
            </w:r>
            <w:r>
              <w:rPr>
                <w:rFonts w:ascii="Cambria" w:hAnsi="Cambria" w:hint="eastAsia"/>
                <w:kern w:val="0"/>
                <w:sz w:val="15"/>
                <w:szCs w:val="15"/>
              </w:rPr>
              <w:t>7d after second dose</w:t>
            </w:r>
          </w:p>
        </w:tc>
        <w:tc>
          <w:tcPr>
            <w:tcW w:w="345" w:type="pct"/>
            <w:vMerge w:val="restart"/>
          </w:tcPr>
          <w:p w:rsidR="001D2931" w:rsidRDefault="001D2931" w:rsidP="001D2931">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Ref: D614G variant (D614G)</w:t>
            </w:r>
          </w:p>
          <w:p w:rsidR="001D2931" w:rsidRDefault="001D2931" w:rsidP="001D2931">
            <w:pPr>
              <w:jc w:val="left"/>
              <w:rPr>
                <w:rFonts w:ascii="Cambria" w:hAnsi="Cambria"/>
                <w:kern w:val="0"/>
                <w:sz w:val="15"/>
                <w:szCs w:val="15"/>
              </w:rPr>
            </w:pPr>
            <w:r>
              <w:rPr>
                <w:rFonts w:ascii="Cambria" w:hAnsi="Cambria" w:hint="eastAsia"/>
                <w:kern w:val="0"/>
                <w:sz w:val="15"/>
                <w:szCs w:val="15"/>
              </w:rPr>
              <w:t>V1: Lineage B.1.351 (full panel of mutations in Spike)</w:t>
            </w:r>
          </w:p>
        </w:tc>
        <w:tc>
          <w:tcPr>
            <w:tcW w:w="314" w:type="pct"/>
            <w:vMerge w:val="restart"/>
          </w:tcPr>
          <w:p w:rsidR="001D2931" w:rsidRDefault="001D2931" w:rsidP="001D2931">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Serum</w:t>
            </w:r>
          </w:p>
        </w:tc>
        <w:tc>
          <w:tcPr>
            <w:tcW w:w="324"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2-fold (-)</w:t>
            </w:r>
          </w:p>
        </w:tc>
        <w:tc>
          <w:tcPr>
            <w:tcW w:w="216" w:type="pct"/>
            <w:vMerge w:val="restart"/>
          </w:tcPr>
          <w:p w:rsidR="001D2931" w:rsidRDefault="001D2931" w:rsidP="001D2931">
            <w:pPr>
              <w:jc w:val="left"/>
              <w:rPr>
                <w:rFonts w:ascii="Cambria" w:hAnsi="Cambria"/>
                <w:kern w:val="0"/>
                <w:sz w:val="15"/>
                <w:szCs w:val="15"/>
              </w:rPr>
            </w:pPr>
            <w:r>
              <w:rPr>
                <w:rFonts w:ascii="Cambria" w:hAnsi="Cambria" w:cs="Cambria"/>
                <w:kern w:val="0"/>
                <w:sz w:val="15"/>
                <w:szCs w:val="15"/>
              </w:rPr>
              <w:t>≥2</w:t>
            </w:r>
          </w:p>
        </w:tc>
        <w:tc>
          <w:tcPr>
            <w:tcW w:w="198"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100-300 focus forming units/well</w:t>
            </w:r>
          </w:p>
        </w:tc>
        <w:tc>
          <w:tcPr>
            <w:tcW w:w="169"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Vero E6 cells</w:t>
            </w:r>
          </w:p>
        </w:tc>
        <w:tc>
          <w:tcPr>
            <w:tcW w:w="231"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FRNT50</w:t>
            </w:r>
          </w:p>
        </w:tc>
        <w:tc>
          <w:tcPr>
            <w:tcW w:w="312"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w:t>
            </w:r>
          </w:p>
        </w:tc>
        <w:tc>
          <w:tcPr>
            <w:tcW w:w="194" w:type="pct"/>
            <w:vMerge w:val="restart"/>
          </w:tcPr>
          <w:p w:rsidR="001D2931" w:rsidRDefault="001D2931" w:rsidP="001D2931">
            <w:pPr>
              <w:jc w:val="left"/>
              <w:rPr>
                <w:rFonts w:ascii="Cambria" w:hAnsi="Cambria"/>
                <w:color w:val="000000" w:themeColor="text1"/>
                <w:kern w:val="0"/>
                <w:sz w:val="15"/>
                <w:szCs w:val="15"/>
              </w:rPr>
            </w:pPr>
            <w:r>
              <w:rPr>
                <w:rFonts w:ascii="Cambria" w:hAnsi="Cambria" w:hint="eastAsia"/>
                <w:color w:val="000000" w:themeColor="text1"/>
                <w:kern w:val="0"/>
                <w:sz w:val="15"/>
                <w:szCs w:val="15"/>
              </w:rPr>
              <w:t>-</w:t>
            </w:r>
          </w:p>
        </w:tc>
      </w:tr>
      <w:tr w:rsidR="001D2931" w:rsidTr="00E32920">
        <w:trPr>
          <w:trHeight w:val="619"/>
        </w:trPr>
        <w:tc>
          <w:tcPr>
            <w:tcW w:w="202" w:type="pct"/>
            <w:vMerge/>
          </w:tcPr>
          <w:p w:rsidR="001D2931" w:rsidRDefault="001D2931" w:rsidP="001D2931">
            <w:pPr>
              <w:jc w:val="left"/>
            </w:pPr>
          </w:p>
        </w:tc>
        <w:tc>
          <w:tcPr>
            <w:tcW w:w="488" w:type="pct"/>
            <w:vMerge/>
          </w:tcPr>
          <w:p w:rsidR="001D2931" w:rsidRDefault="001D2931" w:rsidP="001D2931">
            <w:pPr>
              <w:jc w:val="left"/>
            </w:pPr>
          </w:p>
        </w:tc>
        <w:tc>
          <w:tcPr>
            <w:tcW w:w="262" w:type="pct"/>
            <w:vMerge/>
          </w:tcPr>
          <w:p w:rsidR="001D2931" w:rsidRDefault="001D2931" w:rsidP="001D2931">
            <w:pPr>
              <w:jc w:val="left"/>
            </w:pPr>
          </w:p>
        </w:tc>
        <w:tc>
          <w:tcPr>
            <w:tcW w:w="281" w:type="pct"/>
          </w:tcPr>
          <w:p w:rsidR="001D2931" w:rsidRDefault="001D2931" w:rsidP="001D2931">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1D2931">
            <w:pPr>
              <w:jc w:val="left"/>
              <w:rPr>
                <w:rFonts w:ascii="Cambria" w:hAnsi="Cambria" w:cs="Cambria"/>
                <w:kern w:val="0"/>
                <w:sz w:val="15"/>
                <w:szCs w:val="15"/>
              </w:rPr>
            </w:pPr>
            <w:r>
              <w:rPr>
                <w:rFonts w:ascii="Cambria" w:hAnsi="Cambria"/>
                <w:kern w:val="0"/>
                <w:sz w:val="15"/>
                <w:szCs w:val="15"/>
              </w:rPr>
              <w:t>2 doses 28d apart / 100</w:t>
            </w:r>
            <w:r>
              <w:rPr>
                <w:rFonts w:ascii="Cambria" w:hAnsi="Cambria" w:cs="Cambria"/>
                <w:kern w:val="0"/>
                <w:sz w:val="15"/>
                <w:szCs w:val="15"/>
              </w:rPr>
              <w:t>µg</w:t>
            </w:r>
          </w:p>
        </w:tc>
        <w:tc>
          <w:tcPr>
            <w:tcW w:w="309" w:type="pct"/>
            <w:vMerge/>
          </w:tcPr>
          <w:p w:rsidR="001D2931" w:rsidRDefault="001D2931" w:rsidP="001D2931">
            <w:pPr>
              <w:jc w:val="left"/>
              <w:rPr>
                <w:rFonts w:ascii="Cambria" w:hAnsi="Cambria" w:cs="Cambria"/>
                <w:kern w:val="0"/>
                <w:sz w:val="15"/>
                <w:szCs w:val="15"/>
              </w:rPr>
            </w:pPr>
          </w:p>
        </w:tc>
        <w:tc>
          <w:tcPr>
            <w:tcW w:w="345" w:type="pct"/>
            <w:vMerge/>
          </w:tcPr>
          <w:p w:rsidR="001D2931" w:rsidRDefault="001D2931" w:rsidP="001D2931">
            <w:pPr>
              <w:jc w:val="left"/>
              <w:rPr>
                <w:rFonts w:ascii="Cambria" w:hAnsi="Cambria" w:cs="Cambria"/>
                <w:kern w:val="0"/>
                <w:sz w:val="15"/>
                <w:szCs w:val="15"/>
              </w:rPr>
            </w:pPr>
          </w:p>
        </w:tc>
        <w:tc>
          <w:tcPr>
            <w:tcW w:w="749" w:type="pct"/>
            <w:vMerge/>
          </w:tcPr>
          <w:p w:rsidR="001D2931" w:rsidRDefault="001D2931" w:rsidP="001D2931">
            <w:pPr>
              <w:jc w:val="left"/>
              <w:rPr>
                <w:rFonts w:ascii="Cambria" w:hAnsi="Cambria" w:cs="Cambria"/>
                <w:kern w:val="0"/>
                <w:sz w:val="15"/>
                <w:szCs w:val="15"/>
              </w:rPr>
            </w:pPr>
          </w:p>
        </w:tc>
        <w:tc>
          <w:tcPr>
            <w:tcW w:w="314" w:type="pct"/>
            <w:vMerge/>
          </w:tcPr>
          <w:p w:rsidR="001D2931" w:rsidRDefault="001D2931" w:rsidP="001D2931">
            <w:pPr>
              <w:jc w:val="left"/>
              <w:rPr>
                <w:rFonts w:ascii="Cambria" w:hAnsi="Cambria" w:cs="Cambria"/>
                <w:kern w:val="0"/>
                <w:sz w:val="15"/>
                <w:szCs w:val="15"/>
              </w:rPr>
            </w:pPr>
          </w:p>
        </w:tc>
        <w:tc>
          <w:tcPr>
            <w:tcW w:w="172" w:type="pct"/>
            <w:vMerge/>
          </w:tcPr>
          <w:p w:rsidR="001D2931" w:rsidRDefault="001D2931" w:rsidP="001D2931">
            <w:pPr>
              <w:jc w:val="left"/>
              <w:rPr>
                <w:rFonts w:ascii="Cambria" w:hAnsi="Cambria" w:cs="Cambria"/>
                <w:kern w:val="0"/>
                <w:sz w:val="15"/>
                <w:szCs w:val="15"/>
              </w:rPr>
            </w:pPr>
          </w:p>
        </w:tc>
        <w:tc>
          <w:tcPr>
            <w:tcW w:w="324" w:type="pct"/>
            <w:vMerge/>
          </w:tcPr>
          <w:p w:rsidR="001D2931" w:rsidRDefault="001D2931" w:rsidP="001D2931">
            <w:pPr>
              <w:jc w:val="left"/>
              <w:rPr>
                <w:rFonts w:ascii="Cambria" w:hAnsi="Cambria" w:cs="Cambria"/>
                <w:kern w:val="0"/>
                <w:sz w:val="15"/>
                <w:szCs w:val="15"/>
              </w:rPr>
            </w:pPr>
          </w:p>
        </w:tc>
        <w:tc>
          <w:tcPr>
            <w:tcW w:w="216" w:type="pct"/>
            <w:vMerge/>
          </w:tcPr>
          <w:p w:rsidR="001D2931" w:rsidRDefault="001D2931" w:rsidP="001D2931">
            <w:pPr>
              <w:jc w:val="left"/>
              <w:rPr>
                <w:rFonts w:ascii="Cambria" w:hAnsi="Cambria" w:cs="Cambria"/>
                <w:kern w:val="0"/>
                <w:sz w:val="15"/>
                <w:szCs w:val="15"/>
              </w:rPr>
            </w:pPr>
          </w:p>
        </w:tc>
        <w:tc>
          <w:tcPr>
            <w:tcW w:w="198" w:type="pct"/>
            <w:vMerge/>
          </w:tcPr>
          <w:p w:rsidR="001D2931" w:rsidRDefault="001D2931" w:rsidP="001D2931">
            <w:pPr>
              <w:jc w:val="left"/>
              <w:rPr>
                <w:rFonts w:ascii="Cambria" w:hAnsi="Cambria" w:cs="Cambria"/>
                <w:kern w:val="0"/>
                <w:sz w:val="15"/>
                <w:szCs w:val="15"/>
              </w:rPr>
            </w:pPr>
          </w:p>
        </w:tc>
        <w:tc>
          <w:tcPr>
            <w:tcW w:w="169" w:type="pct"/>
            <w:vMerge/>
          </w:tcPr>
          <w:p w:rsidR="001D2931" w:rsidRDefault="001D2931" w:rsidP="001D2931">
            <w:pPr>
              <w:jc w:val="left"/>
              <w:rPr>
                <w:rFonts w:ascii="Cambria" w:hAnsi="Cambria" w:cs="Cambria"/>
                <w:kern w:val="0"/>
                <w:sz w:val="15"/>
                <w:szCs w:val="15"/>
              </w:rPr>
            </w:pPr>
          </w:p>
        </w:tc>
        <w:tc>
          <w:tcPr>
            <w:tcW w:w="231" w:type="pct"/>
            <w:vMerge/>
          </w:tcPr>
          <w:p w:rsidR="001D2931" w:rsidRDefault="001D2931" w:rsidP="001D2931">
            <w:pPr>
              <w:jc w:val="left"/>
              <w:rPr>
                <w:rFonts w:ascii="Cambria" w:hAnsi="Cambria" w:cs="Cambria"/>
                <w:kern w:val="0"/>
                <w:sz w:val="15"/>
                <w:szCs w:val="15"/>
              </w:rPr>
            </w:pPr>
          </w:p>
        </w:tc>
        <w:tc>
          <w:tcPr>
            <w:tcW w:w="312" w:type="pct"/>
            <w:vMerge/>
          </w:tcPr>
          <w:p w:rsidR="001D2931" w:rsidRDefault="001D2931" w:rsidP="001D2931">
            <w:pPr>
              <w:jc w:val="left"/>
              <w:rPr>
                <w:rFonts w:ascii="Cambria" w:hAnsi="Cambria" w:cs="Cambria"/>
                <w:kern w:val="0"/>
                <w:sz w:val="15"/>
                <w:szCs w:val="15"/>
              </w:rPr>
            </w:pPr>
          </w:p>
        </w:tc>
        <w:tc>
          <w:tcPr>
            <w:tcW w:w="194" w:type="pct"/>
            <w:vMerge/>
          </w:tcPr>
          <w:p w:rsidR="001D2931" w:rsidRDefault="001D2931" w:rsidP="001D2931">
            <w:pPr>
              <w:jc w:val="left"/>
              <w:rPr>
                <w:rFonts w:ascii="Cambria" w:hAnsi="Cambria" w:cs="Cambria"/>
                <w:kern w:val="0"/>
                <w:sz w:val="15"/>
                <w:szCs w:val="15"/>
              </w:rPr>
            </w:pPr>
          </w:p>
        </w:tc>
      </w:tr>
      <w:tr w:rsidR="001D2931" w:rsidTr="00E32920">
        <w:trPr>
          <w:trHeight w:val="931"/>
        </w:trPr>
        <w:tc>
          <w:tcPr>
            <w:tcW w:w="202" w:type="pct"/>
            <w:vMerge/>
          </w:tcPr>
          <w:p w:rsidR="001D2931" w:rsidRDefault="001D2931" w:rsidP="001D2931">
            <w:pPr>
              <w:jc w:val="left"/>
              <w:rPr>
                <w:rFonts w:ascii="Cambria" w:hAnsi="Cambria"/>
                <w:kern w:val="0"/>
                <w:sz w:val="15"/>
                <w:szCs w:val="15"/>
              </w:rPr>
            </w:pPr>
          </w:p>
        </w:tc>
        <w:tc>
          <w:tcPr>
            <w:tcW w:w="488"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SARS-CoV-2 recovered individuals (11)</w:t>
            </w:r>
          </w:p>
        </w:tc>
        <w:tc>
          <w:tcPr>
            <w:tcW w:w="262"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Mean (range): 34.7 (23-58)</w:t>
            </w:r>
          </w:p>
        </w:tc>
        <w:tc>
          <w:tcPr>
            <w:tcW w:w="281" w:type="pct"/>
          </w:tcPr>
          <w:p w:rsidR="001D2931" w:rsidRDefault="001D2931" w:rsidP="001D2931">
            <w:pPr>
              <w:jc w:val="left"/>
              <w:rPr>
                <w:rFonts w:ascii="Cambria" w:hAnsi="Cambria"/>
                <w:kern w:val="0"/>
                <w:sz w:val="15"/>
                <w:szCs w:val="15"/>
              </w:rPr>
            </w:pPr>
            <w:r>
              <w:rPr>
                <w:rFonts w:ascii="Cambria" w:hAnsi="Cambria" w:cs="Cambria"/>
                <w:kern w:val="0"/>
                <w:sz w:val="15"/>
                <w:szCs w:val="15"/>
              </w:rPr>
              <w:t>BNT162b2 (Pfizer-</w:t>
            </w:r>
            <w:proofErr w:type="spellStart"/>
            <w:r>
              <w:rPr>
                <w:rFonts w:ascii="Cambria" w:hAnsi="Cambria" w:cs="Cambria"/>
                <w:kern w:val="0"/>
                <w:sz w:val="15"/>
                <w:szCs w:val="15"/>
              </w:rPr>
              <w:t>BioNtech</w:t>
            </w:r>
            <w:proofErr w:type="spellEnd"/>
            <w:r>
              <w:rPr>
                <w:rFonts w:ascii="Cambria" w:hAnsi="Cambria" w:cs="Cambria"/>
                <w:kern w:val="0"/>
                <w:sz w:val="15"/>
                <w:szCs w:val="15"/>
              </w:rPr>
              <w:t>)</w:t>
            </w:r>
          </w:p>
        </w:tc>
        <w:tc>
          <w:tcPr>
            <w:tcW w:w="234" w:type="pct"/>
          </w:tcPr>
          <w:p w:rsidR="001D2931" w:rsidRDefault="001D2931" w:rsidP="001D2931">
            <w:pPr>
              <w:jc w:val="left"/>
              <w:rPr>
                <w:rFonts w:ascii="Cambria" w:hAnsi="Cambria"/>
                <w:kern w:val="0"/>
                <w:sz w:val="15"/>
                <w:szCs w:val="15"/>
              </w:rPr>
            </w:pPr>
            <w:r>
              <w:rPr>
                <w:rFonts w:ascii="Cambria" w:hAnsi="Cambria" w:cs="Cambria"/>
                <w:kern w:val="0"/>
                <w:sz w:val="15"/>
                <w:szCs w:val="15"/>
              </w:rPr>
              <w:t>2 doses 21d apart / 30µg</w:t>
            </w:r>
          </w:p>
        </w:tc>
        <w:tc>
          <w:tcPr>
            <w:tcW w:w="309"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Range (65-275) d after infection</w:t>
            </w:r>
            <w:r>
              <w:rPr>
                <w:rFonts w:ascii="Cambria" w:hAnsi="Cambria"/>
                <w:kern w:val="0"/>
                <w:sz w:val="15"/>
                <w:szCs w:val="15"/>
              </w:rPr>
              <w:t xml:space="preserve"> </w:t>
            </w:r>
            <w:r>
              <w:rPr>
                <w:rFonts w:ascii="Cambria" w:hAnsi="Cambria" w:hint="eastAsia"/>
                <w:kern w:val="0"/>
                <w:sz w:val="15"/>
                <w:szCs w:val="15"/>
              </w:rPr>
              <w:t>/</w:t>
            </w:r>
            <w:r>
              <w:rPr>
                <w:rFonts w:ascii="Cambria" w:hAnsi="Cambria"/>
                <w:kern w:val="0"/>
                <w:sz w:val="15"/>
                <w:szCs w:val="15"/>
              </w:rPr>
              <w:t xml:space="preserve"> </w:t>
            </w:r>
            <w:r>
              <w:rPr>
                <w:rFonts w:ascii="Cambria" w:hAnsi="Cambria" w:hint="eastAsia"/>
                <w:kern w:val="0"/>
                <w:sz w:val="15"/>
                <w:szCs w:val="15"/>
              </w:rPr>
              <w:t>15d after first dose</w:t>
            </w:r>
            <w:r>
              <w:rPr>
                <w:rFonts w:ascii="Cambria" w:hAnsi="Cambria"/>
                <w:kern w:val="0"/>
                <w:sz w:val="15"/>
                <w:szCs w:val="15"/>
              </w:rPr>
              <w:t xml:space="preserve"> </w:t>
            </w:r>
            <w:r>
              <w:rPr>
                <w:rFonts w:ascii="Cambria" w:hAnsi="Cambria" w:hint="eastAsia"/>
                <w:kern w:val="0"/>
                <w:sz w:val="15"/>
                <w:szCs w:val="15"/>
              </w:rPr>
              <w:t>/</w:t>
            </w:r>
            <w:r>
              <w:rPr>
                <w:rFonts w:ascii="Cambria" w:hAnsi="Cambria"/>
                <w:kern w:val="0"/>
                <w:sz w:val="15"/>
                <w:szCs w:val="15"/>
              </w:rPr>
              <w:t xml:space="preserve"> </w:t>
            </w:r>
            <w:r>
              <w:rPr>
                <w:rFonts w:ascii="Cambria" w:hAnsi="Cambria" w:hint="eastAsia"/>
                <w:kern w:val="0"/>
                <w:sz w:val="15"/>
                <w:szCs w:val="15"/>
              </w:rPr>
              <w:t>0d after second dose</w:t>
            </w:r>
            <w:r>
              <w:rPr>
                <w:rFonts w:ascii="Cambria" w:hAnsi="Cambria"/>
                <w:kern w:val="0"/>
                <w:sz w:val="15"/>
                <w:szCs w:val="15"/>
              </w:rPr>
              <w:t xml:space="preserve"> </w:t>
            </w:r>
            <w:r>
              <w:rPr>
                <w:rFonts w:ascii="Cambria" w:hAnsi="Cambria" w:hint="eastAsia"/>
                <w:kern w:val="0"/>
                <w:sz w:val="15"/>
                <w:szCs w:val="15"/>
              </w:rPr>
              <w:t>/</w:t>
            </w:r>
            <w:r>
              <w:rPr>
                <w:rFonts w:ascii="Cambria" w:hAnsi="Cambria"/>
                <w:kern w:val="0"/>
                <w:sz w:val="15"/>
                <w:szCs w:val="15"/>
              </w:rPr>
              <w:t xml:space="preserve"> </w:t>
            </w:r>
            <w:r>
              <w:rPr>
                <w:rFonts w:ascii="Cambria" w:hAnsi="Cambria" w:hint="eastAsia"/>
                <w:kern w:val="0"/>
                <w:sz w:val="15"/>
                <w:szCs w:val="15"/>
              </w:rPr>
              <w:t>7d after second dose</w:t>
            </w:r>
          </w:p>
        </w:tc>
        <w:tc>
          <w:tcPr>
            <w:tcW w:w="345" w:type="pct"/>
            <w:vMerge w:val="restart"/>
          </w:tcPr>
          <w:p w:rsidR="001D2931" w:rsidRDefault="001D2931" w:rsidP="001D2931">
            <w:pPr>
              <w:jc w:val="left"/>
              <w:rPr>
                <w:rFonts w:ascii="Cambria" w:hAnsi="Cambria" w:cs="Cambria"/>
                <w:kern w:val="0"/>
                <w:sz w:val="15"/>
                <w:szCs w:val="15"/>
              </w:rPr>
            </w:pPr>
            <w:r>
              <w:rPr>
                <w:rFonts w:ascii="Cambria" w:hAnsi="Cambria" w:cs="Cambria" w:hint="eastAsia"/>
                <w:kern w:val="0"/>
                <w:sz w:val="15"/>
                <w:szCs w:val="15"/>
              </w:rPr>
              <w:t>-</w:t>
            </w:r>
          </w:p>
        </w:tc>
        <w:tc>
          <w:tcPr>
            <w:tcW w:w="749"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Ref: D614G variant (D614G)</w:t>
            </w:r>
          </w:p>
          <w:p w:rsidR="001D2931" w:rsidRDefault="001D2931" w:rsidP="001D2931">
            <w:pPr>
              <w:jc w:val="left"/>
              <w:rPr>
                <w:rFonts w:ascii="Cambria" w:hAnsi="Cambria"/>
                <w:kern w:val="0"/>
                <w:sz w:val="15"/>
                <w:szCs w:val="15"/>
              </w:rPr>
            </w:pPr>
            <w:r>
              <w:rPr>
                <w:rFonts w:ascii="Cambria" w:hAnsi="Cambria" w:hint="eastAsia"/>
                <w:kern w:val="0"/>
                <w:sz w:val="15"/>
                <w:szCs w:val="15"/>
              </w:rPr>
              <w:t>V1: Lineage B.1.351 (full panel of mutations in Spike)</w:t>
            </w:r>
          </w:p>
        </w:tc>
        <w:tc>
          <w:tcPr>
            <w:tcW w:w="314" w:type="pct"/>
            <w:vMerge w:val="restart"/>
          </w:tcPr>
          <w:p w:rsidR="001D2931" w:rsidRDefault="001D2931" w:rsidP="001D2931">
            <w:pPr>
              <w:jc w:val="left"/>
              <w:rPr>
                <w:rFonts w:ascii="Cambria" w:hAnsi="Cambria"/>
                <w:kern w:val="0"/>
                <w:sz w:val="15"/>
                <w:szCs w:val="15"/>
              </w:rPr>
            </w:pPr>
            <w:proofErr w:type="spellStart"/>
            <w:r>
              <w:rPr>
                <w:rFonts w:ascii="Cambria" w:hAnsi="Cambria" w:hint="eastAsia"/>
                <w:kern w:val="0"/>
                <w:sz w:val="15"/>
                <w:szCs w:val="15"/>
              </w:rPr>
              <w:t>Pseudovirus</w:t>
            </w:r>
            <w:proofErr w:type="spellEnd"/>
            <w:r>
              <w:rPr>
                <w:rFonts w:ascii="Cambria" w:hAnsi="Cambria" w:hint="eastAsia"/>
                <w:kern w:val="0"/>
                <w:sz w:val="15"/>
                <w:szCs w:val="15"/>
              </w:rPr>
              <w:t xml:space="preserve"> neutralization assay</w:t>
            </w:r>
            <w:r>
              <w:rPr>
                <w:rFonts w:ascii="Cambria" w:hAnsi="Cambria"/>
                <w:kern w:val="0"/>
                <w:sz w:val="15"/>
                <w:szCs w:val="15"/>
              </w:rPr>
              <w:t xml:space="preserve"> (</w:t>
            </w:r>
            <w:proofErr w:type="spellStart"/>
            <w:r>
              <w:rPr>
                <w:rFonts w:ascii="Cambria" w:hAnsi="Cambria"/>
                <w:kern w:val="0"/>
                <w:sz w:val="15"/>
                <w:szCs w:val="15"/>
              </w:rPr>
              <w:t>vsv</w:t>
            </w:r>
            <w:proofErr w:type="spellEnd"/>
            <w:r>
              <w:rPr>
                <w:rFonts w:ascii="Cambria" w:hAnsi="Cambria"/>
                <w:kern w:val="0"/>
                <w:sz w:val="15"/>
                <w:szCs w:val="15"/>
              </w:rPr>
              <w:t xml:space="preserve"> vector)</w:t>
            </w:r>
          </w:p>
        </w:tc>
        <w:tc>
          <w:tcPr>
            <w:tcW w:w="172"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Serum</w:t>
            </w:r>
          </w:p>
        </w:tc>
        <w:tc>
          <w:tcPr>
            <w:tcW w:w="324"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2-fold (-)</w:t>
            </w:r>
          </w:p>
        </w:tc>
        <w:tc>
          <w:tcPr>
            <w:tcW w:w="216" w:type="pct"/>
            <w:vMerge w:val="restart"/>
          </w:tcPr>
          <w:p w:rsidR="001D2931" w:rsidRDefault="001D2931" w:rsidP="001D2931">
            <w:pPr>
              <w:jc w:val="left"/>
              <w:rPr>
                <w:rFonts w:ascii="Cambria" w:hAnsi="Cambria"/>
                <w:kern w:val="0"/>
                <w:sz w:val="15"/>
                <w:szCs w:val="15"/>
              </w:rPr>
            </w:pPr>
            <w:r>
              <w:rPr>
                <w:rFonts w:ascii="Cambria" w:hAnsi="Cambria" w:cs="Cambria"/>
                <w:kern w:val="0"/>
                <w:sz w:val="15"/>
                <w:szCs w:val="15"/>
              </w:rPr>
              <w:t>≥2</w:t>
            </w:r>
          </w:p>
        </w:tc>
        <w:tc>
          <w:tcPr>
            <w:tcW w:w="198"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100-300 focus forming units/well</w:t>
            </w:r>
          </w:p>
        </w:tc>
        <w:tc>
          <w:tcPr>
            <w:tcW w:w="169"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Vero E6 cells</w:t>
            </w:r>
          </w:p>
        </w:tc>
        <w:tc>
          <w:tcPr>
            <w:tcW w:w="231"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FRNT50</w:t>
            </w:r>
          </w:p>
        </w:tc>
        <w:tc>
          <w:tcPr>
            <w:tcW w:w="312" w:type="pct"/>
            <w:vMerge w:val="restart"/>
          </w:tcPr>
          <w:p w:rsidR="001D2931" w:rsidRDefault="001D2931" w:rsidP="001D2931">
            <w:pPr>
              <w:jc w:val="left"/>
              <w:rPr>
                <w:rFonts w:ascii="Cambria" w:hAnsi="Cambria"/>
                <w:kern w:val="0"/>
                <w:sz w:val="15"/>
                <w:szCs w:val="15"/>
              </w:rPr>
            </w:pPr>
            <w:r>
              <w:rPr>
                <w:rFonts w:ascii="Cambria" w:hAnsi="Cambria" w:hint="eastAsia"/>
                <w:kern w:val="0"/>
                <w:sz w:val="15"/>
                <w:szCs w:val="15"/>
              </w:rPr>
              <w:t>-</w:t>
            </w:r>
          </w:p>
        </w:tc>
        <w:tc>
          <w:tcPr>
            <w:tcW w:w="194" w:type="pct"/>
            <w:vMerge w:val="restart"/>
          </w:tcPr>
          <w:p w:rsidR="001D2931" w:rsidRDefault="001D2931" w:rsidP="001D2931">
            <w:pPr>
              <w:jc w:val="left"/>
              <w:rPr>
                <w:rFonts w:ascii="Cambria" w:hAnsi="Cambria"/>
                <w:color w:val="000000" w:themeColor="text1"/>
                <w:kern w:val="0"/>
                <w:sz w:val="15"/>
                <w:szCs w:val="15"/>
              </w:rPr>
            </w:pPr>
            <w:r>
              <w:rPr>
                <w:rFonts w:ascii="Cambria" w:hAnsi="Cambria" w:hint="eastAsia"/>
                <w:color w:val="000000" w:themeColor="text1"/>
                <w:kern w:val="0"/>
                <w:sz w:val="15"/>
                <w:szCs w:val="15"/>
              </w:rPr>
              <w:t>-</w:t>
            </w:r>
          </w:p>
        </w:tc>
      </w:tr>
      <w:tr w:rsidR="001D2931" w:rsidTr="00E32920">
        <w:trPr>
          <w:trHeight w:val="931"/>
        </w:trPr>
        <w:tc>
          <w:tcPr>
            <w:tcW w:w="202" w:type="pct"/>
            <w:vMerge/>
          </w:tcPr>
          <w:p w:rsidR="001D2931" w:rsidRDefault="001D2931" w:rsidP="004812CD">
            <w:pPr>
              <w:jc w:val="left"/>
            </w:pPr>
          </w:p>
        </w:tc>
        <w:tc>
          <w:tcPr>
            <w:tcW w:w="488" w:type="pct"/>
            <w:vMerge/>
          </w:tcPr>
          <w:p w:rsidR="001D2931" w:rsidRDefault="001D2931" w:rsidP="004812CD">
            <w:pPr>
              <w:jc w:val="left"/>
            </w:pPr>
          </w:p>
        </w:tc>
        <w:tc>
          <w:tcPr>
            <w:tcW w:w="262" w:type="pct"/>
            <w:vMerge/>
          </w:tcPr>
          <w:p w:rsidR="001D2931" w:rsidRDefault="001D2931" w:rsidP="004812CD">
            <w:pPr>
              <w:jc w:val="left"/>
            </w:pPr>
          </w:p>
        </w:tc>
        <w:tc>
          <w:tcPr>
            <w:tcW w:w="281" w:type="pct"/>
          </w:tcPr>
          <w:p w:rsidR="001D2931" w:rsidRDefault="001D2931" w:rsidP="004812CD">
            <w:pPr>
              <w:jc w:val="left"/>
              <w:rPr>
                <w:rFonts w:ascii="Cambria" w:hAnsi="Cambria"/>
                <w:kern w:val="0"/>
                <w:sz w:val="15"/>
                <w:szCs w:val="15"/>
              </w:rPr>
            </w:pPr>
            <w:r>
              <w:rPr>
                <w:rFonts w:ascii="Cambria" w:hAnsi="Cambria"/>
                <w:kern w:val="0"/>
                <w:sz w:val="15"/>
                <w:szCs w:val="15"/>
              </w:rPr>
              <w:t>mRNA-1273 (</w:t>
            </w:r>
            <w:proofErr w:type="spellStart"/>
            <w:r>
              <w:rPr>
                <w:rFonts w:ascii="Cambria" w:hAnsi="Cambria"/>
                <w:kern w:val="0"/>
                <w:sz w:val="15"/>
                <w:szCs w:val="15"/>
              </w:rPr>
              <w:t>Moderna</w:t>
            </w:r>
            <w:proofErr w:type="spellEnd"/>
            <w:r>
              <w:rPr>
                <w:rFonts w:ascii="Cambria" w:hAnsi="Cambria"/>
                <w:kern w:val="0"/>
                <w:sz w:val="15"/>
                <w:szCs w:val="15"/>
              </w:rPr>
              <w:t>)</w:t>
            </w:r>
          </w:p>
        </w:tc>
        <w:tc>
          <w:tcPr>
            <w:tcW w:w="234" w:type="pct"/>
          </w:tcPr>
          <w:p w:rsidR="001D2931" w:rsidRDefault="001D2931" w:rsidP="004812CD">
            <w:pPr>
              <w:jc w:val="left"/>
              <w:rPr>
                <w:rFonts w:ascii="Cambria" w:hAnsi="Cambria" w:cs="Cambria"/>
                <w:kern w:val="0"/>
                <w:sz w:val="15"/>
                <w:szCs w:val="15"/>
              </w:rPr>
            </w:pPr>
            <w:r>
              <w:rPr>
                <w:rFonts w:ascii="Cambria" w:hAnsi="Cambria"/>
                <w:kern w:val="0"/>
                <w:sz w:val="15"/>
                <w:szCs w:val="15"/>
              </w:rPr>
              <w:t>2 doses 28d apart / 100</w:t>
            </w:r>
            <w:r>
              <w:rPr>
                <w:rFonts w:ascii="Cambria" w:hAnsi="Cambria" w:cs="Cambria"/>
                <w:kern w:val="0"/>
                <w:sz w:val="15"/>
                <w:szCs w:val="15"/>
              </w:rPr>
              <w:t>µg</w:t>
            </w:r>
          </w:p>
        </w:tc>
        <w:tc>
          <w:tcPr>
            <w:tcW w:w="309" w:type="pct"/>
            <w:vMerge/>
          </w:tcPr>
          <w:p w:rsidR="001D2931" w:rsidRDefault="001D2931" w:rsidP="004812CD">
            <w:pPr>
              <w:jc w:val="left"/>
              <w:rPr>
                <w:rFonts w:ascii="Cambria" w:hAnsi="Cambria" w:cs="Cambria"/>
                <w:kern w:val="0"/>
                <w:sz w:val="15"/>
                <w:szCs w:val="15"/>
              </w:rPr>
            </w:pPr>
          </w:p>
        </w:tc>
        <w:tc>
          <w:tcPr>
            <w:tcW w:w="345" w:type="pct"/>
            <w:vMerge/>
          </w:tcPr>
          <w:p w:rsidR="001D2931" w:rsidRDefault="001D2931" w:rsidP="004812CD">
            <w:pPr>
              <w:jc w:val="left"/>
              <w:rPr>
                <w:rFonts w:ascii="Cambria" w:hAnsi="Cambria" w:cs="Cambria"/>
                <w:kern w:val="0"/>
                <w:sz w:val="15"/>
                <w:szCs w:val="15"/>
              </w:rPr>
            </w:pPr>
          </w:p>
        </w:tc>
        <w:tc>
          <w:tcPr>
            <w:tcW w:w="749" w:type="pct"/>
            <w:vMerge/>
          </w:tcPr>
          <w:p w:rsidR="001D2931" w:rsidRDefault="001D2931" w:rsidP="004812CD">
            <w:pPr>
              <w:jc w:val="left"/>
              <w:rPr>
                <w:rFonts w:ascii="Cambria" w:hAnsi="Cambria" w:cs="Cambria"/>
                <w:kern w:val="0"/>
                <w:sz w:val="15"/>
                <w:szCs w:val="15"/>
              </w:rPr>
            </w:pPr>
          </w:p>
        </w:tc>
        <w:tc>
          <w:tcPr>
            <w:tcW w:w="314" w:type="pct"/>
            <w:vMerge/>
          </w:tcPr>
          <w:p w:rsidR="001D2931" w:rsidRDefault="001D2931" w:rsidP="004812CD">
            <w:pPr>
              <w:jc w:val="left"/>
              <w:rPr>
                <w:rFonts w:ascii="Cambria" w:hAnsi="Cambria" w:cs="Cambria"/>
                <w:kern w:val="0"/>
                <w:sz w:val="15"/>
                <w:szCs w:val="15"/>
              </w:rPr>
            </w:pPr>
          </w:p>
        </w:tc>
        <w:tc>
          <w:tcPr>
            <w:tcW w:w="172" w:type="pct"/>
            <w:vMerge/>
          </w:tcPr>
          <w:p w:rsidR="001D2931" w:rsidRDefault="001D2931" w:rsidP="004812CD">
            <w:pPr>
              <w:jc w:val="left"/>
              <w:rPr>
                <w:rFonts w:ascii="Cambria" w:hAnsi="Cambria" w:cs="Cambria"/>
                <w:kern w:val="0"/>
                <w:sz w:val="15"/>
                <w:szCs w:val="15"/>
              </w:rPr>
            </w:pPr>
          </w:p>
        </w:tc>
        <w:tc>
          <w:tcPr>
            <w:tcW w:w="324" w:type="pct"/>
            <w:vMerge/>
          </w:tcPr>
          <w:p w:rsidR="001D2931" w:rsidRDefault="001D2931" w:rsidP="004812CD">
            <w:pPr>
              <w:jc w:val="left"/>
              <w:rPr>
                <w:rFonts w:ascii="Cambria" w:hAnsi="Cambria" w:cs="Cambria"/>
                <w:kern w:val="0"/>
                <w:sz w:val="15"/>
                <w:szCs w:val="15"/>
              </w:rPr>
            </w:pPr>
          </w:p>
        </w:tc>
        <w:tc>
          <w:tcPr>
            <w:tcW w:w="216" w:type="pct"/>
            <w:vMerge/>
          </w:tcPr>
          <w:p w:rsidR="001D2931" w:rsidRDefault="001D2931" w:rsidP="004812CD">
            <w:pPr>
              <w:jc w:val="left"/>
              <w:rPr>
                <w:rFonts w:ascii="Cambria" w:hAnsi="Cambria" w:cs="Cambria"/>
                <w:kern w:val="0"/>
                <w:sz w:val="15"/>
                <w:szCs w:val="15"/>
              </w:rPr>
            </w:pPr>
          </w:p>
        </w:tc>
        <w:tc>
          <w:tcPr>
            <w:tcW w:w="198" w:type="pct"/>
            <w:vMerge/>
          </w:tcPr>
          <w:p w:rsidR="001D2931" w:rsidRDefault="001D2931" w:rsidP="004812CD">
            <w:pPr>
              <w:jc w:val="left"/>
              <w:rPr>
                <w:rFonts w:ascii="Cambria" w:hAnsi="Cambria" w:cs="Cambria"/>
                <w:kern w:val="0"/>
                <w:sz w:val="15"/>
                <w:szCs w:val="15"/>
              </w:rPr>
            </w:pPr>
          </w:p>
        </w:tc>
        <w:tc>
          <w:tcPr>
            <w:tcW w:w="169" w:type="pct"/>
            <w:vMerge/>
          </w:tcPr>
          <w:p w:rsidR="001D2931" w:rsidRDefault="001D2931" w:rsidP="004812CD">
            <w:pPr>
              <w:jc w:val="left"/>
              <w:rPr>
                <w:rFonts w:ascii="Cambria" w:hAnsi="Cambria" w:cs="Cambria"/>
                <w:kern w:val="0"/>
                <w:sz w:val="15"/>
                <w:szCs w:val="15"/>
              </w:rPr>
            </w:pPr>
          </w:p>
        </w:tc>
        <w:tc>
          <w:tcPr>
            <w:tcW w:w="231" w:type="pct"/>
            <w:vMerge/>
          </w:tcPr>
          <w:p w:rsidR="001D2931" w:rsidRDefault="001D2931" w:rsidP="004812CD">
            <w:pPr>
              <w:jc w:val="left"/>
              <w:rPr>
                <w:rFonts w:ascii="Cambria" w:hAnsi="Cambria" w:cs="Cambria"/>
                <w:kern w:val="0"/>
                <w:sz w:val="15"/>
                <w:szCs w:val="15"/>
              </w:rPr>
            </w:pPr>
          </w:p>
        </w:tc>
        <w:tc>
          <w:tcPr>
            <w:tcW w:w="312" w:type="pct"/>
            <w:vMerge/>
          </w:tcPr>
          <w:p w:rsidR="001D2931" w:rsidRDefault="001D2931" w:rsidP="004812CD">
            <w:pPr>
              <w:jc w:val="left"/>
              <w:rPr>
                <w:rFonts w:ascii="Cambria" w:hAnsi="Cambria" w:cs="Cambria"/>
                <w:kern w:val="0"/>
                <w:sz w:val="15"/>
                <w:szCs w:val="15"/>
              </w:rPr>
            </w:pPr>
          </w:p>
        </w:tc>
        <w:tc>
          <w:tcPr>
            <w:tcW w:w="194" w:type="pct"/>
            <w:vMerge/>
          </w:tcPr>
          <w:p w:rsidR="001D2931" w:rsidRDefault="001D2931" w:rsidP="004812CD">
            <w:pPr>
              <w:jc w:val="left"/>
              <w:rPr>
                <w:rFonts w:ascii="Cambria" w:hAnsi="Cambria" w:cs="Cambria"/>
                <w:kern w:val="0"/>
                <w:sz w:val="15"/>
                <w:szCs w:val="15"/>
              </w:rPr>
            </w:pPr>
          </w:p>
        </w:tc>
      </w:tr>
    </w:tbl>
    <w:p w:rsidR="00DB1C27" w:rsidRPr="00473AEF" w:rsidRDefault="004812CD">
      <w:pPr>
        <w:rPr>
          <w:rFonts w:ascii="Cambria" w:eastAsia="宋体" w:hAnsi="Cambria" w:cs="Cambria"/>
          <w:kern w:val="0"/>
          <w:sz w:val="15"/>
          <w:szCs w:val="15"/>
        </w:rPr>
      </w:pPr>
      <w:r>
        <w:rPr>
          <w:rFonts w:ascii="Cambria" w:eastAsia="宋体" w:hAnsi="Cambria" w:cs="Cambria" w:hint="eastAsia"/>
          <w:kern w:val="0"/>
          <w:sz w:val="15"/>
          <w:szCs w:val="15"/>
        </w:rPr>
        <w:t>A</w:t>
      </w:r>
      <w:r>
        <w:rPr>
          <w:rFonts w:ascii="Cambria" w:eastAsia="宋体" w:hAnsi="Cambria" w:cs="Cambria"/>
          <w:kern w:val="0"/>
          <w:sz w:val="15"/>
          <w:szCs w:val="15"/>
        </w:rPr>
        <w:t xml:space="preserve">bbreviations: </w:t>
      </w:r>
      <w:r w:rsidRPr="004812CD">
        <w:rPr>
          <w:rFonts w:ascii="Cambria" w:eastAsia="宋体" w:hAnsi="Cambria" w:cs="Cambria"/>
          <w:kern w:val="0"/>
          <w:sz w:val="15"/>
          <w:szCs w:val="15"/>
        </w:rPr>
        <w:t>vesicular stomatitis virus</w:t>
      </w:r>
      <w:r w:rsidR="00E32920">
        <w:rPr>
          <w:rFonts w:ascii="Cambria" w:eastAsia="宋体" w:hAnsi="Cambria" w:cs="Cambria"/>
          <w:kern w:val="0"/>
          <w:sz w:val="15"/>
          <w:szCs w:val="15"/>
        </w:rPr>
        <w:t>:</w:t>
      </w:r>
      <w:r w:rsidRPr="004812CD">
        <w:rPr>
          <w:rFonts w:ascii="Cambria" w:eastAsia="宋体" w:hAnsi="Cambria" w:cs="Cambria"/>
          <w:kern w:val="0"/>
          <w:sz w:val="15"/>
          <w:szCs w:val="15"/>
        </w:rPr>
        <w:t xml:space="preserve"> </w:t>
      </w:r>
      <w:proofErr w:type="spellStart"/>
      <w:r>
        <w:rPr>
          <w:rFonts w:ascii="Cambria" w:eastAsia="宋体" w:hAnsi="Cambria" w:cs="Cambria" w:hint="eastAsia"/>
          <w:kern w:val="0"/>
          <w:sz w:val="15"/>
          <w:szCs w:val="15"/>
        </w:rPr>
        <w:t>vsv</w:t>
      </w:r>
      <w:proofErr w:type="spellEnd"/>
      <w:r>
        <w:rPr>
          <w:rFonts w:ascii="Cambria" w:eastAsia="宋体" w:hAnsi="Cambria" w:cs="Cambria"/>
          <w:kern w:val="0"/>
          <w:sz w:val="15"/>
          <w:szCs w:val="15"/>
        </w:rPr>
        <w:t xml:space="preserve"> </w:t>
      </w:r>
      <w:r>
        <w:rPr>
          <w:rFonts w:ascii="Cambria" w:eastAsia="宋体" w:hAnsi="Cambria" w:cs="Cambria" w:hint="eastAsia"/>
          <w:kern w:val="0"/>
          <w:sz w:val="15"/>
          <w:szCs w:val="15"/>
        </w:rPr>
        <w:t>vector</w:t>
      </w:r>
      <w:r w:rsidR="00E32920">
        <w:rPr>
          <w:rFonts w:ascii="Cambria" w:eastAsia="宋体" w:hAnsi="Cambria" w:cs="Cambria"/>
          <w:kern w:val="0"/>
          <w:sz w:val="15"/>
          <w:szCs w:val="15"/>
        </w:rPr>
        <w:t>; m: months; w: weeks; d: days</w:t>
      </w:r>
    </w:p>
    <w:p w:rsidR="00DB1C27" w:rsidRPr="004812CD" w:rsidRDefault="00DB1C27">
      <w:pPr>
        <w:rPr>
          <w:rFonts w:ascii="Cambria" w:hAnsi="Cambria"/>
        </w:rPr>
      </w:pPr>
    </w:p>
    <w:p w:rsidR="004812CD" w:rsidRDefault="004812CD">
      <w:pPr>
        <w:rPr>
          <w:rFonts w:ascii="Cambria" w:hAnsi="Cambria"/>
        </w:rPr>
        <w:sectPr w:rsidR="004812CD">
          <w:pgSz w:w="26082" w:h="12242" w:orient="landscape"/>
          <w:pgMar w:top="720" w:right="720" w:bottom="720" w:left="720" w:header="851" w:footer="992" w:gutter="0"/>
          <w:cols w:space="425"/>
          <w:docGrid w:type="lines" w:linePitch="312"/>
        </w:sectPr>
      </w:pPr>
    </w:p>
    <w:p w:rsidR="00DB1C27" w:rsidRDefault="00F37D52">
      <w:pPr>
        <w:pStyle w:val="2"/>
        <w:adjustRightInd w:val="0"/>
        <w:snapToGrid w:val="0"/>
        <w:spacing w:before="120" w:after="0" w:line="360" w:lineRule="auto"/>
        <w:rPr>
          <w:rFonts w:ascii="Cambria" w:eastAsia="Cambria" w:hAnsi="Cambria" w:cs="Times New Roman"/>
          <w:sz w:val="24"/>
        </w:rPr>
      </w:pPr>
      <w:bookmarkStart w:id="19" w:name="_Toc60393540"/>
      <w:bookmarkStart w:id="20" w:name="_Toc53085811"/>
      <w:bookmarkStart w:id="21" w:name="_Toc69862516"/>
      <w:r>
        <w:rPr>
          <w:rFonts w:ascii="Cambria" w:eastAsia="Cambria" w:hAnsi="Cambria" w:cs="Times New Roman"/>
          <w:sz w:val="24"/>
        </w:rPr>
        <w:lastRenderedPageBreak/>
        <w:t xml:space="preserve">Table S3. Definition of five groups of study </w:t>
      </w:r>
      <w:bookmarkEnd w:id="19"/>
      <w:bookmarkEnd w:id="20"/>
      <w:r>
        <w:rPr>
          <w:rFonts w:ascii="Cambria" w:eastAsia="Cambria" w:hAnsi="Cambria" w:cs="Times New Roman"/>
          <w:sz w:val="24"/>
        </w:rPr>
        <w:t>participants</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38"/>
        <w:gridCol w:w="6918"/>
      </w:tblGrid>
      <w:tr w:rsidR="00DB1C27">
        <w:tc>
          <w:tcPr>
            <w:tcW w:w="1692" w:type="pct"/>
            <w:shd w:val="clear" w:color="auto" w:fill="D9D9D9"/>
          </w:tcPr>
          <w:p w:rsidR="00DB1C27" w:rsidRDefault="00F37D52">
            <w:pPr>
              <w:jc w:val="center"/>
              <w:rPr>
                <w:rFonts w:ascii="Cambria" w:hAnsi="Cambria"/>
                <w:b/>
                <w:szCs w:val="21"/>
              </w:rPr>
            </w:pPr>
            <w:bookmarkStart w:id="22" w:name="_Hlk60213618"/>
            <w:r>
              <w:rPr>
                <w:rFonts w:ascii="Cambria" w:hAnsi="Cambria"/>
                <w:b/>
                <w:szCs w:val="21"/>
              </w:rPr>
              <w:t xml:space="preserve">Study participants </w:t>
            </w:r>
          </w:p>
        </w:tc>
        <w:tc>
          <w:tcPr>
            <w:tcW w:w="3308" w:type="pct"/>
            <w:shd w:val="clear" w:color="auto" w:fill="D9D9D9"/>
          </w:tcPr>
          <w:p w:rsidR="00DB1C27" w:rsidRDefault="00F37D52">
            <w:pPr>
              <w:jc w:val="center"/>
              <w:rPr>
                <w:rFonts w:ascii="Cambria" w:hAnsi="Cambria"/>
                <w:b/>
                <w:szCs w:val="21"/>
              </w:rPr>
            </w:pPr>
            <w:r>
              <w:rPr>
                <w:rFonts w:ascii="Cambria" w:hAnsi="Cambria"/>
                <w:b/>
                <w:szCs w:val="21"/>
              </w:rPr>
              <w:t>Definition</w:t>
            </w:r>
          </w:p>
        </w:tc>
      </w:tr>
      <w:tr w:rsidR="00DB1C27">
        <w:tc>
          <w:tcPr>
            <w:tcW w:w="1692" w:type="pct"/>
            <w:shd w:val="clear" w:color="auto" w:fill="auto"/>
          </w:tcPr>
          <w:p w:rsidR="00DB1C27" w:rsidRDefault="00F37D52">
            <w:pPr>
              <w:jc w:val="left"/>
              <w:rPr>
                <w:rFonts w:ascii="Cambria" w:hAnsi="Cambria"/>
                <w:szCs w:val="21"/>
              </w:rPr>
            </w:pPr>
            <w:r>
              <w:rPr>
                <w:rFonts w:ascii="Cambria" w:hAnsi="Cambria"/>
                <w:szCs w:val="21"/>
              </w:rPr>
              <w:t>Non-variant-infected individuals</w:t>
            </w:r>
          </w:p>
        </w:tc>
        <w:tc>
          <w:tcPr>
            <w:tcW w:w="3308" w:type="pct"/>
            <w:shd w:val="clear" w:color="auto" w:fill="auto"/>
          </w:tcPr>
          <w:p w:rsidR="00DB1C27" w:rsidRDefault="00F37D52">
            <w:pPr>
              <w:jc w:val="left"/>
              <w:rPr>
                <w:rFonts w:ascii="Cambria" w:hAnsi="Cambria"/>
                <w:szCs w:val="21"/>
              </w:rPr>
            </w:pPr>
            <w:r>
              <w:rPr>
                <w:rFonts w:ascii="Cambria" w:hAnsi="Cambria"/>
                <w:szCs w:val="21"/>
              </w:rPr>
              <w:t>A group of people who have been infected with SARS-CoV-2 parental strains, including acutely-infected/convalescent COVID-19 patients and asymptomatic cases confirmed by either virology or serology.</w:t>
            </w:r>
          </w:p>
        </w:tc>
      </w:tr>
      <w:tr w:rsidR="00DB1C27">
        <w:tc>
          <w:tcPr>
            <w:tcW w:w="1692" w:type="pct"/>
            <w:shd w:val="clear" w:color="auto" w:fill="auto"/>
          </w:tcPr>
          <w:p w:rsidR="00DB1C27" w:rsidRDefault="00F37D52">
            <w:pPr>
              <w:jc w:val="left"/>
              <w:rPr>
                <w:rFonts w:ascii="Cambria" w:hAnsi="Cambria"/>
                <w:szCs w:val="21"/>
              </w:rPr>
            </w:pPr>
            <w:r>
              <w:rPr>
                <w:rFonts w:ascii="Cambria" w:hAnsi="Cambria"/>
                <w:szCs w:val="21"/>
              </w:rPr>
              <w:t>Variant-infected individuals</w:t>
            </w:r>
          </w:p>
        </w:tc>
        <w:tc>
          <w:tcPr>
            <w:tcW w:w="3308" w:type="pct"/>
            <w:shd w:val="clear" w:color="auto" w:fill="auto"/>
          </w:tcPr>
          <w:p w:rsidR="00DB1C27" w:rsidRDefault="00F37D52">
            <w:pPr>
              <w:jc w:val="left"/>
              <w:rPr>
                <w:rFonts w:ascii="Cambria" w:hAnsi="Cambria"/>
                <w:szCs w:val="21"/>
              </w:rPr>
            </w:pPr>
            <w:r>
              <w:rPr>
                <w:rFonts w:ascii="Cambria" w:hAnsi="Cambria"/>
                <w:szCs w:val="21"/>
              </w:rPr>
              <w:t>A group of people who have been infected with variant strains confirmed by either virology or serology, such as B.1.1.7/B.1.351-infected COVID-19 patients.</w:t>
            </w:r>
          </w:p>
        </w:tc>
      </w:tr>
      <w:tr w:rsidR="00DB1C27">
        <w:tc>
          <w:tcPr>
            <w:tcW w:w="1692" w:type="pct"/>
            <w:shd w:val="clear" w:color="auto" w:fill="auto"/>
          </w:tcPr>
          <w:p w:rsidR="00DB1C27" w:rsidRDefault="00F37D52">
            <w:pPr>
              <w:jc w:val="left"/>
              <w:rPr>
                <w:rFonts w:ascii="Cambria" w:hAnsi="Cambria"/>
                <w:szCs w:val="21"/>
              </w:rPr>
            </w:pPr>
            <w:r>
              <w:rPr>
                <w:rFonts w:ascii="Cambria" w:hAnsi="Cambria"/>
                <w:szCs w:val="21"/>
              </w:rPr>
              <w:t>Uninfected vaccine recipients</w:t>
            </w:r>
          </w:p>
        </w:tc>
        <w:tc>
          <w:tcPr>
            <w:tcW w:w="3308" w:type="pct"/>
            <w:shd w:val="clear" w:color="auto" w:fill="auto"/>
          </w:tcPr>
          <w:p w:rsidR="00DB1C27" w:rsidRDefault="00F37D52">
            <w:pPr>
              <w:jc w:val="left"/>
              <w:rPr>
                <w:rFonts w:ascii="Cambria" w:hAnsi="Cambria"/>
                <w:szCs w:val="21"/>
              </w:rPr>
            </w:pPr>
            <w:r>
              <w:rPr>
                <w:rFonts w:ascii="Cambria" w:hAnsi="Cambria"/>
                <w:szCs w:val="21"/>
              </w:rPr>
              <w:t>A group of people who have been administrated with vaccines but have not been infected with SARS-CoV-2.</w:t>
            </w:r>
          </w:p>
        </w:tc>
      </w:tr>
      <w:tr w:rsidR="00DB1C27">
        <w:tc>
          <w:tcPr>
            <w:tcW w:w="1692" w:type="pct"/>
            <w:shd w:val="clear" w:color="auto" w:fill="auto"/>
          </w:tcPr>
          <w:p w:rsidR="00DB1C27" w:rsidRDefault="00F37D52">
            <w:pPr>
              <w:jc w:val="left"/>
              <w:rPr>
                <w:rFonts w:ascii="Cambria" w:hAnsi="Cambria"/>
                <w:szCs w:val="21"/>
              </w:rPr>
            </w:pPr>
            <w:r>
              <w:rPr>
                <w:rFonts w:ascii="Cambria" w:hAnsi="Cambria"/>
                <w:szCs w:val="21"/>
              </w:rPr>
              <w:t>Previously-infected vaccine recipients</w:t>
            </w:r>
          </w:p>
        </w:tc>
        <w:tc>
          <w:tcPr>
            <w:tcW w:w="3308" w:type="pct"/>
            <w:shd w:val="clear" w:color="auto" w:fill="auto"/>
          </w:tcPr>
          <w:p w:rsidR="00DB1C27" w:rsidRDefault="00F37D52">
            <w:pPr>
              <w:jc w:val="left"/>
              <w:rPr>
                <w:rFonts w:ascii="Cambria" w:hAnsi="Cambria"/>
                <w:szCs w:val="21"/>
              </w:rPr>
            </w:pPr>
            <w:r>
              <w:rPr>
                <w:rFonts w:ascii="Cambria" w:hAnsi="Cambria"/>
                <w:szCs w:val="21"/>
              </w:rPr>
              <w:t>A group of people who have been administrated vaccines and have been infected with SARS-CoV-2 parental strains confirmed by either virology or serology.</w:t>
            </w:r>
          </w:p>
        </w:tc>
      </w:tr>
      <w:bookmarkEnd w:id="22"/>
    </w:tbl>
    <w:p w:rsidR="00DB1C27" w:rsidRDefault="00DB1C27">
      <w:pPr>
        <w:rPr>
          <w:rFonts w:ascii="Cambria" w:hAnsi="Cambria"/>
        </w:rPr>
        <w:sectPr w:rsidR="00DB1C27">
          <w:pgSz w:w="11906" w:h="16838"/>
          <w:pgMar w:top="720" w:right="720" w:bottom="720" w:left="720" w:header="851" w:footer="992" w:gutter="0"/>
          <w:cols w:space="425"/>
          <w:docGrid w:type="lines" w:linePitch="312"/>
        </w:sectPr>
      </w:pPr>
    </w:p>
    <w:p w:rsidR="00DB1C27" w:rsidRDefault="00F37D52">
      <w:pPr>
        <w:pStyle w:val="2"/>
        <w:rPr>
          <w:rFonts w:ascii="Cambria" w:eastAsia="Cambria" w:hAnsi="Cambria" w:cs="Times New Roman"/>
          <w:sz w:val="24"/>
        </w:rPr>
      </w:pPr>
      <w:bookmarkStart w:id="23" w:name="_Toc69862517"/>
      <w:r>
        <w:rPr>
          <w:rFonts w:ascii="Cambria" w:eastAsia="Cambria" w:hAnsi="Cambria" w:cs="Times New Roman"/>
          <w:sz w:val="24"/>
        </w:rPr>
        <w:lastRenderedPageBreak/>
        <w:t>Table S4. Summary of SARS-CoV-2 lineages involved in included studies</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3422"/>
        <w:gridCol w:w="2330"/>
        <w:gridCol w:w="2333"/>
        <w:gridCol w:w="5287"/>
      </w:tblGrid>
      <w:tr w:rsidR="003144D4" w:rsidTr="00BF5738">
        <w:tc>
          <w:tcPr>
            <w:tcW w:w="655" w:type="pct"/>
          </w:tcPr>
          <w:p w:rsidR="003144D4" w:rsidRDefault="003144D4" w:rsidP="004812CD">
            <w:pPr>
              <w:jc w:val="left"/>
              <w:rPr>
                <w:rFonts w:ascii="Cambria" w:hAnsi="Cambria" w:cs="Arial"/>
                <w:b/>
                <w:color w:val="000000" w:themeColor="text1"/>
                <w:kern w:val="0"/>
                <w:sz w:val="18"/>
                <w:szCs w:val="18"/>
              </w:rPr>
            </w:pPr>
            <w:r>
              <w:rPr>
                <w:rFonts w:ascii="Cambria" w:hAnsi="Cambria" w:cs="Arial"/>
                <w:b/>
                <w:color w:val="000000" w:themeColor="text1"/>
                <w:kern w:val="0"/>
                <w:sz w:val="18"/>
                <w:szCs w:val="18"/>
              </w:rPr>
              <w:t>PANGO Lineages</w:t>
            </w:r>
          </w:p>
        </w:tc>
        <w:tc>
          <w:tcPr>
            <w:tcW w:w="1112" w:type="pct"/>
          </w:tcPr>
          <w:p w:rsidR="003144D4" w:rsidRDefault="003144D4" w:rsidP="004812CD">
            <w:pPr>
              <w:jc w:val="left"/>
              <w:rPr>
                <w:rFonts w:ascii="Cambria" w:hAnsi="Cambria" w:cs="Arial"/>
                <w:b/>
                <w:color w:val="000000" w:themeColor="text1"/>
                <w:kern w:val="0"/>
                <w:sz w:val="18"/>
                <w:szCs w:val="18"/>
              </w:rPr>
            </w:pPr>
            <w:r>
              <w:rPr>
                <w:rFonts w:ascii="Cambria" w:hAnsi="Cambria" w:cs="Arial"/>
                <w:b/>
                <w:color w:val="000000" w:themeColor="text1"/>
                <w:kern w:val="0"/>
                <w:sz w:val="18"/>
                <w:szCs w:val="18"/>
              </w:rPr>
              <w:t>Virus name (GISAID</w:t>
            </w:r>
            <w:r>
              <w:rPr>
                <w:rFonts w:ascii="Cambria" w:hAnsi="Cambria" w:cs="Arial" w:hint="eastAsia"/>
                <w:b/>
                <w:color w:val="000000" w:themeColor="text1"/>
                <w:kern w:val="0"/>
                <w:sz w:val="18"/>
                <w:szCs w:val="18"/>
              </w:rPr>
              <w:t>/</w:t>
            </w:r>
            <w:proofErr w:type="spellStart"/>
            <w:r>
              <w:rPr>
                <w:rFonts w:ascii="Cambria" w:hAnsi="Cambria" w:cs="Arial"/>
                <w:b/>
                <w:color w:val="000000" w:themeColor="text1"/>
                <w:kern w:val="0"/>
                <w:sz w:val="18"/>
                <w:szCs w:val="18"/>
              </w:rPr>
              <w:t>G</w:t>
            </w:r>
            <w:r>
              <w:rPr>
                <w:rFonts w:ascii="Cambria" w:hAnsi="Cambria" w:cs="Arial" w:hint="eastAsia"/>
                <w:b/>
                <w:color w:val="000000" w:themeColor="text1"/>
                <w:kern w:val="0"/>
                <w:sz w:val="18"/>
                <w:szCs w:val="18"/>
              </w:rPr>
              <w:t>enebank</w:t>
            </w:r>
            <w:proofErr w:type="spellEnd"/>
            <w:r>
              <w:rPr>
                <w:rFonts w:ascii="Cambria" w:hAnsi="Cambria" w:cs="Arial"/>
                <w:b/>
                <w:color w:val="000000" w:themeColor="text1"/>
                <w:kern w:val="0"/>
                <w:sz w:val="18"/>
                <w:szCs w:val="18"/>
              </w:rPr>
              <w:t xml:space="preserve"> ID)</w:t>
            </w:r>
          </w:p>
        </w:tc>
        <w:tc>
          <w:tcPr>
            <w:tcW w:w="757" w:type="pct"/>
          </w:tcPr>
          <w:p w:rsidR="003144D4" w:rsidRDefault="003144D4" w:rsidP="004812CD">
            <w:pPr>
              <w:jc w:val="left"/>
              <w:rPr>
                <w:rFonts w:ascii="Cambria" w:hAnsi="Cambria" w:cs="Arial"/>
                <w:b/>
                <w:color w:val="000000" w:themeColor="text1"/>
                <w:kern w:val="0"/>
                <w:sz w:val="18"/>
                <w:szCs w:val="18"/>
              </w:rPr>
            </w:pPr>
            <w:r>
              <w:rPr>
                <w:rFonts w:ascii="Cambria" w:hAnsi="Cambria" w:cs="Arial"/>
                <w:b/>
                <w:color w:val="000000" w:themeColor="text1"/>
                <w:kern w:val="0"/>
                <w:sz w:val="18"/>
                <w:szCs w:val="18"/>
              </w:rPr>
              <w:t>Country (Location)</w:t>
            </w:r>
          </w:p>
        </w:tc>
        <w:tc>
          <w:tcPr>
            <w:tcW w:w="758" w:type="pct"/>
          </w:tcPr>
          <w:p w:rsidR="003144D4" w:rsidRDefault="003144D4" w:rsidP="004812CD">
            <w:pPr>
              <w:jc w:val="left"/>
              <w:rPr>
                <w:rFonts w:ascii="Cambria" w:hAnsi="Cambria" w:cs="Arial"/>
                <w:b/>
                <w:color w:val="000000" w:themeColor="text1"/>
                <w:kern w:val="0"/>
                <w:sz w:val="18"/>
                <w:szCs w:val="18"/>
              </w:rPr>
            </w:pPr>
            <w:r>
              <w:rPr>
                <w:rFonts w:ascii="Cambria" w:hAnsi="Cambria" w:cs="Arial"/>
                <w:b/>
                <w:color w:val="000000" w:themeColor="text1"/>
                <w:kern w:val="0"/>
                <w:sz w:val="18"/>
                <w:szCs w:val="18"/>
              </w:rPr>
              <w:t>Major mutations</w:t>
            </w:r>
          </w:p>
        </w:tc>
        <w:tc>
          <w:tcPr>
            <w:tcW w:w="1718" w:type="pct"/>
          </w:tcPr>
          <w:p w:rsidR="003144D4" w:rsidRDefault="003144D4" w:rsidP="004812CD">
            <w:pPr>
              <w:jc w:val="left"/>
              <w:rPr>
                <w:rFonts w:ascii="Cambria" w:hAnsi="Cambria" w:cs="Arial"/>
                <w:b/>
                <w:color w:val="000000" w:themeColor="text1"/>
                <w:kern w:val="0"/>
                <w:sz w:val="18"/>
                <w:szCs w:val="18"/>
              </w:rPr>
            </w:pPr>
            <w:r>
              <w:rPr>
                <w:rFonts w:ascii="Cambria" w:hAnsi="Cambria" w:cs="Arial"/>
                <w:b/>
                <w:color w:val="000000" w:themeColor="text1"/>
                <w:kern w:val="0"/>
                <w:sz w:val="18"/>
                <w:szCs w:val="18"/>
              </w:rPr>
              <w:t>Ref</w:t>
            </w:r>
          </w:p>
        </w:tc>
      </w:tr>
      <w:tr w:rsidR="003144D4" w:rsidTr="00BF5738">
        <w:tc>
          <w:tcPr>
            <w:tcW w:w="655" w:type="pct"/>
          </w:tcPr>
          <w:p w:rsidR="003144D4" w:rsidRDefault="003144D4" w:rsidP="004812CD">
            <w:pPr>
              <w:widowControl/>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Lineage A.1</w:t>
            </w:r>
          </w:p>
        </w:tc>
        <w:tc>
          <w:tcPr>
            <w:tcW w:w="1112" w:type="pct"/>
          </w:tcPr>
          <w:p w:rsidR="003144D4" w:rsidRDefault="003144D4" w:rsidP="004812CD">
            <w:pPr>
              <w:widowControl/>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hCoV-19/USA/WA1/2020</w:t>
            </w:r>
          </w:p>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(EPI_ISL_404895)</w:t>
            </w:r>
          </w:p>
        </w:tc>
        <w:tc>
          <w:tcPr>
            <w:tcW w:w="757"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USA (Washington)</w:t>
            </w:r>
          </w:p>
        </w:tc>
        <w:tc>
          <w:tcPr>
            <w:tcW w:w="758"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w:t>
            </w:r>
          </w:p>
        </w:tc>
        <w:tc>
          <w:tcPr>
            <w:tcW w:w="1718" w:type="pct"/>
          </w:tcPr>
          <w:p w:rsidR="003144D4" w:rsidRDefault="003144D4" w:rsidP="004812CD">
            <w:pPr>
              <w:jc w:val="left"/>
              <w:rPr>
                <w:rFonts w:ascii="Cambria" w:eastAsia="等线" w:hAnsi="Cambria"/>
                <w:color w:val="000000" w:themeColor="text1"/>
                <w:kern w:val="0"/>
                <w:sz w:val="18"/>
                <w:szCs w:val="18"/>
              </w:rPr>
            </w:pPr>
            <w:proofErr w:type="spellStart"/>
            <w:r>
              <w:rPr>
                <w:rFonts w:ascii="Cambria" w:eastAsia="等线" w:hAnsi="Cambria"/>
                <w:color w:val="000000" w:themeColor="text1"/>
                <w:kern w:val="0"/>
                <w:sz w:val="18"/>
                <w:szCs w:val="18"/>
              </w:rPr>
              <w:t>Xie</w:t>
            </w:r>
            <w:proofErr w:type="spellEnd"/>
            <w:r>
              <w:rPr>
                <w:rFonts w:ascii="Cambria" w:eastAsia="等线" w:hAnsi="Cambria"/>
                <w:color w:val="000000" w:themeColor="text1"/>
                <w:kern w:val="0"/>
                <w:sz w:val="18"/>
                <w:szCs w:val="18"/>
              </w:rPr>
              <w:t xml:space="preserve">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 ExcludeYear="1"&gt;&lt;Author&gt;Xie&lt;/Author&gt;&lt;RecNum&gt;1975&lt;/RecNum&gt;&lt;DisplayText&gt;&lt;style face="superscript"&gt;7&lt;/style&gt;&lt;/DisplayText&gt;&lt;record&gt;&lt;rec-number&gt;1975&lt;/rec-number&gt;&lt;foreign-keys&gt;&lt;key app="EN" db-id="prxvxv5eozsvwne2rr455fdytssxt22wzs2t" timestamp="1615298668"&gt;1975&lt;/key&gt;&lt;/foreign-keys&gt;&lt;ref-type name="Journal Article"&gt;17&lt;/ref-type&gt;&lt;contributors&gt;&lt;authors&gt;&lt;author&gt;Xie, X. P.&lt;/author&gt;&lt;author&gt;Liu, Y.&lt;/author&gt;&lt;author&gt;Liu, J. Y.&lt;/author&gt;&lt;author&gt;Zhang, X. W.&lt;/author&gt;&lt;author&gt;Zou, J.&lt;/author&gt;&lt;author&gt;Fontes-Garfias, C. R.&lt;/author&gt;&lt;author&gt;Xia, H. J.&lt;/author&gt;&lt;author&gt;Swanson, K. A.&lt;/author&gt;&lt;author&gt;Cutler, M.&lt;/author&gt;&lt;author&gt;Cooper, D.&lt;/author&gt;&lt;author&gt;Menachery, V. D.&lt;/author&gt;&lt;author&gt;Weaver, S. C.&lt;/author&gt;&lt;author&gt;Dormitzer, P. R.&lt;/author&gt;&lt;author&gt;Shi, P. Y.&lt;/author&gt;&lt;/authors&gt;&lt;/contributors&gt;&lt;titles&gt;&lt;title&gt;Neutralization of SARS-CoV-2 spike 69/70 deletion, E484K and N501Y variants by BNT162b2 vaccine-elicited sera&lt;/title&gt;&lt;secondary-title&gt;Nature Medicine&lt;/secondary-title&gt;&lt;/titles&gt;&lt;periodical&gt;&lt;full-title&gt;Nature Medicine&lt;/full-title&gt;&lt;/periodical&gt;&lt;dates&gt;&lt;/dates&gt;&lt;isbn&gt;1078-8956&lt;/isbn&gt;&lt;accession-num&gt;WOS:000616056700004&lt;/accession-num&gt;&lt;urls&gt;&lt;related-urls&gt;&lt;url&gt;&amp;lt;Go to ISI&amp;gt;://WOS:000616056700004&lt;/url&gt;&lt;url&gt;https://www.nature.com/articles/s41591-021-01270-4.pdf&lt;/url&gt;&lt;/related-urls&gt;&lt;/urls&gt;&lt;electronic-resource-num&gt;10.1038/s41591-021-01270-4&lt;/electronic-resource-num&gt;&lt;/record&gt;&lt;/Cite&gt;&lt;/EndNote&gt;</w:instrText>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7</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Wang et al.</w:t>
            </w:r>
            <w:r>
              <w:rPr>
                <w:rFonts w:ascii="Cambria" w:eastAsia="等线" w:hAnsi="Cambria"/>
                <w:color w:val="000000" w:themeColor="text1"/>
                <w:kern w:val="0"/>
                <w:sz w:val="18"/>
                <w:szCs w:val="18"/>
              </w:rPr>
              <w:fldChar w:fldCharType="begin">
                <w:fldData xml:space="preserve">PEVuZE5vdGU+PENpdGU+PEF1dGhvcj5XYW5nPC9BdXRob3I+PFllYXI+MjAyMTwvWWVhcj48UmVj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aXRsZT48L2FsdC1wZXJpb2RpY2FsPjxlZGl0aW9uPjIwMjEvMDMvMDk8L2VkaXRpb24+PGRhdGVz
Pjx5ZWFyPjIwMjE8L3llYXI+PHB1Yi1kYXRlcz48ZGF0ZT5NYXIgODwvZGF0ZT48L3B1Yi1kYXRl
cz48L2RhdGVzPjxpc2JuPjAwMjgtMDgzNjwvaXNibj48YWNjZXNzaW9uLW51bT4zMzY4NDkyMzwv
YWNjZXNzaW9uLW51bT48dXJscz48L3VybHM+PGVsZWN0cm9uaWMtcmVzb3VyY2UtbnVtPjEwLjEw
MzgvczQxNTg2LTAyMS0wMzM5OC0yPC9lbGVjdHJvbmljLXJlc291cmNlLW51bT48cmVtb3RlLWRh
dGFiYXNlLXByb3ZpZGVyPk5MTTwvcmVtb3RlLWRhdGFiYXNlLXByb3ZpZGVyPjxsYW5ndWFnZT5l
bmc8L2xhbmd1YWdlPjwvcmVjb3JkPjwvQ2l0ZT48L0VuZE5vdGU+AG==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PEVuZE5vdGU+PENpdGU+PEF1dGhvcj5XYW5nPC9BdXRob3I+PFllYXI+MjAyMTwvWWVhcj48UmVj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aXRsZT48L2FsdC1wZXJpb2RpY2FsPjxlZGl0aW9uPjIwMjEvMDMvMDk8L2VkaXRpb24+PGRhdGVz
Pjx5ZWFyPjIwMjE8L3llYXI+PHB1Yi1kYXRlcz48ZGF0ZT5NYXIgODwvZGF0ZT48L3B1Yi1kYXRl
cz48L2RhdGVzPjxpc2JuPjAwMjgtMDgzNjwvaXNibj48YWNjZXNzaW9uLW51bT4zMzY4NDkyMzwv
YWNjZXNzaW9uLW51bT48dXJscz48L3VybHM+PGVsZWN0cm9uaWMtcmVzb3VyY2UtbnVtPjEwLjEw
MzgvczQxNTg2LTAyMS0wMzM5OC0yPC9lbGVjdHJvbmljLXJlc291cmNlLW51bT48cmVtb3RlLWRh
dGFiYXNlLXByb3ZpZGVyPk5MTTwvcmVtb3RlLWRhdGFiYXNlLXByb3ZpZGVyPjxsYW5ndWFnZT5l
bmc8L2xhbmd1YWdlPjwvcmVjb3JkPjwvQ2l0ZT48L0VuZE5vdGU+AG==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8</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Wang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&lt;EndNote&gt;&lt;Cite&gt;&lt;Author&gt;Wang&lt;/Author&gt;&lt;Year&gt;2021&lt;/Year&gt;&lt;RecNum&gt;2087&lt;/RecNum&gt;&lt;DisplayText&gt;&lt;style face="superscript"&gt;9&lt;/style&gt;&lt;/DisplayText&gt;&lt;record&gt;&lt;rec-number&gt;2087&lt;/rec-number&gt;&lt;foreign-keys&gt;&lt;key app="EN" db-id="prxvxv5eozsvwne2rr455fdytssxt22wzs2t" timestamp="1615711500"&gt;2087&lt;/key&gt;&lt;key app="ENWeb" db-id=""&gt;0&lt;/key&gt;&lt;/foreign-keys&gt;&lt;ref-type name="Generic"&gt;13&lt;/ref-type&gt;&lt;contributors&gt;&lt;authors&gt;&lt;author&gt;Wang, Pengfei&lt;/author&gt;&lt;author&gt;Wang, Maple&lt;/author&gt;&lt;author&gt;Yu, Jian&lt;/author&gt;&lt;author&gt;Cerutti, Gabriele&lt;/author&gt;&lt;author&gt;Nair, Manoj&lt;/author&gt;&lt;author&gt;Huang, Yaoxing&lt;/author&gt;&lt;author&gt;Kwong, Peter&lt;/author&gt;&lt;author&gt;Shapiro, Lawrence&lt;/author&gt;&lt;author&gt;Ho, David&lt;/author&gt;&lt;/authors&gt;&lt;/contributors&gt;&lt;titles&gt;&lt;title&gt;Increased Resistance of SARS-CoV-2 Variant P.1 to Antibody Neutralization&lt;/title&gt;&lt;/titles&gt;&lt;dates&gt;&lt;year&gt;2021&lt;/year&gt;&lt;pub-dates&gt;&lt;date&gt;2021&lt;/date&gt;&lt;/pub-dates&gt;&lt;/dates&gt;&lt;publisher&gt;bioRxiv&lt;/publisher&gt;&lt;accession-num&gt;PPR290486&lt;/accession-num&gt;&lt;urls&gt;&lt;related-urls&gt;&lt;url&gt;http://europepmc.org/abstract/PPR/PPR290486&lt;/url&gt;&lt;url&gt;https://doi.org/10.1101/2021.03.01.433466&lt;/url&gt;&lt;/related-urls&gt;&lt;/urls&gt;&lt;electronic-resource-num&gt;10.1101/2021.03.01.433466&lt;/electronic-resource-num&gt;&lt;/record&gt;&lt;/Cite&gt;&lt;/EndNote&gt;</w:instrText>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9</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Deng et al.</w:t>
            </w:r>
            <w:r>
              <w:rPr>
                <w:rFonts w:ascii="Cambria" w:eastAsia="等线" w:hAnsi="Cambria"/>
                <w:color w:val="000000" w:themeColor="text1"/>
                <w:kern w:val="0"/>
                <w:sz w:val="18"/>
                <w:szCs w:val="18"/>
              </w:rPr>
              <w:fldChar w:fldCharType="begin">
                <w:fldData xml:space="preserve">PEVuZE5vdGU+PENpdGU+PEF1dGhvcj5EZW5nPC9BdXRob3I+PFllYXI+MjAyMTwvWWVhcj48UmVj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PEVuZE5vdGU+PENpdGU+PEF1dGhvcj5EZW5nPC9BdXRob3I+PFllYXI+MjAyMTwvWWVhcj48UmVj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10</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Liu et al.</w:t>
            </w:r>
            <w:r>
              <w:rPr>
                <w:rFonts w:ascii="Cambria" w:eastAsia="等线" w:hAnsi="Cambria"/>
                <w:color w:val="000000" w:themeColor="text1"/>
                <w:kern w:val="0"/>
                <w:sz w:val="18"/>
                <w:szCs w:val="18"/>
              </w:rPr>
              <w:fldChar w:fldCharType="begin">
                <w:fldData xml:space="preserve">PEVuZE5vdGU+PENpdGU+PEF1dGhvcj5MaXU8L0F1dGhvcj48WWVhcj4yMDIxPC9ZZWFyPjxSZWNO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PEVuZE5vdGU+PENpdGU+PEF1dGhvcj5MaXU8L0F1dGhvcj48WWVhcj4yMDIxPC9ZZWFyPjxSZWNO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11</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xml:space="preserve">, </w:t>
            </w:r>
            <w:proofErr w:type="spellStart"/>
            <w:r>
              <w:rPr>
                <w:rFonts w:ascii="Cambria" w:eastAsia="等线" w:hAnsi="Cambria"/>
                <w:color w:val="000000" w:themeColor="text1"/>
                <w:kern w:val="0"/>
                <w:sz w:val="18"/>
                <w:szCs w:val="18"/>
              </w:rPr>
              <w:t>Edara</w:t>
            </w:r>
            <w:proofErr w:type="spellEnd"/>
            <w:r>
              <w:rPr>
                <w:rFonts w:ascii="Cambria" w:eastAsia="等线" w:hAnsi="Cambria"/>
                <w:color w:val="000000" w:themeColor="text1"/>
                <w:kern w:val="0"/>
                <w:sz w:val="18"/>
                <w:szCs w:val="18"/>
              </w:rPr>
              <w:t xml:space="preserve">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&lt;EndNote&gt;&lt;Cite&gt;&lt;Author&gt;Edara&lt;/Author&gt;&lt;Year&gt;2021&lt;/Year&gt;&lt;RecNum&gt;2340&lt;/RecNum&gt;&lt;DisplayText&gt;&lt;style face="superscript"&gt;12&lt;/style&gt;&lt;/DisplayText&gt;&lt;record&gt;&lt;rec-number&gt;2340&lt;/rec-number&gt;&lt;foreign-keys&gt;&lt;key app="EN" db-id="prxvxv5eozsvwne2rr455fdytssxt22wzs2t" timestamp="1616470666"&gt;2340&lt;/key&gt;&lt;/foreign-keys&gt;&lt;ref-type name="Journal Article"&gt;17&lt;/ref-type&gt;&lt;contributors&gt;&lt;authors&gt;&lt;author&gt;Edara, V. V.&lt;/author&gt;&lt;author&gt;Hudson, W. H.&lt;/author&gt;&lt;author&gt;Xie, X.&lt;/author&gt;&lt;author&gt;Ahmed, R.&lt;/author&gt;&lt;author&gt;Suthar, M. S.&lt;/author&gt;&lt;/authors&gt;&lt;/contributors&gt;&lt;auth-address&gt;Emory University Department of Pediatrics, Atlanta, Georgia.&amp;#xD;Emory Vaccine Center, Atlanta, Georgia.&amp;#xD;University of Texas Medical Branch, Galveston.&lt;/auth-address&gt;&lt;titles&gt;&lt;title&gt;Neutralizing Antibodies Against SARS-CoV-2 Variants After Infection and Vaccination&lt;/title&gt;&lt;secondary-title&gt;Jama&lt;/secondary-title&gt;&lt;alt-title&gt;Jama&lt;/alt-title&gt;&lt;/titles&gt;&lt;periodical&gt;&lt;full-title&gt;Jama&lt;/full-title&gt;&lt;abbr-1&gt;Jama&lt;/abbr-1&gt;&lt;/periodical&gt;&lt;alt-periodical&gt;&lt;full-title&gt;Jama&lt;/full-title&gt;&lt;abbr-1&gt;Jama&lt;/abbr-1&gt;&lt;/alt-periodical&gt;&lt;edition&gt;2021/03/20&lt;/edition&gt;&lt;dates&gt;&lt;year&gt;2021&lt;/year&gt;&lt;pub-dates&gt;&lt;date&gt;Mar 19&lt;/date&gt;&lt;/pub-dates&gt;&lt;/dates&gt;&lt;isbn&gt;0098-7484&lt;/isbn&gt;&lt;accession-num&gt;33739374&lt;/accession-num&gt;&lt;urls&gt;&lt;related-urls&gt;&lt;url&gt;https://jamanetwork.com/journals/jama/articlepdf/2777898/jama_edara_2021_ld_210021_1616113637.38084.pdf&lt;/url&gt;&lt;/related-urls&gt;&lt;/urls&gt;&lt;electronic-resource-num&gt;10.1001/jama.2021.4388&lt;/electronic-resource-num&gt;&lt;remote-database-provider&gt;NLM&lt;/remote-database-provider&gt;&lt;language&gt;eng&lt;/language&gt;&lt;/record&gt;&lt;/Cite&gt;&lt;/EndNote&gt;</w:instrText>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12</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Tang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&lt;EndNote&gt;&lt;Cite&gt;&lt;Author&gt;Tang&lt;/Author&gt;&lt;Year&gt;2021&lt;/Year&gt;&lt;RecNum&gt;6638&lt;/RecNum&gt;&lt;DisplayText&gt;&lt;style face="superscript"&gt;13&lt;/style&gt;&lt;/DisplayText&gt;&lt;record&gt;&lt;rec-number&gt;6638&lt;/rec-number&gt;&lt;foreign-keys&gt;&lt;key app="EN" db-id="dw95ddr240va97evde4529du0sr5r5fef0xp" timestamp="1617680478"&gt;6638&lt;/key&gt;&lt;/foreign-keys&gt;&lt;ref-type name="Generic"&gt;13&lt;/ref-type&gt;&lt;contributors&gt;&lt;authors&gt;&lt;author&gt;Tang, Juanjie&lt;/author&gt;&lt;author&gt;Lee, Youri&lt;/author&gt;&lt;author&gt;Ravichandran, Supriya&lt;/author&gt;&lt;author&gt;Grubbs, Gabrielle&lt;/author&gt;&lt;author&gt;Huang, Chang&lt;/author&gt;&lt;author&gt;Stauft, Charles&lt;/author&gt;&lt;author&gt;Wang, Tony&lt;/author&gt;&lt;author&gt;Golding, Basil&lt;/author&gt;&lt;author&gt;Golding, Hana&lt;/author&gt;&lt;author&gt;Khurana, Surender&lt;/author&gt;&lt;/authors&gt;&lt;/contributors&gt;&lt;titles&gt;&lt;title&gt;Reduced neutralization of SARS-CoV-2 variants by convalescent plasma and hyperimmune intravenous immunoglobulins for treatment of COVID-19&lt;/title&gt;&lt;/titles&gt;&lt;dates&gt;&lt;year&gt;2021&lt;/year&gt;&lt;pub-dates&gt;&lt;date&gt;2021&lt;/date&gt;&lt;/pub-dates&gt;&lt;/dates&gt;&lt;publisher&gt;bioRxiv&lt;/publisher&gt;&lt;accession-num&gt;PPR300766&lt;/accession-num&gt;&lt;urls&gt;&lt;related-urls&gt;&lt;url&gt;http://europepmc.org/abstract/PPR/PPR300766&lt;/url&gt;&lt;url&gt;https://doi.org/10.1101/2021.03.19.436183&lt;/url&gt;&lt;url&gt;https://europepmc.org/article/PPR/PPR300766&lt;/url&gt;&lt;/related-urls&gt;&lt;/urls&gt;&lt;electronic-resource-num&gt;10.1101/2021.03.19.436183&lt;/electronic-resource-num&gt;&lt;/record&gt;&lt;/Cite&gt;&lt;/EndNote&gt;</w:instrText>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13</w:t>
            </w:r>
            <w:r>
              <w:rPr>
                <w:rFonts w:ascii="Cambria" w:eastAsia="等线" w:hAnsi="Cambria"/>
                <w:color w:val="000000" w:themeColor="text1"/>
                <w:kern w:val="0"/>
                <w:sz w:val="18"/>
                <w:szCs w:val="18"/>
              </w:rPr>
              <w:fldChar w:fldCharType="end"/>
            </w:r>
            <w:r>
              <w:rPr>
                <w:rFonts w:ascii="Cambria" w:eastAsia="等线" w:hAnsi="Cambria" w:hint="eastAsia"/>
                <w:color w:val="000000" w:themeColor="text1"/>
                <w:kern w:val="0"/>
                <w:sz w:val="18"/>
                <w:szCs w:val="18"/>
              </w:rPr>
              <w:t>,</w:t>
            </w:r>
            <w:r w:rsidRPr="00690A17">
              <w:rPr>
                <w:rFonts w:ascii="Cambria" w:eastAsia="等线" w:hAnsi="Cambria"/>
                <w:kern w:val="0"/>
                <w:sz w:val="18"/>
                <w:szCs w:val="18"/>
              </w:rPr>
              <w:t xml:space="preserve"> Bates et al.</w:t>
            </w:r>
            <w:r w:rsidRPr="00690A17">
              <w:rPr>
                <w:rFonts w:ascii="Cambria" w:eastAsia="等线" w:hAnsi="Cambria"/>
                <w:kern w:val="0"/>
                <w:sz w:val="18"/>
                <w:szCs w:val="18"/>
              </w:rPr>
              <w:fldChar w:fldCharType="begin"/>
            </w:r>
            <w:r w:rsidRPr="00690A17">
              <w:rPr>
                <w:rFonts w:ascii="Cambria" w:eastAsia="等线" w:hAnsi="Cambria"/>
                <w:kern w:val="0"/>
                <w:sz w:val="18"/>
                <w:szCs w:val="18"/>
              </w:rPr>
              <w:instrText xml:space="preserve"> ADDIN EN.CITE &lt;EndNote&gt;&lt;Cite&gt;&lt;Author&gt;Bates&lt;/Author&gt;&lt;Year&gt;2021&lt;/Year&gt;&lt;RecNum&gt;2965&lt;/RecNum&gt;&lt;DisplayText&gt;&lt;style face="superscript"&gt;14&lt;/style&gt;&lt;/DisplayText&gt;&lt;record&gt;&lt;rec-number&gt;2965&lt;/rec-number&gt;&lt;foreign-keys&gt;&lt;key app="EN" db-id="prxvxv5eozsvwne2rr455fdytssxt22wzs2t" timestamp="1618471865"&gt;2965&lt;/key&gt;&lt;/foreign-keys&gt;&lt;ref-type name="Journal Article"&gt;17&lt;/ref-type&gt;&lt;contributors&gt;&lt;authors&gt;&lt;author&gt;Bates, T. A.&lt;/author&gt;&lt;author&gt;Leier, H. C.&lt;/author&gt;&lt;author&gt;Lyski, Z. L.&lt;/author&gt;&lt;author&gt;McBride, S. K.&lt;/author&gt;&lt;author&gt;Coulter, F. J.&lt;/author&gt;&lt;author&gt;Weinstein, J. B.&lt;/author&gt;&lt;author&gt;Goodman, J. R.&lt;/author&gt;&lt;author&gt;Lu, Z.&lt;/author&gt;&lt;author&gt;Siegel, S. A. R.&lt;/author&gt;&lt;author&gt;Sullivan, P.&lt;/author&gt;&lt;author&gt;Strnad, M.&lt;/author&gt;&lt;author&gt;Brunton, A. E.&lt;/author&gt;&lt;author&gt;Lee, D. X.&lt;/author&gt;&lt;author&gt;Curlin, M. E.&lt;/author&gt;&lt;author&gt;Messer, W. B.&lt;/author&gt;&lt;author&gt;Tafesse, F. G.&lt;/author&gt;&lt;/authors&gt;&lt;/contributors&gt;&lt;titles&gt;&lt;title&gt;Neutralization of SARS-CoV-2 variants by convalescent and vaccinated serum&lt;/title&gt;&lt;secondary-title&gt;medRxiv&lt;/secondary-title&gt;&lt;alt-title&gt;medRxiv : the preprint server for health sciences&lt;/alt-title&gt;&lt;/titles&gt;&lt;periodical&gt;&lt;full-title&gt;medRxiv&lt;/full-title&gt;&lt;abbr-1&gt;medRxiv : the preprint server for health sciences&lt;/abbr-1&gt;&lt;/periodical&gt;&lt;alt-periodical&gt;&lt;full-title&gt;medRxiv&lt;/full-title&gt;&lt;abbr-1&gt;medRxiv : the preprint server for health sciences&lt;/abbr-1&gt;&lt;/alt-periodical&gt;&lt;edition&gt;2021/04/15&lt;/edition&gt;&lt;dates&gt;&lt;year&gt;2021&lt;/year&gt;&lt;pub-dates&gt;&lt;date&gt;Apr 9&lt;/date&gt;&lt;/pub-dates&gt;&lt;/dates&gt;&lt;accession-num&gt;33851185&lt;/accession-num&gt;&lt;urls&gt;&lt;/urls&gt;&lt;custom2&gt;PMC8043482&lt;/custom2&gt;&lt;electronic-resource-num&gt;10.1101/2021.04.04.21254881&lt;/electronic-resource-num&gt;&lt;remote-database-provider&gt;NLM&lt;/remote-database-provider&gt;&lt;language&gt;eng&lt;/language&gt;&lt;/record&gt;&lt;/Cite&gt;&lt;/EndNote&gt;</w:instrText>
            </w:r>
            <w:r w:rsidRPr="00690A17">
              <w:rPr>
                <w:rFonts w:ascii="Cambria" w:eastAsia="等线" w:hAnsi="Cambria"/>
                <w:kern w:val="0"/>
                <w:sz w:val="18"/>
                <w:szCs w:val="18"/>
              </w:rPr>
              <w:fldChar w:fldCharType="separate"/>
            </w:r>
            <w:r w:rsidRPr="00690A17">
              <w:rPr>
                <w:rFonts w:ascii="Cambria" w:eastAsia="等线" w:hAnsi="Cambria"/>
                <w:noProof/>
                <w:kern w:val="0"/>
                <w:sz w:val="18"/>
                <w:szCs w:val="18"/>
                <w:vertAlign w:val="superscript"/>
              </w:rPr>
              <w:t>14</w:t>
            </w:r>
            <w:r w:rsidRPr="00690A17">
              <w:rPr>
                <w:rFonts w:ascii="Cambria" w:eastAsia="等线" w:hAnsi="Cambria"/>
                <w:kern w:val="0"/>
                <w:sz w:val="18"/>
                <w:szCs w:val="18"/>
              </w:rPr>
              <w:fldChar w:fldCharType="end"/>
            </w:r>
          </w:p>
        </w:tc>
      </w:tr>
      <w:tr w:rsidR="003144D4" w:rsidTr="00BF5738">
        <w:tc>
          <w:tcPr>
            <w:tcW w:w="655" w:type="pct"/>
          </w:tcPr>
          <w:p w:rsidR="003144D4" w:rsidRDefault="003144D4" w:rsidP="004812CD">
            <w:pPr>
              <w:widowControl/>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Lineage A.1+D614G</w:t>
            </w:r>
          </w:p>
        </w:tc>
        <w:tc>
          <w:tcPr>
            <w:tcW w:w="1112"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w:t>
            </w:r>
          </w:p>
        </w:tc>
        <w:tc>
          <w:tcPr>
            <w:tcW w:w="757"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w:t>
            </w:r>
          </w:p>
        </w:tc>
        <w:tc>
          <w:tcPr>
            <w:tcW w:w="758"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D614G</w:t>
            </w:r>
          </w:p>
        </w:tc>
        <w:tc>
          <w:tcPr>
            <w:tcW w:w="1718"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Chen et al.</w:t>
            </w:r>
            <w:r>
              <w:rPr>
                <w:rFonts w:ascii="Cambria" w:eastAsia="等线" w:hAnsi="Cambria"/>
                <w:color w:val="000000" w:themeColor="text1"/>
                <w:kern w:val="0"/>
                <w:sz w:val="18"/>
                <w:szCs w:val="18"/>
              </w:rPr>
              <w:fldChar w:fldCharType="begin">
                <w:fldData xml:space="preserve">PEVuZE5vdGU+PENpdGU+PEF1dGhvcj5DaGVuPC9BdXRob3I+PFllYXI+MjAyMTwvWWVhcj48UmVj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PEVuZE5vdGU+PENpdGU+PEF1dGhvcj5DaGVuPC9BdXRob3I+PFllYXI+MjAyMTwvWWVhcj48UmVj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013B18">
              <w:rPr>
                <w:rFonts w:ascii="Cambria" w:eastAsia="等线" w:hAnsi="Cambria"/>
                <w:noProof/>
                <w:color w:val="000000" w:themeColor="text1"/>
                <w:kern w:val="0"/>
                <w:sz w:val="18"/>
                <w:szCs w:val="18"/>
                <w:vertAlign w:val="superscript"/>
              </w:rPr>
              <w:t>15</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Wang et al.</w:t>
            </w:r>
            <w:r>
              <w:rPr>
                <w:rFonts w:ascii="Cambria" w:eastAsia="等线" w:hAnsi="Cambria"/>
                <w:color w:val="000000" w:themeColor="text1"/>
                <w:kern w:val="0"/>
                <w:sz w:val="18"/>
                <w:szCs w:val="18"/>
              </w:rPr>
              <w:fldChar w:fldCharType="begin">
                <w:fldData xml:space="preserve">PEVuZE5vdGU+PENpdGU+PEF1dGhvcj5XYW5nPC9BdXRob3I+PFllYXI+MjAyMTwvWWVhcj48UmVj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aXRsZT48L2FsdC1wZXJpb2RpY2FsPjxlZGl0aW9uPjIwMjEvMDMvMDk8L2VkaXRpb24+PGRhdGVz
Pjx5ZWFyPjIwMjE8L3llYXI+PHB1Yi1kYXRlcz48ZGF0ZT5NYXIgODwvZGF0ZT48L3B1Yi1kYXRl
cz48L2RhdGVzPjxpc2JuPjAwMjgtMDgzNjwvaXNibj48YWNjZXNzaW9uLW51bT4zMzY4NDkyMzwv
YWNjZXNzaW9uLW51bT48dXJscz48L3VybHM+PGVsZWN0cm9uaWMtcmVzb3VyY2UtbnVtPjEwLjEw
MzgvczQxNTg2LTAyMS0wMzM5OC0yPC9lbGVjdHJvbmljLXJlc291cmNlLW51bT48cmVtb3RlLWRh
dGFiYXNlLXByb3ZpZGVyPk5MTTwvcmVtb3RlLWRhdGFiYXNlLXByb3ZpZGVyPjxsYW5ndWFnZT5l
bmc8L2xhbmd1YWdlPjwvcmVjb3JkPjwvQ2l0ZT48L0VuZE5vdGU+AG==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PEVuZE5vdGU+PENpdGU+PEF1dGhvcj5XYW5nPC9BdXRob3I+PFllYXI+MjAyMTwvWWVhcj48UmVj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aXRsZT48L2FsdC1wZXJpb2RpY2FsPjxlZGl0aW9uPjIwMjEvMDMvMDk8L2VkaXRpb24+PGRhdGVz
Pjx5ZWFyPjIwMjE8L3llYXI+PHB1Yi1kYXRlcz48ZGF0ZT5NYXIgODwvZGF0ZT48L3B1Yi1kYXRl
cz48L2RhdGVzPjxpc2JuPjAwMjgtMDgzNjwvaXNibj48YWNjZXNzaW9uLW51bT4zMzY4NDkyMzwv
YWNjZXNzaW9uLW51bT48dXJscz48L3VybHM+PGVsZWN0cm9uaWMtcmVzb3VyY2UtbnVtPjEwLjEw
MzgvczQxNTg2LTAyMS0wMzM5OC0yPC9lbGVjdHJvbmljLXJlc291cmNlLW51bT48cmVtb3RlLWRh
dGFiYXNlLXByb3ZpZGVyPk5MTTwvcmVtb3RlLWRhdGFiYXNlLXByb3ZpZGVyPjxsYW5ndWFnZT5l
bmc8L2xhbmd1YWdlPjwvcmVjb3JkPjwvQ2l0ZT48L0VuZE5vdGU+AG==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8</w:t>
            </w:r>
            <w:r>
              <w:rPr>
                <w:rFonts w:ascii="Cambria" w:eastAsia="等线" w:hAnsi="Cambria"/>
                <w:color w:val="000000" w:themeColor="text1"/>
                <w:kern w:val="0"/>
                <w:sz w:val="18"/>
                <w:szCs w:val="18"/>
              </w:rPr>
              <w:fldChar w:fldCharType="end"/>
            </w:r>
          </w:p>
        </w:tc>
      </w:tr>
      <w:tr w:rsidR="003144D4" w:rsidTr="00BF5738">
        <w:tc>
          <w:tcPr>
            <w:tcW w:w="655"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Lineage B</w:t>
            </w:r>
          </w:p>
        </w:tc>
        <w:tc>
          <w:tcPr>
            <w:tcW w:w="1112"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hCoV-19/Wuhan/IVDC-HB-01/2019 (EPI_ISL_402119)</w:t>
            </w:r>
          </w:p>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hCoV-19/Australia/VIC01/2020 (EPI_ISL_406844)</w:t>
            </w:r>
          </w:p>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hCoV-19/Brazil/SP-02/2020 (EPI_ISL_413016)</w:t>
            </w:r>
          </w:p>
        </w:tc>
        <w:tc>
          <w:tcPr>
            <w:tcW w:w="757"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China (Hubei, Wuhan)</w:t>
            </w:r>
          </w:p>
          <w:p w:rsidR="003144D4" w:rsidRDefault="003144D4" w:rsidP="004812CD">
            <w:pPr>
              <w:jc w:val="left"/>
              <w:rPr>
                <w:rFonts w:ascii="Cambria" w:hAnsi="Cambria"/>
                <w:color w:val="000000" w:themeColor="text1"/>
                <w:kern w:val="0"/>
                <w:sz w:val="18"/>
                <w:szCs w:val="18"/>
              </w:rPr>
            </w:pPr>
          </w:p>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Australia (Victoria)</w:t>
            </w:r>
          </w:p>
          <w:p w:rsidR="003144D4" w:rsidRDefault="003144D4" w:rsidP="004812CD">
            <w:pPr>
              <w:jc w:val="left"/>
              <w:rPr>
                <w:rFonts w:ascii="Cambria" w:hAnsi="Cambria"/>
                <w:color w:val="000000" w:themeColor="text1"/>
                <w:kern w:val="0"/>
                <w:sz w:val="18"/>
                <w:szCs w:val="18"/>
              </w:rPr>
            </w:pPr>
          </w:p>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Brazil (São Paulo)</w:t>
            </w:r>
          </w:p>
        </w:tc>
        <w:tc>
          <w:tcPr>
            <w:tcW w:w="758" w:type="pct"/>
          </w:tcPr>
          <w:p w:rsidR="003144D4" w:rsidRDefault="003144D4" w:rsidP="004812CD">
            <w:pPr>
              <w:jc w:val="left"/>
              <w:rPr>
                <w:rFonts w:ascii="Cambria" w:hAnsi="Cambria"/>
                <w:color w:val="000000" w:themeColor="text1"/>
                <w:kern w:val="0"/>
                <w:sz w:val="18"/>
                <w:szCs w:val="18"/>
              </w:rPr>
            </w:pPr>
            <w:r>
              <w:rPr>
                <w:rFonts w:ascii="Cambria" w:eastAsia="等线" w:hAnsi="Cambria"/>
                <w:color w:val="000000" w:themeColor="text1"/>
                <w:kern w:val="0"/>
                <w:sz w:val="18"/>
                <w:szCs w:val="18"/>
              </w:rPr>
              <w:t>-</w:t>
            </w:r>
          </w:p>
        </w:tc>
        <w:tc>
          <w:tcPr>
            <w:tcW w:w="1718" w:type="pct"/>
          </w:tcPr>
          <w:p w:rsidR="003144D4" w:rsidRPr="00690A17" w:rsidRDefault="003144D4" w:rsidP="004812CD">
            <w:pPr>
              <w:jc w:val="left"/>
              <w:rPr>
                <w:rFonts w:ascii="Cambria" w:hAnsi="Cambria"/>
                <w:kern w:val="0"/>
                <w:sz w:val="18"/>
                <w:szCs w:val="18"/>
              </w:rPr>
            </w:pPr>
            <w:proofErr w:type="spellStart"/>
            <w:r w:rsidRPr="00690A17">
              <w:rPr>
                <w:rFonts w:ascii="Cambria" w:hAnsi="Cambria"/>
                <w:kern w:val="0"/>
                <w:sz w:val="18"/>
                <w:szCs w:val="18"/>
              </w:rPr>
              <w:t>Muik</w:t>
            </w:r>
            <w:proofErr w:type="spellEnd"/>
            <w:r w:rsidRPr="00690A17">
              <w:rPr>
                <w:rFonts w:ascii="Cambria" w:hAnsi="Cambria"/>
                <w:kern w:val="0"/>
                <w:sz w:val="18"/>
                <w:szCs w:val="18"/>
              </w:rPr>
              <w:t xml:space="preserve"> et al.</w:t>
            </w:r>
            <w:r w:rsidRPr="00690A17">
              <w:rPr>
                <w:rFonts w:ascii="Cambria" w:hAnsi="Cambria"/>
                <w:kern w:val="0"/>
                <w:sz w:val="18"/>
                <w:szCs w:val="18"/>
              </w:rPr>
              <w:fldChar w:fldCharType="begin">
                <w:fldData xml:space="preserve">PEVuZE5vdGU+PENpdGU+PEF1dGhvcj5NdWlrPC9BdXRob3I+PFllYXI+MjAyMTwvWWVhcj48UmVj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=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PEVuZE5vdGU+PENpdGU+PEF1dGhvcj5NdWlrPC9BdXRob3I+PFllYXI+MjAyMTwvWWVhcj48UmVj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=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690A17">
              <w:rPr>
                <w:rFonts w:ascii="Cambria" w:hAnsi="Cambria"/>
                <w:noProof/>
                <w:kern w:val="0"/>
                <w:sz w:val="18"/>
                <w:szCs w:val="18"/>
                <w:vertAlign w:val="superscript"/>
              </w:rPr>
              <w:t>2</w:t>
            </w:r>
            <w:r w:rsidRPr="00690A17">
              <w:rPr>
                <w:rFonts w:ascii="Cambria" w:hAnsi="Cambria"/>
                <w:kern w:val="0"/>
                <w:sz w:val="18"/>
                <w:szCs w:val="18"/>
              </w:rPr>
              <w:fldChar w:fldCharType="end"/>
            </w:r>
            <w:r w:rsidRPr="00690A17">
              <w:rPr>
                <w:rFonts w:ascii="Cambria" w:hAnsi="Cambria"/>
                <w:kern w:val="0"/>
                <w:sz w:val="18"/>
                <w:szCs w:val="18"/>
              </w:rPr>
              <w:t>, Wang et al.</w:t>
            </w:r>
            <w:r w:rsidRPr="00690A17">
              <w:rPr>
                <w:rFonts w:ascii="Cambria" w:hAnsi="Cambria"/>
                <w:kern w:val="0"/>
                <w:sz w:val="18"/>
                <w:szCs w:val="18"/>
              </w:rPr>
              <w:fldChar w:fldCharType="begin"/>
            </w:r>
            <w:r w:rsidRPr="00690A17">
              <w:rPr>
                <w:rFonts w:ascii="Cambria" w:hAnsi="Cambria"/>
                <w:kern w:val="0"/>
                <w:sz w:val="18"/>
                <w:szCs w:val="18"/>
              </w:rPr>
              <w:instrText xml:space="preserve"> ADDIN EN.CITE &lt;EndNote&gt;&lt;Cite&gt;&lt;Author&gt;Wang&lt;/Author&gt;&lt;RecNum&gt;2243&lt;/RecNum&gt;&lt;DisplayText&gt;&lt;style face="superscript"&gt;16&lt;/style&gt;&lt;/DisplayText&gt;&lt;record&gt;&lt;rec-number&gt;2243&lt;/rec-number&gt;&lt;foreign-keys&gt;&lt;key app="EN" db-id="prxvxv5eozsvwne2rr455fdytssxt22wzs2t" timestamp="1616056077"&gt;2243&lt;/key&gt;&lt;/foreign-keys&gt;&lt;ref-type name="Journal Article"&gt;17&lt;/ref-type&gt;&lt;contributors&gt;&lt;authors&gt;&lt;author&gt;Wang, Z. J.&lt;/author&gt;&lt;author&gt;Schmidt, F.&lt;/author&gt;&lt;author&gt;Weisblum, Y.&lt;/author&gt;&lt;author&gt;Muecksch, F.&lt;/author&gt;&lt;author&gt;Barnes, C. O.&lt;/author&gt;&lt;author&gt;Finkin, S.&lt;/author&gt;&lt;author&gt;Schaefer-Babajew, D.&lt;/author&gt;&lt;author&gt;Cipolla, M.&lt;/author&gt;&lt;author&gt;Gaebler, C.&lt;/author&gt;&lt;author&gt;Lieberman, J. A.&lt;/author&gt;&lt;author&gt;Oliveira, T. Y.&lt;/author&gt;&lt;author&gt;Yang, Z.&lt;/author&gt;&lt;author&gt;Abernathy, M. E.&lt;/author&gt;&lt;author&gt;Huey-Tubman, K. E.&lt;/author&gt;&lt;author&gt;Hurley, A.&lt;/author&gt;&lt;author&gt;Turroja, M.&lt;/author&gt;&lt;author&gt;West, K. A.&lt;/author&gt;&lt;author&gt;Gordon, K.&lt;/author&gt;&lt;author&gt;Millard, K. G.&lt;/author&gt;&lt;author&gt;Ramos, V.&lt;/author&gt;&lt;author&gt;Da Silva, J.&lt;/author&gt;&lt;author&gt;Xu, J. L.&lt;/author&gt;&lt;author&gt;Colbert, R. A.&lt;/author&gt;&lt;author&gt;Patel, R.&lt;/author&gt;&lt;author&gt;Dizon, J.&lt;/author&gt;&lt;author&gt;Unson-O&amp;apos;Brien, C.&lt;/author&gt;&lt;author&gt;Shimeliovich, I.&lt;/author&gt;&lt;author&gt;Gazumyan, A.&lt;/author&gt;&lt;author&gt;Caskey, M.&lt;/author&gt;&lt;author&gt;Bjorkman, P. J.&lt;/author&gt;&lt;author&gt;Casellas, R.&lt;/author&gt;&lt;author&gt;Hatziioannou, T.&lt;/author&gt;&lt;author&gt;Bieniasz, P. D.&lt;/author&gt;&lt;author&gt;Nussenzweig, M. C.&lt;/author&gt;&lt;/authors&gt;&lt;/contributors&gt;&lt;titles&gt;&lt;title&gt;mRNA vaccine-elicited antibodies to SARS-CoV-2 and circulating variants&lt;/title&gt;&lt;secondary-title&gt;Nature&lt;/secondary-title&gt;&lt;/titles&gt;&lt;periodical&gt;&lt;full-title&gt;Nature&lt;/full-title&gt;&lt;abbr-1&gt;Nature&lt;/abbr-1&gt;&lt;/periodical&gt;&lt;dates&gt;&lt;/dates&gt;&lt;isbn&gt;0028-0836&lt;/isbn&gt;&lt;accession-num&gt;WOS:000627286000001&lt;/accession-num&gt;&lt;urls&gt;&lt;related-urls&gt;&lt;url&gt;&amp;lt;Go to ISI&amp;gt;://WOS:000627286000001&lt;/url&gt;&lt;url&gt;https://www.nature.com/articles/s41586-021-03324-6.pdf&lt;/url&gt;&lt;/related-urls&gt;&lt;/urls&gt;&lt;electronic-resource-num&gt;10.1038/s41586-021-03324-6&lt;/electronic-resource-num&gt;&lt;/record&gt;&lt;/Cite&gt;&lt;/EndNote&gt;</w:instrText>
            </w:r>
            <w:r w:rsidRPr="00690A17">
              <w:rPr>
                <w:rFonts w:ascii="Cambria" w:hAnsi="Cambria"/>
                <w:kern w:val="0"/>
                <w:sz w:val="18"/>
                <w:szCs w:val="18"/>
              </w:rPr>
              <w:fldChar w:fldCharType="separate"/>
            </w:r>
            <w:r w:rsidRPr="00690A17">
              <w:rPr>
                <w:rFonts w:ascii="Cambria" w:hAnsi="Cambria"/>
                <w:noProof/>
                <w:kern w:val="0"/>
                <w:sz w:val="18"/>
                <w:szCs w:val="18"/>
                <w:vertAlign w:val="superscript"/>
              </w:rPr>
              <w:t>16</w:t>
            </w:r>
            <w:r w:rsidRPr="00690A17">
              <w:rPr>
                <w:rFonts w:ascii="Cambria" w:hAnsi="Cambria"/>
                <w:kern w:val="0"/>
                <w:sz w:val="18"/>
                <w:szCs w:val="18"/>
              </w:rPr>
              <w:fldChar w:fldCharType="end"/>
            </w:r>
            <w:r w:rsidRPr="00690A17">
              <w:rPr>
                <w:rFonts w:ascii="Cambria" w:hAnsi="Cambria"/>
                <w:kern w:val="0"/>
                <w:sz w:val="18"/>
                <w:szCs w:val="18"/>
              </w:rPr>
              <w:t xml:space="preserve">, </w:t>
            </w:r>
            <w:proofErr w:type="spellStart"/>
            <w:r w:rsidRPr="00690A17">
              <w:rPr>
                <w:rFonts w:ascii="Cambria" w:hAnsi="Cambria"/>
                <w:kern w:val="0"/>
                <w:sz w:val="18"/>
                <w:szCs w:val="18"/>
              </w:rPr>
              <w:t>Emary</w:t>
            </w:r>
            <w:proofErr w:type="spellEnd"/>
            <w:r w:rsidRPr="00690A17">
              <w:rPr>
                <w:rFonts w:ascii="Cambria" w:hAnsi="Cambria"/>
                <w:kern w:val="0"/>
                <w:sz w:val="18"/>
                <w:szCs w:val="18"/>
              </w:rPr>
              <w:t xml:space="preserve"> et al.</w:t>
            </w:r>
            <w:r w:rsidRPr="00690A17">
              <w:rPr>
                <w:rFonts w:ascii="Cambria" w:hAnsi="Cambria"/>
                <w:kern w:val="0"/>
                <w:sz w:val="18"/>
                <w:szCs w:val="18"/>
              </w:rPr>
              <w:fldChar w:fldCharType="begin">
                <w:fldData xml:space="preserve">PEVuZE5vdGU+PENpdGU+PEF1dGhvcj5FbWFyeTwvQXV0aG9yPjxZZWFyPjIwMjE8L1llYXI+PFJl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PEVuZE5vdGU+PENpdGU+PEF1dGhvcj5FbWFyeTwvQXV0aG9yPjxZZWFyPjIwMjE8L1llYXI+PFJl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C56E68">
              <w:rPr>
                <w:rFonts w:ascii="Cambria" w:hAnsi="Cambria"/>
                <w:noProof/>
                <w:kern w:val="0"/>
                <w:sz w:val="18"/>
                <w:szCs w:val="18"/>
                <w:vertAlign w:val="superscript"/>
              </w:rPr>
              <w:t>17</w:t>
            </w:r>
            <w:r w:rsidRPr="00690A17">
              <w:rPr>
                <w:rFonts w:ascii="Cambria" w:hAnsi="Cambria"/>
                <w:kern w:val="0"/>
                <w:sz w:val="18"/>
                <w:szCs w:val="18"/>
              </w:rPr>
              <w:fldChar w:fldCharType="end"/>
            </w:r>
            <w:r w:rsidRPr="00690A17">
              <w:rPr>
                <w:rFonts w:ascii="Cambria" w:hAnsi="Cambria"/>
                <w:kern w:val="0"/>
                <w:sz w:val="18"/>
                <w:szCs w:val="18"/>
              </w:rPr>
              <w:t>, Huang et al.</w:t>
            </w:r>
            <w:r w:rsidRPr="00690A17">
              <w:rPr>
                <w:rFonts w:ascii="Cambria" w:hAnsi="Cambria"/>
                <w:kern w:val="0"/>
                <w:sz w:val="18"/>
                <w:szCs w:val="18"/>
              </w:rPr>
              <w:fldChar w:fldCharType="begin"/>
            </w:r>
            <w:r>
              <w:rPr>
                <w:rFonts w:ascii="Cambria" w:hAnsi="Cambria"/>
                <w:kern w:val="0"/>
                <w:sz w:val="18"/>
                <w:szCs w:val="18"/>
              </w:rPr>
              <w:instrText xml:space="preserve"> ADDIN EN.CITE &lt;EndNote&gt;&lt;Cite&gt;&lt;Author&gt;Huang&lt;/Author&gt;&lt;Year&gt;2021&lt;/Year&gt;&lt;RecNum&gt;6497&lt;/RecNum&gt;&lt;DisplayText&gt;&lt;style face="superscript"&gt;18&lt;/style&gt;&lt;/DisplayText&gt;&lt;record&gt;&lt;rec-number&gt;6497&lt;/rec-number&gt;&lt;foreign-keys&gt;&lt;key app="EN" db-id="dw95ddr240va97evde4529du0sr5r5fef0xp" timestamp="1613638161"&gt;6497&lt;/key&gt;&lt;/foreign-keys&gt;&lt;ref-type name="Journal Article"&gt;17&lt;/ref-type&gt;&lt;contributors&gt;&lt;authors&gt;&lt;author&gt;Huang, Baoying&lt;/author&gt;&lt;author&gt;Dai, Lianpan&lt;/author&gt;&lt;author&gt;Wang, Hui&lt;/author&gt;&lt;author&gt;Hu, Zhongyu&lt;/author&gt;&lt;author&gt;Yang, Xiaoming&lt;/author&gt;&lt;author&gt;Tan, Wenjie&lt;/author&gt;&lt;author&gt;Gao, George F.&lt;/author&gt;&lt;/authors&gt;&lt;/contributors&gt;&lt;titles&gt;&lt;title&gt;Neutralization of SARS-CoV-2 VOC 501Y.V2 by human antisera elicited by both inactivated BBIBP-CorV and recombinant dimeric RBD ZF2001 vaccines&lt;/title&gt;&lt;/titles&gt;&lt;pages&gt;2021.02.01.429069&lt;/pages&gt;&lt;dates&gt;&lt;year&gt;2021&lt;/year&gt;&lt;/dates&gt;&lt;urls&gt;&lt;related-urls&gt;&lt;url&gt;https://www.biorxiv.org/content/biorxiv/early/2021/02/02/2021.02.01.429069.full.pdf&lt;/url&gt;&lt;/related-urls&gt;&lt;/urls&gt;&lt;electronic-resource-num&gt;10.1101/2021</w:instrText>
            </w:r>
            <w:r>
              <w:rPr>
                <w:rFonts w:ascii="Cambria" w:hAnsi="Cambria" w:hint="eastAsia"/>
                <w:kern w:val="0"/>
                <w:sz w:val="18"/>
                <w:szCs w:val="18"/>
              </w:rPr>
              <w:instrText>.02.01.429069 %J bioRxiv&lt;/electronic-resource-num&gt;&lt;research-notes&gt;&lt;style face="normal" font="default" charset="134" size="100%"&gt;</w:instrText>
            </w:r>
            <w:r>
              <w:rPr>
                <w:rFonts w:ascii="Cambria" w:hAnsi="Cambria" w:hint="eastAsia"/>
                <w:kern w:val="0"/>
                <w:sz w:val="18"/>
                <w:szCs w:val="18"/>
              </w:rPr>
              <w:instrText>高福，国产疫苗对巴西变异株</w:instrText>
            </w:r>
            <w:r>
              <w:rPr>
                <w:rFonts w:ascii="Cambria" w:hAnsi="Cambria" w:hint="eastAsia"/>
                <w:kern w:val="0"/>
                <w:sz w:val="18"/>
                <w:szCs w:val="18"/>
              </w:rPr>
              <w:instrText>&lt;/style&gt;&lt;style face="normal" font="default" size="100%"&gt;B1351&lt;/style&gt;&lt;/research-notes&gt;&lt;/record&gt;&lt;/Cite&gt;&lt;/EndNote&gt;</w:instrText>
            </w:r>
            <w:r w:rsidRPr="00690A17">
              <w:rPr>
                <w:rFonts w:ascii="Cambria" w:hAnsi="Cambria"/>
                <w:kern w:val="0"/>
                <w:sz w:val="18"/>
                <w:szCs w:val="18"/>
              </w:rPr>
              <w:fldChar w:fldCharType="separate"/>
            </w:r>
            <w:r w:rsidRPr="00C56E68">
              <w:rPr>
                <w:rFonts w:ascii="Cambria" w:hAnsi="Cambria"/>
                <w:noProof/>
                <w:kern w:val="0"/>
                <w:sz w:val="18"/>
                <w:szCs w:val="18"/>
                <w:vertAlign w:val="superscript"/>
              </w:rPr>
              <w:t>18</w:t>
            </w:r>
            <w:r w:rsidRPr="00690A17">
              <w:rPr>
                <w:rFonts w:ascii="Cambria" w:hAnsi="Cambria"/>
                <w:kern w:val="0"/>
                <w:sz w:val="18"/>
                <w:szCs w:val="18"/>
              </w:rPr>
              <w:fldChar w:fldCharType="end"/>
            </w:r>
            <w:r w:rsidRPr="00690A17">
              <w:rPr>
                <w:rFonts w:ascii="Cambria" w:hAnsi="Cambria"/>
                <w:kern w:val="0"/>
                <w:sz w:val="18"/>
                <w:szCs w:val="18"/>
              </w:rPr>
              <w:t>, Hu et al.</w:t>
            </w:r>
            <w:r w:rsidRPr="00690A17">
              <w:rPr>
                <w:rFonts w:ascii="Cambria" w:hAnsi="Cambria"/>
                <w:kern w:val="0"/>
                <w:sz w:val="18"/>
                <w:szCs w:val="18"/>
              </w:rPr>
              <w:fldChar w:fldCharType="begin">
                <w:fldData xml:space="preserve">PEVuZE5vdGU+PENpdGU+PEF1dGhvcj5IdTwvQXV0aG9yPjxSZWNOdW0+MjIzODwvUmVjTnVtPjxE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PEVuZE5vdGU+PENpdGU+PEF1dGhvcj5IdTwvQXV0aG9yPjxSZWNOdW0+MjIzODwvUmVjTnVtPjxE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C56E68">
              <w:rPr>
                <w:rFonts w:ascii="Cambria" w:hAnsi="Cambria"/>
                <w:noProof/>
                <w:kern w:val="0"/>
                <w:sz w:val="18"/>
                <w:szCs w:val="18"/>
                <w:vertAlign w:val="superscript"/>
              </w:rPr>
              <w:t>19</w:t>
            </w:r>
            <w:r w:rsidRPr="00690A17">
              <w:rPr>
                <w:rFonts w:ascii="Cambria" w:hAnsi="Cambria"/>
                <w:kern w:val="0"/>
                <w:sz w:val="18"/>
                <w:szCs w:val="18"/>
              </w:rPr>
              <w:fldChar w:fldCharType="end"/>
            </w:r>
            <w:r w:rsidRPr="00690A17">
              <w:rPr>
                <w:rFonts w:ascii="Cambria" w:hAnsi="Cambria"/>
                <w:kern w:val="0"/>
                <w:sz w:val="18"/>
                <w:szCs w:val="18"/>
              </w:rPr>
              <w:t>, Li et al.</w:t>
            </w:r>
            <w:r w:rsidRPr="00690A17">
              <w:rPr>
                <w:rFonts w:ascii="Cambria" w:hAnsi="Cambria"/>
                <w:kern w:val="0"/>
                <w:sz w:val="18"/>
                <w:szCs w:val="18"/>
              </w:rPr>
              <w:fldChar w:fldCharType="begin"/>
            </w:r>
            <w:r>
              <w:rPr>
                <w:rFonts w:ascii="Cambria" w:hAnsi="Cambria"/>
                <w:kern w:val="0"/>
                <w:sz w:val="18"/>
                <w:szCs w:val="18"/>
              </w:rPr>
              <w:instrText xml:space="preserve"> ADDIN EN.CITE &lt;EndNote&gt;&lt;Cite&gt;&lt;Author&gt;Li&lt;/Author&gt;&lt;RecNum&gt;1968&lt;/RecNum&gt;&lt;DisplayText&gt;&lt;style face="superscript"&gt;20&lt;/style&gt;&lt;/DisplayText&gt;&lt;record&gt;&lt;rec-number&gt;1968&lt;/rec-number&gt;&lt;foreign-keys&gt;&lt;key app="EN" db-id="prxvxv5eozsvwne2rr455fdytssxt22wzs2t" timestamp="1615298668"&gt;1968&lt;/key&gt;&lt;/foreign-keys&gt;&lt;ref-type name="Journal Article"&gt;17&lt;/ref-type&gt;&lt;contributors&gt;&lt;authors&gt;&lt;author&gt;Li, R.&lt;/author&gt;&lt;author&gt;Ma, X. C.&lt;/author&gt;&lt;author&gt;Deng, J. Y.&lt;/author&gt;&lt;author&gt;Chen, Q. E.&lt;/author&gt;&lt;author&gt;Liu, W. W.&lt;/author&gt;&lt;author&gt;Peng, Z. L.&lt;/author&gt;&lt;author&gt;Qiao, Y. D.&lt;/author&gt;&lt;author&gt;Lin, Y. T.&lt;/author&gt;&lt;author&gt;He, X.&lt;/author&gt;&lt;author&gt;Zhang, H.&lt;/author&gt;&lt;/authors&gt;&lt;/contributors&gt;&lt;titles&gt;&lt;title&gt;Differential efficiencies to neutralize the novel mutants B.1.1.7 and 501Y.V2 by collected sera from convalescent COVID-19 patients and RBD nanoparticle-vaccinated rhesus macaques&lt;/title&gt;&lt;secondary-title&gt;Cellular &amp;amp; Molecular Immunology&lt;/secondary-title&gt;&lt;/titles&gt;&lt;periodical&gt;&lt;full-title&gt;Cell Mol Immunol&lt;/full-title&gt;&lt;abbr-1&gt;Cellular &amp;amp; molecular immunology&lt;/abbr-1&gt;&lt;/periodical&gt;&lt;dates&gt;&lt;/dates&gt;&lt;isbn&gt;1672-7681&lt;/isbn&gt;&lt;accession-num&gt;WOS:000617407500002&lt;/accession-num&gt;&lt;urls&gt;&lt;related-urls&gt;&lt;url&gt;&amp;lt;Go to ISI&amp;gt;://WOS:000617407500002&lt;/url&gt;&lt;url&gt;https://www.nature.com/articles/s41423-021-00641-8.pdf&lt;/url&gt;&lt;/related-urls&gt;&lt;/urls&gt;&lt;electronic-resource-num&gt;10.1038/s41423-021-00641-8&lt;/electronic-resource-num&gt;&lt;/record&gt;&lt;/Cite&gt;&lt;/EndNote&gt;</w:instrText>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20</w:t>
            </w:r>
            <w:r w:rsidRPr="00690A17">
              <w:rPr>
                <w:rFonts w:ascii="Cambria" w:hAnsi="Cambria"/>
                <w:kern w:val="0"/>
                <w:sz w:val="18"/>
                <w:szCs w:val="18"/>
              </w:rPr>
              <w:fldChar w:fldCharType="end"/>
            </w:r>
            <w:r w:rsidRPr="00690A17">
              <w:rPr>
                <w:rFonts w:ascii="Cambria" w:hAnsi="Cambria"/>
                <w:kern w:val="0"/>
                <w:sz w:val="18"/>
                <w:szCs w:val="18"/>
              </w:rPr>
              <w:t xml:space="preserve">, </w:t>
            </w:r>
            <w:proofErr w:type="spellStart"/>
            <w:r w:rsidRPr="00690A17">
              <w:rPr>
                <w:rFonts w:ascii="Cambria" w:hAnsi="Cambria"/>
                <w:kern w:val="0"/>
                <w:sz w:val="18"/>
                <w:szCs w:val="18"/>
              </w:rPr>
              <w:t>Stamatatos</w:t>
            </w:r>
            <w:proofErr w:type="spellEnd"/>
            <w:r w:rsidRPr="00690A17">
              <w:rPr>
                <w:rFonts w:ascii="Cambria" w:hAnsi="Cambria"/>
                <w:kern w:val="0"/>
                <w:sz w:val="18"/>
                <w:szCs w:val="18"/>
              </w:rPr>
              <w:t xml:space="preserve"> et al.</w:t>
            </w:r>
            <w:r w:rsidRPr="00690A17">
              <w:rPr>
                <w:rFonts w:ascii="Cambria" w:hAnsi="Cambria"/>
                <w:kern w:val="0"/>
                <w:sz w:val="18"/>
                <w:szCs w:val="18"/>
              </w:rPr>
              <w:fldChar w:fldCharType="begin">
                <w:fldData xml:space="preserve">PEVuZE5vdGU+PENpdGU+PEF1dGhvcj5TdGFtYXRhdG9zPC9BdXRob3I+PFllYXI+MjAyMTwvWWVh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=
</w:fldData>
              </w:fldChar>
            </w:r>
            <w:r w:rsidRPr="00690A17">
              <w:rPr>
                <w:rFonts w:ascii="Cambria" w:hAnsi="Cambria"/>
                <w:kern w:val="0"/>
                <w:sz w:val="18"/>
                <w:szCs w:val="18"/>
              </w:rPr>
              <w:instrText xml:space="preserve"> ADDIN EN.CITE </w:instrText>
            </w:r>
            <w:r w:rsidRPr="00690A17">
              <w:rPr>
                <w:rFonts w:ascii="Cambria" w:hAnsi="Cambria"/>
                <w:kern w:val="0"/>
                <w:sz w:val="18"/>
                <w:szCs w:val="18"/>
              </w:rPr>
              <w:fldChar w:fldCharType="begin">
                <w:fldData xml:space="preserve">PEVuZE5vdGU+PENpdGU+PEF1dGhvcj5TdGFtYXRhdG9zPC9BdXRob3I+PFllYXI+MjAyMTwvWWVh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=
</w:fldData>
              </w:fldChar>
            </w:r>
            <w:r w:rsidRPr="00690A17">
              <w:rPr>
                <w:rFonts w:ascii="Cambria" w:hAnsi="Cambria"/>
                <w:kern w:val="0"/>
                <w:sz w:val="18"/>
                <w:szCs w:val="18"/>
              </w:rPr>
              <w:instrText xml:space="preserve"> ADDIN EN.CITE.DATA </w:instrText>
            </w:r>
            <w:r w:rsidRPr="00690A17">
              <w:rPr>
                <w:rFonts w:ascii="Cambria" w:hAnsi="Cambria"/>
                <w:kern w:val="0"/>
                <w:sz w:val="18"/>
                <w:szCs w:val="18"/>
              </w:rPr>
            </w:r>
            <w:r w:rsidRPr="00690A17">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690A17">
              <w:rPr>
                <w:rFonts w:ascii="Cambria" w:hAnsi="Cambria"/>
                <w:noProof/>
                <w:kern w:val="0"/>
                <w:sz w:val="18"/>
                <w:szCs w:val="18"/>
                <w:vertAlign w:val="superscript"/>
              </w:rPr>
              <w:t>4</w:t>
            </w:r>
            <w:r w:rsidRPr="00690A17">
              <w:rPr>
                <w:rFonts w:ascii="Cambria" w:hAnsi="Cambria"/>
                <w:kern w:val="0"/>
                <w:sz w:val="18"/>
                <w:szCs w:val="18"/>
              </w:rPr>
              <w:fldChar w:fldCharType="end"/>
            </w:r>
            <w:r w:rsidRPr="00690A17">
              <w:rPr>
                <w:rFonts w:ascii="Cambria" w:hAnsi="Cambria"/>
                <w:kern w:val="0"/>
                <w:sz w:val="18"/>
                <w:szCs w:val="18"/>
              </w:rPr>
              <w:t>, Garcia-Beltran et al.</w:t>
            </w:r>
            <w:r w:rsidRPr="00690A17">
              <w:rPr>
                <w:rFonts w:ascii="Cambria" w:hAnsi="Cambria"/>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21</w:t>
            </w:r>
            <w:r w:rsidRPr="00690A17">
              <w:rPr>
                <w:rFonts w:ascii="Cambria" w:hAnsi="Cambria"/>
                <w:kern w:val="0"/>
                <w:sz w:val="18"/>
                <w:szCs w:val="18"/>
              </w:rPr>
              <w:fldChar w:fldCharType="end"/>
            </w:r>
            <w:r w:rsidRPr="00690A17">
              <w:rPr>
                <w:rFonts w:ascii="Cambria" w:hAnsi="Cambria"/>
                <w:kern w:val="0"/>
                <w:sz w:val="18"/>
                <w:szCs w:val="18"/>
              </w:rPr>
              <w:t>, Souza et al.</w:t>
            </w:r>
            <w:r w:rsidRPr="00690A17">
              <w:rPr>
                <w:rFonts w:ascii="Cambria" w:hAnsi="Cambria"/>
                <w:kern w:val="0"/>
                <w:sz w:val="18"/>
                <w:szCs w:val="18"/>
              </w:rPr>
              <w:fldChar w:fldCharType="begin">
                <w:fldData xml:space="preserve">PEVuZE5vdGU+PENpdGU+PEF1dGhvcj5Tb3V6YTwvQXV0aG9yPjxZZWFyPjIwMjE8L1llYXI+PFJl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PEVuZE5vdGU+PENpdGU+PEF1dGhvcj5Tb3V6YTwvQXV0aG9yPjxZZWFyPjIwMjE8L1llYXI+PFJl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22</w:t>
            </w:r>
            <w:r w:rsidRPr="00690A17">
              <w:rPr>
                <w:rFonts w:ascii="Cambria" w:hAnsi="Cambria"/>
                <w:kern w:val="0"/>
                <w:sz w:val="18"/>
                <w:szCs w:val="18"/>
              </w:rPr>
              <w:fldChar w:fldCharType="end"/>
            </w:r>
            <w:r w:rsidRPr="00690A17">
              <w:rPr>
                <w:rFonts w:ascii="Cambria" w:hAnsi="Cambria"/>
                <w:kern w:val="0"/>
                <w:sz w:val="18"/>
                <w:szCs w:val="18"/>
              </w:rPr>
              <w:t>, Virtanen et al.</w:t>
            </w:r>
            <w:r w:rsidRPr="00690A17">
              <w:rPr>
                <w:rFonts w:ascii="Cambria" w:hAnsi="Cambria"/>
                <w:kern w:val="0"/>
                <w:sz w:val="18"/>
                <w:szCs w:val="18"/>
              </w:rPr>
              <w:fldChar w:fldCharType="begin"/>
            </w:r>
            <w:r>
              <w:rPr>
                <w:rFonts w:ascii="Cambria" w:hAnsi="Cambria"/>
                <w:kern w:val="0"/>
                <w:sz w:val="18"/>
                <w:szCs w:val="18"/>
              </w:rPr>
              <w:instrText xml:space="preserve"> ADDIN EN.CITE &lt;EndNote&gt;&lt;Cite&gt;&lt;Author&gt;Virtanen&lt;/Author&gt;&lt;Year&gt;2021&lt;/Year&gt;&lt;RecNum&gt;6566&lt;/RecNum&gt;&lt;DisplayText&gt;&lt;style face="superscript"&gt;23&lt;/style&gt;&lt;/DisplayText&gt;&lt;record&gt;&lt;rec-number&gt;6566&lt;/rec-number&gt;&lt;foreign-keys&gt;&lt;key app="EN" db-id="dw95ddr240va97evde4529du0sr5r5fef0xp" timestamp="1615824459"&gt;6566&lt;/key&gt;&lt;/foreign-keys&gt;&lt;ref-type name="Generic"&gt;13&lt;/ref-type&gt;&lt;contributors&gt;&lt;authors&gt;&lt;author&gt;Virtanen, Jenni&lt;/author&gt;&lt;author&gt;Uusitalo, Ruut&lt;/author&gt;&lt;author&gt;Korhonen, Essi&lt;/author&gt;&lt;author&gt;Aaltonen, Kirsi&lt;/author&gt;&lt;author&gt;Smura, Teemu&lt;/author&gt;&lt;author&gt;Kuivanen, Suvi&lt;/author&gt;&lt;author&gt;Pakkanen, Sari&lt;/author&gt;&lt;author&gt;Mero, Sointu&lt;/author&gt;&lt;author&gt;Patjas, Anu&lt;/author&gt;&lt;author&gt;Riekkinen, Marianna&lt;/author&gt;&lt;author&gt;Kantele, Anu&lt;/author&gt;&lt;author&gt;Nurmi, Visa&lt;/author&gt;&lt;author&gt;Hedman, Klaus&lt;/author&gt;&lt;author&gt;Hepojoki, Jussi&lt;/author&gt;&lt;author&gt;Sironen, Tarja&lt;/author&gt;&lt;author&gt;Huhtamo, Eili&lt;/author&gt;&lt;author&gt;Vapalahti, Olli&lt;/author&gt;&lt;/authors&gt;&lt;/contributors&gt;&lt;titles&gt;&lt;title&gt;Reduced neutralization of B.1.351 variant SARS-CoV-2 by convalescent sera of COVID-19 patients&lt;/title&gt;&lt;/titles&gt;&lt;dates&gt;&lt;year&gt;2021&lt;/year&gt;&lt;pub-dates&gt;&lt;date&gt;2021&lt;/date&gt;&lt;/pub-dates&gt;&lt;/dates&gt;&lt;publisher&gt;Research Square&lt;/publisher&gt;&lt;accession-num&gt;PPR292749&lt;/accession-num&gt;&lt;urls&gt;&lt;related-urls&gt;&lt;url&gt;http://europepmc.org/abstract/PPR/PPR292749&lt;/url&gt;&lt;url&gt;https://doi.org/10.21203/rs.3.rs-279522/v1&lt;/url&gt;&lt;/related-urls&gt;&lt;/urls&gt;&lt;electronic-resource-num&gt;10.21203/rs.3.rs-279522/v1&lt;/electronic-resource-num&gt;&lt;/record&gt;&lt;/Cite&gt;&lt;/EndNote&gt;</w:instrText>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23</w:t>
            </w:r>
            <w:r w:rsidRPr="00690A17">
              <w:rPr>
                <w:rFonts w:ascii="Cambria" w:hAnsi="Cambria"/>
                <w:kern w:val="0"/>
                <w:sz w:val="18"/>
                <w:szCs w:val="18"/>
              </w:rPr>
              <w:fldChar w:fldCharType="end"/>
            </w:r>
            <w:r w:rsidRPr="00690A17">
              <w:rPr>
                <w:rFonts w:ascii="Cambria" w:hAnsi="Cambria"/>
                <w:kern w:val="0"/>
                <w:sz w:val="18"/>
                <w:szCs w:val="18"/>
              </w:rPr>
              <w:t xml:space="preserve">, </w:t>
            </w:r>
            <w:proofErr w:type="spellStart"/>
            <w:r w:rsidRPr="00690A17">
              <w:rPr>
                <w:rFonts w:ascii="Cambria" w:hAnsi="Cambria"/>
                <w:kern w:val="0"/>
                <w:sz w:val="18"/>
                <w:szCs w:val="18"/>
              </w:rPr>
              <w:t>Trinité</w:t>
            </w:r>
            <w:proofErr w:type="spellEnd"/>
            <w:r w:rsidRPr="00690A17">
              <w:rPr>
                <w:rFonts w:ascii="Cambria" w:hAnsi="Cambria"/>
                <w:kern w:val="0"/>
                <w:sz w:val="18"/>
                <w:szCs w:val="18"/>
              </w:rPr>
              <w:t xml:space="preserve"> et al.</w:t>
            </w:r>
            <w:r w:rsidRPr="00690A17">
              <w:rPr>
                <w:rFonts w:ascii="Cambria" w:hAnsi="Cambria"/>
                <w:kern w:val="0"/>
                <w:sz w:val="18"/>
                <w:szCs w:val="18"/>
              </w:rPr>
              <w:fldChar w:fldCharType="begin"/>
            </w:r>
            <w:r w:rsidRPr="00690A17">
              <w:rPr>
                <w:rFonts w:ascii="Cambria" w:hAnsi="Cambria"/>
                <w:kern w:val="0"/>
                <w:sz w:val="18"/>
                <w:szCs w:val="18"/>
              </w:rPr>
              <w:instrText xml:space="preserve"> ADDIN EN.CITE &lt;EndNote&gt;&lt;Cite&gt;&lt;Author&gt;Trinité&lt;/Author&gt;&lt;Year&gt;2021&lt;/Year&gt;&lt;RecNum&gt;2077&lt;/RecNum&gt;&lt;DisplayText&gt;&lt;style face="superscript"&gt;5&lt;/style&gt;&lt;/DisplayText&gt;&lt;record&gt;&lt;rec-number&gt;2077&lt;/rec-number&gt;&lt;foreign-keys&gt;&lt;key app="EN" db-id="prxvxv5eozsvwne2rr455fdytssxt22wzs2t" timestamp="1615711500"&gt;2077&lt;/key&gt;&lt;key app="ENWeb" db-id=""&gt;0&lt;/key&gt;&lt;/foreign-keys&gt;&lt;ref-type name="Generic"&gt;13&lt;/ref-type&gt;&lt;contributors&gt;&lt;authors&gt;&lt;author&gt;Trinité, Benjamin&lt;/author&gt;&lt;author&gt;Pradenas, Edwards&lt;/author&gt;&lt;author&gt;Marfil, Silvia&lt;/author&gt;&lt;author&gt;Rovirosa, Carla&lt;/author&gt;&lt;author&gt;Urrea, Víctor&lt;/author&gt;&lt;author&gt;Tarrés-Freixas, Ferran&lt;/author&gt;&lt;author&gt;Ortiz, Raquel&lt;/author&gt;&lt;author&gt;Vergara-Alert, Júlia&lt;/author&gt;&lt;author&gt;Segalés, Joaquim&lt;/author&gt;&lt;author&gt;Guallar, Victor&lt;/author&gt;&lt;author&gt;Lepore, Rosalba&lt;/author&gt;&lt;author&gt;Izquierdo-Useros, Nuria&lt;/author&gt;&lt;author&gt;Trujillo, Glòria&lt;/author&gt;&lt;author&gt;Trapé, Jaume&lt;/author&gt;&lt;author&gt;González-Fernández, Carolina&lt;/author&gt;&lt;author&gt;Flor, Antonia&lt;/author&gt;&lt;author&gt;Pérez-Vidal, Rafel&lt;/author&gt;&lt;author&gt;Chamorro, Anna&lt;/author&gt;&lt;author&gt;Paredes, Roger&lt;/author&gt;&lt;author&gt;Blanco, Ignacio&lt;/author&gt;&lt;author&gt;Grau, Eulalia&lt;/author&gt;&lt;author&gt;Massanella, Marta&lt;/author&gt;&lt;author&gt;Carrillo, Jorge&lt;/author&gt;&lt;author&gt;Clotet, Bonaventura&lt;/author&gt;&lt;author&gt;Blanco, Julià&lt;/author&gt;&lt;/authors&gt;&lt;/contributors&gt;&lt;titles&gt;&lt;title&gt;Previous SARS-CoV-2 infection increases B.1.1.7 cross-neutralization by vaccinated individuals&lt;/title&gt;&lt;/titles&gt;&lt;dates&gt;&lt;year&gt;2021&lt;/year&gt;&lt;pub-dates&gt;&lt;date&gt;2021&lt;/date&gt;&lt;/pub-dates&gt;&lt;/dates&gt;&lt;publisher&gt;bioRxiv&lt;/publisher&gt;&lt;accession-num&gt;PPR292846&lt;/accession-num&gt;&lt;urls&gt;&lt;related-urls&gt;&lt;url&gt;http://europepmc.org/abstract/PPR/PPR292846&lt;/url&gt;&lt;url&gt;https://doi.org/10.1101/2021.03.05.433800&lt;/url&gt;&lt;/related-urls&gt;&lt;/urls&gt;&lt;electronic-resource-num&gt;10.1101/2021.03.05.433800&lt;/electronic-resource-num&gt;&lt;/record&gt;&lt;/Cite&gt;&lt;/EndNote&gt;</w:instrText>
            </w:r>
            <w:r w:rsidRPr="00690A17">
              <w:rPr>
                <w:rFonts w:ascii="Cambria" w:hAnsi="Cambria"/>
                <w:kern w:val="0"/>
                <w:sz w:val="18"/>
                <w:szCs w:val="18"/>
              </w:rPr>
              <w:fldChar w:fldCharType="separate"/>
            </w:r>
            <w:r w:rsidRPr="00690A17">
              <w:rPr>
                <w:rFonts w:ascii="Cambria" w:hAnsi="Cambria"/>
                <w:noProof/>
                <w:kern w:val="0"/>
                <w:sz w:val="18"/>
                <w:szCs w:val="18"/>
                <w:vertAlign w:val="superscript"/>
              </w:rPr>
              <w:t>5</w:t>
            </w:r>
            <w:r w:rsidRPr="00690A17">
              <w:rPr>
                <w:rFonts w:ascii="Cambria" w:hAnsi="Cambria"/>
                <w:kern w:val="0"/>
                <w:sz w:val="18"/>
                <w:szCs w:val="18"/>
              </w:rPr>
              <w:fldChar w:fldCharType="end"/>
            </w:r>
            <w:r w:rsidRPr="00690A17">
              <w:rPr>
                <w:rFonts w:ascii="Cambria" w:hAnsi="Cambria"/>
                <w:kern w:val="0"/>
                <w:sz w:val="18"/>
                <w:szCs w:val="18"/>
              </w:rPr>
              <w:t>, Faulkner et al.</w:t>
            </w:r>
            <w:r w:rsidRPr="00690A17">
              <w:rPr>
                <w:rFonts w:ascii="Cambria" w:hAnsi="Cambria"/>
                <w:kern w:val="0"/>
                <w:sz w:val="18"/>
                <w:szCs w:val="18"/>
              </w:rPr>
              <w:fldChar w:fldCharType="begin"/>
            </w:r>
            <w:r>
              <w:rPr>
                <w:rFonts w:ascii="Cambria" w:hAnsi="Cambria"/>
                <w:kern w:val="0"/>
                <w:sz w:val="18"/>
                <w:szCs w:val="18"/>
              </w:rPr>
              <w:instrText xml:space="preserve"> ADDIN EN.CITE &lt;EndNote&gt;&lt;Cite&gt;&lt;Author&gt;Faulkner&lt;/Author&gt;&lt;Year&gt;2021&lt;/Year&gt;&lt;RecNum&gt;6559&lt;/RecNum&gt;&lt;DisplayText&gt;&lt;style face="superscript"&gt;24&lt;/style&gt;&lt;/DisplayText&gt;&lt;record&gt;&lt;rec-number&gt;6559&lt;/rec-number&gt;&lt;foreign-keys&gt;&lt;key app="EN" db-id="dw95ddr240va97evde4529du0sr5r5fef0xp" timestamp="1615778033"&gt;6559&lt;/key&gt;&lt;/foreign-keys&gt;&lt;ref-type name="Generic"&gt;13&lt;/ref-type&gt;&lt;contributors&gt;&lt;authors&gt;&lt;author&gt;Faulkner, Nikhil&lt;/author&gt;&lt;author&gt;Ng, Kevin&lt;/author&gt;&lt;author&gt;Wu, Mary&lt;/author&gt;&lt;author&gt;Harvey, Ruth&lt;/author&gt;&lt;author&gt;Margaritis, Marios&lt;/author&gt;&lt;author&gt;Paraskevopoulou, Stavroula&lt;/author&gt;&lt;author&gt;Houlihan, Catherine&lt;/author&gt;&lt;author&gt;Hussain, Saira&lt;/author&gt;&lt;author&gt;Greco, Maria&lt;/author&gt;&lt;author&gt;Bolland, William&lt;/author&gt;&lt;author&gt;Warchal, Scott&lt;/author&gt;&lt;author&gt;Heaney, Judith&lt;/author&gt;&lt;author&gt;Rickman, Hannah&lt;/author&gt;&lt;author&gt;Spyer, Moira&lt;/author&gt;&lt;author&gt;Frampton, Daniel&lt;/author&gt;&lt;author&gt;Byott, Matthew&lt;/author&gt;&lt;author&gt;de Oliveira, Tulio&lt;/author&gt;&lt;author&gt;Sigal, Alex&lt;/author&gt;&lt;author&gt;Kjaer, Svend&lt;/author&gt;&lt;author&gt;Swanton, Charles&lt;/author&gt;&lt;author&gt;Gandhi, Sonia&lt;/author&gt;&lt;author&gt;Beale, Rupert&lt;/author&gt;&lt;author&gt;Gamblin, Steve&lt;/author&gt;&lt;author&gt;McCauley, John&lt;/author&gt;&lt;author&gt;Daniels, Rodney&lt;/author&gt;&lt;author&gt;Howell, Michael&lt;/author&gt;&lt;author&gt;Bauer, David L. V.&lt;/author&gt;&lt;author&gt;Nastouli, Eleni&lt;/author&gt;&lt;author&gt;Kassiotis, George&lt;/author&gt;&lt;author&gt;Crick, Covid-Consortium&lt;/author&gt;&lt;author&gt;Safer Investigators&lt;/author&gt;&lt;/authors&gt;&lt;/contributors&gt;&lt;titles&gt;&lt;title&gt;Reduced antibody cross-reactivity following infection with B.1.1.7 than with parental SARS-CoV-2 strains&lt;/title&gt;&lt;/titles&gt;&lt;dates&gt;&lt;year&gt;2021&lt;/year&gt;&lt;pub-dates&gt;&lt;date&gt;2021&lt;/date&gt;&lt;/pub-dates&gt;&lt;/dates&gt;&lt;publisher&gt;bioRxiv&lt;/publisher&gt;&lt;accession-num&gt;PPR290207&lt;/accession-num&gt;&lt;urls&gt;&lt;related-urls&gt;&lt;url&gt;http://europepmc.org/abstract/PPR/PPR290207&lt;/url&gt;&lt;url&gt;https://doi.org/10.1101/2021.03.01.433314&lt;/url&gt;&lt;/related-urls&gt;&lt;/urls&gt;&lt;electronic-resource-num&gt;10.1101/2021.03.01.433314&lt;/electronic-resource-num&gt;&lt;/record&gt;&lt;/Cite&gt;&lt;/EndNote&gt;</w:instrText>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24</w:t>
            </w:r>
            <w:r w:rsidRPr="00690A17">
              <w:rPr>
                <w:rFonts w:ascii="Cambria" w:hAnsi="Cambria"/>
                <w:kern w:val="0"/>
                <w:sz w:val="18"/>
                <w:szCs w:val="18"/>
              </w:rPr>
              <w:fldChar w:fldCharType="end"/>
            </w:r>
            <w:r w:rsidRPr="00690A17">
              <w:rPr>
                <w:rFonts w:ascii="Cambria" w:hAnsi="Cambria"/>
                <w:kern w:val="0"/>
                <w:sz w:val="18"/>
                <w:szCs w:val="18"/>
              </w:rPr>
              <w:t xml:space="preserve">, </w:t>
            </w:r>
            <w:proofErr w:type="spellStart"/>
            <w:r w:rsidRPr="00690A17">
              <w:rPr>
                <w:rFonts w:ascii="Cambria" w:hAnsi="Cambria"/>
                <w:kern w:val="0"/>
                <w:sz w:val="18"/>
                <w:szCs w:val="18"/>
              </w:rPr>
              <w:t>Monin-Aldama</w:t>
            </w:r>
            <w:proofErr w:type="spellEnd"/>
            <w:r w:rsidRPr="00690A17">
              <w:rPr>
                <w:rFonts w:ascii="Cambria" w:hAnsi="Cambria"/>
                <w:kern w:val="0"/>
                <w:sz w:val="18"/>
                <w:szCs w:val="18"/>
              </w:rPr>
              <w:t xml:space="preserve"> et al.</w:t>
            </w:r>
            <w:r w:rsidRPr="00690A17">
              <w:rPr>
                <w:rFonts w:ascii="Cambria" w:hAnsi="Cambria"/>
                <w:kern w:val="0"/>
                <w:sz w:val="18"/>
                <w:szCs w:val="18"/>
              </w:rPr>
              <w:fldChar w:fldCharType="begin">
                <w:fldData xml:space="preserve">PEVuZE5vdGU+PENpdGU+PEF1dGhvcj5Nb25pbi1BbGRhbWE8L0F1dGhvcj48WWVhcj4yMDIxPC9Z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PEVuZE5vdGU+PENpdGU+PEF1dGhvcj5Nb25pbi1BbGRhbWE8L0F1dGhvcj48WWVhcj4yMDIxPC9Z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25</w:t>
            </w:r>
            <w:r w:rsidRPr="00690A17">
              <w:rPr>
                <w:rFonts w:ascii="Cambria" w:hAnsi="Cambria"/>
                <w:kern w:val="0"/>
                <w:sz w:val="18"/>
                <w:szCs w:val="18"/>
              </w:rPr>
              <w:fldChar w:fldCharType="end"/>
            </w:r>
            <w:r w:rsidRPr="00690A17">
              <w:rPr>
                <w:rFonts w:ascii="Cambria" w:hAnsi="Cambria"/>
                <w:kern w:val="0"/>
                <w:sz w:val="18"/>
                <w:szCs w:val="18"/>
              </w:rPr>
              <w:t>, Zhou et al.</w:t>
            </w:r>
            <w:r w:rsidRPr="00690A17">
              <w:rPr>
                <w:rFonts w:ascii="Cambria" w:hAnsi="Cambria"/>
                <w:kern w:val="0"/>
                <w:sz w:val="18"/>
                <w:szCs w:val="18"/>
              </w:rPr>
              <w:fldChar w:fldCharType="begin">
                <w:fldData xml:space="preserve">PEVuZE5vdGU+PENpdGU+PEF1dGhvcj5aaG91PC9BdXRob3I+PFllYXI+MjAyMTwvWWVhcj48UmVj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PjxlZGl0aW9uPjIwMjEvMDMvMTg8L2VkaXRpb24+PGtleXdvcmRzPjxrZXl3b3JkPkFjZTI8L2tl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PEVuZE5vdGU+PENpdGU+PEF1dGhvcj5aaG91PC9BdXRob3I+PFllYXI+MjAyMTwvWWVhcj48UmVj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PjxlZGl0aW9uPjIwMjEvMDMvMTg8L2VkaXRpb24+PGtleXdvcmRzPjxrZXl3b3JkPkFjZTI8L2tl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26</w:t>
            </w:r>
            <w:r w:rsidRPr="00690A17">
              <w:rPr>
                <w:rFonts w:ascii="Cambria" w:hAnsi="Cambria"/>
                <w:kern w:val="0"/>
                <w:sz w:val="18"/>
                <w:szCs w:val="18"/>
              </w:rPr>
              <w:fldChar w:fldCharType="end"/>
            </w:r>
            <w:r w:rsidRPr="00690A17">
              <w:rPr>
                <w:rFonts w:ascii="Cambria" w:hAnsi="Cambria"/>
                <w:kern w:val="0"/>
                <w:sz w:val="18"/>
                <w:szCs w:val="18"/>
              </w:rPr>
              <w:t>, Rees-Spear et al.</w:t>
            </w:r>
            <w:r w:rsidRPr="00690A17">
              <w:rPr>
                <w:rFonts w:ascii="Cambria" w:hAnsi="Cambria"/>
                <w:kern w:val="0"/>
                <w:sz w:val="18"/>
                <w:szCs w:val="18"/>
              </w:rPr>
              <w:fldChar w:fldCharType="begin">
                <w:fldData xml:space="preserve">PEVuZE5vdGU+PENpdGU+PEF1dGhvcj5SZWVzLVNwZWFyPC9BdXRob3I+PFllYXI+MjAyMTwvWWVh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PEVuZE5vdGU+PENpdGU+PEF1dGhvcj5SZWVzLVNwZWFyPC9BdXRob3I+PFllYXI+MjAyMTwvWWVh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27</w:t>
            </w:r>
            <w:r w:rsidRPr="00690A17">
              <w:rPr>
                <w:rFonts w:ascii="Cambria" w:hAnsi="Cambria"/>
                <w:kern w:val="0"/>
                <w:sz w:val="18"/>
                <w:szCs w:val="18"/>
              </w:rPr>
              <w:fldChar w:fldCharType="end"/>
            </w:r>
            <w:r w:rsidRPr="00690A17">
              <w:rPr>
                <w:rFonts w:ascii="Cambria" w:hAnsi="Cambria"/>
                <w:kern w:val="0"/>
                <w:sz w:val="18"/>
                <w:szCs w:val="18"/>
              </w:rPr>
              <w:t>, Lien et al.</w:t>
            </w:r>
            <w:r w:rsidRPr="00690A17">
              <w:rPr>
                <w:rFonts w:ascii="Cambria" w:hAnsi="Cambria"/>
                <w:kern w:val="0"/>
                <w:sz w:val="18"/>
                <w:szCs w:val="18"/>
              </w:rPr>
              <w:fldChar w:fldCharType="begin"/>
            </w:r>
            <w:r>
              <w:rPr>
                <w:rFonts w:ascii="Cambria" w:hAnsi="Cambria"/>
                <w:kern w:val="0"/>
                <w:sz w:val="18"/>
                <w:szCs w:val="18"/>
              </w:rPr>
              <w:instrText xml:space="preserve"> ADDIN EN.CITE &lt;EndNote&gt;&lt;Cite&gt;&lt;Author&gt;Lien&lt;/Author&gt;&lt;Year&gt;2021&lt;/Year&gt;&lt;RecNum&gt;2321&lt;/RecNum&gt;&lt;DisplayText&gt;&lt;style face="superscript"&gt;28&lt;/style&gt;&lt;/DisplayText&gt;&lt;record&gt;&lt;rec-number&gt;2321&lt;/rec-number&gt;&lt;foreign-keys&gt;&lt;key app="EN" db-id="prxvxv5eozsvwne2rr455fdytssxt22wzs2t" timestamp="1616470635"&gt;2321&lt;/key&gt;&lt;/foreign-keys&gt;&lt;ref-type name="Generic"&gt;13&lt;/ref-type&gt;&lt;contributors&gt;&lt;authors&gt;&lt;author&gt;Lien, Chia-En&lt;/author&gt;&lt;author&gt;Kuo, Tsun-Yung&lt;/author&gt;&lt;author&gt;Lin, Yi-Jiun&lt;/author&gt;&lt;author&gt;Lian, Wei-Cheng&lt;/author&gt;&lt;author&gt;Lin, Meei-Yun&lt;/author&gt;&lt;author&gt;Liu, Luke Tzu Chi&lt;/author&gt;&lt;author&gt;Chou, Yu-Chi&lt;/author&gt;&lt;author&gt;Chen, Charles&lt;/author&gt;&lt;/authors&gt;&lt;/contributors&gt;&lt;titles&gt;&lt;title&gt;Evaluating the neutralizing ability of a CpG-adjuvanted S-2P subunit vaccine against SARS-CoV-2 Variants of Concern&lt;/title&gt;&lt;/titles&gt;&lt;dates&gt;&lt;year&gt;2021&lt;/year&gt;&lt;pub-dates&gt;&lt;date&gt;2021&lt;/date&gt;&lt;/pub-dates&gt;&lt;/dates&gt;&lt;publisher&gt;medRxiv&lt;/publisher&gt;&lt;accession-num&gt;PPR301055&lt;/accession-num&gt;&lt;urls&gt;&lt;related-urls&gt;&lt;url&gt;http://europepmc.org/abstract/PPR/PPR301055&lt;/url&gt;&lt;url&gt;https://doi.org/10.1101/2021.03.19.21254000&lt;/url&gt;&lt;url&gt;https://www.medrxiv.org/content/medrxiv/early/2021/03/22/2021.03.19.21254000.full.pdf&lt;/url&gt;&lt;/related-urls&gt;&lt;/urls&gt;&lt;electronic-resource-num&gt;10.1101/2021.03.19.21254000&lt;/electronic-resource-num&gt;&lt;/record&gt;&lt;/Cite&gt;&lt;/EndNote&gt;</w:instrText>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28</w:t>
            </w:r>
            <w:r w:rsidRPr="00690A17">
              <w:rPr>
                <w:rFonts w:ascii="Cambria" w:hAnsi="Cambria"/>
                <w:kern w:val="0"/>
                <w:sz w:val="18"/>
                <w:szCs w:val="18"/>
              </w:rPr>
              <w:fldChar w:fldCharType="end"/>
            </w:r>
            <w:r w:rsidRPr="00690A17">
              <w:rPr>
                <w:rFonts w:ascii="Cambria" w:hAnsi="Cambria"/>
                <w:kern w:val="0"/>
                <w:sz w:val="18"/>
                <w:szCs w:val="18"/>
              </w:rPr>
              <w:t>, Skelly et al.</w:t>
            </w:r>
            <w:r w:rsidRPr="00690A17">
              <w:rPr>
                <w:rFonts w:ascii="Cambria" w:hAnsi="Cambria"/>
                <w:kern w:val="0"/>
                <w:sz w:val="18"/>
                <w:szCs w:val="18"/>
              </w:rPr>
              <w:fldChar w:fldCharType="begin">
                <w:fldData xml:space="preserve">PEVuZE5vdGU+PENpdGU+PEF1dGhvcj5Ta2VsbHk8L0F1dGhvcj48WWVhcj4yMDIxPC9ZZWFyPjxS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PEVuZE5vdGU+PENpdGU+PEF1dGhvcj5Ta2VsbHk8L0F1dGhvcj48WWVhcj4yMDIxPC9ZZWFyPjxS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sidRPr="00690A17">
              <w:rPr>
                <w:rFonts w:ascii="Cambria" w:hAnsi="Cambria"/>
                <w:kern w:val="0"/>
                <w:sz w:val="18"/>
                <w:szCs w:val="18"/>
              </w:rPr>
            </w:r>
            <w:r w:rsidRPr="00690A17">
              <w:rPr>
                <w:rFonts w:ascii="Cambria" w:hAnsi="Cambria"/>
                <w:kern w:val="0"/>
                <w:sz w:val="18"/>
                <w:szCs w:val="18"/>
              </w:rPr>
              <w:fldChar w:fldCharType="separate"/>
            </w:r>
            <w:r w:rsidRPr="00C56E68">
              <w:rPr>
                <w:rFonts w:ascii="Cambria" w:hAnsi="Cambria"/>
                <w:noProof/>
                <w:kern w:val="0"/>
                <w:sz w:val="18"/>
                <w:szCs w:val="18"/>
                <w:vertAlign w:val="superscript"/>
              </w:rPr>
              <w:t>29</w:t>
            </w:r>
            <w:r w:rsidRPr="00690A17">
              <w:rPr>
                <w:rFonts w:ascii="Cambria" w:hAnsi="Cambria"/>
                <w:kern w:val="0"/>
                <w:sz w:val="18"/>
                <w:szCs w:val="18"/>
              </w:rPr>
              <w:fldChar w:fldCharType="end"/>
            </w:r>
            <w:r w:rsidRPr="00690A17">
              <w:rPr>
                <w:rFonts w:ascii="Cambria" w:hAnsi="Cambria"/>
                <w:kern w:val="0"/>
                <w:sz w:val="18"/>
                <w:szCs w:val="18"/>
              </w:rPr>
              <w:t>, Kuzmina et al.</w:t>
            </w:r>
            <w:r>
              <w:rPr>
                <w:rFonts w:ascii="Cambria" w:hAnsi="Cambria"/>
                <w:kern w:val="0"/>
                <w:sz w:val="18"/>
                <w:szCs w:val="18"/>
              </w:rPr>
              <w:fldChar w:fldCharType="begin">
                <w:fldData xml:space="preserve">PEVuZE5vdGU+PENpdGU+PEF1dGhvcj5LdXptaW5hPC9BdXRob3I+PFllYXI+MjAyMTwvWWVhcj48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PEVuZE5vdGU+PENpdGU+PEF1dGhvcj5LdXptaW5hPC9BdXRob3I+PFllYXI+MjAyMTwvWWVhcj48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Pr>
                <w:rFonts w:ascii="Cambria" w:hAnsi="Cambria"/>
                <w:kern w:val="0"/>
                <w:sz w:val="18"/>
                <w:szCs w:val="18"/>
              </w:rPr>
            </w:r>
            <w:r>
              <w:rPr>
                <w:rFonts w:ascii="Cambria" w:hAnsi="Cambria"/>
                <w:kern w:val="0"/>
                <w:sz w:val="18"/>
                <w:szCs w:val="18"/>
              </w:rPr>
              <w:fldChar w:fldCharType="separate"/>
            </w:r>
            <w:r w:rsidRPr="00C56E68">
              <w:rPr>
                <w:rFonts w:ascii="Cambria" w:hAnsi="Cambria"/>
                <w:noProof/>
                <w:kern w:val="0"/>
                <w:sz w:val="18"/>
                <w:szCs w:val="18"/>
                <w:vertAlign w:val="superscript"/>
              </w:rPr>
              <w:t>30</w:t>
            </w:r>
            <w:r>
              <w:rPr>
                <w:rFonts w:ascii="Cambria" w:hAnsi="Cambria"/>
                <w:kern w:val="0"/>
                <w:sz w:val="18"/>
                <w:szCs w:val="18"/>
              </w:rPr>
              <w:fldChar w:fldCharType="end"/>
            </w:r>
            <w:r w:rsidRPr="00690A17">
              <w:rPr>
                <w:rFonts w:ascii="Cambria" w:hAnsi="Cambria"/>
                <w:kern w:val="0"/>
                <w:sz w:val="18"/>
                <w:szCs w:val="18"/>
              </w:rPr>
              <w:t>, Wang et al.</w:t>
            </w:r>
            <w:r>
              <w:rPr>
                <w:rFonts w:ascii="Cambria" w:hAnsi="Cambria"/>
                <w:kern w:val="0"/>
                <w:sz w:val="18"/>
                <w:szCs w:val="18"/>
              </w:rPr>
              <w:fldChar w:fldCharType="begin"/>
            </w:r>
            <w:r>
              <w:rPr>
                <w:rFonts w:ascii="Cambria" w:hAnsi="Cambria"/>
                <w:kern w:val="0"/>
                <w:sz w:val="18"/>
                <w:szCs w:val="18"/>
              </w:rPr>
              <w:instrText xml:space="preserve"> ADDIN EN.CITE &lt;EndNote&gt;&lt;Cite&gt;&lt;Author&gt;Wang&lt;/Author&gt;&lt;Year&gt;2021&lt;/Year&gt;&lt;RecNum&gt;2836&lt;/RecNum&gt;&lt;DisplayText&gt;&lt;style face="superscript"&gt;31&lt;/style&gt;&lt;/DisplayText&gt;&lt;record&gt;&lt;rec-number&gt;2836&lt;/rec-number&gt;&lt;foreign-keys&gt;&lt;key app="EN" db-id="prxvxv5eozsvwne2rr455fdytssxt22wzs2t" timestamp="1618042704"&gt;2836&lt;/key&gt;&lt;/foreign-keys&gt;&lt;ref-type name="Journal Article"&gt;17&lt;/ref-type&gt;&lt;contributors&gt;&lt;authors&gt;&lt;author&gt;Wang, G. L.&lt;/author&gt;&lt;author&gt;Wang, Z. Y.&lt;/author&gt;&lt;author&gt;Duan, L. J.&lt;/author&gt;&lt;author&gt;Meng, Q. C.&lt;/author&gt;&lt;author&gt;Jiang, M. D.&lt;/author&gt;&lt;author&gt;Cao, J.&lt;/author&gt;&lt;author&gt;Yao, L.&lt;/author&gt;&lt;author&gt;Zhu, K. L.&lt;/author&gt;&lt;author&gt;Cao, W. C.&lt;/author&gt;&lt;author&gt;Ma, M. J.&lt;/author&gt;&lt;/authors&gt;&lt;/contributors&gt;&lt;auth-address&gt;Beijing Institute of Microbiology and Epidemiology, Beijing, China.&amp;#xD;Dezhou Center for Disease Control and Prevention, Dezhou, China.&amp;#xD;Ningjin County Community Health Service Center, Dezhou, China.&amp;#xD;Beijing Institute of Microbiology and Epidemiology, Beijing, China caowuchun@126.com mjma@163.com.&lt;/auth-address&gt;&lt;titles&gt;&lt;title&gt;Susceptibility of Circulating SARS-CoV-2 Variants to Neutralization&lt;/title&gt;&lt;secondary-title&gt;N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medicine&lt;/abbr-1&gt;&lt;/alt-periodical&gt;&lt;edition&gt;2021/04/07&lt;/edition&gt;&lt;dates&gt;&lt;year&gt;2021&lt;/year&gt;&lt;pub-dates&gt;&lt;date&gt;Apr 6&lt;/date&gt;&lt;/pub-dates&gt;&lt;/dates&gt;&lt;isbn&gt;0028-4793&lt;/isbn&gt;&lt;accession-num&gt;33822491&lt;/accession-num&gt;&lt;urls&gt;&lt;related-urls&gt;&lt;url&gt;https://www.nejm.org/doi/pdf/10.1056/NEJMc2103022?articleTools=true&lt;/url&gt;&lt;/related-urls&gt;&lt;/urls&gt;&lt;electronic-resource-num&gt;10.1056/NEJMc2103022&lt;/electronic-resource-num&gt;&lt;remote-database-provider&gt;NLM&lt;/remote-database-provider&gt;&lt;language&gt;eng&lt;/language&gt;&lt;/record&gt;&lt;/Cite&gt;&lt;/EndNote&gt;</w:instrText>
            </w:r>
            <w:r>
              <w:rPr>
                <w:rFonts w:ascii="Cambria" w:hAnsi="Cambria"/>
                <w:kern w:val="0"/>
                <w:sz w:val="18"/>
                <w:szCs w:val="18"/>
              </w:rPr>
              <w:fldChar w:fldCharType="separate"/>
            </w:r>
            <w:r w:rsidRPr="00C56E68">
              <w:rPr>
                <w:rFonts w:ascii="Cambria" w:hAnsi="Cambria"/>
                <w:noProof/>
                <w:kern w:val="0"/>
                <w:sz w:val="18"/>
                <w:szCs w:val="18"/>
                <w:vertAlign w:val="superscript"/>
              </w:rPr>
              <w:t>31</w:t>
            </w:r>
            <w:r>
              <w:rPr>
                <w:rFonts w:ascii="Cambria" w:hAnsi="Cambria"/>
                <w:kern w:val="0"/>
                <w:sz w:val="18"/>
                <w:szCs w:val="18"/>
              </w:rPr>
              <w:fldChar w:fldCharType="end"/>
            </w:r>
          </w:p>
        </w:tc>
      </w:tr>
      <w:tr w:rsidR="003144D4" w:rsidTr="00BF5738">
        <w:tc>
          <w:tcPr>
            <w:tcW w:w="655"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Lineage B+D614G</w:t>
            </w:r>
          </w:p>
        </w:tc>
        <w:tc>
          <w:tcPr>
            <w:tcW w:w="1112" w:type="pct"/>
          </w:tcPr>
          <w:p w:rsidR="003144D4" w:rsidRDefault="003144D4" w:rsidP="004812CD">
            <w:pPr>
              <w:jc w:val="left"/>
              <w:rPr>
                <w:rFonts w:ascii="Cambria" w:hAnsi="Cambria"/>
                <w:color w:val="000000" w:themeColor="text1"/>
                <w:kern w:val="0"/>
                <w:sz w:val="18"/>
                <w:szCs w:val="18"/>
              </w:rPr>
            </w:pPr>
            <w:r>
              <w:rPr>
                <w:rFonts w:ascii="Cambria" w:eastAsia="等线" w:hAnsi="Cambria"/>
                <w:color w:val="000000" w:themeColor="text1"/>
                <w:kern w:val="0"/>
                <w:sz w:val="18"/>
                <w:szCs w:val="18"/>
              </w:rPr>
              <w:t>-</w:t>
            </w:r>
          </w:p>
        </w:tc>
        <w:tc>
          <w:tcPr>
            <w:tcW w:w="757"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w:t>
            </w:r>
          </w:p>
        </w:tc>
        <w:tc>
          <w:tcPr>
            <w:tcW w:w="758"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D614G</w:t>
            </w:r>
          </w:p>
        </w:tc>
        <w:tc>
          <w:tcPr>
            <w:tcW w:w="1718"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Wu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&lt;EndNote&gt;&lt;Cite&gt;&lt;Author&gt;Wu&lt;/Author&gt;&lt;Year&gt;2021&lt;/Year&gt;&lt;RecNum&gt;2213&lt;/RecNum&gt;&lt;DisplayText&gt;&lt;style face="superscript"&gt;32&lt;/style&gt;&lt;/DisplayText&gt;&lt;record&gt;&lt;rec-number&gt;2213&lt;/rec-number&gt;&lt;foreign-keys&gt;&lt;key app="EN" db-id="prxvxv5eozsvwne2rr455fdytssxt22wzs2t" timestamp="1615969596"&gt;2213&lt;/key&gt;&lt;/foreign-keys&gt;&lt;ref-type name="Journal Article"&gt;17&lt;/ref-type&gt;&lt;contributors&gt;&lt;authors&gt;&lt;author&gt;Wu, K.&lt;/author&gt;&lt;author&gt;Werner, A. P.&lt;/author&gt;&lt;author&gt;Koch, M.&lt;/author&gt;&lt;author&gt;Choi, A.&lt;/author&gt;&lt;author&gt;Narayanan, E.&lt;/author&gt;&lt;author&gt;Stewart-Jones, G. B. E.&lt;/author&gt;&lt;author&gt;Colpitts, T.&lt;/author&gt;&lt;author&gt;Bennett, H.&lt;/author&gt;&lt;author&gt;Boyoglu-Barnum, S.&lt;/author&gt;&lt;author&gt;Shi, W.&lt;/author&gt;&lt;author&gt;Moliva, J. I.&lt;/author&gt;&lt;author&gt;Sullivan, N. J.&lt;/author&gt;&lt;author&gt;Graham, B. S.&lt;/author&gt;&lt;author&gt;Carfi, A.&lt;/author&gt;&lt;author&gt;Corbett, K. S.&lt;/author&gt;&lt;author&gt;Seder, R. A.&lt;/author&gt;&lt;author&gt;Edwards, D. K.&lt;/author&gt;&lt;/authors&gt;&lt;/contributors&gt;&lt;auth-address&gt;Moderna, Cambridge, MA.&amp;#xD;National Institute of Allergy and Infectious Diseases, Bethesda, MD.&amp;#xD;Moderna, Cambridge, MA darin.edwards@modernatx.com.&lt;/auth-address&gt;&lt;titles&gt;&lt;title&gt;Serum Neutralizing Activity Elicited by mRNA-1273 Vaccine - Preliminary Report&lt;/title&gt;&lt;secondary-title&gt;N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medicine&lt;/abbr-1&gt;&lt;/alt-periodical&gt;&lt;edition&gt;2021/02/18&lt;/edition&gt;&lt;dates&gt;&lt;year&gt;2021&lt;/year&gt;&lt;pub-dates&gt;&lt;date&gt;Feb 17&lt;/date&gt;&lt;/pub-dates&gt;&lt;/dates&gt;&lt;isbn&gt;0028-4793&lt;/isbn&gt;&lt;accession-num&gt;33596346&lt;/accession-num&gt;&lt;urls&gt;&lt;/urls&gt;&lt;electronic-resource-num&gt;10.1056/NEJMc2102179&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32</w:t>
            </w:r>
            <w:r>
              <w:rPr>
                <w:rFonts w:ascii="Cambria" w:hAnsi="Cambria"/>
                <w:color w:val="000000" w:themeColor="text1"/>
                <w:kern w:val="0"/>
                <w:sz w:val="18"/>
                <w:szCs w:val="18"/>
              </w:rPr>
              <w:fldChar w:fldCharType="end"/>
            </w:r>
            <w:r>
              <w:rPr>
                <w:rFonts w:ascii="Cambria" w:hAnsi="Cambria"/>
                <w:color w:val="000000" w:themeColor="text1"/>
                <w:kern w:val="0"/>
                <w:sz w:val="18"/>
                <w:szCs w:val="18"/>
              </w:rPr>
              <w:t>, Tada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&lt;EndNote&gt;&lt;Cite&gt;&lt;Author&gt;Tada&lt;/Author&gt;&lt;Year&gt;2021&lt;/Year&gt;&lt;RecNum&gt;6515&lt;/RecNum&gt;&lt;DisplayText&gt;&lt;style face="superscript"&gt;33&lt;/style&gt;&lt;/DisplayText&gt;&lt;record&gt;&lt;rec-number&gt;6515&lt;/rec-number&gt;&lt;foreign-keys&gt;&lt;key app="EN" db-id="dw95ddr240va97evde4529du0sr5r5fef0xp" timestamp="1614733779"&gt;6515&lt;/key&gt;&lt;/foreign-keys&gt;&lt;ref-type name="Journal Article"&gt;17&lt;/ref-type&gt;&lt;contributors&gt;&lt;authors&gt;&lt;author&gt;Tada, T.&lt;/author&gt;&lt;author&gt;Dcosta, B. M.&lt;/author&gt;&lt;author&gt;Samanovic-Golden, M.&lt;/author&gt;&lt;author&gt;Herati, R. S.&lt;/author&gt;&lt;author&gt;Cornelius, A.&lt;/author&gt;&lt;author&gt;Mulligan, M. J.&lt;/author&gt;&lt;author&gt;Landau, N. R.&lt;/author&gt;&lt;/authors&gt;&lt;/contributors&gt;&lt;titles&gt;&lt;title&gt;Neutralization of viruses with European, South African, and United States SARS-CoV-2 variant spike proteins by convalescent sera and BNT162b2 mRNA vaccine-elicited antibodies&lt;/title&gt;&lt;secondary-title&gt;bioRxiv&lt;/secondary-title&gt;&lt;alt-title&gt;bioRxiv : the preprint server for biology&lt;/alt-title&gt;&lt;/titles&gt;&lt;periodical&gt;&lt;full-title&gt;bioRxiv&lt;/full-title&gt;&lt;/periodical&gt;&lt;edition&gt;2021/02/11&lt;/edition&gt;&lt;dates&gt;&lt;year&gt;2021&lt;/year&gt;&lt;pub-dates&gt;&lt;date&gt;Feb 7&lt;/date&gt;&lt;/pub-dates&gt;&lt;/dates&gt;&lt;accession-num&gt;33564768&lt;/accession-num&gt;&lt;urls&gt;&lt;/urls&gt;&lt;custom2&gt;PMC7872356&lt;/custom2&gt;&lt;electronic-resource-num&gt;10.1101/2021.02.05.430003&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33</w:t>
            </w:r>
            <w:r>
              <w:rPr>
                <w:rFonts w:ascii="Cambria" w:hAnsi="Cambria"/>
                <w:color w:val="000000" w:themeColor="text1"/>
                <w:kern w:val="0"/>
                <w:sz w:val="18"/>
                <w:szCs w:val="18"/>
              </w:rPr>
              <w:fldChar w:fldCharType="end"/>
            </w:r>
            <w:r>
              <w:rPr>
                <w:rFonts w:ascii="Cambria" w:hAnsi="Cambria"/>
                <w:color w:val="000000" w:themeColor="text1"/>
                <w:kern w:val="0"/>
                <w:sz w:val="18"/>
                <w:szCs w:val="18"/>
              </w:rPr>
              <w:t>,</w:t>
            </w:r>
            <w:r>
              <w:rPr>
                <w:rFonts w:ascii="Cambria" w:hAnsi="Cambria"/>
                <w:color w:val="000000" w:themeColor="text1"/>
                <w:kern w:val="0"/>
                <w:sz w:val="18"/>
                <w:szCs w:val="18"/>
                <w:vertAlign w:val="superscript"/>
              </w:rPr>
              <w:t xml:space="preserve"> </w:t>
            </w:r>
            <w:r>
              <w:rPr>
                <w:rFonts w:ascii="Cambria" w:hAnsi="Cambria"/>
                <w:color w:val="000000" w:themeColor="text1"/>
                <w:kern w:val="0"/>
                <w:sz w:val="18"/>
                <w:szCs w:val="18"/>
              </w:rPr>
              <w:t>Shen et al.</w:t>
            </w:r>
            <w:r>
              <w:rPr>
                <w:rFonts w:ascii="Cambria" w:hAnsi="Cambria"/>
                <w:color w:val="000000" w:themeColor="text1"/>
                <w:kern w:val="0"/>
                <w:sz w:val="18"/>
                <w:szCs w:val="18"/>
              </w:rPr>
              <w:fldChar w:fldCharType="begin">
                <w:fldData xml:space="preserve">PEVuZE5vdGU+PENpdGU+PEF1dGhvcj5TaGVuPC9BdXRob3I+PFllYXI+MjAyMTwvWWVhcj48UmVj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PEVuZE5vdGU+PENpdGU+PEF1dGhvcj5TaGVuPC9BdXRob3I+PFllYXI+MjAyMTwvWWVhcj48UmVj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34</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Wibmer</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&lt;EndNote&gt;&lt;Cite&gt;&lt;Author&gt;Wibmer&lt;/Author&gt;&lt;RecNum&gt;2156&lt;/RecNum&gt;&lt;DisplayText&gt;&lt;style face="superscript"&gt;35&lt;/style&gt;&lt;/DisplayText&gt;&lt;record&gt;&lt;rec-number&gt;2156&lt;/rec-number&gt;&lt;foreign-keys&gt;&lt;key app="EN" db-id="prxvxv5eozsvwne2rr455fdytssxt22wzs2t" timestamp="1615711245"&gt;2156&lt;/key&gt;&lt;/foreign-keys&gt;&lt;ref-type name="Journal Article"&gt;17&lt;/ref-type&gt;&lt;contributors&gt;&lt;authors&gt;&lt;author&gt;Wibmer, C. K.&lt;/author&gt;&lt;author&gt;Ayres, F.&lt;/author&gt;&lt;author&gt;Hermanus, T.&lt;/author&gt;&lt;author&gt;Madzivhandila, M.&lt;/author&gt;&lt;author&gt;Kgagudi, P.&lt;/author&gt;&lt;author&gt;Oosthuysen, B.&lt;/author&gt;&lt;author&gt;Lambson, B. E.&lt;/author&gt;&lt;author&gt;de Oliveira, T.&lt;/author&gt;&lt;author&gt;Vermeulen, M.&lt;/author&gt;&lt;author&gt;van der Berg, K.&lt;/author&gt;&lt;author&gt;Rossouw, T.&lt;/author&gt;&lt;author&gt;Boswell, M.&lt;/author&gt;&lt;author&gt;Ueckermann, V.&lt;/author&gt;&lt;author&gt;Meiring, S.&lt;/author&gt;&lt;author&gt;von Gottberg, A.&lt;/author&gt;&lt;author&gt;Cohen, C.&lt;/author&gt;&lt;author&gt;Morris, L.&lt;/author&gt;&lt;author&gt;Bhiman, J. N.&lt;/author&gt;&lt;author&gt;Moore, P. L.&lt;/author&gt;&lt;/authors&gt;&lt;/contributors&gt;&lt;titles&gt;&lt;title&gt;SARS-CoV-2 501Y.V2 escapes neutralization by South African COVID-19 donor plasma&lt;/title&gt;&lt;secondary-title&gt;Nature Medicine&lt;/secondary-title&gt;&lt;/titles&gt;&lt;periodical&gt;&lt;full-title&gt;Nature Medicine&lt;/full-title&gt;&lt;/periodical&gt;&lt;dates&gt;&lt;/dates&gt;&lt;isbn&gt;1078-8956&lt;/isbn&gt;&lt;accession-num&gt;WOS:000624452300002&lt;/accession-num&gt;&lt;urls&gt;&lt;related-urls&gt;&lt;url&gt;&amp;lt;Go to ISI&amp;gt;://WOS:000624452300002&lt;/url&gt;&lt;url&gt;https://www.nature.com/articles/s41591-021-01285-x.pdf&lt;/url&gt;&lt;/related-urls&gt;&lt;/urls&gt;&lt;electronic-resource-num&gt;10.1038/s41591-021-01285-x&lt;/electronic-resource-num&gt;&lt;/record&gt;&lt;/Cite&gt;&lt;/EndNote&gt;</w:instrText>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35</w:t>
            </w:r>
            <w:r>
              <w:rPr>
                <w:rFonts w:ascii="Cambria" w:hAnsi="Cambria"/>
                <w:color w:val="000000" w:themeColor="text1"/>
                <w:kern w:val="0"/>
                <w:sz w:val="18"/>
                <w:szCs w:val="18"/>
              </w:rPr>
              <w:fldChar w:fldCharType="end"/>
            </w:r>
            <w:r>
              <w:rPr>
                <w:rFonts w:ascii="Cambria" w:hAnsi="Cambria"/>
                <w:color w:val="000000" w:themeColor="text1"/>
                <w:kern w:val="0"/>
                <w:sz w:val="18"/>
                <w:szCs w:val="18"/>
              </w:rPr>
              <w:t>, Collier et al.</w:t>
            </w:r>
            <w:r>
              <w:rPr>
                <w:rFonts w:ascii="Cambria" w:hAnsi="Cambria"/>
                <w:color w:val="000000" w:themeColor="text1"/>
                <w:kern w:val="0"/>
                <w:sz w:val="18"/>
                <w:szCs w:val="18"/>
              </w:rPr>
              <w:fldChar w:fldCharType="begin">
                <w:fldData xml:space="preserve">PEVuZE5vdGU+PENpdGU+PEF1dGhvcj5Db2xsaWVyPC9BdXRob3I+PFllYXI+MjAyMTwvWWVhcj48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PEVuZE5vdGU+PENpdGU+PEF1dGhvcj5Db2xsaWVyPC9BdXRob3I+PFllYXI+MjAyMTwvWWVhcj48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36</w:t>
            </w:r>
            <w:r>
              <w:rPr>
                <w:rFonts w:ascii="Cambria" w:hAnsi="Cambria"/>
                <w:color w:val="000000" w:themeColor="text1"/>
                <w:kern w:val="0"/>
                <w:sz w:val="18"/>
                <w:szCs w:val="18"/>
              </w:rPr>
              <w:fldChar w:fldCharType="end"/>
            </w:r>
            <w:r>
              <w:rPr>
                <w:rFonts w:ascii="Cambria" w:hAnsi="Cambria"/>
                <w:color w:val="000000" w:themeColor="text1"/>
                <w:kern w:val="0"/>
                <w:sz w:val="18"/>
                <w:szCs w:val="18"/>
              </w:rPr>
              <w:t>, Garcia-Beltran et al.</w: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21</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Trinité</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&lt;EndNote&gt;&lt;Cite&gt;&lt;Author&gt;Trinité&lt;/Author&gt;&lt;Year&gt;2021&lt;/Year&gt;&lt;RecNum&gt;2077&lt;/RecNum&gt;&lt;DisplayText&gt;&lt;style face="superscript"&gt;5&lt;/style&gt;&lt;/DisplayText&gt;&lt;record&gt;&lt;rec-number&gt;2077&lt;/rec-number&gt;&lt;foreign-keys&gt;&lt;key app="EN" db-id="prxvxv5eozsvwne2rr455fdytssxt22wzs2t" timestamp="1615711500"&gt;2077&lt;/key&gt;&lt;key app="ENWeb" db-id=""&gt;0&lt;/key&gt;&lt;/foreign-keys&gt;&lt;ref-type name="Generic"&gt;13&lt;/ref-type&gt;&lt;contributors&gt;&lt;authors&gt;&lt;author&gt;Trinité, Benjamin&lt;/author&gt;&lt;author&gt;Pradenas, Edwards&lt;/author&gt;&lt;author&gt;Marfil, Silvia&lt;/author&gt;&lt;author&gt;Rovirosa, Carla&lt;/author&gt;&lt;author&gt;Urrea, Víctor&lt;/author&gt;&lt;author&gt;Tarrés-Freixas, Ferran&lt;/author&gt;&lt;author&gt;Ortiz, Raquel&lt;/author&gt;&lt;author&gt;Vergara-Alert, Júlia&lt;/author&gt;&lt;author&gt;Segalés, Joaquim&lt;/author&gt;&lt;author&gt;Guallar, Victor&lt;/author&gt;&lt;author&gt;Lepore, Rosalba&lt;/author&gt;&lt;author&gt;Izquierdo-Useros, Nuria&lt;/author&gt;&lt;author&gt;Trujillo, Glòria&lt;/author&gt;&lt;author&gt;Trapé, Jaume&lt;/author&gt;&lt;author&gt;González-Fernández, Carolina&lt;/author&gt;&lt;author&gt;Flor, Antonia&lt;/author&gt;&lt;author&gt;Pérez-Vidal, Rafel&lt;/author&gt;&lt;author&gt;Chamorro, Anna&lt;/author&gt;&lt;author&gt;Paredes, Roger&lt;/author&gt;&lt;author&gt;Blanco, Ignacio&lt;/author&gt;&lt;author&gt;Grau, Eulalia&lt;/author&gt;&lt;author&gt;Massanella, Marta&lt;/author&gt;&lt;author&gt;Carrillo, Jorge&lt;/author&gt;&lt;author&gt;Clotet, Bonaventura&lt;/author&gt;&lt;author&gt;Blanco, Julià&lt;/author&gt;&lt;/authors&gt;&lt;/contributors&gt;&lt;titles&gt;&lt;title&gt;Previous SARS-CoV-2 infection increases B.1.1.7 cross-neutralization by vaccinated individuals&lt;/title&gt;&lt;/titles&gt;&lt;dates&gt;&lt;year&gt;2021&lt;/year&gt;&lt;pub-dates&gt;&lt;date&gt;2021&lt;/date&gt;&lt;/pub-dates&gt;&lt;/dates&gt;&lt;publisher&gt;bioRxiv&lt;/publisher&gt;&lt;accession-num&gt;PPR292846&lt;/accession-num&gt;&lt;urls&gt;&lt;related-urls&gt;&lt;url&gt;http://europepmc.org/abstract/PPR/PPR292846&lt;/url&gt;&lt;url&gt;https://doi.org/10.1101/2021.03.05.433800&lt;/url&gt;&lt;/related-urls&gt;&lt;/urls&gt;&lt;electronic-resource-num&gt;10.1101/2021.03.05.433800&lt;/electronic-resource-num&gt;&lt;/record&gt;&lt;/Cite&gt;&lt;/EndNote&gt;</w:instrText>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5</w:t>
            </w:r>
            <w:r>
              <w:rPr>
                <w:rFonts w:ascii="Cambria" w:hAnsi="Cambria"/>
                <w:color w:val="000000" w:themeColor="text1"/>
                <w:kern w:val="0"/>
                <w:sz w:val="18"/>
                <w:szCs w:val="18"/>
              </w:rPr>
              <w:fldChar w:fldCharType="end"/>
            </w:r>
            <w:r>
              <w:rPr>
                <w:rFonts w:ascii="Cambria" w:hAnsi="Cambria"/>
                <w:color w:val="000000" w:themeColor="text1"/>
                <w:kern w:val="0"/>
                <w:sz w:val="18"/>
                <w:szCs w:val="18"/>
              </w:rPr>
              <w:t>, Wang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&lt;EndNote&gt;&lt;Cite&gt;&lt;Author&gt;Wang&lt;/Author&gt;&lt;Year&gt;2021&lt;/Year&gt;&lt;RecNum&gt;2207&lt;/RecNum&gt;&lt;DisplayText&gt;&lt;style face="superscript"&gt;37&lt;/style&gt;&lt;/DisplayText&gt;&lt;record&gt;&lt;rec-number&gt;2207&lt;/rec-number&gt;&lt;foreign-keys&gt;&lt;key app="EN" db-id="prxvxv5eozsvwne2rr455fdytssxt22wzs2t" timestamp="1615711400"&gt;2207&lt;/key&gt;&lt;/foreign-keys&gt;&lt;ref-type name="Generic"&gt;13&lt;/ref-type&gt;&lt;contributors&gt;&lt;authors&gt;&lt;author&gt;Wang, Ruoke&lt;/author&gt;&lt;author&gt;Zhang, Qi&lt;/author&gt;&lt;author&gt;Ge, Jiwan&lt;/author&gt;&lt;author&gt;Ren, Wenlin&lt;/author&gt;&lt;author&gt;Zhang, Rui&lt;/author&gt;&lt;author&gt;Lan, Jun&lt;/author&gt;&lt;author&gt;Ju, Bin&lt;/author&gt;&lt;author&gt;Su, Bin&lt;/author&gt;&lt;author&gt;Yu, Fengting&lt;/author&gt;&lt;author&gt;Chen, Peng&lt;/author&gt;&lt;author&gt;Liao, Huiyu&lt;/author&gt;&lt;author&gt;Feng, Yingmei&lt;/author&gt;&lt;author&gt;Li, Xuemei&lt;/author&gt;&lt;author&gt;Shi, Xuanling&lt;/author&gt;&lt;author&gt;Zhang, Zheng&lt;/author&gt;&lt;author&gt;Zhang, Fujie&lt;/author&gt;&lt;author&gt;Ding, Qiang&lt;/author&gt;&lt;author&gt;Zhang, Tong&lt;/author&gt;&lt;author&gt;Wang, Xinquan&lt;/author&gt;&lt;author&gt;Zhang, Linqi&lt;/author&gt;&lt;/authors&gt;&lt;/contributors&gt;&lt;titles&gt;&lt;title&gt;Spike mutations in SARS-CoV-2 variants confer resistance to antibody neutralization&lt;/title&gt;&lt;/titles&gt;&lt;dates&gt;&lt;year&gt;2021&lt;/year&gt;&lt;pub-dates&gt;&lt;date&gt;2021&lt;/date&gt;&lt;/pub-dates&gt;&lt;/dates&gt;&lt;publisher&gt;bioRxiv&lt;/publisher&gt;&lt;accession-num&gt;PPR294817&lt;/accession-num&gt;&lt;urls&gt;&lt;related-urls&gt;&lt;url&gt;http://europepmc.org/abstract/PPR/PPR294817&lt;/url&gt;&lt;url&gt;https://doi.org/10.1101/2021.03.09.434497&lt;/url&gt;&lt;url&gt;https://www.biorxiv.org/content/biorxiv/early/2021/03/09/2021.03.09.434497.full.pdf&lt;/url&gt;&lt;/related-urls&gt;&lt;/urls&gt;&lt;electronic-resource-num&gt;10.1101/2021.03.09.434497&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37</w:t>
            </w:r>
            <w:r>
              <w:rPr>
                <w:rFonts w:ascii="Cambria" w:hAnsi="Cambria"/>
                <w:color w:val="000000" w:themeColor="text1"/>
                <w:kern w:val="0"/>
                <w:sz w:val="18"/>
                <w:szCs w:val="18"/>
              </w:rPr>
              <w:fldChar w:fldCharType="end"/>
            </w:r>
            <w:r>
              <w:rPr>
                <w:rFonts w:ascii="Cambria" w:hAnsi="Cambria"/>
                <w:color w:val="000000" w:themeColor="text1"/>
                <w:kern w:val="0"/>
                <w:sz w:val="18"/>
                <w:szCs w:val="18"/>
              </w:rPr>
              <w:t>, Walls et al.</w:t>
            </w:r>
            <w:r>
              <w:rPr>
                <w:rFonts w:ascii="Cambria" w:hAnsi="Cambria"/>
                <w:color w:val="000000" w:themeColor="text1"/>
                <w:kern w:val="0"/>
                <w:sz w:val="18"/>
                <w:szCs w:val="18"/>
              </w:rPr>
              <w:fldChar w:fldCharType="begin">
                <w:fldData xml:space="preserve">PEVuZE5vdGU+PENpdGU+PEF1dGhvcj5XYWxsczwvQXV0aG9yPjxZZWFyPjIwMjE8L1llYXI+PFJl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PEVuZE5vdGU+PENpdGU+PEF1dGhvcj5XYWxsczwvQXV0aG9yPjxZZWFyPjIwMjE8L1llYXI+PFJl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38</w:t>
            </w:r>
            <w:r>
              <w:rPr>
                <w:rFonts w:ascii="Cambria" w:hAnsi="Cambria"/>
                <w:color w:val="000000" w:themeColor="text1"/>
                <w:kern w:val="0"/>
                <w:sz w:val="18"/>
                <w:szCs w:val="18"/>
              </w:rPr>
              <w:fldChar w:fldCharType="end"/>
            </w:r>
            <w:r>
              <w:rPr>
                <w:rFonts w:ascii="Cambria" w:hAnsi="Cambria"/>
                <w:color w:val="000000" w:themeColor="text1"/>
                <w:kern w:val="0"/>
                <w:sz w:val="18"/>
                <w:szCs w:val="18"/>
              </w:rPr>
              <w:t>, Wu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&lt;EndNote&gt;&lt;Cite&gt;&lt;Author&gt;Wu&lt;/Author&gt;&lt;Year&gt;2021&lt;/Year&gt;&lt;RecNum&gt;2294&lt;/RecNum&gt;&lt;DisplayText&gt;&lt;style face="superscript"&gt;39&lt;/style&gt;&lt;/DisplayText&gt;&lt;record&gt;&lt;rec-number&gt;2294&lt;/rec-number&gt;&lt;foreign-keys&gt;&lt;key app="EN" db-id="prxvxv5eozsvwne2rr455fdytssxt22wzs2t" timestamp="1616066696"&gt;2294&lt;/key&gt;&lt;/foreign-keys&gt;&lt;ref-type name="Journal Article"&gt;17&lt;/ref-type&gt;&lt;contributors&gt;&lt;authors&gt;&lt;author&gt;Wu, K.&lt;/author&gt;&lt;author&gt;Werner, A. P.&lt;/author&gt;&lt;author&gt;Koch, M.&lt;/author&gt;&lt;author&gt;Choi, A.&lt;/author&gt;&lt;author&gt;Narayanan, E.&lt;/author&gt;&lt;author&gt;Stewart-Jones, G. B. E.&lt;/author&gt;&lt;author&gt;Colpitts, T.&lt;/author&gt;&lt;author&gt;Bennett, H.&lt;/author&gt;&lt;author&gt;Boyoglu-Barnum, S.&lt;/author&gt;&lt;author&gt;Shi, W.&lt;/author&gt;&lt;author&gt;Moliva, J. I.&lt;/author&gt;&lt;author&gt;Sullivan, N. J.&lt;/author&gt;&lt;author&gt;Graham, B. S.&lt;/author&gt;&lt;author&gt;Carfi, A.&lt;/author&gt;&lt;author&gt;Corbett, K. S.&lt;/author&gt;&lt;author&gt;Seder, R. A.&lt;/author&gt;&lt;author&gt;Edwards, D. K.&lt;/author&gt;&lt;/authors&gt;&lt;/contributors&gt;&lt;auth-address&gt;Moderna, Cambridge, MA.&amp;#xD;National Institute of Allergy and Infectious Diseases, Bethesda, MD.&amp;#xD;Moderna, Cambridge, MA darin.edwards@modernatx.com.&lt;/auth-address&gt;&lt;titles&gt;&lt;title&gt;Serum Neutralizing Activity Elicited by mRNA-1273 Vaccine&lt;/title&gt;&lt;secondary-title&gt;N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medicine&lt;/abbr-1&gt;&lt;/alt-periodical&gt;&lt;edition&gt;2021/03/18&lt;/edition&gt;&lt;dates&gt;&lt;year&gt;2021&lt;/year&gt;&lt;pub-dates&gt;&lt;date&gt;Mar 17&lt;/date&gt;&lt;/pub-dates&gt;&lt;/dates&gt;&lt;isbn&gt;0028-4793&lt;/isbn&gt;&lt;accession-num&gt;33730471&lt;/accession-num&gt;&lt;urls&gt;&lt;related-urls&gt;&lt;url&gt;https://www.nejm.org/doi/pdf/10.1056/NEJMc2102179?articleTools=true&lt;/url&gt;&lt;/related-urls&gt;&lt;/urls&gt;&lt;electronic-resource-num&gt;10.1056/NEJMc2102179&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39</w:t>
            </w:r>
            <w:r>
              <w:rPr>
                <w:rFonts w:ascii="Cambria" w:hAnsi="Cambria"/>
                <w:color w:val="000000" w:themeColor="text1"/>
                <w:kern w:val="0"/>
                <w:sz w:val="18"/>
                <w:szCs w:val="18"/>
              </w:rPr>
              <w:fldChar w:fldCharType="end"/>
            </w:r>
            <w:r>
              <w:rPr>
                <w:rFonts w:ascii="Cambria" w:hAnsi="Cambria"/>
                <w:color w:val="000000" w:themeColor="text1"/>
                <w:kern w:val="0"/>
                <w:sz w:val="18"/>
                <w:szCs w:val="18"/>
              </w:rPr>
              <w:t>,</w:t>
            </w:r>
            <w:r>
              <w:rPr>
                <w:rFonts w:ascii="Cambria" w:hAnsi="Cambria"/>
                <w:color w:val="000000" w:themeColor="text1"/>
                <w:kern w:val="0"/>
                <w:sz w:val="20"/>
                <w:szCs w:val="20"/>
              </w:rPr>
              <w:t xml:space="preserve"> </w:t>
            </w:r>
            <w:r>
              <w:rPr>
                <w:rFonts w:ascii="Cambria" w:hAnsi="Cambria"/>
                <w:color w:val="000000" w:themeColor="text1"/>
                <w:kern w:val="0"/>
                <w:sz w:val="18"/>
                <w:szCs w:val="18"/>
              </w:rPr>
              <w:t>Hoffmann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&lt;EndNote&gt;&lt;Cite&gt;&lt;Author&gt;Hoffmann&lt;/Author&gt;&lt;Year&gt;2021&lt;/Year&gt;&lt;RecNum&gt;6578&lt;/RecNum&gt;&lt;DisplayText&gt;&lt;style face="superscript"&gt;40&lt;/style&gt;&lt;/DisplayText&gt;&lt;record&gt;&lt;rec-number&gt;6578&lt;/rec-number&gt;&lt;foreign-keys&gt;&lt;key app="EN" db-id="dw95ddr240va97evde4529du0sr5r5fef0xp" timestamp="1616555855"&gt;6578&lt;/key&gt;&lt;/foreign-keys&gt;&lt;ref-type name="Journal Article"&gt;17&lt;/ref-type&gt;&lt;contributors&gt;&lt;authors&gt;&lt;author&gt;Hoffmann, Markus&lt;/author&gt;&lt;author&gt;Arora, Prerna&lt;/author&gt;&lt;author&gt;Groß, Rüdiger&lt;/author&gt;&lt;author&gt;Seidel, Alina&lt;/author&gt;&lt;author&gt;Hörnich, Bojan F.&lt;/author&gt;&lt;author&gt;Hahn, Alexander S.&lt;/author&gt;&lt;author&gt;Krüger, Nadine&lt;/author&gt;&lt;author&gt;Graichen, Luise&lt;/author&gt;&lt;author&gt;Hofmann-Winkler, Heike&lt;/author&gt;&lt;author&gt;Kempf, Amy&lt;/author&gt;&lt;author&gt;Winkler, Martin S.&lt;/author&gt;&lt;author&gt;Schulz, Sebastian&lt;/author&gt;&lt;author&gt;Jäck, Hans-Martin&lt;/author&gt;&lt;author&gt;Jahrsdörfer, Bernd&lt;/author&gt;&lt;author&gt;Schrezenmeier, Hubert&lt;/author&gt;&lt;author&gt;Müller, Martin&lt;/author&gt;&lt;author&gt;Kleger, Alexander&lt;/author&gt;&lt;author&gt;Münch, Jan&lt;/author&gt;&lt;author&gt;Pöhlmann, Stefan&lt;/author&gt;&lt;/authors&gt;&lt;/contributors&gt;&lt;titles&gt;&lt;title&gt;SARS-CoV-2 variants B.1.351 and P.1 escape from neutralizing antibodies&lt;/title&gt;&lt;secondary-title&gt;Cell&lt;/secondary-title&gt;&lt;/titles&gt;&lt;periodical&gt;&lt;full-title&gt;Cell&lt;/full-title&gt;&lt;abbr-1&gt;Cell&lt;/abbr-1&gt;&lt;/periodical&gt;&lt;dates&gt;&lt;year&gt;2021&lt;/year&gt;&lt;pub-dates&gt;&lt;date&gt;2021/03/20/&lt;/date&gt;&lt;/pub-dates&gt;&lt;/dates&gt;&lt;isbn&gt;0092-8674&lt;/isbn&gt;&lt;urls&gt;&lt;related-urls&gt;&lt;url&gt;https://www.sciencedirect.com/science/article/pii/S0092867421003676&lt;/url&gt;&lt;/related-urls&gt;&lt;/urls&gt;&lt;electronic-resource-num&gt;https://doi.org/10.1016/j.cell.2021.03.036&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40</w:t>
            </w:r>
            <w:r>
              <w:rPr>
                <w:rFonts w:ascii="Cambria" w:hAnsi="Cambria"/>
                <w:color w:val="000000" w:themeColor="text1"/>
                <w:kern w:val="0"/>
                <w:sz w:val="18"/>
                <w:szCs w:val="18"/>
              </w:rPr>
              <w:fldChar w:fldCharType="end"/>
            </w:r>
            <w:r>
              <w:rPr>
                <w:rFonts w:ascii="Cambria" w:hAnsi="Cambria"/>
                <w:color w:val="000000" w:themeColor="text1"/>
                <w:kern w:val="0"/>
                <w:sz w:val="18"/>
                <w:szCs w:val="18"/>
              </w:rPr>
              <w:t>, Li et al.</w:t>
            </w:r>
            <w:r>
              <w:rPr>
                <w:rFonts w:ascii="Cambria" w:hAnsi="Cambria"/>
                <w:color w:val="000000" w:themeColor="text1"/>
                <w:kern w:val="0"/>
                <w:sz w:val="18"/>
                <w:szCs w:val="18"/>
              </w:rPr>
              <w:fldChar w:fldCharType="begin">
                <w:fldData xml:space="preserve">PEVuZE5vdGU+PENpdGU+PEF1dGhvcj5MaTwvQXV0aG9yPjxZZWFyPjIwMjE8L1llYXI+PFJlY051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PEVuZE5vdGU+PENpdGU+PEF1dGhvcj5MaTwvQXV0aG9yPjxZZWFyPjIwMjE8L1llYXI+PFJlY051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41</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Madhi</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PEVuZE5vdGU+PENpdGU+PEF1dGhvcj5NYWRoaTwvQXV0aG9yPjxZZWFyPjIwMjE8L1llYXI+PFJl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L2FiYnItMT48L2FsdC1wZXJpb2RpY2FsPjxlZGl0aW9uPjIwMjEvMDMvMTc8L2VkaXRpb24+PGRh
dGVzPjx5ZWFyPjIwMjE8L3llYXI+PHB1Yi1kYXRlcz48ZGF0ZT5NYXIgMTY8L2RhdGU+PC9wdWIt
ZGF0ZXM+PC9kYXRlcz48aXNibj4wMDI4LTQ3OTM8L2lzYm4+PGFjY2Vzc2lvbi1udW0+MzM3MjU0
MzI8L2FjY2Vzc2lvbi1udW0+PHVybHM+PHJlbGF0ZWQtdXJscz48dXJsPmh0dHBzOi8vd3d3Lm5l
am0ub3JnL2RvaS9wZGYvMTAuMTA1Ni9ORUpNb2EyMTAyMjE0P2FydGljbGVUb29scz10cnVlPC91
cmw+PC9yZWxhdGVkLXVybHM+PC91cmxzPjxlbGVjdHJvbmljLXJlc291cmNlLW51bT4xMC4xMDU2
L05FSk1vYTIxMDIyMTQ8L2VsZWN0cm9uaWMtcmVzb3VyY2UtbnVtPjxyZW1vdGUtZGF0YWJhc2Ut
cHJvdmlkZXI+TkxNPC9yZW1vdGUtZGF0YWJhc2UtcHJvdmlkZXI+PGxhbmd1YWdlPmVuZzwvbGFu
Z3VhZ2U+PC9yZWNvcmQ+PC9DaXRlPjwvRW5kTm90ZT5=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PEVuZE5vdGU+PENpdGU+PEF1dGhvcj5NYWRoaTwvQXV0aG9yPjxZZWFyPjIwMjE8L1llYXI+PFJl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L2FiYnItMT48L2FsdC1wZXJpb2RpY2FsPjxlZGl0aW9uPjIwMjEvMDMvMTc8L2VkaXRpb24+PGRh
dGVzPjx5ZWFyPjIwMjE8L3llYXI+PHB1Yi1kYXRlcz48ZGF0ZT5NYXIgMTY8L2RhdGU+PC9wdWIt
ZGF0ZXM+PC9kYXRlcz48aXNibj4wMDI4LTQ3OTM8L2lzYm4+PGFjY2Vzc2lvbi1udW0+MzM3MjU0
MzI8L2FjY2Vzc2lvbi1udW0+PHVybHM+PHJlbGF0ZWQtdXJscz48dXJsPmh0dHBzOi8vd3d3Lm5l
am0ub3JnL2RvaS9wZGYvMTAuMTA1Ni9ORUpNb2EyMTAyMjE0P2FydGljbGVUb29scz10cnVlPC91
cmw+PC9yZWxhdGVkLXVybHM+PC91cmxzPjxlbGVjdHJvbmljLXJlc291cmNlLW51bT4xMC4xMDU2
L05FSk1vYTIxMDIyMTQ8L2VsZWN0cm9uaWMtcmVzb3VyY2UtbnVtPjxyZW1vdGUtZGF0YWJhc2Ut
cHJvdmlkZXI+TkxNPC9yZW1vdGUtZGF0YWJhc2UtcHJvdmlkZXI+PGxhbmd1YWdlPmVuZzwvbGFu
Z3VhZ2U+PC9yZWNvcmQ+PC9DaXRlPjwvRW5kTm90ZT5=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5A006D">
              <w:rPr>
                <w:rFonts w:ascii="Cambria" w:hAnsi="Cambria"/>
                <w:color w:val="000000" w:themeColor="text1"/>
                <w:kern w:val="0"/>
                <w:sz w:val="18"/>
                <w:szCs w:val="18"/>
              </w:rPr>
              <w:t>Rees-Spear et al.</w:t>
            </w:r>
            <w:r>
              <w:rPr>
                <w:rFonts w:ascii="Cambria" w:hAnsi="Cambria"/>
                <w:color w:val="000000" w:themeColor="text1"/>
                <w:kern w:val="0"/>
                <w:sz w:val="18"/>
                <w:szCs w:val="18"/>
              </w:rPr>
              <w:fldChar w:fldCharType="begin">
                <w:fldData xml:space="preserve">PEVuZE5vdGU+PENpdGU+PEF1dGhvcj5SZWVzLVNwZWFyPC9BdXRob3I+PFllYXI+MjAyMTwvWWVh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PEVuZE5vdGU+PENpdGU+PEF1dGhvcj5SZWVzLVNwZWFyPC9BdXRob3I+PFllYXI+MjAyMTwvWWVh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27</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5A006D">
              <w:rPr>
                <w:rFonts w:ascii="Cambria" w:hAnsi="Cambria"/>
                <w:color w:val="000000" w:themeColor="text1"/>
                <w:kern w:val="0"/>
                <w:sz w:val="18"/>
                <w:szCs w:val="18"/>
              </w:rPr>
              <w:t>Lien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&lt;EndNote&gt;&lt;Cite&gt;&lt;Author&gt;Lien&lt;/Author&gt;&lt;Year&gt;2021&lt;/Year&gt;&lt;RecNum&gt;2321&lt;/RecNum&gt;&lt;DisplayText&gt;&lt;style face="superscript"&gt;28&lt;/style&gt;&lt;/DisplayText&gt;&lt;record&gt;&lt;rec-number&gt;2321&lt;/rec-number&gt;&lt;foreign-keys&gt;&lt;key app="EN" db-id="prxvxv5eozsvwne2rr455fdytssxt22wzs2t" timestamp="1616470635"&gt;2321&lt;/key&gt;&lt;/foreign-keys&gt;&lt;ref-type name="Generic"&gt;13&lt;/ref-type&gt;&lt;contributors&gt;&lt;authors&gt;&lt;author&gt;Lien, Chia-En&lt;/author&gt;&lt;author&gt;Kuo, Tsun-Yung&lt;/author&gt;&lt;author&gt;Lin, Yi-Jiun&lt;/author&gt;&lt;author&gt;Lian, Wei-Cheng&lt;/author&gt;&lt;author&gt;Lin, Meei-Yun&lt;/author&gt;&lt;author&gt;Liu, Luke Tzu Chi&lt;/author&gt;&lt;author&gt;Chou, Yu-Chi&lt;/author&gt;&lt;author&gt;Chen, Charles&lt;/author&gt;&lt;/authors&gt;&lt;/contributors&gt;&lt;titles&gt;&lt;title&gt;Evaluating the neutralizing ability of a CpG-adjuvanted S-2P subunit vaccine against SARS-CoV-2 Variants of Concern&lt;/title&gt;&lt;/titles&gt;&lt;dates&gt;&lt;year&gt;2021&lt;/year&gt;&lt;pub-dates&gt;&lt;date&gt;2021&lt;/date&gt;&lt;/pub-dates&gt;&lt;/dates&gt;&lt;publisher&gt;medRxiv&lt;/publisher&gt;&lt;accession-num&gt;PPR301055&lt;/accession-num&gt;&lt;urls&gt;&lt;related-urls&gt;&lt;url&gt;http://europepmc.org/abstract/PPR/PPR301055&lt;/url&gt;&lt;url&gt;https://doi.org/10.1101/2021.03.19.21254000&lt;/url&gt;&lt;url&gt;https://www.medrxiv.org/content/medrxiv/early/2021/03/22/2021.03.19.21254000.full.pdf&lt;/url&gt;&lt;/related-urls&gt;&lt;/urls&gt;&lt;electronic-resource-num&gt;10.1101/2021.03.19.21254000&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28</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6A77A4">
              <w:rPr>
                <w:rFonts w:ascii="Cambria" w:hAnsi="Cambria"/>
                <w:color w:val="000000" w:themeColor="text1"/>
                <w:kern w:val="0"/>
                <w:sz w:val="18"/>
                <w:szCs w:val="18"/>
              </w:rPr>
              <w:t>Zhou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&lt;EndNote&gt;&lt;Cite&gt;&lt;Author&gt;Zhou&lt;/Author&gt;&lt;Year&gt;2021&lt;/Year&gt;&lt;RecNum&gt;2665&lt;/RecNum&gt;&lt;DisplayText&gt;&lt;style face="superscript"&gt;42&lt;/style&gt;&lt;/DisplayText&gt;&lt;record&gt;&lt;rec-number&gt;2665&lt;/rec-number&gt;&lt;foreign-keys&gt;&lt;key app="EN" db-id="prxvxv5eozsvwne2rr455fdytssxt22wzs2t" timestamp="1616914155"&gt;2665&lt;/key&gt;&lt;/foreign-keys&gt;&lt;ref-type name="Generic"&gt;13&lt;/ref-type&gt;&lt;contributors&gt;&lt;authors&gt;&lt;author&gt;Zhou, Hao&lt;/author&gt;&lt;author&gt;Dcosta, Belinda&lt;/author&gt;&lt;author&gt;Samanovic, Marie&lt;/author&gt;&lt;author&gt;Mulligan, Mark&lt;/author&gt;&lt;author&gt;Landau, Nathaniel&lt;/author&gt;&lt;author&gt;Tada, Takuya&lt;/author&gt;&lt;/authors&gt;&lt;/contributors&gt;&lt;titles&gt;&lt;title&gt;B.1.526 SARS-CoV-2 variants identified in New York City are neutralized by vaccine-elicited and therapeutic monoclonal antibodies&lt;/title&gt;&lt;/titles&gt;&lt;dates&gt;&lt;year&gt;2021&lt;/year&gt;&lt;pub-dates&gt;&lt;date&gt;2021&lt;/date&gt;&lt;/pub-dates&gt;&lt;/dates&gt;&lt;publisher&gt;bioRxiv&lt;/publisher&gt;&lt;accession-num&gt;PPR302318&lt;/accession-num&gt;&lt;urls&gt;&lt;related-urls&gt;&lt;url&gt;http://europepmc.org/abstract/PPR/PPR302318&lt;/url&gt;&lt;url&gt;https://doi.org/10.1101/2021.03.24.436620&lt;/url&gt;&lt;url&gt;https://www.biorxiv.org/content/biorxiv/early/2021/03/24/2021.03.24.436620.full.pdf&lt;/url&gt;&lt;/related-urls&gt;&lt;/urls&gt;&lt;electronic-resource-num&gt;10.1101/2021.03.24.436620&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6A77A4">
              <w:rPr>
                <w:rFonts w:ascii="Cambria" w:hAnsi="Cambria"/>
                <w:color w:val="000000" w:themeColor="text1"/>
                <w:kern w:val="0"/>
                <w:sz w:val="18"/>
                <w:szCs w:val="18"/>
              </w:rPr>
              <w:t>McCallum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&lt;EndNote&gt;&lt;Cite&gt;&lt;Author&gt;McCallum&lt;/Author&gt;&lt;Year&gt;2021&lt;/Year&gt;&lt;RecNum&gt;2761&lt;/RecNum&gt;&lt;DisplayText&gt;&lt;style face="superscript"&gt;43&lt;/style&gt;&lt;/DisplayText&gt;&lt;record&gt;&lt;rec-number&gt;2761&lt;/rec-number&gt;&lt;foreign-keys&gt;&lt;key app="EN" db-id="prxvxv5eozsvwne2rr455fdytssxt22wzs2t" timestamp="1617343278"&gt;2761&lt;/key&gt;&lt;/foreign-keys&gt;&lt;ref-type name="Generic"&gt;13&lt;/ref-type&gt;&lt;contributors&gt;&lt;authors&gt;&lt;author&gt;McCallum, Matthew&lt;/author&gt;&lt;author&gt;Bassi, Jessica&lt;/author&gt;&lt;author&gt;De Marco, Anna&lt;/author&gt;&lt;author&gt;Chen, Alex&lt;/author&gt;&lt;author&gt;Walls, Alexandra&lt;/author&gt;&lt;author&gt;Di Iulio, Julia&lt;/author&gt;&lt;author&gt;Tortorici, Alejandra&lt;/author&gt;&lt;author&gt;Navarro, Mary-Jane&lt;/author&gt;&lt;author&gt;Silacci-Fregni, Chiara&lt;/author&gt;&lt;author&gt;Saliba, Christian&lt;/author&gt;&lt;author&gt;Agostini, Maria&lt;/author&gt;&lt;author&gt;Pinto, Dora&lt;/author&gt;&lt;author&gt;Culap, Katja&lt;/author&gt;&lt;author&gt;Bianchi, Siro&lt;/author&gt;&lt;author&gt;Jaconi, Stefano&lt;/author&gt;&lt;author&gt;Cameroni, Elisabetta&lt;/author&gt;&lt;author&gt;Bowen, John&lt;/author&gt;&lt;author&gt;Tiles, Sasha&lt;/author&gt;&lt;author&gt;Pizzuto, Matteo Samuele&lt;/author&gt;&lt;author&gt;Bernasconi Guastalla, Sonja&lt;/author&gt;&lt;author&gt;Bona, Giovanni&lt;/author&gt;&lt;author&gt;Franzetti Pellanda, Alessandra&lt;/author&gt;&lt;author&gt;Garzoni, Christian&lt;/author&gt;&lt;author&gt;Van Voorhis, Wesley&lt;/author&gt;&lt;author&gt;Rosen, Laura&lt;/author&gt;&lt;author&gt;Snell, Gyorgy&lt;/author&gt;&lt;author&gt;Telenti, Amalio&lt;/author&gt;&lt;author&gt;Virgin, Herbert&lt;/author&gt;&lt;author&gt;Piccoli, Luca&lt;/author&gt;&lt;author&gt;Corti, Davide&lt;/author&gt;&lt;author&gt;Veesler, David&lt;/author&gt;&lt;/authors&gt;&lt;/contributors&gt;&lt;titles&gt;&lt;title&gt;SARS-CoV-2 immune evasion by variant B.1.427/B.1.429&lt;/title&gt;&lt;/titles&gt;&lt;dates&gt;&lt;year&gt;2021&lt;/year&gt;&lt;pub-dates&gt;&lt;date&gt;2021&lt;/date&gt;&lt;/pub-dates&gt;&lt;/dates&gt;&lt;publisher&gt;bioRxiv&lt;/publisher&gt;&lt;accession-num&gt;PPR305543&lt;/accession-num&gt;&lt;urls&gt;&lt;related-urls&gt;&lt;url&gt;http://europepmc.org/abstract/PPR/PPR305543&lt;/url&gt;&lt;url&gt;https://doi.org/10.1101/2021.03.31.437925&lt;/url&gt;&lt;url&gt;https://www.biorxiv.org/content/biorxiv/early/2021/04/01/2021.03.31.437925.full.pdf&lt;/url&gt;&lt;/related-urls&gt;&lt;/urls&gt;&lt;electronic-resource-num&gt;10.1101/2021.03.31.437925&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0B14AE">
              <w:rPr>
                <w:rFonts w:ascii="Cambria" w:hAnsi="Cambria"/>
                <w:color w:val="000000" w:themeColor="text1"/>
                <w:kern w:val="0"/>
                <w:sz w:val="18"/>
                <w:szCs w:val="18"/>
              </w:rPr>
              <w:t>Ikegame</w:t>
            </w:r>
            <w:proofErr w:type="spellEnd"/>
            <w:r w:rsidRPr="000B14AE">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&lt;EndNote&gt;&lt;Cite&gt;&lt;Author&gt;Ikegame&lt;/Author&gt;&lt;Year&gt;2021&lt;/Year&gt;&lt;RecNum&gt;6662&lt;/RecNum&gt;&lt;DisplayText&gt;&lt;style face="superscript"&gt;44&lt;/style&gt;&lt;/DisplayText&gt;&lt;record&gt;&lt;rec-number&gt;6662&lt;/rec-number&gt;&lt;foreign-keys&gt;&lt;key app="EN" db-id="dw95ddr240va97evde4529du0sr5r5fef0xp" timestamp="1618457578"&gt;6662&lt;/key&gt;&lt;/foreign-keys&gt;&lt;ref-type name="Generic"&gt;13&lt;/ref-type&gt;&lt;contributors&gt;&lt;authors&gt;&lt;author&gt;Ikegame, Satoshi&lt;/author&gt;&lt;author&gt;Siddiquey, Mohammed&lt;/author&gt;&lt;author&gt;Hung, Chuan-Tien&lt;/author&gt;&lt;author&gt;Haas, Griffin&lt;/author&gt;&lt;author&gt;Brambilla, Luca&lt;/author&gt;&lt;author&gt;Oguntuyo, Kasopefoluwa&lt;/author&gt;&lt;author&gt;Kowdle, Sheryas&lt;/author&gt;&lt;author&gt;Vilardo, Ariel&lt;/author&gt;&lt;author&gt;Edelstein, Alexis&lt;/author&gt;&lt;author&gt;Perandones, Claudia&lt;/author&gt;&lt;author&gt;Kamil, Jeremy&lt;/author&gt;&lt;author&gt;Lee, Benhur&lt;/author&gt;&lt;/authors&gt;&lt;/contributors&gt;&lt;titles&gt;&lt;title&gt;Neutralizing activity of Sputnik V vaccine sera against SARS-CoV-2 variants&lt;/title&gt;&lt;/titles&gt;&lt;dates&gt;&lt;year&gt;2021&lt;/year&gt;&lt;pub-dates&gt;&lt;date&gt;2021&lt;/date&gt;&lt;/pub-dates&gt;&lt;/dates&gt;&lt;publisher&gt;Research Square&lt;/publisher&gt;&lt;accession-num&gt;PPR308881&lt;/accession-num&gt;&lt;urls&gt;&lt;related-urls&gt;&lt;url&gt;http://europepmc.org/abstract/PPR/PPR308881&lt;/url&gt;&lt;url&gt;https://doi.org/10.21203/rs.3.rs-400230/v1&lt;/url&gt;&lt;/related-urls&gt;&lt;/urls&gt;&lt;electronic-resource-num&gt;10.21203/rs.3.rs-400230/v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44</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0B14AE">
              <w:rPr>
                <w:rFonts w:ascii="Cambria" w:hAnsi="Cambria"/>
                <w:color w:val="000000" w:themeColor="text1"/>
                <w:kern w:val="0"/>
                <w:sz w:val="18"/>
                <w:szCs w:val="18"/>
              </w:rPr>
              <w:t>Moyo-Gwete</w:t>
            </w:r>
            <w:proofErr w:type="spellEnd"/>
            <w:r w:rsidRPr="000B14AE">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PEVuZE5vdGU+PENpdGU+PEF1dGhvcj5Nb3lvLUd3ZXRlPC9BdXRob3I+PFllYXI+MjAyMTwvWWVh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bGU+TiBFbmdsIEogTWVkPC9mdWxsLXRpdGxlPjxhYmJyLTE+VGhlIE5ldyBFbmdsYW5kIGpvdXJu
YWwgb2YgbWVkaWNpbmU8L2FiYnItMT48L2FsdC1wZXJpb2RpY2FsPjxlZGl0aW9uPjIwMjEvMDQv
MDg8L2VkaXRpb24+PGRhdGVzPjx5ZWFyPjIwMjE8L3llYXI+PHB1Yi1kYXRlcz48ZGF0ZT5BcHIg
NzwvZGF0ZT48L3B1Yi1kYXRlcz48L2RhdGVzPjxpc2JuPjAwMjgtNDc5MzwvaXNibj48YWNjZXNz
aW9uLW51bT4zMzgyNjgxNjwvYWNjZXNzaW9uLW51bT48dXJscz48L3VybHM+PGVsZWN0cm9uaWMt
cmVzb3VyY2UtbnVtPjEwLjEwNTYvTkVKTWMyMTA0MTkyPC9lbGVjdHJvbmljLXJlc291cmNlLW51
bT48cmVtb3RlLWRhdGFiYXNlLXByb3ZpZGVyPk5MTTwvcmVtb3RlLWRhdGFiYXNlLXByb3ZpZGVy
PjxsYW5ndWFnZT5lbmc8L2xhbmd1YWdlPjwvcmVjb3JkPjwvQ2l0ZT48L0VuZE5vdGU+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PEVuZE5vdGU+PENpdGU+PEF1dGhvcj5Nb3lvLUd3ZXRlPC9BdXRob3I+PFllYXI+MjAyMTwvWWVh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bGU+TiBFbmdsIEogTWVkPC9mdWxsLXRpdGxlPjxhYmJyLTE+VGhlIE5ldyBFbmdsYW5kIGpvdXJu
YWwgb2YgbWVkaWNpbmU8L2FiYnItMT48L2FsdC1wZXJpb2RpY2FsPjxlZGl0aW9uPjIwMjEvMDQv
MDg8L2VkaXRpb24+PGRhdGVzPjx5ZWFyPjIwMjE8L3llYXI+PHB1Yi1kYXRlcz48ZGF0ZT5BcHIg
NzwvZGF0ZT48L3B1Yi1kYXRlcz48L2RhdGVzPjxpc2JuPjAwMjgtNDc5MzwvaXNibj48YWNjZXNz
aW9uLW51bT4zMzgyNjgxNjwvYWNjZXNzaW9uLW51bT48dXJscz48L3VybHM+PGVsZWN0cm9uaWMt
cmVzb3VyY2UtbnVtPjEwLjEwNTYvTkVKTWMyMTA0MTkyPC9lbGVjdHJvbmljLXJlc291cmNlLW51
bT48cmVtb3RlLWRhdGFiYXNlLXByb3ZpZGVyPk5MTTwvcmVtb3RlLWRhdGFiYXNlLXByb3ZpZGVy
PjxsYW5ndWFnZT5lbmc8L2xhbmd1YWdlPjwvcmVjb3JkPjwvQ2l0ZT48L0VuZE5vdGU+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45</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Wang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&lt;EndNote&gt;&lt;Cite&gt;&lt;Author&gt;Wang&lt;/Author&gt;&lt;Year&gt;2021&lt;/Year&gt;&lt;RecNum&gt;2836&lt;/RecNum&gt;&lt;DisplayText&gt;&lt;style face="superscript"&gt;31&lt;/style&gt;&lt;/DisplayText&gt;&lt;record&gt;&lt;rec-number&gt;2836&lt;/rec-number&gt;&lt;foreign-keys&gt;&lt;key app="EN" db-id="prxvxv5eozsvwne2rr455fdytssxt22wzs2t" timestamp="1618042704"&gt;2836&lt;/key&gt;&lt;/foreign-keys&gt;&lt;ref-type name="Journal Article"&gt;17&lt;/ref-type&gt;&lt;contributors&gt;&lt;authors&gt;&lt;author&gt;Wang, G. L.&lt;/author&gt;&lt;author&gt;Wang, Z. Y.&lt;/author&gt;&lt;author&gt;Duan, L. J.&lt;/author&gt;&lt;author&gt;Meng, Q. C.&lt;/author&gt;&lt;author&gt;Jiang, M. D.&lt;/author&gt;&lt;author&gt;Cao, J.&lt;/author&gt;&lt;author&gt;Yao, L.&lt;/author&gt;&lt;author&gt;Zhu, K. L.&lt;/author&gt;&lt;author&gt;Cao, W. C.&lt;/author&gt;&lt;author&gt;Ma, M. J.&lt;/author&gt;&lt;/authors&gt;&lt;/contributors&gt;&lt;auth-address&gt;Beijing Institute of Microbiology and Epidemiology, Beijing, China.&amp;#xD;Dezhou Center for Disease Control and Prevention, Dezhou, China.&amp;#xD;Ningjin County Community Health Service Center, Dezhou, China.&amp;#xD;Beijing Institute of Microbiology and Epidemiology, Beijing, China caowuchun@126.com mjma@163.com.&lt;/auth-address&gt;&lt;titles&gt;&lt;title&gt;Susceptibility of Circulating SARS-CoV-2 Variants to Neutralization&lt;/title&gt;&lt;secondary-title&gt;N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medicine&lt;/abbr-1&gt;&lt;/alt-periodical&gt;&lt;edition&gt;2021/04/07&lt;/edition&gt;&lt;dates&gt;&lt;year&gt;2021&lt;/year&gt;&lt;pub-dates&gt;&lt;date&gt;Apr 6&lt;/date&gt;&lt;/pub-dates&gt;&lt;/dates&gt;&lt;isbn&gt;0028-4793&lt;/isbn&gt;&lt;accession-num&gt;33822491&lt;/accession-num&gt;&lt;urls&gt;&lt;related-urls&gt;&lt;url&gt;https://www.nejm.org/doi/pdf/10.1056/NEJMc2103022?articleTools=true&lt;/url&gt;&lt;/related-urls&gt;&lt;/urls&gt;&lt;electronic-resource-num&gt;10.1056/NEJMc2103022&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31</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Shen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&lt;EndNote&gt;&lt;Cite&gt;&lt;Author&gt;Shen&lt;/Author&gt;&lt;Year&gt;2021&lt;/Year&gt;&lt;RecNum&gt;6665&lt;/RecNum&gt;&lt;DisplayText&gt;&lt;style face="superscript"&gt;46&lt;/style&gt;&lt;/DisplayText&gt;&lt;record&gt;&lt;rec-number&gt;6665&lt;/rec-number&gt;&lt;foreign-keys&gt;&lt;key app="EN" db-id="dw95ddr240va97evde4529du0sr5r5fef0xp" timestamp="1618469720"&gt;6665&lt;/key&gt;&lt;/foreign-keys&gt;&lt;ref-type name="Journal Article"&gt;17&lt;/ref-type&gt;&lt;contributors&gt;&lt;authors&gt;&lt;author&gt;Shen, X.&lt;/author&gt;&lt;author&gt;Tang, H.&lt;/author&gt;&lt;author&gt;Pajon, R.&lt;/author&gt;&lt;author&gt;Smith, G.&lt;/author&gt;&lt;author&gt;Glenn, G. M.&lt;/author&gt;&lt;author&gt;Shi, W.&lt;/author&gt;&lt;author&gt;Korber, B.&lt;/author&gt;&lt;author&gt;Montefiori, D. C.&lt;/author&gt;&lt;/authors&gt;&lt;/contributors&gt;&lt;auth-address&gt;Duke University, Durham, NC sxshen@duke.edu.&amp;#xD;Moderna, Cambridge, MA.&amp;#xD;Novavax, Gaithersburg, MD.&amp;#xD;National Institute of Allergy and Infectious Diseases, Bethesda, MD.&amp;#xD;Los Alamos National Laboratory, Los Alamos, NM.&amp;#xD;Duke University, Durham, NC david.montefiori@duke.edu.&lt;/auth-address&gt;&lt;titles&gt;&lt;title&gt;Neutralization of SARS-CoV-2 Variants B.1.429 and B.1.351&lt;/title&gt;&lt;secondary-title&gt;N Engl J Med&lt;/secondary-title&gt;&lt;alt-title&gt;The New England journal of medicine&lt;/alt-title&gt;&lt;/titles&gt;&lt;periodical&gt;&lt;full-title&gt;N Engl J Med&lt;/full-title&gt;&lt;/periodical&gt;&lt;alt-periodical&gt;&lt;full-title&gt;N Engl J Med&lt;/full-title&gt;&lt;abbr-1&gt;The New England journal of medicine&lt;/abbr-1&gt;&lt;/alt-periodical&gt;&lt;edition&gt;2021/04/08&lt;/edition&gt;&lt;dates&gt;&lt;year&gt;2021&lt;/year&gt;&lt;pub-dates&gt;&lt;date&gt;Apr 7&lt;/date&gt;&lt;/pub-dates&gt;&lt;/dates&gt;&lt;isbn&gt;0028-4793&lt;/isbn&gt;&lt;accession-num&gt;33826819&lt;/accession-num&gt;&lt;urls&gt;&lt;/urls&gt;&lt;electronic-resource-num&gt;10.1056/NEJMc2103740&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46</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Stankov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&lt;EndNote&gt;&lt;Cite&gt;&lt;Author&gt;Stankov&lt;/Author&gt;&lt;Year&gt;2021&lt;/Year&gt;&lt;RecNum&gt;3116&lt;/RecNum&gt;&lt;DisplayText&gt;&lt;style face="superscript"&gt;47&lt;/style&gt;&lt;/DisplayText&gt;&lt;record&gt;&lt;rec-number&gt;3116&lt;/rec-number&gt;&lt;foreign-keys&gt;&lt;key app="EN" db-id="prxvxv5eozsvwne2rr455fdytssxt22wzs2t" timestamp="1618816190"&gt;3116&lt;/key&gt;&lt;/foreign-keys&gt;&lt;ref-type name="Generic"&gt;13&lt;/ref-type&gt;&lt;contributors&gt;&lt;authors&gt;&lt;author&gt;Stankov, Metodi&lt;/author&gt;&lt;author&gt;Cossmann, Anne&lt;/author&gt;&lt;author&gt;Bonifacius, Agnes&lt;/author&gt;&lt;author&gt;Dopfer-Jablonka, Alexandra&lt;/author&gt;&lt;author&gt;Ramos, Gema Morillas&lt;/author&gt;&lt;author&gt;Gödecke, Nina&lt;/author&gt;&lt;author&gt;Scharff, Anna Zychlinsky&lt;/author&gt;&lt;author&gt;Happle, Christine&lt;/author&gt;&lt;author&gt;Boeck, Anna-Lena&lt;/author&gt;&lt;author&gt;Tran, Anh Thu&lt;/author&gt;&lt;author&gt;Pink, Isabell&lt;/author&gt;&lt;author&gt;Hoeper, Marius&lt;/author&gt;&lt;author&gt;Blasczyk, Rainer&lt;/author&gt;&lt;author&gt;Winkler, Martin&lt;/author&gt;&lt;author&gt;Nehlmeier, Inga&lt;/author&gt;&lt;author&gt;Kempf, Amy&lt;/author&gt;&lt;author&gt;Hofmann-Winkler, Heike&lt;/author&gt;&lt;author&gt;Hoffmann, Markus&lt;/author&gt;&lt;author&gt;Eiz-Vesper, Britta&lt;/author&gt;&lt;author&gt;P</w:instrText>
            </w:r>
            <w:r>
              <w:rPr>
                <w:rFonts w:ascii="Cambria" w:hAnsi="Cambria" w:hint="eastAsia"/>
                <w:color w:val="000000" w:themeColor="text1"/>
                <w:kern w:val="0"/>
                <w:sz w:val="18"/>
                <w:szCs w:val="18"/>
              </w:rPr>
              <w:instrText>ö</w:instrText>
            </w:r>
            <w:r>
              <w:rPr>
                <w:rFonts w:ascii="Cambria" w:hAnsi="Cambria"/>
                <w:color w:val="000000" w:themeColor="text1"/>
                <w:kern w:val="0"/>
                <w:sz w:val="18"/>
                <w:szCs w:val="18"/>
              </w:rPr>
              <w:instrText>hlmann, Stefan&lt;/author&gt;&lt;author&gt;Behrens, Georg M. N.&lt;/author&gt;&lt;/authors&gt;&lt;/contributors&gt;&lt;titles&gt;&lt;title&gt;Humoral and cellular immune responses against SARS-CoV-2 variants and human coronaviruses after single BNT162b2 vaccination&lt;/title&gt;&lt;/titles&gt;&lt;dates&gt;&lt;year&gt;2021&lt;/year&gt;&lt;pub-dates&gt;&lt;date&gt;2021&lt;/date&gt;&lt;/pub-dates&gt;&lt;/dates&gt;&lt;publisher&gt;medRxiv&lt;/publisher&gt;&lt;accession-num&gt;PPR312321&lt;/accession-num&gt;&lt;urls&gt;&lt;related-urls&gt;&lt;url&gt;http://europepmc.org/abstract/PPR/PPR312321&lt;/url&gt;&lt;url&gt;https://doi.org/10.1101/2021.04.16.21255412&lt;/url&gt;&lt;url&gt;https://www.medrxiv.org/content/medrxiv/early/2021/04/16/2021.04.16.21255412.full.pdf&lt;/url&gt;&lt;/related-urls&gt;&lt;/urls&gt;&lt;electronic-resource-num&gt;10.1101/2021.04.16.21255412&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47</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Goel et al.</w:t>
            </w:r>
            <w:r>
              <w:rPr>
                <w:rFonts w:ascii="Cambria" w:hAnsi="Cambria"/>
                <w:color w:val="000000" w:themeColor="text1"/>
                <w:kern w:val="0"/>
                <w:sz w:val="18"/>
                <w:szCs w:val="18"/>
              </w:rPr>
              <w:fldChar w:fldCharType="begin">
                <w:fldData xml:space="preserve">PEVuZE5vdGU+PENpdGU+PEF1dGhvcj5Hb2VsPC9BdXRob3I+PFllYXI+MjAyMTwvWWVhcj48UmVj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PEVuZE5vdGU+PENpdGU+PEF1dGhvcj5Hb2VsPC9BdXRob3I+PFllYXI+MjAyMTwvWWVhcj48UmVj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48</w:t>
            </w:r>
            <w:r>
              <w:rPr>
                <w:rFonts w:ascii="Cambria" w:hAnsi="Cambria"/>
                <w:color w:val="000000" w:themeColor="text1"/>
                <w:kern w:val="0"/>
                <w:sz w:val="18"/>
                <w:szCs w:val="18"/>
              </w:rPr>
              <w:fldChar w:fldCharType="end"/>
            </w:r>
          </w:p>
        </w:tc>
      </w:tr>
      <w:tr w:rsidR="003144D4" w:rsidTr="00BF5738">
        <w:tc>
          <w:tcPr>
            <w:tcW w:w="655"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Lineage B.1</w:t>
            </w:r>
          </w:p>
        </w:tc>
        <w:tc>
          <w:tcPr>
            <w:tcW w:w="1112"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hCoV-19/USA/GA-EHC-083E/2020 (EPI_ISL_454690)</w:t>
            </w:r>
          </w:p>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 xml:space="preserve">hCoV-19/France/GES-1973/2020 </w:t>
            </w:r>
          </w:p>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(EPI_ISL_414631)</w:t>
            </w:r>
          </w:p>
        </w:tc>
        <w:tc>
          <w:tcPr>
            <w:tcW w:w="757"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USA (Georgia)</w:t>
            </w:r>
          </w:p>
          <w:p w:rsidR="003144D4" w:rsidRDefault="003144D4" w:rsidP="004812CD">
            <w:pPr>
              <w:jc w:val="left"/>
              <w:rPr>
                <w:rFonts w:ascii="Cambria" w:hAnsi="Cambria"/>
                <w:color w:val="000000" w:themeColor="text1"/>
                <w:kern w:val="0"/>
                <w:sz w:val="18"/>
                <w:szCs w:val="18"/>
              </w:rPr>
            </w:pPr>
          </w:p>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France (Grand-Est)</w:t>
            </w:r>
          </w:p>
        </w:tc>
        <w:tc>
          <w:tcPr>
            <w:tcW w:w="758" w:type="pct"/>
          </w:tcPr>
          <w:p w:rsidR="003144D4" w:rsidRDefault="003144D4" w:rsidP="004812CD">
            <w:pPr>
              <w:jc w:val="left"/>
              <w:rPr>
                <w:rFonts w:ascii="Cambria" w:hAnsi="Cambria"/>
                <w:color w:val="000000" w:themeColor="text1"/>
                <w:kern w:val="0"/>
                <w:sz w:val="18"/>
                <w:szCs w:val="18"/>
              </w:rPr>
            </w:pPr>
            <w:r>
              <w:rPr>
                <w:rFonts w:ascii="Cambria" w:eastAsia="等线" w:hAnsi="Cambria"/>
                <w:color w:val="000000" w:themeColor="text1"/>
                <w:kern w:val="0"/>
                <w:sz w:val="18"/>
                <w:szCs w:val="18"/>
              </w:rPr>
              <w:t>D614G</w:t>
            </w:r>
          </w:p>
        </w:tc>
        <w:tc>
          <w:tcPr>
            <w:tcW w:w="1718"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Li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&lt;EndNote&gt;&lt;Cite&gt;&lt;Author&gt;Li&lt;/Author&gt;&lt;RecNum&gt;1968&lt;/RecNum&gt;&lt;DisplayText&gt;&lt;style face="superscript"&gt;20&lt;/style&gt;&lt;/DisplayText&gt;&lt;record&gt;&lt;rec-number&gt;1968&lt;/rec-number&gt;&lt;foreign-keys&gt;&lt;key app="EN" db-id="prxvxv5eozsvwne2rr455fdytssxt22wzs2t" timestamp="1615298668"&gt;1968&lt;/key&gt;&lt;/foreign-keys&gt;&lt;ref-type name="Journal Article"&gt;17&lt;/ref-type&gt;&lt;contributors&gt;&lt;authors&gt;&lt;author&gt;Li, R.&lt;/author&gt;&lt;author&gt;Ma, X. C.&lt;/author&gt;&lt;author&gt;Deng, J. Y.&lt;/author&gt;&lt;author&gt;Chen, Q. E.&lt;/author&gt;&lt;author&gt;Liu, W. W.&lt;/author&gt;&lt;author&gt;Peng, Z. L.&lt;/author&gt;&lt;author&gt;Qiao, Y. D.&lt;/author&gt;&lt;author&gt;Lin, Y. T.&lt;/author&gt;&lt;author&gt;He, X.&lt;/author&gt;&lt;author&gt;Zhang, H.&lt;/author&gt;&lt;/authors&gt;&lt;/contributors&gt;&lt;titles&gt;&lt;title&gt;Differential efficiencies to neutralize the novel mutants B.1.1.7 and 501Y.V2 by collected sera from convalescent COVID-19 patients and RBD nanoparticle-vaccinated rhesus macaques&lt;/title&gt;&lt;secondary-title&gt;Cellular &amp;amp; Molecular Immunology&lt;/secondary-title&gt;&lt;/titles&gt;&lt;periodical&gt;&lt;full-title&gt;Cell Mol Immunol&lt;/full-title&gt;&lt;abbr-1&gt;Cellular &amp;amp; molecular immunology&lt;/abbr-1&gt;&lt;/periodical&gt;&lt;dates&gt;&lt;/dates&gt;&lt;isbn&gt;1672-7681&lt;/isbn&gt;&lt;accession-num&gt;WOS:000617407500002&lt;/accession-num&gt;&lt;urls&gt;&lt;related-urls&gt;&lt;url&gt;&amp;lt;Go to ISI&amp;gt;://WOS:000617407500002&lt;/url&gt;&lt;url&gt;https://www.nature.com/articles/s41423-021-00641-8.pdf&lt;/url&gt;&lt;/related-urls&gt;&lt;/urls&gt;&lt;electronic-resource-num&gt;10.1038/s41423-021-00641-8&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20</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Edara</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PEVuZE5vdGU+PENpdGU+PEF1dGhvcj5FZGFyYTwvQXV0aG9yPjxZZWFyPjIwMjE8L1llYXI+PFJl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=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PEVuZE5vdGU+PENpdGU+PEF1dGhvcj5FZGFyYTwvQXV0aG9yPjxZZWFyPjIwMjE8L1llYXI+PFJl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=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12,49</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Planas</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PEVuZE5vdGU+PENpdGU+PEF1dGhvcj5QbGFuYXM8L0F1dGhvcj48WWVhcj4yMDIxPC9ZZWFyPjxS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PEVuZE5vdGU+PENpdGU+PEF1dGhvcj5QbGFuYXM8L0F1dGhvcj48WWVhcj4yMDIxPC9ZZWFyPjxS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50</w:t>
            </w:r>
            <w:r>
              <w:rPr>
                <w:rFonts w:ascii="Cambria" w:hAnsi="Cambria"/>
                <w:color w:val="000000" w:themeColor="text1"/>
                <w:kern w:val="0"/>
                <w:sz w:val="18"/>
                <w:szCs w:val="18"/>
              </w:rPr>
              <w:fldChar w:fldCharType="end"/>
            </w:r>
            <w:r>
              <w:rPr>
                <w:rFonts w:ascii="Cambria" w:hAnsi="Cambria"/>
                <w:color w:val="000000" w:themeColor="text1"/>
                <w:kern w:val="0"/>
                <w:sz w:val="18"/>
                <w:szCs w:val="18"/>
              </w:rPr>
              <w:t>, Virtanen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&lt;EndNote&gt;&lt;Cite&gt;&lt;Author&gt;Virtanen&lt;/Author&gt;&lt;Year&gt;2021&lt;/Year&gt;&lt;RecNum&gt;6566&lt;/RecNum&gt;&lt;DisplayText&gt;&lt;style face="superscript"&gt;23&lt;/style&gt;&lt;/DisplayText&gt;&lt;record&gt;&lt;rec-number&gt;6566&lt;/rec-number&gt;&lt;foreign-keys&gt;&lt;key app="EN" db-id="dw95ddr240va97evde4529du0sr5r5fef0xp" timestamp="1615824459"&gt;6566&lt;/key&gt;&lt;/foreign-keys&gt;&lt;ref-type name="Generic"&gt;13&lt;/ref-type&gt;&lt;contributors&gt;&lt;authors&gt;&lt;author&gt;Virtanen, Jenni&lt;/author&gt;&lt;author&gt;Uusitalo, Ruut&lt;/author&gt;&lt;author&gt;Korhonen, Essi&lt;/author&gt;&lt;author&gt;Aaltonen, Kirsi&lt;/author&gt;&lt;author&gt;Smura, Teemu&lt;/author&gt;&lt;author&gt;Kuivanen, Suvi&lt;/author&gt;&lt;author&gt;Pakkanen, Sari&lt;/author&gt;&lt;author&gt;Mero, Sointu&lt;/author&gt;&lt;author&gt;Patjas, Anu&lt;/author&gt;&lt;author&gt;Riekkinen, Marianna&lt;/author&gt;&lt;author&gt;Kantele, Anu&lt;/author&gt;&lt;author&gt;Nurmi, Visa&lt;/author&gt;&lt;author&gt;Hedman, Klaus&lt;/author&gt;&lt;author&gt;Hepojoki, Jussi&lt;/author&gt;&lt;author&gt;Sironen, Tarja&lt;/author&gt;&lt;author&gt;Huhtamo, Eili&lt;/author&gt;&lt;author&gt;Vapalahti, Olli&lt;/author&gt;&lt;/authors&gt;&lt;/contributors&gt;&lt;titles&gt;&lt;title&gt;Reduced neutralization of B.1.351 variant SARS-CoV-2 by convalescent sera of COVID-19 patients&lt;/title&gt;&lt;/titles&gt;&lt;dates&gt;&lt;year&gt;2021&lt;/year&gt;&lt;pub-dates&gt;&lt;date&gt;2021&lt;/date&gt;&lt;/pub-dates&gt;&lt;/dates&gt;&lt;publisher&gt;Research Square&lt;/publisher&gt;&lt;accession-num&gt;PPR292749&lt;/accession-num&gt;&lt;urls&gt;&lt;related-urls&gt;&lt;url&gt;http://europepmc.org/abstract/PPR/PPR292749&lt;/url&gt;&lt;url&gt;https://doi.org/10.21203/rs.3.rs-279522/v1&lt;/url&gt;&lt;/related-urls&gt;&lt;/urls&gt;&lt;electronic-resource-num&gt;10.21203/rs.3.rs-279522/v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23</w:t>
            </w:r>
            <w:r>
              <w:rPr>
                <w:rFonts w:ascii="Cambria" w:hAnsi="Cambria"/>
                <w:color w:val="000000" w:themeColor="text1"/>
                <w:kern w:val="0"/>
                <w:sz w:val="18"/>
                <w:szCs w:val="18"/>
              </w:rPr>
              <w:fldChar w:fldCharType="end"/>
            </w:r>
            <w:r>
              <w:rPr>
                <w:rFonts w:ascii="Cambria" w:hAnsi="Cambria"/>
                <w:color w:val="000000" w:themeColor="text1"/>
                <w:kern w:val="0"/>
                <w:sz w:val="18"/>
                <w:szCs w:val="18"/>
              </w:rPr>
              <w:t>, Deng et al.</w:t>
            </w:r>
            <w:r>
              <w:rPr>
                <w:rFonts w:ascii="Cambria" w:hAnsi="Cambria"/>
                <w:color w:val="000000" w:themeColor="text1"/>
                <w:kern w:val="0"/>
                <w:sz w:val="18"/>
                <w:szCs w:val="18"/>
              </w:rPr>
              <w:fldChar w:fldCharType="begin">
                <w:fldData xml:space="preserve">PEVuZE5vdGU+PENpdGU+PEF1dGhvcj5EZW5nPC9BdXRob3I+PFllYXI+MjAyMTwvWWVhcj48UmVj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PEVuZE5vdGU+PENpdGU+PEF1dGhvcj5EZW5nPC9BdXRob3I+PFllYXI+MjAyMTwvWWVhcj48UmVj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10</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Edara</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&lt;EndNote&gt;&lt;Cite&gt;&lt;Author&gt;Edara&lt;/Author&gt;&lt;Year&gt;2021&lt;/Year&gt;&lt;RecNum&gt;2340&lt;/RecNum&gt;&lt;DisplayText&gt;&lt;style face="superscript"&gt;12&lt;/style&gt;&lt;/DisplayText&gt;&lt;record&gt;&lt;rec-number&gt;2340&lt;/rec-number&gt;&lt;foreign-keys&gt;&lt;key app="EN" db-id="prxvxv5eozsvwne2rr455fdytssxt22wzs2t" timestamp="1616470666"&gt;2340&lt;/key&gt;&lt;/foreign-keys&gt;&lt;ref-type name="Journal Article"&gt;17&lt;/ref-type&gt;&lt;contributors&gt;&lt;authors&gt;&lt;author&gt;Edara, V. V.&lt;/author&gt;&lt;author&gt;Hudson, W. H.&lt;/author&gt;&lt;author&gt;Xie, X.&lt;/author&gt;&lt;author&gt;Ahmed, R.&lt;/author&gt;&lt;author&gt;Suthar, M. S.&lt;/author&gt;&lt;/authors&gt;&lt;/contributors&gt;&lt;auth-address&gt;Emory University Department of Pediatrics, Atlanta, Georgia.&amp;#xD;Emory Vaccine Center, Atlanta, Georgia.&amp;#xD;University of Texas Medical Branch, Galveston.&lt;/auth-address&gt;&lt;titles&gt;&lt;title&gt;Neutralizing Antibodies Against SARS-CoV-2 Variants After Infection and Vaccination&lt;/title&gt;&lt;secondary-title&gt;Jama&lt;/secondary-title&gt;&lt;alt-title&gt;Jama&lt;/alt-title&gt;&lt;/titles&gt;&lt;periodical&gt;&lt;full-title&gt;Jama&lt;/full-title&gt;&lt;abbr-1&gt;Jama&lt;/abbr-1&gt;&lt;/periodical&gt;&lt;alt-periodical&gt;&lt;full-title&gt;Jama&lt;/full-title&gt;&lt;abbr-1&gt;Jama&lt;/abbr-1&gt;&lt;/alt-periodical&gt;&lt;edition&gt;2021/03/20&lt;/edition&gt;&lt;dates&gt;&lt;year&gt;2021&lt;/year&gt;&lt;pub-dates&gt;&lt;date&gt;Mar 19&lt;/date&gt;&lt;/pub-dates&gt;&lt;/dates&gt;&lt;isbn&gt;0098-7484&lt;/isbn&gt;&lt;accession-num&gt;33739374&lt;/accession-num&gt;&lt;urls&gt;&lt;related-urls&gt;&lt;url&gt;https://jamanetwork.com/journals/jama/articlepdf/2777898/jama_edara_2021_ld_210021_1616113637.38084.pdf&lt;/url&gt;&lt;/related-urls&gt;&lt;/urls&gt;&lt;electronic-resource-num&gt;10.1001/jama.2021.4388&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12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79675C">
              <w:rPr>
                <w:rFonts w:ascii="Cambria" w:hAnsi="Cambria"/>
                <w:color w:val="000000" w:themeColor="text1"/>
                <w:kern w:val="0"/>
                <w:sz w:val="18"/>
                <w:szCs w:val="18"/>
              </w:rPr>
              <w:t>Sapkal</w:t>
            </w:r>
            <w:proofErr w:type="spellEnd"/>
            <w:r w:rsidRPr="0079675C">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PEVuZE5vdGU+PENpdGU+PEF1dGhvcj5TYXBrYWw8L0F1dGhvcj48WWVhcj4yMDIxPC9ZZWFyPjxS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PEVuZE5vdGU+PENpdGU+PEF1dGhvcj5TYXBrYWw8L0F1dGhvcj48WWVhcj4yMDIxPC9ZZWFyPjxS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51</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79675C">
              <w:rPr>
                <w:rFonts w:ascii="Cambria" w:hAnsi="Cambria"/>
                <w:color w:val="000000" w:themeColor="text1"/>
                <w:kern w:val="0"/>
                <w:sz w:val="18"/>
                <w:szCs w:val="18"/>
              </w:rPr>
              <w:t>Jalkanen</w:t>
            </w:r>
            <w:proofErr w:type="spellEnd"/>
            <w:r w:rsidRPr="0079675C">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&lt;EndNote&gt;&lt;Cite&gt;&lt;Author&gt;Jalkanen&lt;/Author&gt;&lt;Year&gt;2021&lt;/Year&gt;&lt;RecNum&gt;6645&lt;/RecNum&gt;&lt;DisplayText&gt;&lt;style face="superscript"&gt;52&lt;/style&gt;&lt;/DisplayText&gt;&lt;record&gt;&lt;rec-number&gt;6645&lt;/rec-number&gt;&lt;foreign-keys&gt;&lt;key app="EN" db-id="dw95ddr240va97evde4529du0sr5r5fef0xp" timestamp="1617716844"&gt;6645&lt;/key&gt;&lt;/foreign-keys&gt;&lt;ref-type name="Generic"&gt;13&lt;/ref-type&gt;&lt;contributors&gt;&lt;authors&gt;&lt;author&gt;Jalkanen, Pinja&lt;/author&gt;&lt;author&gt;Kolehmainen, Pekka&lt;/author&gt;&lt;author&gt;Häkkinen, Hanni&lt;/author&gt;&lt;author&gt;Huttunen, Moona&lt;/author&gt;&lt;author&gt;Tähtinen, Paula&lt;/author&gt;&lt;author&gt;Lundberg, Rickard&lt;/author&gt;&lt;author&gt;Maljanen, Sari&lt;/author&gt;&lt;author&gt;Reinholm, Arttu&lt;/author&gt;&lt;author&gt;Tauriainen, Sisko&lt;/author&gt;&lt;author&gt;Pakkanen, Sari&lt;/author&gt;&lt;author&gt;Levonen, Iris&lt;/author&gt;&lt;author&gt;Nousiainen, Arttu&lt;/author&gt;&lt;author&gt;Miller, Taru&lt;/author&gt;&lt;author&gt;Välimaa, Hanna&lt;/author&gt;&lt;author&gt;Ivaska, Lauri&lt;/author&gt;&lt;author&gt;Pasternack, Arja&lt;/author&gt;&lt;author&gt;Naves, Rauno&lt;/author&gt;&lt;author&gt;Ritvos, Olli&lt;/author&gt;&lt;author&gt;Österlund, Pamela&lt;/author&gt;&lt;author&gt;Kuivanen, Suvi&lt;/author&gt;&lt;author&gt;Smura, Teemu&lt;/author&gt;&lt;author&gt;Hepojoki, Jussi&lt;/author&gt;&lt;author&gt;Vapalahti, Olli&lt;/author&gt;&lt;author&gt;Lempainen, Johanna&lt;/author&gt;&lt;author&gt;Kakkola, Laura&lt;/author&gt;&lt;author&gt;Kantele, Anu&lt;/author&gt;&lt;author&gt;Julkunen, Ilkka&lt;/author&gt;&lt;/authors&gt;&lt;/contributors&gt;&lt;titles&gt;&lt;title&gt;COVID-19 mRNA vaccine induced antibody responses and neutralizing antibodies against three SARS-CoV-2 variants&lt;/title&gt;&lt;/titles&gt;&lt;dates&gt;&lt;year&gt;2021&lt;/year&gt;&lt;pub-dates&gt;&lt;date&gt;2021&lt;/date&gt;&lt;/pub-dates&gt;&lt;/dates&gt;&lt;publisher&gt;Research Square&lt;/publisher&gt;&lt;accession-num&gt;PPR302099&lt;/accession-num&gt;&lt;urls&gt;&lt;related-urls&gt;&lt;url&gt;http://europepmc.org/abstract/PPR/PPR302099&lt;/url&gt;&lt;url&gt;https://doi.org/10.21203/rs.3.rs-343388/v1&lt;/url&gt;&lt;/related-urls&gt;&lt;/urls&gt;&lt;electronic-resource-num&gt;10.21203/rs.3.rs-343388/v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79675C">
              <w:rPr>
                <w:rFonts w:ascii="Cambria" w:hAnsi="Cambria"/>
                <w:color w:val="000000" w:themeColor="text1"/>
                <w:kern w:val="0"/>
                <w:sz w:val="18"/>
                <w:szCs w:val="18"/>
              </w:rPr>
              <w:t>Zuckerman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&lt;EndNote&gt;&lt;Cite&gt;&lt;Author&gt;Zuckerman&lt;/Author&gt;&lt;Year&gt;2021&lt;/Year&gt;&lt;RecNum&gt;2771&lt;/RecNum&gt;&lt;DisplayText&gt;&lt;style face="superscript"&gt;53&lt;/style&gt;&lt;/DisplayText&gt;&lt;record&gt;&lt;rec-number&gt;2771&lt;/rec-number&gt;&lt;foreign-keys&gt;&lt;key app="EN" db-id="prxvxv5eozsvwne2rr455fdytssxt22wzs2t" timestamp="1617343278"&gt;2771&lt;/key&gt;&lt;/foreign-keys&gt;&lt;ref-type name="Generic"&gt;13&lt;/ref-type&gt;&lt;contributors&gt;&lt;authors&gt;&lt;author&gt;Zuckerman, Neta&lt;/author&gt;&lt;author&gt;Fleishon, Shay&lt;/author&gt;&lt;author&gt;Bucris, Efrat&lt;/author&gt;&lt;author&gt;Bar-Ilan, Dana&lt;/author&gt;&lt;author&gt;Linial, Michal&lt;/author&gt;&lt;author&gt;Bar-Or, Itay&lt;/author&gt;&lt;author&gt;Indenbaum, Victoria&lt;/author&gt;&lt;author&gt;Weil, Merav&lt;/author&gt;&lt;author&gt;Mendelson, Ella&lt;/author&gt;&lt;author&gt;Mandelboim, Michal&lt;/author&gt;&lt;author&gt;Mor, Orna&lt;/author&gt;&lt;author&gt;Israel National Consortium for, Sars-CoV-sequencing&lt;/author&gt;&lt;/authors&gt;&lt;/contributors&gt;&lt;titles&gt;&lt;title&gt;A unique SARS-CoV-2 spike protein P681H strain detected in Israel&lt;/title&gt;&lt;/titles&gt;&lt;dates&gt;&lt;year&gt;2021&lt;/year&gt;&lt;pub-dates&gt;&lt;date&gt;2021&lt;/date&gt;&lt;/pub-dates&gt;&lt;/dates&gt;&lt;publisher&gt;medRxiv&lt;/publisher&gt;&lt;accession-num&gt;PPR304227&lt;/accession-num&gt;&lt;urls&gt;&lt;related-urls&gt;&lt;url&gt;http://europepmc.org/abstract/PPR/PPR304227&lt;/url&gt;&lt;url&gt;https://doi.org/10.1101/2021.03.25.21253908&lt;/url&gt;&lt;url&gt;https://www.medrxiv.org/content/medrxiv/early/2021/03/28/2021.03.25.21253908.full.pdf&lt;/url&gt;&lt;/related-urls&gt;&lt;/urls&gt;&lt;electronic-resource-num&gt;10.1101/2021.03.25.21253908&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624DD5">
              <w:rPr>
                <w:rFonts w:ascii="Cambria" w:hAnsi="Cambria"/>
                <w:color w:val="000000" w:themeColor="text1"/>
                <w:kern w:val="0"/>
                <w:sz w:val="18"/>
                <w:szCs w:val="18"/>
              </w:rPr>
              <w:t>Betton</w:t>
            </w:r>
            <w:proofErr w:type="spellEnd"/>
            <w:r w:rsidRPr="00624DD5">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PEVuZE5vdGU+PENpdGU+PEF1dGhvcj5CZXR0b248L0F1dGhvcj48WWVhcj4yMDIxPC9ZZWFyPjxS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PEVuZE5vdGU+PENpdGU+PEF1dGhvcj5CZXR0b248L0F1dGhvcj48WWVhcj4yMDIxPC9ZZWFyPjxS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54</w:t>
            </w:r>
            <w:r>
              <w:rPr>
                <w:rFonts w:ascii="Cambria" w:hAnsi="Cambria"/>
                <w:color w:val="000000" w:themeColor="text1"/>
                <w:kern w:val="0"/>
                <w:sz w:val="18"/>
                <w:szCs w:val="18"/>
              </w:rPr>
              <w:fldChar w:fldCharType="end"/>
            </w:r>
          </w:p>
        </w:tc>
      </w:tr>
      <w:tr w:rsidR="003144D4" w:rsidTr="00BF5738">
        <w:tc>
          <w:tcPr>
            <w:tcW w:w="655" w:type="pct"/>
          </w:tcPr>
          <w:p w:rsidR="003144D4" w:rsidRDefault="003144D4" w:rsidP="004812CD">
            <w:pPr>
              <w:jc w:val="left"/>
              <w:rPr>
                <w:rFonts w:ascii="Cambria" w:hAnsi="Cambria"/>
                <w:color w:val="000000" w:themeColor="text1"/>
                <w:kern w:val="0"/>
                <w:sz w:val="18"/>
                <w:szCs w:val="18"/>
              </w:rPr>
            </w:pPr>
            <w:r>
              <w:rPr>
                <w:rFonts w:ascii="Cambria" w:eastAsia="等线" w:hAnsi="Cambria"/>
                <w:color w:val="000000" w:themeColor="text1"/>
                <w:kern w:val="0"/>
                <w:sz w:val="18"/>
                <w:szCs w:val="18"/>
              </w:rPr>
              <w:t xml:space="preserve">Lineage B.1.1.117 </w:t>
            </w:r>
            <w:r>
              <w:rPr>
                <w:rFonts w:ascii="Cambria" w:eastAsia="等线" w:hAnsi="Cambria"/>
                <w:color w:val="000000" w:themeColor="text1"/>
                <w:kern w:val="0"/>
                <w:sz w:val="18"/>
                <w:szCs w:val="18"/>
                <w:vertAlign w:val="superscript"/>
              </w:rPr>
              <w:t>a</w:t>
            </w:r>
          </w:p>
        </w:tc>
        <w:tc>
          <w:tcPr>
            <w:tcW w:w="1112"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hCoV-19/South Africa/KRISP-K002868/2020 (EPI_ISL_602622)</w:t>
            </w:r>
          </w:p>
        </w:tc>
        <w:tc>
          <w:tcPr>
            <w:tcW w:w="757"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South Africa (KwaZulu-Natal)</w:t>
            </w:r>
          </w:p>
        </w:tc>
        <w:tc>
          <w:tcPr>
            <w:tcW w:w="758" w:type="pct"/>
          </w:tcPr>
          <w:p w:rsidR="003144D4" w:rsidRDefault="003144D4" w:rsidP="004812CD">
            <w:pPr>
              <w:jc w:val="left"/>
              <w:rPr>
                <w:rFonts w:ascii="Cambria" w:eastAsia="等线" w:hAnsi="Cambria"/>
                <w:color w:val="000000" w:themeColor="text1"/>
                <w:kern w:val="0"/>
                <w:sz w:val="18"/>
                <w:szCs w:val="18"/>
              </w:rPr>
            </w:pPr>
            <w:r>
              <w:rPr>
                <w:rFonts w:ascii="Cambria" w:hAnsi="Cambria"/>
                <w:color w:val="000000" w:themeColor="text1"/>
                <w:kern w:val="0"/>
                <w:sz w:val="18"/>
                <w:szCs w:val="18"/>
              </w:rPr>
              <w:t>D614G, A688V</w:t>
            </w:r>
          </w:p>
        </w:tc>
        <w:tc>
          <w:tcPr>
            <w:tcW w:w="1718" w:type="pct"/>
          </w:tcPr>
          <w:p w:rsidR="003144D4" w:rsidRDefault="003144D4" w:rsidP="004812CD">
            <w:pPr>
              <w:jc w:val="left"/>
              <w:rPr>
                <w:rFonts w:ascii="Cambria" w:hAnsi="Cambria"/>
                <w:color w:val="000000" w:themeColor="text1"/>
                <w:kern w:val="0"/>
                <w:sz w:val="18"/>
                <w:szCs w:val="18"/>
              </w:rPr>
            </w:pPr>
            <w:proofErr w:type="spellStart"/>
            <w:r>
              <w:rPr>
                <w:rFonts w:ascii="Cambria" w:hAnsi="Cambria"/>
                <w:color w:val="000000" w:themeColor="text1"/>
                <w:kern w:val="0"/>
                <w:sz w:val="18"/>
                <w:szCs w:val="18"/>
              </w:rPr>
              <w:t>Cele</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PEVuZE5vdGU+PENpdGU+PEF1dGhvcj5DZWxlPC9BdXRob3I+PFllYXI+MjAyMTwvWWVhcj48UmVj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PEVuZE5vdGU+PENpdGU+PEF1dGhvcj5DZWxlPC9BdXRob3I+PFllYXI+MjAyMTwvWWVhcj48UmVj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55</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Madhi</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PEVuZE5vdGU+PENpdGU+PEF1dGhvcj5NYWRoaTwvQXV0aG9yPjxZZWFyPjIwMjE8L1llYXI+PFJl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L2FiYnItMT48L2FsdC1wZXJpb2RpY2FsPjxlZGl0aW9uPjIwMjEvMDMvMTc8L2VkaXRpb24+PGRh
dGVzPjx5ZWFyPjIwMjE8L3llYXI+PHB1Yi1kYXRlcz48ZGF0ZT5NYXIgMTY8L2RhdGU+PC9wdWIt
ZGF0ZXM+PC9kYXRlcz48aXNibj4wMDI4LTQ3OTM8L2lzYm4+PGFjY2Vzc2lvbi1udW0+MzM3MjU0
MzI8L2FjY2Vzc2lvbi1udW0+PHVybHM+PHJlbGF0ZWQtdXJscz48dXJsPmh0dHBzOi8vd3d3Lm5l
am0ub3JnL2RvaS9wZGYvMTAuMTA1Ni9ORUpNb2EyMTAyMjE0P2FydGljbGVUb29scz10cnVlPC91
cmw+PC9yZWxhdGVkLXVybHM+PC91cmxzPjxlbGVjdHJvbmljLXJlc291cmNlLW51bT4xMC4xMDU2
L05FSk1vYTIxMDIyMTQ8L2VsZWN0cm9uaWMtcmVzb3VyY2UtbnVtPjxyZW1vdGUtZGF0YWJhc2Ut
cHJvdmlkZXI+TkxNPC9yZW1vdGUtZGF0YWJhc2UtcHJvdmlkZXI+PGxhbmd1YWdlPmVuZzwvbGFu
Z3VhZ2U+PC9yZWNvcmQ+PC9DaXRlPjwvRW5kTm90ZT5=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PEVuZE5vdGU+PENpdGU+PEF1dGhvcj5NYWRoaTwvQXV0aG9yPjxZZWFyPjIwMjE8L1llYXI+PFJl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L2FiYnItMT48L2FsdC1wZXJpb2RpY2FsPjxlZGl0aW9uPjIwMjEvMDMvMTc8L2VkaXRpb24+PGRh
dGVzPjx5ZWFyPjIwMjE8L3llYXI+PHB1Yi1kYXRlcz48ZGF0ZT5NYXIgMTY8L2RhdGU+PC9wdWIt
ZGF0ZXM+PC9kYXRlcz48aXNibj4wMDI4LTQ3OTM8L2lzYm4+PGFjY2Vzc2lvbi1udW0+MzM3MjU0
MzI8L2FjY2Vzc2lvbi1udW0+PHVybHM+PHJlbGF0ZWQtdXJscz48dXJsPmh0dHBzOi8vd3d3Lm5l
am0ub3JnL2RvaS9wZGYvMTAuMTA1Ni9ORUpNb2EyMTAyMjE0P2FydGljbGVUb29scz10cnVlPC91
cmw+PC9yZWxhdGVkLXVybHM+PC91cmxzPjxlbGVjdHJvbmljLXJlc291cmNlLW51bT4xMC4xMDU2
L05FSk1vYTIxMDIyMTQ8L2VsZWN0cm9uaWMtcmVzb3VyY2UtbnVtPjxyZW1vdGUtZGF0YWJhc2Ut
cHJvdmlkZXI+TkxNPC9yZW1vdGUtZGF0YWJhc2UtcHJvdmlkZXI+PGxhbmd1YWdlPmVuZzwvbGFu
Z3VhZ2U+PC9yZWNvcmQ+PC9DaXRlPjwvRW5kTm90ZT5=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3</w:t>
            </w:r>
            <w:r>
              <w:rPr>
                <w:rFonts w:ascii="Cambria" w:hAnsi="Cambria"/>
                <w:color w:val="000000" w:themeColor="text1"/>
                <w:kern w:val="0"/>
                <w:sz w:val="18"/>
                <w:szCs w:val="18"/>
              </w:rPr>
              <w:fldChar w:fldCharType="end"/>
            </w:r>
          </w:p>
        </w:tc>
      </w:tr>
      <w:tr w:rsidR="003144D4" w:rsidTr="00BF5738">
        <w:tc>
          <w:tcPr>
            <w:tcW w:w="655" w:type="pct"/>
          </w:tcPr>
          <w:p w:rsidR="003144D4" w:rsidRDefault="003144D4" w:rsidP="004812CD">
            <w:pPr>
              <w:jc w:val="left"/>
              <w:rPr>
                <w:rFonts w:ascii="Cambria" w:eastAsia="等线" w:hAnsi="Cambria"/>
                <w:color w:val="000000" w:themeColor="text1"/>
                <w:kern w:val="0"/>
                <w:sz w:val="18"/>
                <w:szCs w:val="18"/>
              </w:rPr>
            </w:pPr>
            <w:r>
              <w:rPr>
                <w:rFonts w:ascii="Cambria" w:hAnsi="Cambria"/>
                <w:color w:val="000000" w:themeColor="text1"/>
                <w:kern w:val="0"/>
                <w:sz w:val="18"/>
                <w:szCs w:val="18"/>
              </w:rPr>
              <w:t xml:space="preserve">Lineage B.1.1.29 </w:t>
            </w:r>
            <w:r>
              <w:rPr>
                <w:rFonts w:ascii="Cambria" w:hAnsi="Cambria"/>
                <w:color w:val="000000" w:themeColor="text1"/>
                <w:kern w:val="0"/>
                <w:sz w:val="18"/>
                <w:szCs w:val="18"/>
                <w:vertAlign w:val="superscript"/>
              </w:rPr>
              <w:t>a</w:t>
            </w:r>
          </w:p>
        </w:tc>
        <w:tc>
          <w:tcPr>
            <w:tcW w:w="1112"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hCoV-19/Beijing/IVDC-01-06/2020 (EPI_ISL_469254)</w:t>
            </w:r>
          </w:p>
        </w:tc>
        <w:tc>
          <w:tcPr>
            <w:tcW w:w="757"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China (Beijing)</w:t>
            </w:r>
          </w:p>
        </w:tc>
        <w:tc>
          <w:tcPr>
            <w:tcW w:w="758" w:type="pct"/>
          </w:tcPr>
          <w:p w:rsidR="003144D4" w:rsidRDefault="003144D4" w:rsidP="004812CD">
            <w:pPr>
              <w:jc w:val="left"/>
              <w:rPr>
                <w:rFonts w:ascii="Cambria" w:hAnsi="Cambria"/>
                <w:color w:val="000000" w:themeColor="text1"/>
                <w:kern w:val="0"/>
                <w:sz w:val="18"/>
                <w:szCs w:val="18"/>
              </w:rPr>
            </w:pPr>
            <w:r>
              <w:rPr>
                <w:rFonts w:ascii="Cambria" w:eastAsia="等线" w:hAnsi="Cambria"/>
                <w:color w:val="000000" w:themeColor="text1"/>
                <w:kern w:val="0"/>
                <w:sz w:val="18"/>
                <w:szCs w:val="18"/>
              </w:rPr>
              <w:t>D614G</w:t>
            </w:r>
          </w:p>
        </w:tc>
        <w:tc>
          <w:tcPr>
            <w:tcW w:w="1718"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Huang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&lt;EndNote&gt;&lt;Cite&gt;&lt;Author&gt;Huang&lt;/Author&gt;&lt;Year&gt;2021&lt;/Year&gt;&lt;RecNum&gt;6497&lt;/RecNum&gt;&lt;DisplayText&gt;&lt;style face="superscript"&gt;18&lt;/style&gt;&lt;/DisplayText&gt;&lt;record&gt;&lt;rec-number&gt;6497&lt;/rec-number&gt;&lt;foreign-keys&gt;&lt;key app="EN" db-id="dw95ddr240va97evde4529du0sr5r5fef0xp" timestamp="1613638161"&gt;6497&lt;/key&gt;&lt;/foreign-keys&gt;&lt;ref-type name="Journal Article"&gt;17&lt;/ref-type&gt;&lt;contributors&gt;&lt;authors&gt;&lt;author&gt;Huang, Baoying&lt;/author&gt;&lt;author&gt;Dai, Lianpan&lt;/author&gt;&lt;author&gt;Wang, Hui&lt;/author&gt;&lt;author&gt;Hu, Zhongyu&lt;/author&gt;&lt;author&gt;Yang, Xiaoming&lt;/author&gt;&lt;author&gt;Tan, Wenjie&lt;/author&gt;&lt;author&gt;Gao, George F.&lt;/author&gt;&lt;/authors&gt;&lt;/contributors&gt;&lt;titles&gt;&lt;title&gt;Neutralization of SARS-CoV-2 VOC 501Y.V2 by human antisera elicited by both inactivated BBIBP-CorV and recombinant dimeric RBD ZF2001 vaccines&lt;/title&gt;&lt;/titles&gt;&lt;pages&gt;2021.02.01.429069&lt;/pages&gt;&lt;dates&gt;&lt;year&gt;2021&lt;/year&gt;&lt;/dates&gt;&lt;urls&gt;&lt;related-urls&gt;&lt;url&gt;https://www.biorxiv.org/content/biorxiv/early/2021/02/02/2021.02.01.429069.full.pdf&lt;/url&gt;&lt;/related-urls&gt;&lt;/urls&gt;&lt;electronic-resource-num&gt;10.1101/2021</w:instrText>
            </w:r>
            <w:r>
              <w:rPr>
                <w:rFonts w:ascii="Cambria" w:hAnsi="Cambria" w:hint="eastAsia"/>
                <w:color w:val="000000" w:themeColor="text1"/>
                <w:kern w:val="0"/>
                <w:sz w:val="18"/>
                <w:szCs w:val="18"/>
              </w:rPr>
              <w:instrText>.02.01.429069 %J bioRxiv&lt;/electronic-resource-num&gt;&lt;research-notes&gt;&lt;style face="normal" font="default" charset="134" size="100%"&gt;</w:instrText>
            </w:r>
            <w:r>
              <w:rPr>
                <w:rFonts w:ascii="Cambria" w:hAnsi="Cambria" w:hint="eastAsia"/>
                <w:color w:val="000000" w:themeColor="text1"/>
                <w:kern w:val="0"/>
                <w:sz w:val="18"/>
                <w:szCs w:val="18"/>
              </w:rPr>
              <w:instrText>高福，国产疫苗对巴西变异株</w:instrText>
            </w:r>
            <w:r>
              <w:rPr>
                <w:rFonts w:ascii="Cambria" w:hAnsi="Cambria" w:hint="eastAsia"/>
                <w:color w:val="000000" w:themeColor="text1"/>
                <w:kern w:val="0"/>
                <w:sz w:val="18"/>
                <w:szCs w:val="18"/>
              </w:rPr>
              <w:instrText>&lt;/style&gt;&lt;style face="normal" font="default" size="100%"&gt;B1351&lt;/style&gt;&lt;/research-notes&gt;&lt;/record&gt;&lt;/Cite&gt;&lt;/EndNote&gt;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18</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 xml:space="preserve">Lineage B.1.1.298 (Mink cluster V) </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 xml:space="preserve">hCoV-19/Denmark/DCGC-2934/2020 (EPI_ISL_616695) </w:t>
            </w:r>
          </w:p>
        </w:tc>
        <w:tc>
          <w:tcPr>
            <w:tcW w:w="757"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Denmark (</w:t>
            </w:r>
            <w:proofErr w:type="spellStart"/>
            <w:r>
              <w:rPr>
                <w:rFonts w:ascii="Cambria" w:hAnsi="Cambria"/>
                <w:color w:val="000000" w:themeColor="text1"/>
                <w:kern w:val="0"/>
                <w:sz w:val="18"/>
                <w:szCs w:val="18"/>
              </w:rPr>
              <w:t>Nordjylland</w:t>
            </w:r>
            <w:proofErr w:type="spellEnd"/>
            <w:r>
              <w:rPr>
                <w:rFonts w:ascii="Cambria" w:hAnsi="Cambria"/>
                <w:color w:val="000000" w:themeColor="text1"/>
                <w:kern w:val="0"/>
                <w:sz w:val="18"/>
                <w:szCs w:val="18"/>
              </w:rPr>
              <w:t>)</w:t>
            </w:r>
          </w:p>
        </w:tc>
        <w:tc>
          <w:tcPr>
            <w:tcW w:w="75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69-70del, Y453F, D614G, M1229I, I692V</w:t>
            </w:r>
          </w:p>
        </w:tc>
        <w:tc>
          <w:tcPr>
            <w:tcW w:w="1718" w:type="pct"/>
            <w:shd w:val="clear" w:color="auto" w:fill="auto"/>
          </w:tcPr>
          <w:p w:rsidR="003144D4" w:rsidRDefault="003144D4" w:rsidP="004812CD">
            <w:pPr>
              <w:jc w:val="left"/>
              <w:rPr>
                <w:rFonts w:ascii="Cambria" w:hAnsi="Cambria"/>
                <w:color w:val="000000" w:themeColor="text1"/>
                <w:kern w:val="0"/>
                <w:sz w:val="18"/>
                <w:szCs w:val="18"/>
              </w:rPr>
            </w:pPr>
            <w:r w:rsidRPr="0037334E">
              <w:rPr>
                <w:rFonts w:ascii="Cambria" w:hAnsi="Cambria"/>
                <w:color w:val="000000" w:themeColor="text1"/>
                <w:kern w:val="0"/>
                <w:sz w:val="18"/>
                <w:szCs w:val="18"/>
              </w:rPr>
              <w:t>Tada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&lt;EndNote&gt;&lt;Cite&gt;&lt;Author&gt;Tada&lt;/Author&gt;&lt;Year&gt;2021&lt;/Year&gt;&lt;RecNum&gt;6515&lt;/RecNum&gt;&lt;DisplayText&gt;&lt;style face="superscript"&gt;33&lt;/style&gt;&lt;/DisplayText&gt;&lt;record&gt;&lt;rec-number&gt;6515&lt;/rec-number&gt;&lt;foreign-keys&gt;&lt;key app="EN" db-id="dw95ddr240va97evde4529du0sr5r5fef0xp" timestamp="1614733779"&gt;6515&lt;/key&gt;&lt;/foreign-keys&gt;&lt;ref-type name="Journal Article"&gt;17&lt;/ref-type&gt;&lt;contributors&gt;&lt;authors&gt;&lt;author&gt;Tada, T.&lt;/author&gt;&lt;author&gt;Dcosta, B. M.&lt;/author&gt;&lt;author&gt;Samanovic-Golden, M.&lt;/author&gt;&lt;author&gt;Herati, R. S.&lt;/author&gt;&lt;author&gt;Cornelius, A.&lt;/author&gt;&lt;author&gt;Mulligan, M. J.&lt;/author&gt;&lt;author&gt;Landau, N. R.&lt;/author&gt;&lt;/authors&gt;&lt;/contributors&gt;&lt;titles&gt;&lt;title&gt;Neutralization of viruses with European, South African, and United States SARS-CoV-2 variant spike proteins by convalescent sera and BNT162b2 mRNA vaccine-elicited antibodies&lt;/title&gt;&lt;secondary-title&gt;bioRxiv&lt;/secondary-title&gt;&lt;alt-title&gt;bioRxiv : the preprint server for biology&lt;/alt-title&gt;&lt;/titles&gt;&lt;periodical&gt;&lt;full-title&gt;bioRxiv&lt;/full-title&gt;&lt;/periodical&gt;&lt;edition&gt;2021/02/11&lt;/edition&gt;&lt;dates&gt;&lt;year&gt;2021&lt;/year&gt;&lt;pub-dates&gt;&lt;date&gt;Feb 7&lt;/date&gt;&lt;/pub-dates&gt;&lt;/dates&gt;&lt;accession-num&gt;33564768&lt;/accession-num&gt;&lt;urls&gt;&lt;/urls&gt;&lt;custom2&gt;PMC7872356&lt;/custom2&gt;&lt;electronic-resource-num&gt;10.1101/2021.02.05.430003&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33</w:t>
            </w:r>
            <w:r>
              <w:rPr>
                <w:rFonts w:ascii="Cambria" w:hAnsi="Cambria"/>
                <w:color w:val="000000" w:themeColor="text1"/>
                <w:kern w:val="0"/>
                <w:sz w:val="18"/>
                <w:szCs w:val="18"/>
              </w:rPr>
              <w:fldChar w:fldCharType="end"/>
            </w:r>
            <w:r>
              <w:rPr>
                <w:rFonts w:ascii="Cambria" w:hAnsi="Cambria" w:hint="eastAsia"/>
                <w:color w:val="000000" w:themeColor="text1"/>
                <w:kern w:val="0"/>
                <w:sz w:val="18"/>
                <w:szCs w:val="18"/>
              </w:rPr>
              <w:t>,</w:t>
            </w:r>
            <w:r>
              <w:rPr>
                <w:rFonts w:ascii="Cambria" w:hAnsi="Cambria"/>
                <w:color w:val="000000" w:themeColor="text1"/>
                <w:kern w:val="0"/>
                <w:sz w:val="18"/>
                <w:szCs w:val="18"/>
              </w:rPr>
              <w:t xml:space="preserve"> Garcia-Beltran et al.</w: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21</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Pr="00A67A63" w:rsidRDefault="003144D4" w:rsidP="004812CD">
            <w:pPr>
              <w:jc w:val="left"/>
              <w:rPr>
                <w:rFonts w:ascii="Cambria" w:hAnsi="Cambria"/>
                <w:color w:val="000000" w:themeColor="text1"/>
                <w:kern w:val="0"/>
                <w:sz w:val="18"/>
                <w:szCs w:val="18"/>
                <w:highlight w:val="yellow"/>
              </w:rPr>
            </w:pPr>
            <w:r w:rsidRPr="00544839">
              <w:rPr>
                <w:rFonts w:ascii="Cambria" w:hAnsi="Cambria"/>
                <w:color w:val="000000" w:themeColor="text1"/>
                <w:kern w:val="0"/>
                <w:sz w:val="18"/>
                <w:szCs w:val="18"/>
              </w:rPr>
              <w:t>Lineage B.1.1.50</w:t>
            </w:r>
            <w:r w:rsidR="00B37BA8">
              <w:rPr>
                <w:rFonts w:ascii="Cambria" w:hAnsi="Cambria"/>
                <w:color w:val="000000" w:themeColor="text1"/>
                <w:kern w:val="0"/>
                <w:sz w:val="18"/>
                <w:szCs w:val="18"/>
              </w:rPr>
              <w:t xml:space="preserve"> </w:t>
            </w:r>
            <w:r w:rsidRPr="00544839">
              <w:rPr>
                <w:rFonts w:ascii="Cambria" w:hAnsi="Cambria"/>
                <w:color w:val="000000" w:themeColor="text1"/>
                <w:kern w:val="0"/>
                <w:sz w:val="18"/>
                <w:szCs w:val="18"/>
                <w:vertAlign w:val="superscript"/>
              </w:rPr>
              <w:t>a</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p>
        </w:tc>
        <w:tc>
          <w:tcPr>
            <w:tcW w:w="757" w:type="pct"/>
            <w:shd w:val="clear" w:color="auto" w:fill="auto"/>
          </w:tcPr>
          <w:p w:rsidR="003144D4" w:rsidRDefault="003144D4" w:rsidP="004812CD">
            <w:pPr>
              <w:jc w:val="left"/>
              <w:rPr>
                <w:rFonts w:ascii="Cambria" w:hAnsi="Cambria"/>
                <w:color w:val="000000" w:themeColor="text1"/>
                <w:kern w:val="0"/>
                <w:sz w:val="18"/>
                <w:szCs w:val="18"/>
              </w:rPr>
            </w:pPr>
          </w:p>
        </w:tc>
        <w:tc>
          <w:tcPr>
            <w:tcW w:w="758" w:type="pct"/>
            <w:shd w:val="clear" w:color="auto" w:fill="auto"/>
          </w:tcPr>
          <w:p w:rsidR="003144D4" w:rsidRDefault="003144D4" w:rsidP="004812CD">
            <w:pPr>
              <w:jc w:val="left"/>
              <w:rPr>
                <w:rFonts w:ascii="Cambria" w:hAnsi="Cambria"/>
                <w:color w:val="000000" w:themeColor="text1"/>
                <w:kern w:val="0"/>
                <w:sz w:val="18"/>
                <w:szCs w:val="18"/>
              </w:rPr>
            </w:pPr>
          </w:p>
        </w:tc>
        <w:tc>
          <w:tcPr>
            <w:tcW w:w="1718" w:type="pct"/>
            <w:shd w:val="clear" w:color="auto" w:fill="auto"/>
          </w:tcPr>
          <w:p w:rsidR="003144D4" w:rsidRPr="0037334E" w:rsidRDefault="003144D4" w:rsidP="004812CD">
            <w:pPr>
              <w:jc w:val="left"/>
              <w:rPr>
                <w:rFonts w:ascii="Cambria" w:hAnsi="Cambria"/>
                <w:color w:val="000000" w:themeColor="text1"/>
                <w:kern w:val="0"/>
                <w:sz w:val="18"/>
                <w:szCs w:val="18"/>
              </w:rPr>
            </w:pPr>
            <w:r w:rsidRPr="0079675C">
              <w:rPr>
                <w:rFonts w:ascii="Cambria" w:hAnsi="Cambria"/>
                <w:color w:val="000000" w:themeColor="text1"/>
                <w:kern w:val="0"/>
                <w:sz w:val="18"/>
                <w:szCs w:val="18"/>
              </w:rPr>
              <w:t>Zuckerman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&lt;EndNote&gt;&lt;Cite&gt;&lt;Author&gt;Zuckerman&lt;/Author&gt;&lt;Year&gt;2021&lt;/Year&gt;&lt;RecNum&gt;2771&lt;/RecNum&gt;&lt;DisplayText&gt;&lt;style face="superscript"&gt;53&lt;/style&gt;&lt;/DisplayText&gt;&lt;record&gt;&lt;rec-number&gt;2771&lt;/rec-number&gt;&lt;foreign-keys&gt;&lt;key app="EN" db-id="prxvxv5eozsvwne2rr455fdytssxt22wzs2t" timestamp="1617343278"&gt;2771&lt;/key&gt;&lt;/foreign-keys&gt;&lt;ref-type name="Generic"&gt;13&lt;/ref-type&gt;&lt;contributors&gt;&lt;authors&gt;&lt;author&gt;Zuckerman, Neta&lt;/author&gt;&lt;author&gt;Fleishon, Shay&lt;/author&gt;&lt;author&gt;Bucris, Efrat&lt;/author&gt;&lt;author&gt;Bar-Ilan, Dana&lt;/author&gt;&lt;author&gt;Linial, Michal&lt;/author&gt;&lt;author&gt;Bar-Or, Itay&lt;/author&gt;&lt;author&gt;Indenbaum, Victoria&lt;/author&gt;&lt;author&gt;Weil, Merav&lt;/author&gt;&lt;author&gt;Mendelson, Ella&lt;/author&gt;&lt;author&gt;Mandelboim, Michal&lt;/author&gt;&lt;author&gt;Mor, Orna&lt;/author&gt;&lt;author&gt;Israel National Consortium for, Sars-CoV-sequencing&lt;/author&gt;&lt;/authors&gt;&lt;/contributors&gt;&lt;titles&gt;&lt;title&gt;A unique SARS-CoV-2 spike protein P681H strain detected in Israel&lt;/title&gt;&lt;/titles&gt;&lt;dates&gt;&lt;year&gt;2021&lt;/year&gt;&lt;pub-dates&gt;&lt;date&gt;2021&lt;/date&gt;&lt;/pub-dates&gt;&lt;/dates&gt;&lt;publisher&gt;medRxiv&lt;/publisher&gt;&lt;accession-num&gt;PPR304227&lt;/accession-num&gt;&lt;urls&gt;&lt;related-urls&gt;&lt;url&gt;http://europepmc.org/abstract/PPR/PPR304227&lt;/url&gt;&lt;url&gt;https://doi.org/10.1101/2021.03.25.21253908&lt;/url&gt;&lt;url&gt;https://www.medrxiv.org/content/medrxiv/early/2021/03/28/2021.03.25.21253908.full.pdf&lt;/url&gt;&lt;/related-urls&gt;&lt;/urls&gt;&lt;electronic-resource-num&gt;10.1101/2021.03.25.21253908&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53</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Default="003144D4" w:rsidP="004812CD">
            <w:pPr>
              <w:jc w:val="left"/>
              <w:rPr>
                <w:rFonts w:ascii="Cambria" w:hAnsi="Cambria"/>
                <w:color w:val="000000" w:themeColor="text1"/>
                <w:kern w:val="0"/>
                <w:sz w:val="18"/>
                <w:szCs w:val="18"/>
              </w:rPr>
            </w:pPr>
            <w:r>
              <w:rPr>
                <w:rFonts w:ascii="Cambria" w:eastAsia="等线" w:hAnsi="Cambria"/>
                <w:color w:val="000000" w:themeColor="text1"/>
                <w:kern w:val="0"/>
                <w:sz w:val="18"/>
                <w:szCs w:val="18"/>
              </w:rPr>
              <w:t>Lineage B.1.1.7</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hCoV-19/England/MILK-9E05B3/2020 (EPI_ISL_601443)</w:t>
            </w:r>
          </w:p>
        </w:tc>
        <w:tc>
          <w:tcPr>
            <w:tcW w:w="757"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United Kingdom (England)</w:t>
            </w:r>
          </w:p>
        </w:tc>
        <w:tc>
          <w:tcPr>
            <w:tcW w:w="75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N501Y, 69-70del, P681H, D614G</w:t>
            </w:r>
          </w:p>
        </w:tc>
        <w:tc>
          <w:tcPr>
            <w:tcW w:w="1718" w:type="pct"/>
            <w:shd w:val="clear" w:color="auto" w:fill="auto"/>
          </w:tcPr>
          <w:p w:rsidR="003144D4" w:rsidRDefault="003144D4" w:rsidP="004812CD">
            <w:pPr>
              <w:jc w:val="left"/>
              <w:rPr>
                <w:rFonts w:ascii="Cambria" w:hAnsi="Cambria"/>
                <w:color w:val="000000" w:themeColor="text1"/>
                <w:kern w:val="0"/>
                <w:sz w:val="18"/>
                <w:szCs w:val="18"/>
              </w:rPr>
            </w:pPr>
            <w:proofErr w:type="spellStart"/>
            <w:r>
              <w:rPr>
                <w:rFonts w:ascii="Cambria" w:hAnsi="Cambria"/>
                <w:color w:val="000000" w:themeColor="text1"/>
                <w:kern w:val="0"/>
                <w:sz w:val="18"/>
                <w:szCs w:val="18"/>
              </w:rPr>
              <w:t>Muik</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PEVuZE5vdGU+PENpdGU+PEF1dGhvcj5NdWlrPC9BdXRob3I+PFllYXI+MjAyMTwvWWVhcj48UmVj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=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PEVuZE5vdGU+PENpdGU+PEF1dGhvcj5NdWlrPC9BdXRob3I+PFllYXI+MjAyMTwvWWVhcj48UmVj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=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2</w:t>
            </w:r>
            <w:r>
              <w:rPr>
                <w:rFonts w:ascii="Cambria" w:hAnsi="Cambria"/>
                <w:color w:val="000000" w:themeColor="text1"/>
                <w:kern w:val="0"/>
                <w:sz w:val="18"/>
                <w:szCs w:val="18"/>
              </w:rPr>
              <w:fldChar w:fldCharType="end"/>
            </w:r>
            <w:r>
              <w:rPr>
                <w:rFonts w:ascii="Cambria" w:hAnsi="Cambria"/>
                <w:color w:val="000000" w:themeColor="text1"/>
                <w:kern w:val="0"/>
                <w:sz w:val="18"/>
                <w:szCs w:val="18"/>
              </w:rPr>
              <w:t>, Wu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&lt;EndNote&gt;&lt;Cite&gt;&lt;Author&gt;Wu&lt;/Author&gt;&lt;Year&gt;2021&lt;/Year&gt;&lt;RecNum&gt;2213&lt;/RecNum&gt;&lt;DisplayText&gt;&lt;style face="superscript"&gt;32&lt;/style&gt;&lt;/DisplayText&gt;&lt;record&gt;&lt;rec-number&gt;2213&lt;/rec-number&gt;&lt;foreign-keys&gt;&lt;key app="EN" db-id="prxvxv5eozsvwne2rr455fdytssxt22wzs2t" timestamp="1615969596"&gt;2213&lt;/key&gt;&lt;/foreign-keys&gt;&lt;ref-type name="Journal Article"&gt;17&lt;/ref-type&gt;&lt;contributors&gt;&lt;authors&gt;&lt;author&gt;Wu, K.&lt;/author&gt;&lt;author&gt;Werner, A. P.&lt;/author&gt;&lt;author&gt;Koch, M.&lt;/author&gt;&lt;author&gt;Choi, A.&lt;/author&gt;&lt;author&gt;Narayanan, E.&lt;/author&gt;&lt;author&gt;Stewart-Jones, G. B. E.&lt;/author&gt;&lt;author&gt;Colpitts, T.&lt;/author&gt;&lt;author&gt;Bennett, H.&lt;/author&gt;&lt;author&gt;Boyoglu-Barnum, S.&lt;/author&gt;&lt;author&gt;Shi, W.&lt;/author&gt;&lt;author&gt;Moliva, J. I.&lt;/author&gt;&lt;author&gt;Sullivan, N. J.&lt;/author&gt;&lt;author&gt;Graham, B. S.&lt;/author&gt;&lt;author&gt;Carfi, A.&lt;/author&gt;&lt;author&gt;Corbett, K. S.&lt;/author&gt;&lt;author&gt;Seder, R. A.&lt;/author&gt;&lt;author&gt;Edwards, D. K.&lt;/author&gt;&lt;/authors&gt;&lt;/contributors&gt;&lt;auth-address&gt;Moderna, Cambridge, MA.&amp;#xD;National Institute of Allergy and Infectious Diseases, Bethesda, MD.&amp;#xD;Moderna, Cambridge, MA darin.edwards@modernatx.com.&lt;/auth-address&gt;&lt;titles&gt;&lt;title&gt;Serum Neutralizing Activity Elicited by mRNA-1273 Vaccine - Preliminary Report&lt;/title&gt;&lt;secondary-title&gt;N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medicine&lt;/abbr-1&gt;&lt;/alt-periodical&gt;&lt;edition&gt;2021/02/18&lt;/edition&gt;&lt;dates&gt;&lt;year&gt;2021&lt;/year&gt;&lt;pub-dates&gt;&lt;date&gt;Feb 17&lt;/date&gt;&lt;/pub-dates&gt;&lt;/dates&gt;&lt;isbn&gt;0028-4793&lt;/isbn&gt;&lt;accession-num&gt;33596346&lt;/accession-num&gt;&lt;urls&gt;&lt;/urls&gt;&lt;electronic-resource-num&gt;10.1056/NEJMc2102179&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Xie</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&lt;EndNote&gt;&lt;Cite&gt;&lt;Author&gt;Xie&lt;/Author&gt;&lt;RecNum&gt;1975&lt;/RecNum&gt;&lt;DisplayText&gt;&lt;style face="superscript"&gt;7&lt;/style&gt;&lt;/DisplayText&gt;&lt;record&gt;&lt;rec-number&gt;1975&lt;/rec-number&gt;&lt;foreign-keys&gt;&lt;key app="EN" db-id="prxvxv5eozsvwne2rr455fdytssxt22wzs2t" timestamp="1615298668"&gt;1975&lt;/key&gt;&lt;/foreign-keys&gt;&lt;ref-type name="Journal Article"&gt;17&lt;/ref-type&gt;&lt;contributors&gt;&lt;authors&gt;&lt;author&gt;Xie, X. P.&lt;/author&gt;&lt;author&gt;Liu, Y.&lt;/author&gt;&lt;author&gt;Liu, J. Y.&lt;/author&gt;&lt;author&gt;Zhang, X. W.&lt;/author&gt;&lt;author&gt;Zou, J.&lt;/author&gt;&lt;author&gt;Fontes-Garfias, C. R.&lt;/author&gt;&lt;author&gt;Xia, H. J.&lt;/author&gt;&lt;author&gt;Swanson, K. A.&lt;/author&gt;&lt;author&gt;Cutler, M.&lt;/author&gt;&lt;author&gt;Cooper, D.&lt;/author&gt;&lt;author&gt;Menachery, V. D.&lt;/author&gt;&lt;author&gt;Weaver, S. C.&lt;/author&gt;&lt;author&gt;Dormitzer, P. R.&lt;/author&gt;&lt;author&gt;Shi, P. Y.&lt;/author&gt;&lt;/authors&gt;&lt;/contributors&gt;&lt;titles&gt;&lt;title&gt;Neutralization of SARS-CoV-2 spike 69/70 deletion, E484K and N501Y variants by BNT162b2 vaccine-elicited sera&lt;/title&gt;&lt;secondary-title&gt;Nature Medicine&lt;/secondary-title&gt;&lt;/titles&gt;&lt;periodical&gt;&lt;full-title&gt;Nature Medicine&lt;/full-title&gt;&lt;/periodical&gt;&lt;dates&gt;&lt;/dates&gt;&lt;isbn&gt;1078-8956&lt;/isbn&gt;&lt;accession-num&gt;WOS:000616056700004&lt;/accession-num&gt;&lt;urls&gt;&lt;related-urls&gt;&lt;url&gt;&amp;lt;Go to ISI&amp;gt;://WOS:000616056700004&lt;/url&gt;&lt;url&gt;https://www.nature.com/articles/s41591-021-01270-4.pdf&lt;/url&gt;&lt;/related-urls&gt;&lt;/urls&gt;&lt;electronic-resource-num&gt;10.1038/s41591-021-01270-4&lt;/electronic-resource-num&gt;&lt;/record&gt;&lt;/Cite&gt;&lt;/EndNote&gt;</w:instrText>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7</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Emary</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PEVuZE5vdGU+PENpdGU+PEF1dGhvcj5FbWFyeTwvQXV0aG9yPjxZZWFyPjIwMjE8L1llYXI+PFJl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PEVuZE5vdGU+PENpdGU+PEF1dGhvcj5FbWFyeTwvQXV0aG9yPjxZZWFyPjIwMjE8L1llYXI+PFJl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17</w:t>
            </w:r>
            <w:r>
              <w:rPr>
                <w:rFonts w:ascii="Cambria" w:hAnsi="Cambria"/>
                <w:color w:val="000000" w:themeColor="text1"/>
                <w:kern w:val="0"/>
                <w:sz w:val="18"/>
                <w:szCs w:val="18"/>
              </w:rPr>
              <w:fldChar w:fldCharType="end"/>
            </w:r>
            <w:r>
              <w:rPr>
                <w:rFonts w:ascii="Cambria" w:hAnsi="Cambria"/>
                <w:color w:val="000000" w:themeColor="text1"/>
                <w:kern w:val="0"/>
                <w:sz w:val="18"/>
                <w:szCs w:val="18"/>
              </w:rPr>
              <w:t>, Hu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&lt;EndNote&gt;&lt;Cite&gt;&lt;Author&gt;Hu&lt;/Author&gt;&lt;RecNum&gt;2238&lt;/RecNum&gt;&lt;DisplayText&gt;&lt;style face="superscript"&gt;19&lt;/style&gt;&lt;/DisplayText&gt;&lt;record&gt;&lt;rec-number&gt;2238&lt;/rec-number&gt;&lt;foreign-keys&gt;&lt;key app="EN" db-id="prxvxv5eozsvwne2rr455fdytssxt22wzs2t" timestamp="1616056077"&gt;2238&lt;/key&gt;&lt;/foreign-keys&gt;&lt;ref-type name="Journal Article"&gt;17&lt;/ref-type&gt;&lt;contributors&gt;&lt;authors&gt;&lt;author&gt;Hu, J.&lt;/author&gt;&lt;author&gt;Peng, P.&lt;/author&gt;&lt;author&gt;Wang, K.&lt;/author&gt;&lt;author&gt;Fang, L.&lt;/author&gt;&lt;author&gt;Luo, F. Y.&lt;/author&gt;&lt;author&gt;Jin, A. S.&lt;/author&gt;&lt;author&gt;Liu, B. Z.&lt;/author&gt;&lt;author&gt;Tang, N.&lt;/author&gt;&lt;author&gt;Huang, A. L.&lt;/author&gt;&lt;/authors&gt;&lt;/contributors&gt;&lt;titles&gt;&lt;title&gt;Emerging SARS-CoV-2 variants reduce neutralization sensitivity to convalescent sera and monoclonal antibodies&lt;/title&gt;&lt;secondary-title&gt;Cellular &amp;amp; Molecular Immunology&lt;/secondary-title&gt;&lt;/titles&gt;&lt;periodical&gt;&lt;full-title&gt;Cell Mol Immunol&lt;/full-title&gt;&lt;abbr-1&gt;Cellular &amp;amp; molecular immunology&lt;/abbr-1&gt;&lt;/periodical&gt;&lt;dates&gt;&lt;/dates&gt;&lt;isbn&gt;1672-7681&lt;/isbn&gt;&lt;accession-num&gt;WOS:000621754300001&lt;/accession-num&gt;&lt;urls&gt;&lt;related-urls&gt;&lt;url&gt;&amp;lt;Go to ISI&amp;gt;://WOS:000621754300001&lt;/url&gt;&lt;url&gt;https://www.nature.com/articles/s41423-021-00648-1.pdf&lt;/url&gt;&lt;/related-urls&gt;&lt;/urls&gt;&lt;electronic-resource-num&gt;10.1038/s41423-021-00648-1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19</w:t>
            </w:r>
            <w:r>
              <w:rPr>
                <w:rFonts w:ascii="Cambria" w:hAnsi="Cambria"/>
                <w:color w:val="000000" w:themeColor="text1"/>
                <w:kern w:val="0"/>
                <w:sz w:val="18"/>
                <w:szCs w:val="18"/>
              </w:rPr>
              <w:fldChar w:fldCharType="end"/>
            </w:r>
            <w:r>
              <w:rPr>
                <w:rFonts w:ascii="Cambria" w:hAnsi="Cambria"/>
                <w:color w:val="000000" w:themeColor="text1"/>
                <w:kern w:val="0"/>
                <w:sz w:val="18"/>
                <w:szCs w:val="18"/>
              </w:rPr>
              <w:t>, Li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&lt;EndNote&gt;&lt;Cite&gt;&lt;Author&gt;Li&lt;/Author&gt;&lt;RecNum&gt;1968&lt;/RecNum&gt;&lt;DisplayText&gt;&lt;style face="superscript"&gt;20&lt;/style&gt;&lt;/DisplayText&gt;&lt;record&gt;&lt;rec-number&gt;1968&lt;/rec-number&gt;&lt;foreign-keys&gt;&lt;key app="EN" db-id="prxvxv5eozsvwne2rr455fdytssxt22wzs2t" timestamp="1615298668"&gt;1968&lt;/key&gt;&lt;/foreign-keys&gt;&lt;ref-type name="Journal Article"&gt;17&lt;/ref-type&gt;&lt;contributors&gt;&lt;authors&gt;&lt;author&gt;Li, R.&lt;/author&gt;&lt;author&gt;Ma, X. C.&lt;/author&gt;&lt;author&gt;Deng, J. Y.&lt;/author&gt;&lt;author&gt;Chen, Q. E.&lt;/author&gt;&lt;author&gt;Liu, W. W.&lt;/author&gt;&lt;author&gt;Peng, Z. L.&lt;/author&gt;&lt;author&gt;Qiao, Y. D.&lt;/author&gt;&lt;author&gt;Lin, Y. T.&lt;/author&gt;&lt;author&gt;He, X.&lt;/author&gt;&lt;author&gt;Zhang, H.&lt;/author&gt;&lt;/authors&gt;&lt;/contributors&gt;&lt;titles&gt;&lt;title&gt;Differential efficiencies to neutralize the novel mutants B.1.1.7 and 501Y.V2 by collected sera from convalescent COVID-19 patients and RBD nanoparticle-vaccinated rhesus macaques&lt;/title&gt;&lt;secondary-title&gt;Cellular &amp;amp; Molecular Immunology&lt;/secondary-title&gt;&lt;/titles&gt;&lt;periodical&gt;&lt;full-title&gt;Cell Mol Immunol&lt;/full-title&gt;&lt;abbr-1&gt;Cellular &amp;amp; molecular immunology&lt;/abbr-1&gt;&lt;/periodical&gt;&lt;dates&gt;&lt;/dates&gt;&lt;isbn&gt;1672-7681&lt;/isbn&gt;&lt;accession-num&gt;WOS:000617407500002&lt;/accession-num&gt;&lt;urls&gt;&lt;related-urls&gt;&lt;url&gt;&amp;lt;Go to ISI&amp;gt;://WOS:000617407500002&lt;/url&gt;&lt;url&gt;https://www.nature.com/articles/s41423-021-00641-8.pdf&lt;/url&gt;&lt;/related-urls&gt;&lt;/urls&gt;&lt;electronic-resource-num&gt;10.1038/s41423-021-00641-8&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20</w:t>
            </w:r>
            <w:r>
              <w:rPr>
                <w:rFonts w:ascii="Cambria" w:hAnsi="Cambria"/>
                <w:color w:val="000000" w:themeColor="text1"/>
                <w:kern w:val="0"/>
                <w:sz w:val="18"/>
                <w:szCs w:val="18"/>
              </w:rPr>
              <w:fldChar w:fldCharType="end"/>
            </w:r>
            <w:r>
              <w:rPr>
                <w:rFonts w:ascii="Cambria" w:hAnsi="Cambria"/>
                <w:color w:val="000000" w:themeColor="text1"/>
                <w:kern w:val="0"/>
                <w:sz w:val="18"/>
                <w:szCs w:val="18"/>
              </w:rPr>
              <w:t>, Tada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&lt;EndNote&gt;&lt;Cite&gt;&lt;Author&gt;Tada&lt;/Author&gt;&lt;Year&gt;2021&lt;/Year&gt;&lt;RecNum&gt;6515&lt;/RecNum&gt;&lt;DisplayText&gt;&lt;style face="superscript"&gt;33&lt;/style&gt;&lt;/DisplayText&gt;&lt;record&gt;&lt;rec-number&gt;6515&lt;/rec-number&gt;&lt;foreign-keys&gt;&lt;key app="EN" db-id="dw95ddr240va97evde4529du0sr5r5fef0xp" timestamp="1614733779"&gt;6515&lt;/key&gt;&lt;/foreign-keys&gt;&lt;ref-type name="Journal Article"&gt;17&lt;/ref-type&gt;&lt;contributors&gt;&lt;authors&gt;&lt;author&gt;Tada, T.&lt;/author&gt;&lt;author&gt;Dcosta, B. M.&lt;/author&gt;&lt;author&gt;Samanovic-Golden, M.&lt;/author&gt;&lt;author&gt;Herati, R. S.&lt;/author&gt;&lt;author&gt;Cornelius, A.&lt;/author&gt;&lt;author&gt;Mulligan, M. J.&lt;/author&gt;&lt;author&gt;Landau, N. R.&lt;/author&gt;&lt;/authors&gt;&lt;/contributors&gt;&lt;titles&gt;&lt;title&gt;Neutralization of viruses with European, South African, and United States SARS-CoV-2 variant spike proteins by convalescent sera and BNT162b2 mRNA vaccine-elicited antibodies&lt;/title&gt;&lt;secondary-title&gt;bioRxiv&lt;/secondary-title&gt;&lt;alt-title&gt;bioRxiv : the preprint server for biology&lt;/alt-title&gt;&lt;/titles&gt;&lt;periodical&gt;&lt;full-title&gt;bioRxiv&lt;/full-title&gt;&lt;/periodical&gt;&lt;edition&gt;2021/02/11&lt;/edition&gt;&lt;dates&gt;&lt;year&gt;2021&lt;/year&gt;&lt;pub-dates&gt;&lt;date&gt;Feb 7&lt;/date&gt;&lt;/pub-dates&gt;&lt;/dates&gt;&lt;accession-num&gt;33564768&lt;/accession-num&gt;&lt;urls&gt;&lt;/urls&gt;&lt;custom2&gt;PMC7872356&lt;/custom2&gt;&lt;electronic-resource-num&gt;10.1101/2021.02.05.430003&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33</w:t>
            </w:r>
            <w:r>
              <w:rPr>
                <w:rFonts w:ascii="Cambria" w:hAnsi="Cambria"/>
                <w:color w:val="000000" w:themeColor="text1"/>
                <w:kern w:val="0"/>
                <w:sz w:val="18"/>
                <w:szCs w:val="18"/>
              </w:rPr>
              <w:fldChar w:fldCharType="end"/>
            </w:r>
            <w:r>
              <w:rPr>
                <w:rFonts w:ascii="Cambria" w:hAnsi="Cambria"/>
                <w:color w:val="000000" w:themeColor="text1"/>
                <w:kern w:val="0"/>
                <w:sz w:val="18"/>
                <w:szCs w:val="18"/>
              </w:rPr>
              <w:t>, Shen et al.</w:t>
            </w:r>
            <w:r>
              <w:rPr>
                <w:rFonts w:ascii="Cambria" w:hAnsi="Cambria"/>
                <w:color w:val="000000" w:themeColor="text1"/>
                <w:kern w:val="0"/>
                <w:sz w:val="18"/>
                <w:szCs w:val="18"/>
              </w:rPr>
              <w:fldChar w:fldCharType="begin">
                <w:fldData xml:space="preserve">PEVuZE5vdGU+PENpdGU+PEF1dGhvcj5TaGVuPC9BdXRob3I+PFllYXI+MjAyMTwvWWVhcj48UmVj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PEVuZE5vdGU+PENpdGU+PEF1dGhvcj5TaGVuPC9BdXRob3I+PFllYXI+MjAyMTwvWWVhcj48UmVj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34</w:t>
            </w:r>
            <w:r>
              <w:rPr>
                <w:rFonts w:ascii="Cambria" w:hAnsi="Cambria"/>
                <w:color w:val="000000" w:themeColor="text1"/>
                <w:kern w:val="0"/>
                <w:sz w:val="18"/>
                <w:szCs w:val="18"/>
              </w:rPr>
              <w:fldChar w:fldCharType="end"/>
            </w:r>
            <w:r>
              <w:rPr>
                <w:rFonts w:ascii="Cambria" w:hAnsi="Cambria"/>
                <w:color w:val="000000" w:themeColor="text1"/>
                <w:kern w:val="0"/>
                <w:sz w:val="18"/>
                <w:szCs w:val="18"/>
              </w:rPr>
              <w:t>, Collier et al.</w:t>
            </w:r>
            <w:r>
              <w:rPr>
                <w:rFonts w:ascii="Cambria" w:hAnsi="Cambria"/>
                <w:color w:val="000000" w:themeColor="text1"/>
                <w:kern w:val="0"/>
                <w:sz w:val="18"/>
                <w:szCs w:val="18"/>
              </w:rPr>
              <w:fldChar w:fldCharType="begin">
                <w:fldData xml:space="preserve">PEVuZE5vdGU+PENpdGU+PEF1dGhvcj5Db2xsaWVyPC9BdXRob3I+PFllYXI+MjAyMTwvWWVhcj48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PEVuZE5vdGU+PENpdGU+PEF1dGhvcj5Db2xsaWVyPC9BdXRob3I+PFllYXI+MjAyMTwvWWVhcj48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36</w:t>
            </w:r>
            <w:r>
              <w:rPr>
                <w:rFonts w:ascii="Cambria" w:hAnsi="Cambria"/>
                <w:color w:val="000000" w:themeColor="text1"/>
                <w:kern w:val="0"/>
                <w:sz w:val="18"/>
                <w:szCs w:val="18"/>
              </w:rPr>
              <w:fldChar w:fldCharType="end"/>
            </w:r>
            <w:r>
              <w:rPr>
                <w:rFonts w:ascii="Cambria" w:hAnsi="Cambria"/>
                <w:color w:val="000000" w:themeColor="text1"/>
                <w:kern w:val="0"/>
                <w:sz w:val="18"/>
                <w:szCs w:val="18"/>
              </w:rPr>
              <w:t>, Chen et al.</w:t>
            </w:r>
            <w:r>
              <w:rPr>
                <w:rFonts w:ascii="Cambria" w:hAnsi="Cambria"/>
                <w:color w:val="000000" w:themeColor="text1"/>
                <w:kern w:val="0"/>
                <w:sz w:val="18"/>
                <w:szCs w:val="18"/>
              </w:rPr>
              <w:fldChar w:fldCharType="begin">
                <w:fldData xml:space="preserve">PEVuZE5vdGU+PENpdGU+PEF1dGhvcj5DaGVuPC9BdXRob3I+PFllYXI+MjAyMTwvWWVhcj48UmVj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PEVuZE5vdGU+PENpdGU+PEF1dGhvcj5DaGVuPC9BdXRob3I+PFllYXI+MjAyMTwvWWVhcj48UmVj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013B18">
              <w:rPr>
                <w:rFonts w:ascii="Cambria" w:hAnsi="Cambria"/>
                <w:noProof/>
                <w:color w:val="000000" w:themeColor="text1"/>
                <w:kern w:val="0"/>
                <w:sz w:val="18"/>
                <w:szCs w:val="18"/>
                <w:vertAlign w:val="superscript"/>
              </w:rPr>
              <w:t>15</w:t>
            </w:r>
            <w:r>
              <w:rPr>
                <w:rFonts w:ascii="Cambria" w:hAnsi="Cambria"/>
                <w:color w:val="000000" w:themeColor="text1"/>
                <w:kern w:val="0"/>
                <w:sz w:val="18"/>
                <w:szCs w:val="18"/>
              </w:rPr>
              <w:fldChar w:fldCharType="end"/>
            </w:r>
            <w:r>
              <w:rPr>
                <w:rFonts w:ascii="Cambria" w:hAnsi="Cambria"/>
                <w:color w:val="000000" w:themeColor="text1"/>
                <w:kern w:val="0"/>
                <w:sz w:val="18"/>
                <w:szCs w:val="18"/>
              </w:rPr>
              <w:t>, Garcia-</w:t>
            </w:r>
            <w:r>
              <w:rPr>
                <w:rFonts w:ascii="Cambria" w:hAnsi="Cambria"/>
                <w:color w:val="000000" w:themeColor="text1"/>
                <w:kern w:val="0"/>
                <w:sz w:val="18"/>
                <w:szCs w:val="18"/>
              </w:rPr>
              <w:lastRenderedPageBreak/>
              <w:t>Beltran et al.</w: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21</w:t>
            </w:r>
            <w:r>
              <w:rPr>
                <w:rFonts w:ascii="Cambria" w:hAnsi="Cambria"/>
                <w:color w:val="000000" w:themeColor="text1"/>
                <w:kern w:val="0"/>
                <w:sz w:val="18"/>
                <w:szCs w:val="18"/>
              </w:rPr>
              <w:fldChar w:fldCharType="end"/>
            </w:r>
            <w:r>
              <w:rPr>
                <w:rFonts w:ascii="Cambria" w:hAnsi="Cambria"/>
                <w:color w:val="000000" w:themeColor="text1"/>
                <w:kern w:val="0"/>
                <w:sz w:val="18"/>
                <w:szCs w:val="18"/>
              </w:rPr>
              <w:t>, Wang et al.</w:t>
            </w:r>
            <w:r>
              <w:rPr>
                <w:rFonts w:ascii="Cambria" w:hAnsi="Cambria"/>
                <w:color w:val="000000" w:themeColor="text1"/>
                <w:kern w:val="0"/>
                <w:sz w:val="18"/>
                <w:szCs w:val="18"/>
              </w:rPr>
              <w:fldChar w:fldCharType="begin">
                <w:fldData xml:space="preserve">PEVuZE5vdGU+PENpdGU+PEF1dGhvcj5XYW5nPC9BdXRob3I+PFllYXI+MjAyMTwvWWVhcj48UmVj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aXRsZT48L2FsdC1wZXJpb2RpY2FsPjxlZGl0aW9uPjIwMjEvMDMvMDk8L2VkaXRpb24+PGRhdGVz
Pjx5ZWFyPjIwMjE8L3llYXI+PHB1Yi1kYXRlcz48ZGF0ZT5NYXIgODwvZGF0ZT48L3B1Yi1kYXRl
cz48L2RhdGVzPjxpc2JuPjAwMjgtMDgzNjwvaXNibj48YWNjZXNzaW9uLW51bT4zMzY4NDkyMzwv
YWNjZXNzaW9uLW51bT48dXJscz48L3VybHM+PGVsZWN0cm9uaWMtcmVzb3VyY2UtbnVtPjEwLjEw
MzgvczQxNTg2LTAyMS0wMzM5OC0yPC9lbGVjdHJvbmljLXJlc291cmNlLW51bT48cmVtb3RlLWRh
dGFiYXNlLXByb3ZpZGVyPk5MTTwvcmVtb3RlLWRhdGFiYXNlLXByb3ZpZGVyPjxsYW5ndWFnZT5l
bmc8L2xhbmd1YWdlPjwvcmVjb3JkPjwvQ2l0ZT48L0VuZE5vdGU+AG==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PEVuZE5vdGU+PENpdGU+PEF1dGhvcj5XYW5nPC9BdXRob3I+PFllYXI+MjAyMTwvWWVhcj48UmVj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aXRsZT48L2FsdC1wZXJpb2RpY2FsPjxlZGl0aW9uPjIwMjEvMDMvMDk8L2VkaXRpb24+PGRhdGVz
Pjx5ZWFyPjIwMjE8L3llYXI+PHB1Yi1kYXRlcz48ZGF0ZT5NYXIgODwvZGF0ZT48L3B1Yi1kYXRl
cz48L2RhdGVzPjxpc2JuPjAwMjgtMDgzNjwvaXNibj48YWNjZXNzaW9uLW51bT4zMzY4NDkyMzwv
YWNjZXNzaW9uLW51bT48dXJscz48L3VybHM+PGVsZWN0cm9uaWMtcmVzb3VyY2UtbnVtPjEwLjEw
MzgvczQxNTg2LTAyMS0wMzM5OC0yPC9lbGVjdHJvbmljLXJlc291cmNlLW51bT48cmVtb3RlLWRh
dGFiYXNlLXByb3ZpZGVyPk5MTTwvcmVtb3RlLWRhdGFiYXNlLXByb3ZpZGVyPjxsYW5ndWFnZT5l
bmc8L2xhbmd1YWdlPjwvcmVjb3JkPjwvQ2l0ZT48L0VuZE5vdGU+AG==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8</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Planas</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PEVuZE5vdGU+PENpdGU+PEF1dGhvcj5QbGFuYXM8L0F1dGhvcj48WWVhcj4yMDIxPC9ZZWFyPjxS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PEVuZE5vdGU+PENpdGU+PEF1dGhvcj5QbGFuYXM8L0F1dGhvcj48WWVhcj4yMDIxPC9ZZWFyPjxS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50</w:t>
            </w:r>
            <w:r>
              <w:rPr>
                <w:rFonts w:ascii="Cambria" w:hAnsi="Cambria"/>
                <w:color w:val="000000" w:themeColor="text1"/>
                <w:kern w:val="0"/>
                <w:sz w:val="18"/>
                <w:szCs w:val="18"/>
              </w:rPr>
              <w:fldChar w:fldCharType="end"/>
            </w:r>
            <w:r>
              <w:rPr>
                <w:rFonts w:ascii="Cambria" w:hAnsi="Cambria"/>
                <w:color w:val="000000" w:themeColor="text1"/>
                <w:kern w:val="0"/>
                <w:sz w:val="18"/>
                <w:szCs w:val="18"/>
              </w:rPr>
              <w:t>, Virtanen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&lt;EndNote&gt;&lt;Cite&gt;&lt;Author&gt;Virtanen&lt;/Author&gt;&lt;Year&gt;2021&lt;/Year&gt;&lt;RecNum&gt;6566&lt;/RecNum&gt;&lt;DisplayText&gt;&lt;style face="superscript"&gt;23&lt;/style&gt;&lt;/DisplayText&gt;&lt;record&gt;&lt;rec-number&gt;6566&lt;/rec-number&gt;&lt;foreign-keys&gt;&lt;key app="EN" db-id="dw95ddr240va97evde4529du0sr5r5fef0xp" timestamp="1615824459"&gt;6566&lt;/key&gt;&lt;/foreign-keys&gt;&lt;ref-type name="Generic"&gt;13&lt;/ref-type&gt;&lt;contributors&gt;&lt;authors&gt;&lt;author&gt;Virtanen, Jenni&lt;/author&gt;&lt;author&gt;Uusitalo, Ruut&lt;/author&gt;&lt;author&gt;Korhonen, Essi&lt;/author&gt;&lt;author&gt;Aaltonen, Kirsi&lt;/author&gt;&lt;author&gt;Smura, Teemu&lt;/author&gt;&lt;author&gt;Kuivanen, Suvi&lt;/author&gt;&lt;author&gt;Pakkanen, Sari&lt;/author&gt;&lt;author&gt;Mero, Sointu&lt;/author&gt;&lt;author&gt;Patjas, Anu&lt;/author&gt;&lt;author&gt;Riekkinen, Marianna&lt;/author&gt;&lt;author&gt;Kantele, Anu&lt;/author&gt;&lt;author&gt;Nurmi, Visa&lt;/author&gt;&lt;author&gt;Hedman, Klaus&lt;/author&gt;&lt;author&gt;Hepojoki, Jussi&lt;/author&gt;&lt;author&gt;Sironen, Tarja&lt;/author&gt;&lt;author&gt;Huhtamo, Eili&lt;/author&gt;&lt;author&gt;Vapalahti, Olli&lt;/author&gt;&lt;/authors&gt;&lt;/contributors&gt;&lt;titles&gt;&lt;title&gt;Reduced neutralization of B.1.351 variant SARS-CoV-2 by convalescent sera of COVID-19 patients&lt;/title&gt;&lt;/titles&gt;&lt;dates&gt;&lt;year&gt;2021&lt;/year&gt;&lt;pub-dates&gt;&lt;date&gt;2021&lt;/date&gt;&lt;/pub-dates&gt;&lt;/dates&gt;&lt;publisher&gt;Research Square&lt;/publisher&gt;&lt;accession-num&gt;PPR292749&lt;/accession-num&gt;&lt;urls&gt;&lt;related-urls&gt;&lt;url&gt;http://europepmc.org/abstract/PPR/PPR292749&lt;/url&gt;&lt;url&gt;https://doi.org/10.21203/rs.3.rs-279522/v1&lt;/url&gt;&lt;/related-urls&gt;&lt;/urls&gt;&lt;electronic-resource-num&gt;10.21203/rs.3.rs-279522/v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Trinité</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&lt;EndNote&gt;&lt;Cite&gt;&lt;Author&gt;Trinité&lt;/Author&gt;&lt;Year&gt;2021&lt;/Year&gt;&lt;RecNum&gt;2077&lt;/RecNum&gt;&lt;DisplayText&gt;&lt;style face="superscript"&gt;5&lt;/style&gt;&lt;/DisplayText&gt;&lt;record&gt;&lt;rec-number&gt;2077&lt;/rec-number&gt;&lt;foreign-keys&gt;&lt;key app="EN" db-id="prxvxv5eozsvwne2rr455fdytssxt22wzs2t" timestamp="1615711500"&gt;2077&lt;/key&gt;&lt;key app="ENWeb" db-id=""&gt;0&lt;/key&gt;&lt;/foreign-keys&gt;&lt;ref-type name="Generic"&gt;13&lt;/ref-type&gt;&lt;contributors&gt;&lt;authors&gt;&lt;author&gt;Trinité, Benjamin&lt;/author&gt;&lt;author&gt;Pradenas, Edwards&lt;/author&gt;&lt;author&gt;Marfil, Silvia&lt;/author&gt;&lt;author&gt;Rovirosa, Carla&lt;/author&gt;&lt;author&gt;Urrea, Víctor&lt;/author&gt;&lt;author&gt;Tarrés-Freixas, Ferran&lt;/author&gt;&lt;author&gt;Ortiz, Raquel&lt;/author&gt;&lt;author&gt;Vergara-Alert, Júlia&lt;/author&gt;&lt;author&gt;Segalés, Joaquim&lt;/author&gt;&lt;author&gt;Guallar, Victor&lt;/author&gt;&lt;author&gt;Lepore, Rosalba&lt;/author&gt;&lt;author&gt;Izquierdo-Useros, Nuria&lt;/author&gt;&lt;author&gt;Trujillo, Glòria&lt;/author&gt;&lt;author&gt;Trapé, Jaume&lt;/author&gt;&lt;author&gt;González-Fernández, Carolina&lt;/author&gt;&lt;author&gt;Flor, Antonia&lt;/author&gt;&lt;author&gt;Pérez-Vidal, Rafel&lt;/author&gt;&lt;author&gt;Chamorro, Anna&lt;/author&gt;&lt;author&gt;Paredes, Roger&lt;/author&gt;&lt;author&gt;Blanco, Ignacio&lt;/author&gt;&lt;author&gt;Grau, Eulalia&lt;/author&gt;&lt;author&gt;Massanella, Marta&lt;/author&gt;&lt;author&gt;Carrillo, Jorge&lt;/author&gt;&lt;author&gt;Clotet, Bonaventura&lt;/author&gt;&lt;author&gt;Blanco, Julià&lt;/author&gt;&lt;/authors&gt;&lt;/contributors&gt;&lt;titles&gt;&lt;title&gt;Previous SARS-CoV-2 infection increases B.1.1.7 cross-neutralization by vaccinated individuals&lt;/title&gt;&lt;/titles&gt;&lt;dates&gt;&lt;year&gt;2021&lt;/year&gt;&lt;pub-dates&gt;&lt;date&gt;2021&lt;/date&gt;&lt;/pub-dates&gt;&lt;/dates&gt;&lt;publisher&gt;bioRxiv&lt;/publisher&gt;&lt;accession-num&gt;PPR292846&lt;/accession-num&gt;&lt;urls&gt;&lt;related-urls&gt;&lt;url&gt;http://europepmc.org/abstract/PPR/PPR292846&lt;/url&gt;&lt;url&gt;https://doi.org/10.1101/2021.03.05.433800&lt;/url&gt;&lt;/related-urls&gt;&lt;/urls&gt;&lt;electronic-resource-num&gt;10.1101/2021.03.05.433800&lt;/electronic-resource-num&gt;&lt;/record&gt;&lt;/Cite&gt;&lt;/EndNote&gt;</w:instrText>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5</w:t>
            </w:r>
            <w:r>
              <w:rPr>
                <w:rFonts w:ascii="Cambria" w:hAnsi="Cambria"/>
                <w:color w:val="000000" w:themeColor="text1"/>
                <w:kern w:val="0"/>
                <w:sz w:val="18"/>
                <w:szCs w:val="18"/>
              </w:rPr>
              <w:fldChar w:fldCharType="end"/>
            </w:r>
            <w:r>
              <w:rPr>
                <w:rFonts w:ascii="Cambria" w:hAnsi="Cambria"/>
                <w:color w:val="000000" w:themeColor="text1"/>
                <w:kern w:val="0"/>
                <w:sz w:val="18"/>
                <w:szCs w:val="18"/>
              </w:rPr>
              <w:t>, Faulkner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&lt;EndNote&gt;&lt;Cite&gt;&lt;Author&gt;Faulkner&lt;/Author&gt;&lt;Year&gt;2021&lt;/Year&gt;&lt;RecNum&gt;6559&lt;/RecNum&gt;&lt;DisplayText&gt;&lt;style face="superscript"&gt;24&lt;/style&gt;&lt;/DisplayText&gt;&lt;record&gt;&lt;rec-number&gt;6559&lt;/rec-number&gt;&lt;foreign-keys&gt;&lt;key app="EN" db-id="dw95ddr240va97evde4529du0sr5r5fef0xp" timestamp="1615778033"&gt;6559&lt;/key&gt;&lt;/foreign-keys&gt;&lt;ref-type name="Generic"&gt;13&lt;/ref-type&gt;&lt;contributors&gt;&lt;authors&gt;&lt;author&gt;Faulkner, Nikhil&lt;/author&gt;&lt;author&gt;Ng, Kevin&lt;/author&gt;&lt;author&gt;Wu, Mary&lt;/author&gt;&lt;author&gt;Harvey, Ruth&lt;/author&gt;&lt;author&gt;Margaritis, Marios&lt;/author&gt;&lt;author&gt;Paraskevopoulou, Stavroula&lt;/author&gt;&lt;author&gt;Houlihan, Catherine&lt;/author&gt;&lt;author&gt;Hussain, Saira&lt;/author&gt;&lt;author&gt;Greco, Maria&lt;/author&gt;&lt;author&gt;Bolland, William&lt;/author&gt;&lt;author&gt;Warchal, Scott&lt;/author&gt;&lt;author&gt;Heaney, Judith&lt;/author&gt;&lt;author&gt;Rickman, Hannah&lt;/author&gt;&lt;author&gt;Spyer, Moira&lt;/author&gt;&lt;author&gt;Frampton, Daniel&lt;/author&gt;&lt;author&gt;Byott, Matthew&lt;/author&gt;&lt;author&gt;de Oliveira, Tulio&lt;/author&gt;&lt;author&gt;Sigal, Alex&lt;/author&gt;&lt;author&gt;Kjaer, Svend&lt;/author&gt;&lt;author&gt;Swanton, Charles&lt;/author&gt;&lt;author&gt;Gandhi, Sonia&lt;/author&gt;&lt;author&gt;Beale, Rupert&lt;/author&gt;&lt;author&gt;Gamblin, Steve&lt;/author&gt;&lt;author&gt;McCauley, John&lt;/author&gt;&lt;author&gt;Daniels, Rodney&lt;/author&gt;&lt;author&gt;Howell, Michael&lt;/author&gt;&lt;author&gt;Bauer, David L. V.&lt;/author&gt;&lt;author&gt;Nastouli, Eleni&lt;/author&gt;&lt;author&gt;Kassiotis, George&lt;/author&gt;&lt;author&gt;Crick, Covid-Consortium&lt;/author&gt;&lt;author&gt;Safer Investigators&lt;/author&gt;&lt;/authors&gt;&lt;/contributors&gt;&lt;titles&gt;&lt;title&gt;Reduced antibody cross-reactivity following infection with B.1.1.7 than with parental SARS-CoV-2 strains&lt;/title&gt;&lt;/titles&gt;&lt;dates&gt;&lt;year&gt;2021&lt;/year&gt;&lt;pub-dates&gt;&lt;date&gt;2021&lt;/date&gt;&lt;/pub-dates&gt;&lt;/dates&gt;&lt;publisher&gt;bioRxiv&lt;/publisher&gt;&lt;accession-num&gt;PPR290207&lt;/accession-num&gt;&lt;urls&gt;&lt;related-urls&gt;&lt;url&gt;http://europepmc.org/abstract/PPR/PPR290207&lt;/url&gt;&lt;url&gt;https://doi.org/10.1101/2021.03.01.433314&lt;/url&gt;&lt;/related-urls&gt;&lt;/urls&gt;&lt;electronic-resource-num&gt;10.1101/2021.03.01.433314&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24</w:t>
            </w:r>
            <w:r>
              <w:rPr>
                <w:rFonts w:ascii="Cambria" w:hAnsi="Cambria"/>
                <w:color w:val="000000" w:themeColor="text1"/>
                <w:kern w:val="0"/>
                <w:sz w:val="18"/>
                <w:szCs w:val="18"/>
              </w:rPr>
              <w:fldChar w:fldCharType="end"/>
            </w:r>
            <w:r>
              <w:rPr>
                <w:rFonts w:ascii="Cambria" w:hAnsi="Cambria"/>
                <w:color w:val="000000" w:themeColor="text1"/>
                <w:kern w:val="0"/>
                <w:sz w:val="18"/>
                <w:szCs w:val="18"/>
              </w:rPr>
              <w:t>, Wang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&lt;EndNote&gt;&lt;Cite&gt;&lt;Author&gt;Wang&lt;/Author&gt;&lt;Year&gt;2021&lt;/Year&gt;&lt;RecNum&gt;2207&lt;/RecNum&gt;&lt;DisplayText&gt;&lt;style face="superscript"&gt;37&lt;/style&gt;&lt;/DisplayText&gt;&lt;record&gt;&lt;rec-number&gt;2207&lt;/rec-number&gt;&lt;foreign-keys&gt;&lt;key app="EN" db-id="prxvxv5eozsvwne2rr455fdytssxt22wzs2t" timestamp="1615711400"&gt;2207&lt;/key&gt;&lt;/foreign-keys&gt;&lt;ref-type name="Generic"&gt;13&lt;/ref-type&gt;&lt;contributors&gt;&lt;authors&gt;&lt;author&gt;Wang, Ruoke&lt;/author&gt;&lt;author&gt;Zhang, Qi&lt;/author&gt;&lt;author&gt;Ge, Jiwan&lt;/author&gt;&lt;author&gt;Ren, Wenlin&lt;/author&gt;&lt;author&gt;Zhang, Rui&lt;/author&gt;&lt;author&gt;Lan, Jun&lt;/author&gt;&lt;author&gt;Ju, Bin&lt;/author&gt;&lt;author&gt;Su, Bin&lt;/author&gt;&lt;author&gt;Yu, Fengting&lt;/author&gt;&lt;author&gt;Chen, Peng&lt;/author&gt;&lt;author&gt;Liao, Huiyu&lt;/author&gt;&lt;author&gt;Feng, Yingmei&lt;/author&gt;&lt;author&gt;Li, Xuemei&lt;/author&gt;&lt;author&gt;Shi, Xuanling&lt;/author&gt;&lt;author&gt;Zhang, Zheng&lt;/author&gt;&lt;author&gt;Zhang, Fujie&lt;/author&gt;&lt;author&gt;Ding, Qiang&lt;/author&gt;&lt;author&gt;Zhang, Tong&lt;/author&gt;&lt;author&gt;Wang, Xinquan&lt;/author&gt;&lt;author&gt;Zhang, Linqi&lt;/author&gt;&lt;/authors&gt;&lt;/contributors&gt;&lt;titles&gt;&lt;title&gt;Spike mutations in SARS-CoV-2 variants confer resistance to antibody neutralization&lt;/title&gt;&lt;/titles&gt;&lt;dates&gt;&lt;year&gt;2021&lt;/year&gt;&lt;pub-dates&gt;&lt;date&gt;2021&lt;/date&gt;&lt;/pub-dates&gt;&lt;/dates&gt;&lt;publisher&gt;bioRxiv&lt;/publisher&gt;&lt;accession-num&gt;PPR294817&lt;/accession-num&gt;&lt;urls&gt;&lt;related-urls&gt;&lt;url&gt;http://europepmc.org/abstract/PPR/PPR294817&lt;/url&gt;&lt;url&gt;https://doi.org/10.1101/2021.03.09.434497&lt;/url&gt;&lt;url&gt;https://www.biorxiv.org/content/biorxiv/early/2021/03/09/2021.03.09.434497.full.pdf&lt;/url&gt;&lt;/related-urls&gt;&lt;/urls&gt;&lt;electronic-resource-num&gt;10.1101/2021.03.09.434497&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37</w:t>
            </w:r>
            <w:r>
              <w:rPr>
                <w:rFonts w:ascii="Cambria" w:hAnsi="Cambria"/>
                <w:color w:val="000000" w:themeColor="text1"/>
                <w:kern w:val="0"/>
                <w:sz w:val="18"/>
                <w:szCs w:val="18"/>
              </w:rPr>
              <w:fldChar w:fldCharType="end"/>
            </w:r>
            <w:r>
              <w:rPr>
                <w:rFonts w:ascii="Cambria" w:hAnsi="Cambria"/>
                <w:color w:val="000000" w:themeColor="text1"/>
                <w:kern w:val="0"/>
                <w:sz w:val="18"/>
                <w:szCs w:val="18"/>
              </w:rPr>
              <w:t>, Liu et al.</w:t>
            </w:r>
            <w:r>
              <w:rPr>
                <w:rFonts w:ascii="Cambria" w:hAnsi="Cambria"/>
                <w:color w:val="000000" w:themeColor="text1"/>
                <w:kern w:val="0"/>
                <w:sz w:val="18"/>
                <w:szCs w:val="18"/>
              </w:rPr>
              <w:fldChar w:fldCharType="begin">
                <w:fldData xml:space="preserve">PEVuZE5vdGU+PENpdGU+PEF1dGhvcj5MaTwvQXV0aG9yPjxZZWFyPjIwMjE8L1llYXI+PFJlY051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PEVuZE5vdGU+PENpdGU+PEF1dGhvcj5MaTwvQXV0aG9yPjxZZWFyPjIwMjE8L1llYXI+PFJlY051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41</w:t>
            </w:r>
            <w:r>
              <w:rPr>
                <w:rFonts w:ascii="Cambria" w:hAnsi="Cambria"/>
                <w:color w:val="000000" w:themeColor="text1"/>
                <w:kern w:val="0"/>
                <w:sz w:val="18"/>
                <w:szCs w:val="18"/>
              </w:rPr>
              <w:fldChar w:fldCharType="end"/>
            </w:r>
            <w:r>
              <w:rPr>
                <w:rFonts w:ascii="Cambria" w:hAnsi="Cambria"/>
                <w:color w:val="000000" w:themeColor="text1"/>
                <w:kern w:val="0"/>
                <w:sz w:val="18"/>
                <w:szCs w:val="18"/>
              </w:rPr>
              <w:t>, Hoffmann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&lt;EndNote&gt;&lt;Cite&gt;&lt;Author&gt;Hoffmann&lt;/Author&gt;&lt;Year&gt;2021&lt;/Year&gt;&lt;RecNum&gt;6578&lt;/RecNum&gt;&lt;DisplayText&gt;&lt;style face="superscript"&gt;40&lt;/style&gt;&lt;/DisplayText&gt;&lt;record&gt;&lt;rec-number&gt;6578&lt;/rec-number&gt;&lt;foreign-keys&gt;&lt;key app="EN" db-id="dw95ddr240va97evde4529du0sr5r5fef0xp" timestamp="1616555855"&gt;6578&lt;/key&gt;&lt;/foreign-keys&gt;&lt;ref-type name="Journal Article"&gt;17&lt;/ref-type&gt;&lt;contributors&gt;&lt;authors&gt;&lt;author&gt;Hoffmann, Markus&lt;/author&gt;&lt;author&gt;Arora, Prerna&lt;/author&gt;&lt;author&gt;Groß, Rüdiger&lt;/author&gt;&lt;author&gt;Seidel, Alina&lt;/author&gt;&lt;author&gt;Hörnich, Bojan F.&lt;/author&gt;&lt;author&gt;Hahn, Alexander S.&lt;/author&gt;&lt;author&gt;Krüger, Nadine&lt;/author&gt;&lt;author&gt;Graichen, Luise&lt;/author&gt;&lt;author&gt;Hofmann-Winkler, Heike&lt;/author&gt;&lt;author&gt;Kempf, Amy&lt;/author&gt;&lt;author&gt;Winkler, Martin S.&lt;/author&gt;&lt;author&gt;Schulz, Sebastian&lt;/author&gt;&lt;author&gt;Jäck, Hans-Martin&lt;/author&gt;&lt;author&gt;Jahrsdörfer, Bernd&lt;/author&gt;&lt;author&gt;Schrezenmeier, Hubert&lt;/author&gt;&lt;author&gt;Müller, Martin&lt;/author&gt;&lt;author&gt;Kleger, Alexander&lt;/author&gt;&lt;author&gt;Münch, Jan&lt;/author&gt;&lt;author&gt;Pöhlmann, Stefan&lt;/author&gt;&lt;/authors&gt;&lt;/contributors&gt;&lt;titles&gt;&lt;title&gt;SARS-CoV-2 variants B.1.351 and P.1 escape from neutralizing antibodies&lt;/title&gt;&lt;secondary-title&gt;Cell&lt;/secondary-title&gt;&lt;/titles&gt;&lt;periodical&gt;&lt;full-title&gt;Cell&lt;/full-title&gt;&lt;abbr-1&gt;Cell&lt;/abbr-1&gt;&lt;/periodical&gt;&lt;dates&gt;&lt;year&gt;2021&lt;/year&gt;&lt;pub-dates&gt;&lt;date&gt;2021/03/20/&lt;/date&gt;&lt;/pub-dates&gt;&lt;/dates&gt;&lt;isbn&gt;0092-8674&lt;/isbn&gt;&lt;urls&gt;&lt;related-urls&gt;&lt;url&gt;https://www.sciencedirect.com/science/article/pii/S0092867421003676&lt;/url&gt;&lt;/related-urls&gt;&lt;/urls&gt;&lt;electronic-resource-num&gt;https://doi.org/10.1016/j.cell.2021.03.036&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40</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Edara</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&lt;EndNote&gt;&lt;Cite&gt;&lt;Author&gt;Edara&lt;/Author&gt;&lt;Year&gt;2021&lt;/Year&gt;&lt;RecNum&gt;2340&lt;/RecNum&gt;&lt;DisplayText&gt;&lt;style face="superscript"&gt;12&lt;/style&gt;&lt;/DisplayText&gt;&lt;record&gt;&lt;rec-number&gt;2340&lt;/rec-number&gt;&lt;foreign-keys&gt;&lt;key app="EN" db-id="prxvxv5eozsvwne2rr455fdytssxt22wzs2t" timestamp="1616470666"&gt;2340&lt;/key&gt;&lt;/foreign-keys&gt;&lt;ref-type name="Journal Article"&gt;17&lt;/ref-type&gt;&lt;contributors&gt;&lt;authors&gt;&lt;author&gt;Edara, V. V.&lt;/author&gt;&lt;author&gt;Hudson, W. H.&lt;/author&gt;&lt;author&gt;Xie, X.&lt;/author&gt;&lt;author&gt;Ahmed, R.&lt;/author&gt;&lt;author&gt;Suthar, M. S.&lt;/author&gt;&lt;/authors&gt;&lt;/contributors&gt;&lt;auth-address&gt;Emory University Department of Pediatrics, Atlanta, Georgia.&amp;#xD;Emory Vaccine Center, Atlanta, Georgia.&amp;#xD;University of Texas Medical Branch, Galveston.&lt;/auth-address&gt;&lt;titles&gt;&lt;title&gt;Neutralizing Antibodies Against SARS-CoV-2 Variants After Infection and Vaccination&lt;/title&gt;&lt;secondary-title&gt;Jama&lt;/secondary-title&gt;&lt;alt-title&gt;Jama&lt;/alt-title&gt;&lt;/titles&gt;&lt;periodical&gt;&lt;full-title&gt;Jama&lt;/full-title&gt;&lt;abbr-1&gt;Jama&lt;/abbr-1&gt;&lt;/periodical&gt;&lt;alt-periodical&gt;&lt;full-title&gt;Jama&lt;/full-title&gt;&lt;abbr-1&gt;Jama&lt;/abbr-1&gt;&lt;/alt-periodical&gt;&lt;edition&gt;2021/03/20&lt;/edition&gt;&lt;dates&gt;&lt;year&gt;2021&lt;/year&gt;&lt;pub-dates&gt;&lt;date&gt;Mar 19&lt;/date&gt;&lt;/pub-dates&gt;&lt;/dates&gt;&lt;isbn&gt;0098-7484&lt;/isbn&gt;&lt;accession-num&gt;33739374&lt;/accession-num&gt;&lt;urls&gt;&lt;related-urls&gt;&lt;url&gt;https://jamanetwork.com/journals/jama/articlepdf/2777898/jama_edara_2021_ld_210021_1616113637.38084.pdf&lt;/url&gt;&lt;/related-urls&gt;&lt;/urls&gt;&lt;electronic-resource-num&gt;10.1001/jama.2021.4388&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12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Monin-Aldama</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PEVuZE5vdGU+PENpdGU+PEF1dGhvcj5Nb25pbi1BbGRhbWE8L0F1dGhvcj48WWVhcj4yMDIxPC9Z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PEVuZE5vdGU+PENpdGU+PEF1dGhvcj5Nb25pbi1BbGRhbWE8L0F1dGhvcj48WWVhcj4yMDIxPC9Z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25</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Supasa</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PEVuZE5vdGU+PENpdGU+PEF1dGhvcj5TdXBhc2E8L0F1dGhvcj48WWVhcj4yMDIxPC9ZZWFyPjxS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=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PEVuZE5vdGU+PENpdGU+PEF1dGhvcj5TdXBhc2E8L0F1dGhvcj48WWVhcj4yMDIxPC9ZZWFyPjxS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=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1</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5A006D">
              <w:rPr>
                <w:rFonts w:ascii="Cambria" w:hAnsi="Cambria"/>
                <w:color w:val="000000" w:themeColor="text1"/>
                <w:kern w:val="0"/>
                <w:sz w:val="18"/>
                <w:szCs w:val="18"/>
              </w:rPr>
              <w:t>Rees-Spear et al.</w:t>
            </w:r>
            <w:r>
              <w:rPr>
                <w:rFonts w:ascii="Cambria" w:hAnsi="Cambria"/>
                <w:color w:val="000000" w:themeColor="text1"/>
                <w:kern w:val="0"/>
                <w:sz w:val="18"/>
                <w:szCs w:val="18"/>
              </w:rPr>
              <w:fldChar w:fldCharType="begin">
                <w:fldData xml:space="preserve">PEVuZE5vdGU+PENpdGU+PEF1dGhvcj5SZWVzLVNwZWFyPC9BdXRob3I+PFllYXI+MjAyMTwvWWVh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PEVuZE5vdGU+PENpdGU+PEF1dGhvcj5SZWVzLVNwZWFyPC9BdXRob3I+PFllYXI+MjAyMTwvWWVh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27</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79675C">
              <w:rPr>
                <w:rFonts w:ascii="Cambria" w:hAnsi="Cambria"/>
                <w:color w:val="000000" w:themeColor="text1"/>
                <w:kern w:val="0"/>
                <w:sz w:val="18"/>
                <w:szCs w:val="18"/>
              </w:rPr>
              <w:t>Sapkal</w:t>
            </w:r>
            <w:proofErr w:type="spellEnd"/>
            <w:r w:rsidRPr="0079675C">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PEVuZE5vdGU+PENpdGU+PEF1dGhvcj5TYXBrYWw8L0F1dGhvcj48WWVhcj4yMDIxPC9ZZWFyPjxS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PEVuZE5vdGU+PENpdGU+PEF1dGhvcj5TYXBrYWw8L0F1dGhvcj48WWVhcj4yMDIxPC9ZZWFyPjxS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51</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Pr>
                <w:rFonts w:ascii="Cambria" w:eastAsia="等线" w:hAnsi="Cambria"/>
                <w:color w:val="000000" w:themeColor="text1"/>
                <w:kern w:val="0"/>
                <w:sz w:val="18"/>
                <w:szCs w:val="18"/>
              </w:rPr>
              <w:t>Tang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&lt;EndNote&gt;&lt;Cite&gt;&lt;Author&gt;Tang&lt;/Author&gt;&lt;Year&gt;2021&lt;/Year&gt;&lt;RecNum&gt;6638&lt;/RecNum&gt;&lt;DisplayText&gt;&lt;style face="superscript"&gt;13&lt;/style&gt;&lt;/DisplayText&gt;&lt;record&gt;&lt;rec-number&gt;6638&lt;/rec-number&gt;&lt;foreign-keys&gt;&lt;key app="EN" db-id="dw95ddr240va97evde4529du0sr5r5fef0xp" timestamp="1617680478"&gt;6638&lt;/key&gt;&lt;/foreign-keys&gt;&lt;ref-type name="Generic"&gt;13&lt;/ref-type&gt;&lt;contributors&gt;&lt;authors&gt;&lt;author&gt;Tang, Juanjie&lt;/author&gt;&lt;author&gt;Lee, Youri&lt;/author&gt;&lt;author&gt;Ravichandran, Supriya&lt;/author&gt;&lt;author&gt;Grubbs, Gabrielle&lt;/author&gt;&lt;author&gt;Huang, Chang&lt;/author&gt;&lt;author&gt;Stauft, Charles&lt;/author&gt;&lt;author&gt;Wang, Tony&lt;/author&gt;&lt;author&gt;Golding, Basil&lt;/author&gt;&lt;author&gt;Golding, Hana&lt;/author&gt;&lt;author&gt;Khurana, Surender&lt;/author&gt;&lt;/authors&gt;&lt;/contributors&gt;&lt;titles&gt;&lt;title&gt;Reduced neutralization of SARS-CoV-2 variants by convalescent plasma and hyperimmune intravenous immunoglobulins for treatment of COVID-19&lt;/title&gt;&lt;/titles&gt;&lt;dates&gt;&lt;year&gt;2021&lt;/year&gt;&lt;pub-dates&gt;&lt;date&gt;2021&lt;/date&gt;&lt;/pub-dates&gt;&lt;/dates&gt;&lt;publisher&gt;bioRxiv&lt;/publisher&gt;&lt;accession-num&gt;PPR300766&lt;/accession-num&gt;&lt;urls&gt;&lt;related-urls&gt;&lt;url&gt;http://europepmc.org/abstract/PPR/PPR300766&lt;/url&gt;&lt;url&gt;https://doi.org/10.1101/2021.03.19.436183&lt;/url&gt;&lt;url&gt;https://europepmc.org/article/PPR/PPR300766&lt;/url&gt;&lt;/related-urls&gt;&lt;/urls&gt;&lt;electronic-resource-num&gt;10.1101/2021.03.19.436183&lt;/electronic-resource-num&gt;&lt;/record&gt;&lt;/Cite&gt;&lt;/EndNote&gt;</w:instrText>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13</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xml:space="preserve">, </w:t>
            </w:r>
            <w:r w:rsidRPr="005A006D">
              <w:rPr>
                <w:rFonts w:ascii="Cambria" w:hAnsi="Cambria"/>
                <w:color w:val="000000" w:themeColor="text1"/>
                <w:kern w:val="0"/>
                <w:sz w:val="18"/>
                <w:szCs w:val="18"/>
              </w:rPr>
              <w:t>Lien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&lt;EndNote&gt;&lt;Cite&gt;&lt;Author&gt;Lien&lt;/Author&gt;&lt;Year&gt;2021&lt;/Year&gt;&lt;RecNum&gt;2321&lt;/RecNum&gt;&lt;DisplayText&gt;&lt;style face="superscript"&gt;28&lt;/style&gt;&lt;/DisplayText&gt;&lt;record&gt;&lt;rec-number&gt;2321&lt;/rec-number&gt;&lt;foreign-keys&gt;&lt;key app="EN" db-id="prxvxv5eozsvwne2rr455fdytssxt22wzs2t" timestamp="1616470635"&gt;2321&lt;/key&gt;&lt;/foreign-keys&gt;&lt;ref-type name="Generic"&gt;13&lt;/ref-type&gt;&lt;contributors&gt;&lt;authors&gt;&lt;author&gt;Lien, Chia-En&lt;/author&gt;&lt;author&gt;Kuo, Tsun-Yung&lt;/author&gt;&lt;author&gt;Lin, Yi-Jiun&lt;/author&gt;&lt;author&gt;Lian, Wei-Cheng&lt;/author&gt;&lt;author&gt;Lin, Meei-Yun&lt;/author&gt;&lt;author&gt;Liu, Luke Tzu Chi&lt;/author&gt;&lt;author&gt;Chou, Yu-Chi&lt;/author&gt;&lt;author&gt;Chen, Charles&lt;/author&gt;&lt;/authors&gt;&lt;/contributors&gt;&lt;titles&gt;&lt;title&gt;Evaluating the neutralizing ability of a CpG-adjuvanted S-2P subunit vaccine against SARS-CoV-2 Variants of Concern&lt;/title&gt;&lt;/titles&gt;&lt;dates&gt;&lt;year&gt;2021&lt;/year&gt;&lt;pub-dates&gt;&lt;date&gt;2021&lt;/date&gt;&lt;/pub-dates&gt;&lt;/dates&gt;&lt;publisher&gt;medRxiv&lt;/publisher&gt;&lt;accession-num&gt;PPR301055&lt;/accession-num&gt;&lt;urls&gt;&lt;related-urls&gt;&lt;url&gt;http://europepmc.org/abstract/PPR/PPR301055&lt;/url&gt;&lt;url&gt;https://doi.org/10.1101/2021.03.19.21254000&lt;/url&gt;&lt;url&gt;https://www.medrxiv.org/content/medrxiv/early/2021/03/22/2021.03.19.21254000.full.pdf&lt;/url&gt;&lt;/related-urls&gt;&lt;/urls&gt;&lt;electronic-resource-num&gt;10.1101/2021.03.19.21254000&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28</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6A77A4">
              <w:rPr>
                <w:rFonts w:ascii="Cambria" w:hAnsi="Cambria"/>
                <w:color w:val="000000" w:themeColor="text1"/>
                <w:kern w:val="0"/>
                <w:sz w:val="18"/>
                <w:szCs w:val="18"/>
              </w:rPr>
              <w:t>Zhou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&lt;EndNote&gt;&lt;Cite&gt;&lt;Author&gt;Zhou&lt;/Author&gt;&lt;Year&gt;2021&lt;/Year&gt;&lt;RecNum&gt;2665&lt;/RecNum&gt;&lt;DisplayText&gt;&lt;style face="superscript"&gt;42&lt;/style&gt;&lt;/DisplayText&gt;&lt;record&gt;&lt;rec-number&gt;2665&lt;/rec-number&gt;&lt;foreign-keys&gt;&lt;key app="EN" db-id="prxvxv5eozsvwne2rr455fdytssxt22wzs2t" timestamp="1616914155"&gt;2665&lt;/key&gt;&lt;/foreign-keys&gt;&lt;ref-type name="Generic"&gt;13&lt;/ref-type&gt;&lt;contributors&gt;&lt;authors&gt;&lt;author&gt;Zhou, Hao&lt;/author&gt;&lt;author&gt;Dcosta, Belinda&lt;/author&gt;&lt;author&gt;Samanovic, Marie&lt;/author&gt;&lt;author&gt;Mulligan, Mark&lt;/author&gt;&lt;author&gt;Landau, Nathaniel&lt;/author&gt;&lt;author&gt;Tada, Takuya&lt;/author&gt;&lt;/authors&gt;&lt;/contributors&gt;&lt;titles&gt;&lt;title&gt;B.1.526 SARS-CoV-2 variants identified in New York City are neutralized by vaccine-elicited and therapeutic monoclonal antibodies&lt;/title&gt;&lt;/titles&gt;&lt;dates&gt;&lt;year&gt;2021&lt;/year&gt;&lt;pub-dates&gt;&lt;date&gt;2021&lt;/date&gt;&lt;/pub-dates&gt;&lt;/dates&gt;&lt;publisher&gt;bioRxiv&lt;/publisher&gt;&lt;accession-num&gt;PPR302318&lt;/accession-num&gt;&lt;urls&gt;&lt;related-urls&gt;&lt;url&gt;http://europepmc.org/abstract/PPR/PPR302318&lt;/url&gt;&lt;url&gt;https://doi.org/10.1101/2021.03.24.436620&lt;/url&gt;&lt;url&gt;https://www.biorxiv.org/content/biorxiv/early/2021/03/24/2021.03.24.436620.full.pdf&lt;/url&gt;&lt;/related-urls&gt;&lt;/urls&gt;&lt;electronic-resource-num&gt;10.1101/2021.03.24.436620&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5A006D">
              <w:rPr>
                <w:rFonts w:ascii="Cambria" w:hAnsi="Cambria"/>
                <w:color w:val="000000" w:themeColor="text1"/>
                <w:kern w:val="0"/>
                <w:sz w:val="18"/>
                <w:szCs w:val="18"/>
              </w:rPr>
              <w:t>Skelly et al.</w:t>
            </w:r>
            <w:r>
              <w:rPr>
                <w:rFonts w:ascii="Cambria" w:hAnsi="Cambria"/>
                <w:color w:val="000000" w:themeColor="text1"/>
                <w:kern w:val="0"/>
                <w:sz w:val="18"/>
                <w:szCs w:val="18"/>
              </w:rPr>
              <w:fldChar w:fldCharType="begin">
                <w:fldData xml:space="preserve">PEVuZE5vdGU+PENpdGU+PEF1dGhvcj5Ta2VsbHk8L0F1dGhvcj48WWVhcj4yMDIxPC9ZZWFyPjxS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PEVuZE5vdGU+PENpdGU+PEF1dGhvcj5Ta2VsbHk8L0F1dGhvcj48WWVhcj4yMDIxPC9ZZWFyPjxS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29</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79675C">
              <w:rPr>
                <w:rFonts w:ascii="Cambria" w:hAnsi="Cambria"/>
                <w:color w:val="000000" w:themeColor="text1"/>
                <w:kern w:val="0"/>
                <w:sz w:val="18"/>
                <w:szCs w:val="18"/>
              </w:rPr>
              <w:t>Jalkanen</w:t>
            </w:r>
            <w:proofErr w:type="spellEnd"/>
            <w:r w:rsidRPr="0079675C">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&lt;EndNote&gt;&lt;Cite&gt;&lt;Author&gt;Jalkanen&lt;/Author&gt;&lt;Year&gt;2021&lt;/Year&gt;&lt;RecNum&gt;6645&lt;/RecNum&gt;&lt;DisplayText&gt;&lt;style face="superscript"&gt;52&lt;/style&gt;&lt;/DisplayText&gt;&lt;record&gt;&lt;rec-number&gt;6645&lt;/rec-number&gt;&lt;foreign-keys&gt;&lt;key app="EN" db-id="dw95ddr240va97evde4529du0sr5r5fef0xp" timestamp="1617716844"&gt;6645&lt;/key&gt;&lt;/foreign-keys&gt;&lt;ref-type name="Generic"&gt;13&lt;/ref-type&gt;&lt;contributors&gt;&lt;authors&gt;&lt;author&gt;Jalkanen, Pinja&lt;/author&gt;&lt;author&gt;Kolehmainen, Pekka&lt;/author&gt;&lt;author&gt;Häkkinen, Hanni&lt;/author&gt;&lt;author&gt;Huttunen, Moona&lt;/author&gt;&lt;author&gt;Tähtinen, Paula&lt;/author&gt;&lt;author&gt;Lundberg, Rickard&lt;/author&gt;&lt;author&gt;Maljanen, Sari&lt;/author&gt;&lt;author&gt;Reinholm, Arttu&lt;/author&gt;&lt;author&gt;Tauriainen, Sisko&lt;/author&gt;&lt;author&gt;Pakkanen, Sari&lt;/author&gt;&lt;author&gt;Levonen, Iris&lt;/author&gt;&lt;author&gt;Nousiainen, Arttu&lt;/author&gt;&lt;author&gt;Miller, Taru&lt;/author&gt;&lt;author&gt;Välimaa, Hanna&lt;/author&gt;&lt;author&gt;Ivaska, Lauri&lt;/author&gt;&lt;author&gt;Pasternack, Arja&lt;/author&gt;&lt;author&gt;Naves, Rauno&lt;/author&gt;&lt;author&gt;Ritvos, Olli&lt;/author&gt;&lt;author&gt;Österlund, Pamela&lt;/author&gt;&lt;author&gt;Kuivanen, Suvi&lt;/author&gt;&lt;author&gt;Smura, Teemu&lt;/author&gt;&lt;author&gt;Hepojoki, Jussi&lt;/author&gt;&lt;author&gt;Vapalahti, Olli&lt;/author&gt;&lt;author&gt;Lempainen, Johanna&lt;/author&gt;&lt;author&gt;Kakkola, Laura&lt;/author&gt;&lt;author&gt;Kantele, Anu&lt;/author&gt;&lt;author&gt;Julkunen, Ilkka&lt;/author&gt;&lt;/authors&gt;&lt;/contributors&gt;&lt;titles&gt;&lt;title&gt;COVID-19 mRNA vaccine induced antibody responses and neutralizing antibodies against three SARS-CoV-2 variants&lt;/title&gt;&lt;/titles&gt;&lt;dates&gt;&lt;year&gt;2021&lt;/year&gt;&lt;pub-dates&gt;&lt;date&gt;2021&lt;/date&gt;&lt;/pub-dates&gt;&lt;/dates&gt;&lt;publisher&gt;Research Square&lt;/publisher&gt;&lt;accession-num&gt;PPR302099&lt;/accession-num&gt;&lt;urls&gt;&lt;related-urls&gt;&lt;url&gt;http://europepmc.org/abstract/PPR/PPR302099&lt;/url&gt;&lt;url&gt;https://doi.org/10.21203/rs.3.rs-343388/v1&lt;/url&gt;&lt;/related-urls&gt;&lt;/urls&gt;&lt;electronic-resource-num&gt;10.21203/rs.3.rs-343388/v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79675C">
              <w:rPr>
                <w:rFonts w:ascii="Cambria" w:hAnsi="Cambria"/>
                <w:color w:val="000000" w:themeColor="text1"/>
                <w:kern w:val="0"/>
                <w:sz w:val="18"/>
                <w:szCs w:val="18"/>
              </w:rPr>
              <w:t>Zuckerman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&lt;EndNote&gt;&lt;Cite&gt;&lt;Author&gt;Zuckerman&lt;/Author&gt;&lt;Year&gt;2021&lt;/Year&gt;&lt;RecNum&gt;2771&lt;/RecNum&gt;&lt;DisplayText&gt;&lt;style face="superscript"&gt;53&lt;/style&gt;&lt;/DisplayText&gt;&lt;record&gt;&lt;rec-number&gt;2771&lt;/rec-number&gt;&lt;foreign-keys&gt;&lt;key app="EN" db-id="prxvxv5eozsvwne2rr455fdytssxt22wzs2t" timestamp="1617343278"&gt;2771&lt;/key&gt;&lt;/foreign-keys&gt;&lt;ref-type name="Generic"&gt;13&lt;/ref-type&gt;&lt;contributors&gt;&lt;authors&gt;&lt;author&gt;Zuckerman, Neta&lt;/author&gt;&lt;author&gt;Fleishon, Shay&lt;/author&gt;&lt;author&gt;Bucris, Efrat&lt;/author&gt;&lt;author&gt;Bar-Ilan, Dana&lt;/author&gt;&lt;author&gt;Linial, Michal&lt;/author&gt;&lt;author&gt;Bar-Or, Itay&lt;/author&gt;&lt;author&gt;Indenbaum, Victoria&lt;/author&gt;&lt;author&gt;Weil, Merav&lt;/author&gt;&lt;author&gt;Mendelson, Ella&lt;/author&gt;&lt;author&gt;Mandelboim, Michal&lt;/author&gt;&lt;author&gt;Mor, Orna&lt;/author&gt;&lt;author&gt;Israel National Consortium for, Sars-CoV-sequencing&lt;/author&gt;&lt;/authors&gt;&lt;/contributors&gt;&lt;titles&gt;&lt;title&gt;A unique SARS-CoV-2 spike protein P681H strain detected in Israel&lt;/title&gt;&lt;/titles&gt;&lt;dates&gt;&lt;year&gt;2021&lt;/year&gt;&lt;pub-dates&gt;&lt;date&gt;2021&lt;/date&gt;&lt;/pub-dates&gt;&lt;/dates&gt;&lt;publisher&gt;medRxiv&lt;/publisher&gt;&lt;accession-num&gt;PPR304227&lt;/accession-num&gt;&lt;urls&gt;&lt;related-urls&gt;&lt;url&gt;http://europepmc.org/abstract/PPR/PPR304227&lt;/url&gt;&lt;url&gt;https://doi.org/10.1101/2021.03.25.21253908&lt;/url&gt;&lt;url&gt;https://www.medrxiv.org/content/medrxiv/early/2021/03/28/2021.03.25.21253908.full.pdf&lt;/url&gt;&lt;/related-urls&gt;&lt;/urls&gt;&lt;electronic-resource-num&gt;10.1101/2021.03.25.21253908&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6A77A4">
              <w:rPr>
                <w:rFonts w:ascii="Cambria" w:hAnsi="Cambria"/>
                <w:color w:val="000000" w:themeColor="text1"/>
                <w:kern w:val="0"/>
                <w:sz w:val="18"/>
                <w:szCs w:val="18"/>
              </w:rPr>
              <w:t>McCallum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&lt;EndNote&gt;&lt;Cite&gt;&lt;Author&gt;McCallum&lt;/Author&gt;&lt;Year&gt;2021&lt;/Year&gt;&lt;RecNum&gt;2761&lt;/RecNum&gt;&lt;DisplayText&gt;&lt;style face="superscript"&gt;43&lt;/style&gt;&lt;/DisplayText&gt;&lt;record&gt;&lt;rec-number&gt;2761&lt;/rec-number&gt;&lt;foreign-keys&gt;&lt;key app="EN" db-id="prxvxv5eozsvwne2rr455fdytssxt22wzs2t" timestamp="1617343278"&gt;2761&lt;/key&gt;&lt;/foreign-keys&gt;&lt;ref-type name="Generic"&gt;13&lt;/ref-type&gt;&lt;contributors&gt;&lt;authors&gt;&lt;author&gt;McCallum, Matthew&lt;/author&gt;&lt;author&gt;Bassi, Jessica&lt;/author&gt;&lt;author&gt;De Marco, Anna&lt;/author&gt;&lt;author&gt;Chen, Alex&lt;/author&gt;&lt;author&gt;Walls, Alexandra&lt;/author&gt;&lt;author&gt;Di Iulio, Julia&lt;/author&gt;&lt;author&gt;Tortorici, Alejandra&lt;/author&gt;&lt;author&gt;Navarro, Mary-Jane&lt;/author&gt;&lt;author&gt;Silacci-Fregni, Chiara&lt;/author&gt;&lt;author&gt;Saliba, Christian&lt;/author&gt;&lt;author&gt;Agostini, Maria&lt;/author&gt;&lt;author&gt;Pinto, Dora&lt;/author&gt;&lt;author&gt;Culap, Katja&lt;/author&gt;&lt;author&gt;Bianchi, Siro&lt;/author&gt;&lt;author&gt;Jaconi, Stefano&lt;/author&gt;&lt;author&gt;Cameroni, Elisabetta&lt;/author&gt;&lt;author&gt;Bowen, John&lt;/author&gt;&lt;author&gt;Tiles, Sasha&lt;/author&gt;&lt;author&gt;Pizzuto, Matteo Samuele&lt;/author&gt;&lt;author&gt;Bernasconi Guastalla, Sonja&lt;/author&gt;&lt;author&gt;Bona, Giovanni&lt;/author&gt;&lt;author&gt;Franzetti Pellanda, Alessandra&lt;/author&gt;&lt;author&gt;Garzoni, Christian&lt;/author&gt;&lt;author&gt;Van Voorhis, Wesley&lt;/author&gt;&lt;author&gt;Rosen, Laura&lt;/author&gt;&lt;author&gt;Snell, Gyorgy&lt;/author&gt;&lt;author&gt;Telenti, Amalio&lt;/author&gt;&lt;author&gt;Virgin, Herbert&lt;/author&gt;&lt;author&gt;Piccoli, Luca&lt;/author&gt;&lt;author&gt;Corti, Davide&lt;/author&gt;&lt;author&gt;Veesler, David&lt;/author&gt;&lt;/authors&gt;&lt;/contributors&gt;&lt;titles&gt;&lt;title&gt;SARS-CoV-2 immune evasion by variant B.1.427/B.1.429&lt;/title&gt;&lt;/titles&gt;&lt;dates&gt;&lt;year&gt;2021&lt;/year&gt;&lt;pub-dates&gt;&lt;date&gt;2021&lt;/date&gt;&lt;/pub-dates&gt;&lt;/dates&gt;&lt;publisher&gt;bioRxiv&lt;/publisher&gt;&lt;accession-num&gt;PPR305543&lt;/accession-num&gt;&lt;urls&gt;&lt;related-urls&gt;&lt;url&gt;http://europepmc.org/abstract/PPR/PPR305543&lt;/url&gt;&lt;url&gt;https://doi.org/10.1101/2021.03.31.437925&lt;/url&gt;&lt;url&gt;https://www.biorxiv.org/content/biorxiv/early/2021/04/01/2021.03.31.437925.full.pdf&lt;/url&gt;&lt;/related-urls&gt;&lt;/urls&gt;&lt;electronic-resource-num&gt;10.1101/2021.03.31.437925&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0B14AE">
              <w:rPr>
                <w:rFonts w:ascii="Cambria" w:hAnsi="Cambria"/>
                <w:color w:val="000000" w:themeColor="text1"/>
                <w:kern w:val="0"/>
                <w:sz w:val="18"/>
                <w:szCs w:val="18"/>
              </w:rPr>
              <w:t>Ikegame</w:t>
            </w:r>
            <w:proofErr w:type="spellEnd"/>
            <w:r w:rsidRPr="000B14AE">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&lt;EndNote&gt;&lt;Cite&gt;&lt;Author&gt;Ikegame&lt;/Author&gt;&lt;Year&gt;2021&lt;/Year&gt;&lt;RecNum&gt;6662&lt;/RecNum&gt;&lt;DisplayText&gt;&lt;style face="superscript"&gt;44&lt;/style&gt;&lt;/DisplayText&gt;&lt;record&gt;&lt;rec-number&gt;6662&lt;/rec-number&gt;&lt;foreign-keys&gt;&lt;key app="EN" db-id="dw95ddr240va97evde4529du0sr5r5fef0xp" timestamp="1618457578"&gt;6662&lt;/key&gt;&lt;/foreign-keys&gt;&lt;ref-type name="Generic"&gt;13&lt;/ref-type&gt;&lt;contributors&gt;&lt;authors&gt;&lt;author&gt;Ikegame, Satoshi&lt;/author&gt;&lt;author&gt;Siddiquey, Mohammed&lt;/author&gt;&lt;author&gt;Hung, Chuan-Tien&lt;/author&gt;&lt;author&gt;Haas, Griffin&lt;/author&gt;&lt;author&gt;Brambilla, Luca&lt;/author&gt;&lt;author&gt;Oguntuyo, Kasopefoluwa&lt;/author&gt;&lt;author&gt;Kowdle, Sheryas&lt;/author&gt;&lt;author&gt;Vilardo, Ariel&lt;/author&gt;&lt;author&gt;Edelstein, Alexis&lt;/author&gt;&lt;author&gt;Perandones, Claudia&lt;/author&gt;&lt;author&gt;Kamil, Jeremy&lt;/author&gt;&lt;author&gt;Lee, Benhur&lt;/author&gt;&lt;/authors&gt;&lt;/contributors&gt;&lt;titles&gt;&lt;title&gt;Neutralizing activity of Sputnik V vaccine sera against SARS-CoV-2 variants&lt;/title&gt;&lt;/titles&gt;&lt;dates&gt;&lt;year&gt;2021&lt;/year&gt;&lt;pub-dates&gt;&lt;date&gt;2021&lt;/date&gt;&lt;/pub-dates&gt;&lt;/dates&gt;&lt;publisher&gt;Research Square&lt;/publisher&gt;&lt;accession-num&gt;PPR308881&lt;/accession-num&gt;&lt;urls&gt;&lt;related-urls&gt;&lt;url&gt;http://europepmc.org/abstract/PPR/PPR308881&lt;/url&gt;&lt;url&gt;https://doi.org/10.21203/rs.3.rs-400230/v1&lt;/url&gt;&lt;/related-urls&gt;&lt;/urls&gt;&lt;electronic-resource-num&gt;10.21203/rs.3.rs-400230/v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44</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Wang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&lt;EndNote&gt;&lt;Cite&gt;&lt;Author&gt;Wang&lt;/Author&gt;&lt;Year&gt;2021&lt;/Year&gt;&lt;RecNum&gt;2836&lt;/RecNum&gt;&lt;DisplayText&gt;&lt;style face="superscript"&gt;31&lt;/style&gt;&lt;/DisplayText&gt;&lt;record&gt;&lt;rec-number&gt;2836&lt;/rec-number&gt;&lt;foreign-keys&gt;&lt;key app="EN" db-id="prxvxv5eozsvwne2rr455fdytssxt22wzs2t" timestamp="1618042704"&gt;2836&lt;/key&gt;&lt;/foreign-keys&gt;&lt;ref-type name="Journal Article"&gt;17&lt;/ref-type&gt;&lt;contributors&gt;&lt;authors&gt;&lt;author&gt;Wang, G. L.&lt;/author&gt;&lt;author&gt;Wang, Z. Y.&lt;/author&gt;&lt;author&gt;Duan, L. J.&lt;/author&gt;&lt;author&gt;Meng, Q. C.&lt;/author&gt;&lt;author&gt;Jiang, M. D.&lt;/author&gt;&lt;author&gt;Cao, J.&lt;/author&gt;&lt;author&gt;Yao, L.&lt;/author&gt;&lt;author&gt;Zhu, K. L.&lt;/author&gt;&lt;author&gt;Cao, W. C.&lt;/author&gt;&lt;author&gt;Ma, M. J.&lt;/author&gt;&lt;/authors&gt;&lt;/contributors&gt;&lt;auth-address&gt;Beijing Institute of Microbiology and Epidemiology, Beijing, China.&amp;#xD;Dezhou Center for Disease Control and Prevention, Dezhou, China.&amp;#xD;Ningjin County Community Health Service Center, Dezhou, China.&amp;#xD;Beijing Institute of Microbiology and Epidemiology, Beijing, China caowuchun@126.com mjma@163.com.&lt;/auth-address&gt;&lt;titles&gt;&lt;title&gt;Susceptibility of Circulating SARS-CoV-2 Variants to Neutralization&lt;/title&gt;&lt;secondary-title&gt;N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medicine&lt;/abbr-1&gt;&lt;/alt-periodical&gt;&lt;edition&gt;2021/04/07&lt;/edition&gt;&lt;dates&gt;&lt;year&gt;2021&lt;/year&gt;&lt;pub-dates&gt;&lt;date&gt;Apr 6&lt;/date&gt;&lt;/pub-dates&gt;&lt;/dates&gt;&lt;isbn&gt;0028-4793&lt;/isbn&gt;&lt;accession-num&gt;33822491&lt;/accession-num&gt;&lt;urls&gt;&lt;related-urls&gt;&lt;url&gt;https://www.nejm.org/doi/pdf/10.1056/NEJMc2103022?articleTools=true&lt;/url&gt;&lt;/related-urls&gt;&lt;/urls&gt;&lt;electronic-resource-num&gt;10.1056/NEJMc2103022&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31</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624DD5">
              <w:rPr>
                <w:rFonts w:ascii="Cambria" w:hAnsi="Cambria"/>
                <w:color w:val="000000" w:themeColor="text1"/>
                <w:kern w:val="0"/>
                <w:sz w:val="18"/>
                <w:szCs w:val="18"/>
              </w:rPr>
              <w:t>Betton</w:t>
            </w:r>
            <w:proofErr w:type="spellEnd"/>
            <w:r w:rsidRPr="00624DD5">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PEVuZE5vdGU+PENpdGU+PEF1dGhvcj5CZXR0b248L0F1dGhvcj48WWVhcj4yMDIxPC9ZZWFyPjxS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PEVuZE5vdGU+PENpdGU+PEF1dGhvcj5CZXR0b248L0F1dGhvcj48WWVhcj4yMDIxPC9ZZWFyPjxS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54</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9002FC">
              <w:rPr>
                <w:rFonts w:ascii="Cambria" w:hAnsi="Cambria"/>
                <w:color w:val="000000" w:themeColor="text1"/>
                <w:kern w:val="0"/>
                <w:sz w:val="18"/>
                <w:szCs w:val="18"/>
              </w:rPr>
              <w:t>Bates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&lt;EndNote&gt;&lt;Cite&gt;&lt;Author&gt;Bates&lt;/Author&gt;&lt;Year&gt;2021&lt;/Year&gt;&lt;RecNum&gt;2965&lt;/RecNum&gt;&lt;DisplayText&gt;&lt;style face="superscript"&gt;14&lt;/style&gt;&lt;/DisplayText&gt;&lt;record&gt;&lt;rec-number&gt;2965&lt;/rec-number&gt;&lt;foreign-keys&gt;&lt;key app="EN" db-id="prxvxv5eozsvwne2rr455fdytssxt22wzs2t" timestamp="1618471865"&gt;2965&lt;/key&gt;&lt;/foreign-keys&gt;&lt;ref-type name="Journal Article"&gt;17&lt;/ref-type&gt;&lt;contributors&gt;&lt;authors&gt;&lt;author&gt;Bates, T. A.&lt;/author&gt;&lt;author&gt;Leier, H. C.&lt;/author&gt;&lt;author&gt;Lyski, Z. L.&lt;/author&gt;&lt;author&gt;McBride, S. K.&lt;/author&gt;&lt;author&gt;Coulter, F. J.&lt;/author&gt;&lt;author&gt;Weinstein, J. B.&lt;/author&gt;&lt;author&gt;Goodman, J. R.&lt;/author&gt;&lt;author&gt;Lu, Z.&lt;/author&gt;&lt;author&gt;Siegel, S. A. R.&lt;/author&gt;&lt;author&gt;Sullivan, P.&lt;/author&gt;&lt;author&gt;Strnad, M.&lt;/author&gt;&lt;author&gt;Brunton, A. E.&lt;/author&gt;&lt;author&gt;Lee, D. X.&lt;/author&gt;&lt;author&gt;Curlin, M. E.&lt;/author&gt;&lt;author&gt;Messer, W. B.&lt;/author&gt;&lt;author&gt;Tafesse, F. G.&lt;/author&gt;&lt;/authors&gt;&lt;/contributors&gt;&lt;titles&gt;&lt;title&gt;Neutralization of SARS-CoV-2 variants by convalescent and vaccinated serum&lt;/title&gt;&lt;secondary-title&gt;medRxiv&lt;/secondary-title&gt;&lt;alt-title&gt;medRxiv : the preprint server for health sciences&lt;/alt-title&gt;&lt;/titles&gt;&lt;periodical&gt;&lt;full-title&gt;medRxiv&lt;/full-title&gt;&lt;abbr-1&gt;medRxiv : the preprint server for health sciences&lt;/abbr-1&gt;&lt;/periodical&gt;&lt;alt-periodical&gt;&lt;full-title&gt;medRxiv&lt;/full-title&gt;&lt;abbr-1&gt;medRxiv : the preprint server for health sciences&lt;/abbr-1&gt;&lt;/alt-periodical&gt;&lt;edition&gt;2021/04/15&lt;/edition&gt;&lt;dates&gt;&lt;year&gt;2021&lt;/year&gt;&lt;pub-dates&gt;&lt;date&gt;Apr 9&lt;/date&gt;&lt;/pub-dates&gt;&lt;/dates&gt;&lt;accession-num&gt;33851185&lt;/accession-num&gt;&lt;urls&gt;&lt;/urls&gt;&lt;custom2&gt;PMC8043482&lt;/custom2&gt;&lt;electronic-resource-num&gt;10.1101/2021.04.04.21254881&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9002FC">
              <w:rPr>
                <w:rFonts w:ascii="Cambria" w:hAnsi="Cambria"/>
                <w:noProof/>
                <w:color w:val="000000" w:themeColor="text1"/>
                <w:kern w:val="0"/>
                <w:sz w:val="18"/>
                <w:szCs w:val="18"/>
                <w:vertAlign w:val="superscript"/>
              </w:rPr>
              <w:t>14</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Stankov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&lt;EndNote&gt;&lt;Cite&gt;&lt;Author&gt;Stankov&lt;/Author&gt;&lt;Year&gt;2021&lt;/Year&gt;&lt;RecNum&gt;3116&lt;/RecNum&gt;&lt;DisplayText&gt;&lt;style face="superscript"&gt;47&lt;/style&gt;&lt;/DisplayText&gt;&lt;record&gt;&lt;rec-number&gt;3116&lt;/rec-number&gt;&lt;foreign-keys&gt;&lt;key app="EN" db-id="prxvxv5eozsvwne2rr455fdytssxt22wzs2t" timestamp="1618816190"&gt;3116&lt;/key&gt;&lt;/foreign-keys&gt;&lt;ref-type name="Generic"&gt;13&lt;/ref-type&gt;&lt;contributors&gt;&lt;authors&gt;&lt;author&gt;Stankov, Metodi&lt;/author&gt;&lt;author&gt;Cossmann, Anne&lt;/author&gt;&lt;author&gt;Bonifacius, Agnes&lt;/author&gt;&lt;author&gt;Dopfer-Jablonka, Alexandra&lt;/author&gt;&lt;author&gt;Ramos, Gema Morillas&lt;/author&gt;&lt;author&gt;Gödecke, Nina&lt;/author&gt;&lt;author&gt;Scharff, Anna Zychlinsky&lt;/author&gt;&lt;author&gt;Happle, Christine&lt;/author&gt;&lt;author&gt;Boeck, Anna-Lena&lt;/author&gt;&lt;author&gt;Tran, Anh Thu&lt;/author&gt;&lt;author&gt;Pink, Isabell&lt;/author&gt;&lt;author&gt;Hoeper, Marius&lt;/author&gt;&lt;author&gt;Blasczyk, Rainer&lt;/author&gt;&lt;author&gt;Winkler, Martin&lt;/author&gt;&lt;author&gt;Nehlmeier, Inga&lt;/author&gt;&lt;author&gt;Kempf, Amy&lt;/author&gt;&lt;author&gt;Hofmann-Winkler, Heike&lt;/author&gt;&lt;author&gt;Hoffmann, Markus&lt;/author&gt;&lt;author&gt;Eiz-Vesper, Britta&lt;/author&gt;&lt;author&gt;P</w:instrText>
            </w:r>
            <w:r>
              <w:rPr>
                <w:rFonts w:ascii="Cambria" w:hAnsi="Cambria" w:hint="eastAsia"/>
                <w:color w:val="000000" w:themeColor="text1"/>
                <w:kern w:val="0"/>
                <w:sz w:val="18"/>
                <w:szCs w:val="18"/>
              </w:rPr>
              <w:instrText>ö</w:instrText>
            </w:r>
            <w:r>
              <w:rPr>
                <w:rFonts w:ascii="Cambria" w:hAnsi="Cambria"/>
                <w:color w:val="000000" w:themeColor="text1"/>
                <w:kern w:val="0"/>
                <w:sz w:val="18"/>
                <w:szCs w:val="18"/>
              </w:rPr>
              <w:instrText>hlmann, Stefan&lt;/author&gt;&lt;author&gt;Behrens, Georg M. N.&lt;/author&gt;&lt;/authors&gt;&lt;/contributors&gt;&lt;titles&gt;&lt;title&gt;Humoral and cellular immune responses against SARS-CoV-2 variants and human coronaviruses after single BNT162b2 vaccination&lt;/title&gt;&lt;/titles&gt;&lt;dates&gt;&lt;year&gt;2021&lt;/year&gt;&lt;pub-dates&gt;&lt;date&gt;2021&lt;/date&gt;&lt;/pub-dates&gt;&lt;/dates&gt;&lt;publisher&gt;medRxiv&lt;/publisher&gt;&lt;accession-num&gt;PPR312321&lt;/accession-num&gt;&lt;urls&gt;&lt;related-urls&gt;&lt;url&gt;http://europepmc.org/abstract/PPR/PPR312321&lt;/url&gt;&lt;url&gt;https://doi.org/10.1101/2021.04.16.21255412&lt;/url&gt;&lt;url&gt;https://www.medrxiv.org/content/medrxiv/early/2021/04/16/2021.04.16.21255412.full.pdf&lt;/url&gt;&lt;/related-urls&gt;&lt;/urls&gt;&lt;electronic-resource-num&gt;10.1101/2021.04.16.21255412&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47</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Lineage B.1.1.7</w:t>
            </w:r>
            <w:r>
              <w:rPr>
                <w:rFonts w:ascii="Cambria" w:hAnsi="Cambria"/>
                <w:color w:val="000000" w:themeColor="text1"/>
                <w:kern w:val="0"/>
                <w:sz w:val="18"/>
                <w:szCs w:val="18"/>
              </w:rPr>
              <w:t>+E484K</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w:t>
            </w:r>
          </w:p>
        </w:tc>
        <w:tc>
          <w:tcPr>
            <w:tcW w:w="757"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w:t>
            </w:r>
          </w:p>
        </w:tc>
        <w:tc>
          <w:tcPr>
            <w:tcW w:w="75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w:t>
            </w:r>
          </w:p>
        </w:tc>
        <w:tc>
          <w:tcPr>
            <w:tcW w:w="171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Wu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&lt;EndNote&gt;&lt;Cite&gt;&lt;Author&gt;Wu&lt;/Author&gt;&lt;Year&gt;2021&lt;/Year&gt;&lt;RecNum&gt;2294&lt;/RecNum&gt;&lt;DisplayText&gt;&lt;style face="superscript"&gt;39&lt;/style&gt;&lt;/DisplayText&gt;&lt;record&gt;&lt;rec-number&gt;2294&lt;/rec-number&gt;&lt;foreign-keys&gt;&lt;key app="EN" db-id="prxvxv5eozsvwne2rr455fdytssxt22wzs2t" timestamp="1616066696"&gt;2294&lt;/key&gt;&lt;/foreign-keys&gt;&lt;ref-type name="Journal Article"&gt;17&lt;/ref-type&gt;&lt;contributors&gt;&lt;authors&gt;&lt;author&gt;Wu, K.&lt;/author&gt;&lt;author&gt;Werner, A. P.&lt;/author&gt;&lt;author&gt;Koch, M.&lt;/author&gt;&lt;author&gt;Choi, A.&lt;/author&gt;&lt;author&gt;Narayanan, E.&lt;/author&gt;&lt;author&gt;Stewart-Jones, G. B. E.&lt;/author&gt;&lt;author&gt;Colpitts, T.&lt;/author&gt;&lt;author&gt;Bennett, H.&lt;/author&gt;&lt;author&gt;Boyoglu-Barnum, S.&lt;/author&gt;&lt;author&gt;Shi, W.&lt;/author&gt;&lt;author&gt;Moliva, J. I.&lt;/author&gt;&lt;author&gt;Sullivan, N. J.&lt;/author&gt;&lt;author&gt;Graham, B. S.&lt;/author&gt;&lt;author&gt;Carfi, A.&lt;/author&gt;&lt;author&gt;Corbett, K. S.&lt;/author&gt;&lt;author&gt;Seder, R. A.&lt;/author&gt;&lt;author&gt;Edwards, D. K.&lt;/author&gt;&lt;/authors&gt;&lt;/contributors&gt;&lt;auth-address&gt;Moderna, Cambridge, MA.&amp;#xD;National Institute of Allergy and Infectious Diseases, Bethesda, MD.&amp;#xD;Moderna, Cambridge, MA darin.edwards@modernatx.com.&lt;/auth-address&gt;&lt;titles&gt;&lt;title&gt;Serum Neutralizing Activity Elicited by mRNA-1273 Vaccine&lt;/title&gt;&lt;secondary-title&gt;N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medicine&lt;/abbr-1&gt;&lt;/alt-periodical&gt;&lt;edition&gt;2021/03/18&lt;/edition&gt;&lt;dates&gt;&lt;year&gt;2021&lt;/year&gt;&lt;pub-dates&gt;&lt;date&gt;Mar 17&lt;/date&gt;&lt;/pub-dates&gt;&lt;/dates&gt;&lt;isbn&gt;0028-4793&lt;/isbn&gt;&lt;accession-num&gt;33730471&lt;/accession-num&gt;&lt;urls&gt;&lt;related-urls&gt;&lt;url&gt;https://www.nejm.org/doi/pdf/10.1056/NEJMc2102179?articleTools=true&lt;/url&gt;&lt;/related-urls&gt;&lt;/urls&gt;&lt;electronic-resource-num&gt;10.1056/NEJMc2102179&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39</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Default="003144D4" w:rsidP="004812CD">
            <w:pPr>
              <w:jc w:val="left"/>
              <w:rPr>
                <w:rFonts w:ascii="Cambria" w:hAnsi="Cambria"/>
                <w:color w:val="000000" w:themeColor="text1"/>
                <w:kern w:val="0"/>
                <w:sz w:val="18"/>
                <w:szCs w:val="18"/>
              </w:rPr>
            </w:pPr>
            <w:r>
              <w:rPr>
                <w:rFonts w:ascii="Cambria" w:eastAsia="等线" w:hAnsi="Cambria"/>
                <w:color w:val="000000" w:themeColor="text1"/>
                <w:kern w:val="0"/>
                <w:sz w:val="18"/>
                <w:szCs w:val="18"/>
              </w:rPr>
              <w:t xml:space="preserve">Lineage B.1.126 </w:t>
            </w:r>
            <w:r>
              <w:rPr>
                <w:rFonts w:ascii="Cambria" w:eastAsia="等线" w:hAnsi="Cambria"/>
                <w:color w:val="000000" w:themeColor="text1"/>
                <w:kern w:val="0"/>
                <w:sz w:val="18"/>
                <w:szCs w:val="18"/>
                <w:vertAlign w:val="superscript"/>
              </w:rPr>
              <w:t>a</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hCoV-19/Germany/NI-IOV-P5839/2020 (EPI_ISL_883187)</w:t>
            </w:r>
          </w:p>
        </w:tc>
        <w:tc>
          <w:tcPr>
            <w:tcW w:w="757"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Europe (Germany)</w:t>
            </w:r>
          </w:p>
        </w:tc>
        <w:tc>
          <w:tcPr>
            <w:tcW w:w="75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D614G</w:t>
            </w:r>
          </w:p>
        </w:tc>
        <w:tc>
          <w:tcPr>
            <w:tcW w:w="171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Becker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&lt;EndNote&gt;&lt;Cite&gt;&lt;Author&gt;Becker&lt;/Author&gt;&lt;Year&gt;2021&lt;/Year&gt;&lt;RecNum&gt;2209&lt;/RecNum&gt;&lt;DisplayText&gt;&lt;style face="superscript"&gt;56&lt;/style&gt;&lt;/DisplayText&gt;&lt;record&gt;&lt;rec-number&gt;2209&lt;/rec-number&gt;&lt;foreign-keys&gt;&lt;key app="EN" db-id="prxvxv5eozsvwne2rr455fdytssxt22wzs2t" timestamp="1615711400"&gt;2209&lt;/key&gt;&lt;/foreign-keys&gt;&lt;ref-type name="Generic"&gt;13&lt;/ref-type&gt;&lt;contributors&gt;&lt;authors&gt;&lt;author&gt;Becker, Matthias&lt;/author&gt;&lt;author&gt;Dulovic, Alex&lt;/author&gt;&lt;author&gt;Junker, Daniel&lt;/author&gt;&lt;author&gt;Ruetalo, Natalia&lt;/author&gt;&lt;author&gt;Kaiser, Philipp&lt;/author&gt;&lt;author&gt;Pinilla, Yudi&lt;/author&gt;&lt;author&gt;Heinzel, Constanze&lt;/author&gt;&lt;author&gt;Haering, Julia&lt;/author&gt;&lt;author&gt;Traenkle, Bjoern&lt;/author&gt;&lt;author&gt;Wagner, Teresa&lt;/author&gt;&lt;author&gt;Layer, Mirjam&lt;/author&gt;&lt;author&gt;Mehrlaender, Martin&lt;/author&gt;&lt;author&gt;Mirakaj, Valbona&lt;/author&gt;&lt;author&gt;Held, Jana&lt;/author&gt;&lt;author&gt;Planatscher, Hannes&lt;/author&gt;&lt;author&gt;Schenke-Layland, Katja&lt;/author&gt;&lt;author&gt;Krause, Gérard&lt;/author&gt;&lt;author&gt;Strengert, Monika&lt;/author&gt;&lt;author&gt;Bakchoul, Tamam&lt;/author&gt;&lt;author&gt;Althaus, Karina&lt;/author&gt;&lt;author&gt;Fendel, Rolf&lt;/author&gt;&lt;author&gt;Kreidenweiss, Andrea&lt;/author&gt;&lt;author&gt;Koeppen, Michael&lt;/author&gt;&lt;author&gt;Rothbauer, Ulrich&lt;/author&gt;&lt;author&gt;Schindler, Michael&lt;/author&gt;&lt;author&gt;Schneiderhan-Marra, Nicole&lt;/author&gt;&lt;/authors&gt;&lt;/contributors&gt;&lt;titles&gt;&lt;title&gt;Immune response to SARS-CoV-2 variants of concern in vaccinated individuals&lt;/title&gt;&lt;/titles&gt;&lt;dates&gt;&lt;year&gt;2021&lt;/year&gt;&lt;pub-dates&gt;&lt;date&gt;2021&lt;/date&gt;&lt;/pub-dates&gt;&lt;/dates&gt;&lt;publisher&gt;medRxiv&lt;/publisher&gt;&lt;accession-num&gt;PPR294753&lt;/accession-num&gt;&lt;urls&gt;&lt;related-urls&gt;&lt;url&gt;http://europepmc.org/abstract/PPR/PPR294753&lt;/url&gt;&lt;url&gt;https://doi.org/10.1101/2021.03.08.21252958&lt;/url&gt;&lt;url&gt;https://www.medrxiv.org/content/medrxiv/early/2021/03/10/2021.03.08.21252958.full.pdf&lt;/url&gt;&lt;/related-urls&gt;&lt;/urls&gt;&lt;electronic-resource-num&gt;10.1101/2021.03.08.21252958&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56</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Lineage B.1.351</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hCoV-19/South Africa/NHLS-UCT-GS-1067/2020 (EPI_ISL_700428)</w:t>
            </w:r>
          </w:p>
        </w:tc>
        <w:tc>
          <w:tcPr>
            <w:tcW w:w="757"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South Africa (Western Cape)</w:t>
            </w:r>
          </w:p>
        </w:tc>
        <w:tc>
          <w:tcPr>
            <w:tcW w:w="75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N501Y, E484K, K417N, D614G</w:t>
            </w:r>
          </w:p>
        </w:tc>
        <w:tc>
          <w:tcPr>
            <w:tcW w:w="171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Wang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&lt;EndNote&gt;&lt;Cite&gt;&lt;Author&gt;Wang&lt;/Author&gt;&lt;RecNum&gt;2243&lt;/RecNum&gt;&lt;DisplayText&gt;&lt;style face="superscript"&gt;16&lt;/style&gt;&lt;/DisplayText&gt;&lt;record&gt;&lt;rec-number&gt;2243&lt;/rec-number&gt;&lt;foreign-keys&gt;&lt;key app="EN" db-id="prxvxv5eozsvwne2rr455fdytssxt22wzs2t" timestamp="1616056077"&gt;2243&lt;/key&gt;&lt;/foreign-keys&gt;&lt;ref-type name="Journal Article"&gt;17&lt;/ref-type&gt;&lt;contributors&gt;&lt;authors&gt;&lt;author&gt;Wang, Z. J.&lt;/author&gt;&lt;author&gt;Schmidt, F.&lt;/author&gt;&lt;author&gt;Weisblum, Y.&lt;/author&gt;&lt;author&gt;Muecksch, F.&lt;/author&gt;&lt;author&gt;Barnes, C. O.&lt;/author&gt;&lt;author&gt;Finkin, S.&lt;/author&gt;&lt;author&gt;Schaefer-Babajew, D.&lt;/author&gt;&lt;author&gt;Cipolla, M.&lt;/author&gt;&lt;author&gt;Gaebler, C.&lt;/author&gt;&lt;author&gt;Lieberman, J. A.&lt;/author&gt;&lt;author&gt;Oliveira, T. Y.&lt;/author&gt;&lt;author&gt;Yang, Z.&lt;/author&gt;&lt;author&gt;Abernathy, M. E.&lt;/author&gt;&lt;author&gt;Huey-Tubman, K. E.&lt;/author&gt;&lt;author&gt;Hurley, A.&lt;/author&gt;&lt;author&gt;Turroja, M.&lt;/author&gt;&lt;author&gt;West, K. A.&lt;/author&gt;&lt;author&gt;Gordon, K.&lt;/author&gt;&lt;author&gt;Millard, K. G.&lt;/author&gt;&lt;author&gt;Ramos, V.&lt;/author&gt;&lt;author&gt;Da Silva, J.&lt;/author&gt;&lt;author&gt;Xu, J. L.&lt;/author&gt;&lt;author&gt;Colbert, R. A.&lt;/author&gt;&lt;author&gt;Patel, R.&lt;/author&gt;&lt;author&gt;Dizon, J.&lt;/author&gt;&lt;author&gt;Unson-O&amp;apos;Brien, C.&lt;/author&gt;&lt;author&gt;Shimeliovich, I.&lt;/author&gt;&lt;author&gt;Gazumyan, A.&lt;/author&gt;&lt;author&gt;Caskey, M.&lt;/author&gt;&lt;author&gt;Bjorkman, P. J.&lt;/author&gt;&lt;author&gt;Casellas, R.&lt;/author&gt;&lt;author&gt;Hatziioannou, T.&lt;/author&gt;&lt;author&gt;Bieniasz, P. D.&lt;/author&gt;&lt;author&gt;Nussenzweig, M. C.&lt;/author&gt;&lt;/authors&gt;&lt;/contributors&gt;&lt;titles&gt;&lt;title&gt;mRNA vaccine-elicited antibodies to SARS-CoV-2 and circulating variants&lt;/title&gt;&lt;secondary-title&gt;Nature&lt;/secondary-title&gt;&lt;/titles&gt;&lt;periodical&gt;&lt;full-title&gt;Nature&lt;/full-title&gt;&lt;abbr-1&gt;Nature&lt;/abbr-1&gt;&lt;/periodical&gt;&lt;dates&gt;&lt;/dates&gt;&lt;isbn&gt;0028-0836&lt;/isbn&gt;&lt;accession-num&gt;WOS:000627286000001&lt;/accession-num&gt;&lt;urls&gt;&lt;related-urls&gt;&lt;url&gt;&amp;lt;Go to ISI&amp;gt;://WOS:000627286000001&lt;/url&gt;&lt;url&gt;https://www.nature.com/articles/s41586-021-03324-6.pdf&lt;/url&gt;&lt;/related-urls&gt;&lt;/urls&gt;&lt;electronic-resource-num&gt;10.1038/s41586-021-03324-6&lt;/electronic-resource-num&gt;&lt;/record&gt;&lt;/Cite&gt;&lt;/EndNote&gt;</w:instrText>
            </w:r>
            <w:r>
              <w:rPr>
                <w:rFonts w:ascii="Cambria" w:hAnsi="Cambria"/>
                <w:color w:val="000000" w:themeColor="text1"/>
                <w:kern w:val="0"/>
                <w:sz w:val="18"/>
                <w:szCs w:val="18"/>
              </w:rPr>
              <w:fldChar w:fldCharType="separate"/>
            </w:r>
            <w:r w:rsidRPr="00013B18">
              <w:rPr>
                <w:rFonts w:ascii="Cambria" w:hAnsi="Cambria"/>
                <w:noProof/>
                <w:color w:val="000000" w:themeColor="text1"/>
                <w:kern w:val="0"/>
                <w:sz w:val="18"/>
                <w:szCs w:val="18"/>
                <w:vertAlign w:val="superscript"/>
              </w:rPr>
              <w:t>16</w:t>
            </w:r>
            <w:r>
              <w:rPr>
                <w:rFonts w:ascii="Cambria" w:hAnsi="Cambria"/>
                <w:color w:val="000000" w:themeColor="text1"/>
                <w:kern w:val="0"/>
                <w:sz w:val="18"/>
                <w:szCs w:val="18"/>
              </w:rPr>
              <w:fldChar w:fldCharType="end"/>
            </w:r>
            <w:r>
              <w:rPr>
                <w:rFonts w:ascii="Cambria" w:hAnsi="Cambria"/>
                <w:color w:val="000000" w:themeColor="text1"/>
                <w:kern w:val="0"/>
                <w:sz w:val="18"/>
                <w:szCs w:val="18"/>
              </w:rPr>
              <w:t>, Wu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&lt;EndNote&gt;&lt;Cite&gt;&lt;Author&gt;Wu&lt;/Author&gt;&lt;Year&gt;2021&lt;/Year&gt;&lt;RecNum&gt;2213&lt;/RecNum&gt;&lt;DisplayText&gt;&lt;style face="superscript"&gt;32&lt;/style&gt;&lt;/DisplayText&gt;&lt;record&gt;&lt;rec-number&gt;2213&lt;/rec-number&gt;&lt;foreign-keys&gt;&lt;key app="EN" db-id="prxvxv5eozsvwne2rr455fdytssxt22wzs2t" timestamp="1615969596"&gt;2213&lt;/key&gt;&lt;/foreign-keys&gt;&lt;ref-type name="Journal Article"&gt;17&lt;/ref-type&gt;&lt;contributors&gt;&lt;authors&gt;&lt;author&gt;Wu, K.&lt;/author&gt;&lt;author&gt;Werner, A. P.&lt;/author&gt;&lt;author&gt;Koch, M.&lt;/author&gt;&lt;author&gt;Choi, A.&lt;/author&gt;&lt;author&gt;Narayanan, E.&lt;/author&gt;&lt;author&gt;Stewart-Jones, G. B. E.&lt;/author&gt;&lt;author&gt;Colpitts, T.&lt;/author&gt;&lt;author&gt;Bennett, H.&lt;/author&gt;&lt;author&gt;Boyoglu-Barnum, S.&lt;/author&gt;&lt;author&gt;Shi, W.&lt;/author&gt;&lt;author&gt;Moliva, J. I.&lt;/author&gt;&lt;author&gt;Sullivan, N. J.&lt;/author&gt;&lt;author&gt;Graham, B. S.&lt;/author&gt;&lt;author&gt;Carfi, A.&lt;/author&gt;&lt;author&gt;Corbett, K. S.&lt;/author&gt;&lt;author&gt;Seder, R. A.&lt;/author&gt;&lt;author&gt;Edwards, D. K.&lt;/author&gt;&lt;/authors&gt;&lt;/contributors&gt;&lt;auth-address&gt;Moderna, Cambridge, MA.&amp;#xD;National Institute of Allergy and Infectious Diseases, Bethesda, MD.&amp;#xD;Moderna, Cambridge, MA darin.edwards@modernatx.com.&lt;/auth-address&gt;&lt;titles&gt;&lt;title&gt;Serum Neutralizing Activity Elicited by mRNA-1273 Vaccine - Preliminary Report&lt;/title&gt;&lt;secondary-title&gt;N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medicine&lt;/abbr-1&gt;&lt;/alt-periodical&gt;&lt;edition&gt;2021/02/18&lt;/edition&gt;&lt;dates&gt;&lt;year&gt;2021&lt;/year&gt;&lt;pub-dates&gt;&lt;date&gt;Feb 17&lt;/date&gt;&lt;/pub-dates&gt;&lt;/dates&gt;&lt;isbn&gt;0028-4793&lt;/isbn&gt;&lt;accession-num&gt;33596346&lt;/accession-num&gt;&lt;urls&gt;&lt;/urls&gt;&lt;electronic-resource-num&gt;10.1056/NEJMc2102179&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Xie</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&lt;EndNote&gt;&lt;Cite&gt;&lt;Author&gt;Xie&lt;/Author&gt;&lt;RecNum&gt;1975&lt;/RecNum&gt;&lt;DisplayText&gt;&lt;style face="superscript"&gt;7&lt;/style&gt;&lt;/DisplayText&gt;&lt;record&gt;&lt;rec-number&gt;1975&lt;/rec-number&gt;&lt;foreign-keys&gt;&lt;key app="EN" db-id="prxvxv5eozsvwne2rr455fdytssxt22wzs2t" timestamp="1615298668"&gt;1975&lt;/key&gt;&lt;/foreign-keys&gt;&lt;ref-type name="Journal Article"&gt;17&lt;/ref-type&gt;&lt;contributors&gt;&lt;authors&gt;&lt;author&gt;Xie, X. P.&lt;/author&gt;&lt;author&gt;Liu, Y.&lt;/author&gt;&lt;author&gt;Liu, J. Y.&lt;/author&gt;&lt;author&gt;Zhang, X. W.&lt;/author&gt;&lt;author&gt;Zou, J.&lt;/author&gt;&lt;author&gt;Fontes-Garfias, C. R.&lt;/author&gt;&lt;author&gt;Xia, H. J.&lt;/author&gt;&lt;author&gt;Swanson, K. A.&lt;/author&gt;&lt;author&gt;Cutler, M.&lt;/author&gt;&lt;author&gt;Cooper, D.&lt;/author&gt;&lt;author&gt;Menachery, V. D.&lt;/author&gt;&lt;author&gt;Weaver, S. C.&lt;/author&gt;&lt;author&gt;Dormitzer, P. R.&lt;/author&gt;&lt;author&gt;Shi, P. Y.&lt;/author&gt;&lt;/authors&gt;&lt;/contributors&gt;&lt;titles&gt;&lt;title&gt;Neutralization of SARS-CoV-2 spike 69/70 deletion, E484K and N501Y variants by BNT162b2 vaccine-elicited sera&lt;/title&gt;&lt;secondary-title&gt;Nature Medicine&lt;/secondary-title&gt;&lt;/titles&gt;&lt;periodical&gt;&lt;full-title&gt;Nature Medicine&lt;/full-title&gt;&lt;/periodical&gt;&lt;dates&gt;&lt;/dates&gt;&lt;isbn&gt;1078-8956&lt;/isbn&gt;&lt;accession-num&gt;WOS:000616056700004&lt;/accession-num&gt;&lt;urls&gt;&lt;related-urls&gt;&lt;url&gt;&amp;lt;Go to ISI&amp;gt;://WOS:000616056700004&lt;/url&gt;&lt;url&gt;https://www.nature.com/articles/s41591-021-01270-4.pdf&lt;/url&gt;&lt;/related-urls&gt;&lt;/urls&gt;&lt;electronic-resource-num&gt;10.1038/s41591-021-01270-4&lt;/electronic-resource-num&gt;&lt;/record&gt;&lt;/Cite&gt;&lt;/EndNote&gt;</w:instrText>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7</w:t>
            </w:r>
            <w:r>
              <w:rPr>
                <w:rFonts w:ascii="Cambria" w:hAnsi="Cambria"/>
                <w:color w:val="000000" w:themeColor="text1"/>
                <w:kern w:val="0"/>
                <w:sz w:val="18"/>
                <w:szCs w:val="18"/>
              </w:rPr>
              <w:fldChar w:fldCharType="end"/>
            </w:r>
            <w:r>
              <w:rPr>
                <w:rFonts w:ascii="Cambria" w:hAnsi="Cambria"/>
                <w:color w:val="000000" w:themeColor="text1"/>
                <w:kern w:val="0"/>
                <w:sz w:val="18"/>
                <w:szCs w:val="18"/>
              </w:rPr>
              <w:t>, Huang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&lt;EndNote&gt;&lt;Cite&gt;&lt;Author&gt;Huang&lt;/Author&gt;&lt;Year&gt;2021&lt;/Year&gt;&lt;RecNum&gt;6497&lt;/RecNum&gt;&lt;DisplayText&gt;&lt;style face="superscript"&gt;18&lt;/style&gt;&lt;/DisplayText&gt;&lt;record&gt;&lt;rec-number&gt;6497&lt;/rec-number&gt;&lt;foreign-keys&gt;&lt;key app="EN" db-id="dw95ddr240va97evde4529du0sr5r5fef0xp" timestamp="1613638161"&gt;6497&lt;/key&gt;&lt;/foreign-keys&gt;&lt;ref-type name="Journal Article"&gt;17&lt;/ref-type&gt;&lt;contributors&gt;&lt;authors&gt;&lt;author&gt;Huang, Baoying&lt;/author&gt;&lt;author&gt;Dai, Lianpan&lt;/author&gt;&lt;author&gt;Wang, Hui&lt;/author&gt;&lt;author&gt;Hu, Zhongyu&lt;/author&gt;&lt;author&gt;Yang, Xiaoming&lt;/author&gt;&lt;author&gt;Tan, Wenjie&lt;/author&gt;&lt;author&gt;Gao, George F.&lt;/author&gt;&lt;/authors&gt;&lt;/contributors&gt;&lt;titles&gt;&lt;title&gt;Neutralization of SARS-CoV-2 VOC 501Y.V2 by human antisera elicited by both inactivated BBIBP-CorV and recombinant dimeric RBD ZF2001 vaccines&lt;/title&gt;&lt;/titles&gt;&lt;pages&gt;2021.02.01.429069&lt;/pages&gt;&lt;dates&gt;&lt;year&gt;2021&lt;/year&gt;&lt;/dates&gt;&lt;urls&gt;&lt;related-urls&gt;&lt;url&gt;https://www.biorxiv.org/content/biorxiv/early/2021/02/02/2021.02.01.429069.full.pdf&lt;/url&gt;&lt;/related-urls&gt;&lt;/urls&gt;&lt;electronic-resource-num&gt;10.1101/2021</w:instrText>
            </w:r>
            <w:r>
              <w:rPr>
                <w:rFonts w:ascii="Cambria" w:hAnsi="Cambria" w:hint="eastAsia"/>
                <w:color w:val="000000" w:themeColor="text1"/>
                <w:kern w:val="0"/>
                <w:sz w:val="18"/>
                <w:szCs w:val="18"/>
              </w:rPr>
              <w:instrText>.02.01.429069 %J bioRxiv&lt;/electronic-resource-num&gt;&lt;research-notes&gt;&lt;style face="normal" font="default" charset="134" size="100%"&gt;</w:instrText>
            </w:r>
            <w:r>
              <w:rPr>
                <w:rFonts w:ascii="Cambria" w:hAnsi="Cambria" w:hint="eastAsia"/>
                <w:color w:val="000000" w:themeColor="text1"/>
                <w:kern w:val="0"/>
                <w:sz w:val="18"/>
                <w:szCs w:val="18"/>
              </w:rPr>
              <w:instrText>高福，国产疫苗对巴西变异株</w:instrText>
            </w:r>
            <w:r>
              <w:rPr>
                <w:rFonts w:ascii="Cambria" w:hAnsi="Cambria" w:hint="eastAsia"/>
                <w:color w:val="000000" w:themeColor="text1"/>
                <w:kern w:val="0"/>
                <w:sz w:val="18"/>
                <w:szCs w:val="18"/>
              </w:rPr>
              <w:instrText>&lt;/style&gt;&lt;style face="normal" font="default" size="100%"&gt;B1351&lt;/style&gt;&lt;/research-notes&gt;&lt;/record&gt;&lt;/Cite&gt;&lt;/EndNote&gt;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18</w:t>
            </w:r>
            <w:r>
              <w:rPr>
                <w:rFonts w:ascii="Cambria" w:hAnsi="Cambria"/>
                <w:color w:val="000000" w:themeColor="text1"/>
                <w:kern w:val="0"/>
                <w:sz w:val="18"/>
                <w:szCs w:val="18"/>
              </w:rPr>
              <w:fldChar w:fldCharType="end"/>
            </w:r>
            <w:r>
              <w:rPr>
                <w:rFonts w:ascii="Cambria" w:hAnsi="Cambria"/>
                <w:color w:val="000000" w:themeColor="text1"/>
                <w:kern w:val="0"/>
                <w:sz w:val="18"/>
                <w:szCs w:val="18"/>
              </w:rPr>
              <w:t>, Hu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&lt;EndNote&gt;&lt;Cite&gt;&lt;Author&gt;Hu&lt;/Author&gt;&lt;RecNum&gt;2238&lt;/RecNum&gt;&lt;DisplayText&gt;&lt;style face="superscript"&gt;19&lt;/style&gt;&lt;/DisplayText&gt;&lt;record&gt;&lt;rec-number&gt;2238&lt;/rec-number&gt;&lt;foreign-keys&gt;&lt;key app="EN" db-id="prxvxv5eozsvwne2rr455fdytssxt22wzs2t" timestamp="1616056077"&gt;2238&lt;/key&gt;&lt;/foreign-keys&gt;&lt;ref-type name="Journal Article"&gt;17&lt;/ref-type&gt;&lt;contributors&gt;&lt;authors&gt;&lt;author&gt;Hu, J.&lt;/author&gt;&lt;author&gt;Peng, P.&lt;/author&gt;&lt;author&gt;Wang, K.&lt;/author&gt;&lt;author&gt;Fang, L.&lt;/author&gt;&lt;author&gt;Luo, F. Y.&lt;/author&gt;&lt;author&gt;Jin, A. S.&lt;/author&gt;&lt;author&gt;Liu, B. Z.&lt;/author&gt;&lt;author&gt;Tang, N.&lt;/author&gt;&lt;author&gt;Huang, A. L.&lt;/author&gt;&lt;/authors&gt;&lt;/contributors&gt;&lt;titles&gt;&lt;title&gt;Emerging SARS-CoV-2 variants reduce neutralization sensitivity to convalescent sera and monoclonal antibodies&lt;/title&gt;&lt;secondary-title&gt;Cellular &amp;amp; Molecular Immunology&lt;/secondary-title&gt;&lt;/titles&gt;&lt;periodical&gt;&lt;full-title&gt;Cell Mol Immunol&lt;/full-title&gt;&lt;abbr-1&gt;Cellular &amp;amp; molecular immunology&lt;/abbr-1&gt;&lt;/periodical&gt;&lt;dates&gt;&lt;/dates&gt;&lt;isbn&gt;1672-7681&lt;/isbn&gt;&lt;accession-num&gt;WOS:000621754300001&lt;/accession-num&gt;&lt;urls&gt;&lt;related-urls&gt;&lt;url&gt;&amp;lt;Go to ISI&amp;gt;://WOS:000621754300001&lt;/url&gt;&lt;url&gt;https://www.nature.com/articles/s41423-021-00648-1.pdf&lt;/url&gt;&lt;/related-urls&gt;&lt;/urls&gt;&lt;electronic-resource-num&gt;10.1038/s41423-021-00648-1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19</w:t>
            </w:r>
            <w:r>
              <w:rPr>
                <w:rFonts w:ascii="Cambria" w:hAnsi="Cambria"/>
                <w:color w:val="000000" w:themeColor="text1"/>
                <w:kern w:val="0"/>
                <w:sz w:val="18"/>
                <w:szCs w:val="18"/>
              </w:rPr>
              <w:fldChar w:fldCharType="end"/>
            </w:r>
            <w:r>
              <w:rPr>
                <w:rFonts w:ascii="Cambria" w:hAnsi="Cambria"/>
                <w:color w:val="000000" w:themeColor="text1"/>
                <w:kern w:val="0"/>
                <w:sz w:val="18"/>
                <w:szCs w:val="18"/>
              </w:rPr>
              <w:t>, Li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&lt;EndNote&gt;&lt;Cite&gt;&lt;Author&gt;Li&lt;/Author&gt;&lt;RecNum&gt;1968&lt;/RecNum&gt;&lt;DisplayText&gt;&lt;style face="superscript"&gt;20&lt;/style&gt;&lt;/DisplayText&gt;&lt;record&gt;&lt;rec-number&gt;1968&lt;/rec-number&gt;&lt;foreign-keys&gt;&lt;key app="EN" db-id="prxvxv5eozsvwne2rr455fdytssxt22wzs2t" timestamp="1615298668"&gt;1968&lt;/key&gt;&lt;/foreign-keys&gt;&lt;ref-type name="Journal Article"&gt;17&lt;/ref-type&gt;&lt;contributors&gt;&lt;authors&gt;&lt;author&gt;Li, R.&lt;/author&gt;&lt;author&gt;Ma, X. C.&lt;/author&gt;&lt;author&gt;Deng, J. Y.&lt;/author&gt;&lt;author&gt;Chen, Q. E.&lt;/author&gt;&lt;author&gt;Liu, W. W.&lt;/author&gt;&lt;author&gt;Peng, Z. L.&lt;/author&gt;&lt;author&gt;Qiao, Y. D.&lt;/author&gt;&lt;author&gt;Lin, Y. T.&lt;/author&gt;&lt;author&gt;He, X.&lt;/author&gt;&lt;author&gt;Zhang, H.&lt;/author&gt;&lt;/authors&gt;&lt;/contributors&gt;&lt;titles&gt;&lt;title&gt;Differential efficiencies to neutralize the novel mutants B.1.1.7 and 501Y.V2 by collected sera from convalescent COVID-19 patients and RBD nanoparticle-vaccinated rhesus macaques&lt;/title&gt;&lt;secondary-title&gt;Cellular &amp;amp; Molecular Immunology&lt;/secondary-title&gt;&lt;/titles&gt;&lt;periodical&gt;&lt;full-title&gt;Cell Mol Immunol&lt;/full-title&gt;&lt;abbr-1&gt;Cellular &amp;amp; molecular immunology&lt;/abbr-1&gt;&lt;/periodical&gt;&lt;dates&gt;&lt;/dates&gt;&lt;isbn&gt;1672-7681&lt;/isbn&gt;&lt;accession-num&gt;WOS:000617407500002&lt;/accession-num&gt;&lt;urls&gt;&lt;related-urls&gt;&lt;url&gt;&amp;lt;Go to ISI&amp;gt;://WOS:000617407500002&lt;/url&gt;&lt;url&gt;https://www.nature.com/articles/s41423-021-00641-8.pdf&lt;/url&gt;&lt;/related-urls&gt;&lt;/urls&gt;&lt;electronic-resource-num&gt;10.1038/s41423-021-00641-8&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20</w:t>
            </w:r>
            <w:r>
              <w:rPr>
                <w:rFonts w:ascii="Cambria" w:hAnsi="Cambria"/>
                <w:color w:val="000000" w:themeColor="text1"/>
                <w:kern w:val="0"/>
                <w:sz w:val="18"/>
                <w:szCs w:val="18"/>
              </w:rPr>
              <w:fldChar w:fldCharType="end"/>
            </w:r>
            <w:r>
              <w:rPr>
                <w:rFonts w:ascii="Cambria" w:hAnsi="Cambria"/>
                <w:color w:val="000000" w:themeColor="text1"/>
                <w:kern w:val="0"/>
                <w:sz w:val="18"/>
                <w:szCs w:val="18"/>
              </w:rPr>
              <w:t>, Tada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&lt;EndNote&gt;&lt;Cite&gt;&lt;Author&gt;Tada&lt;/Author&gt;&lt;Year&gt;2021&lt;/Year&gt;&lt;RecNum&gt;6515&lt;/RecNum&gt;&lt;DisplayText&gt;&lt;style face="superscript"&gt;33&lt;/style&gt;&lt;/DisplayText&gt;&lt;record&gt;&lt;rec-number&gt;6515&lt;/rec-number&gt;&lt;foreign-keys&gt;&lt;key app="EN" db-id="dw95ddr240va97evde4529du0sr5r5fef0xp" timestamp="1614733779"&gt;6515&lt;/key&gt;&lt;/foreign-keys&gt;&lt;ref-type name="Journal Article"&gt;17&lt;/ref-type&gt;&lt;contributors&gt;&lt;authors&gt;&lt;author&gt;Tada, T.&lt;/author&gt;&lt;author&gt;Dcosta, B. M.&lt;/author&gt;&lt;author&gt;Samanovic-Golden, M.&lt;/author&gt;&lt;author&gt;Herati, R. S.&lt;/author&gt;&lt;author&gt;Cornelius, A.&lt;/author&gt;&lt;author&gt;Mulligan, M. J.&lt;/author&gt;&lt;author&gt;Landau, N. R.&lt;/author&gt;&lt;/authors&gt;&lt;/contributors&gt;&lt;titles&gt;&lt;title&gt;Neutralization of viruses with European, South African, and United States SARS-CoV-2 variant spike proteins by convalescent sera and BNT162b2 mRNA vaccine-elicited antibodies&lt;/title&gt;&lt;secondary-title&gt;bioRxiv&lt;/secondary-title&gt;&lt;alt-title&gt;bioRxiv : the preprint server for biology&lt;/alt-title&gt;&lt;/titles&gt;&lt;periodical&gt;&lt;full-title&gt;bioRxiv&lt;/full-title&gt;&lt;/periodical&gt;&lt;edition&gt;2021/02/11&lt;/edition&gt;&lt;dates&gt;&lt;year&gt;2021&lt;/year&gt;&lt;pub-dates&gt;&lt;date&gt;Feb 7&lt;/date&gt;&lt;/pub-dates&gt;&lt;/dates&gt;&lt;accession-num&gt;33564768&lt;/accession-num&gt;&lt;urls&gt;&lt;/urls&gt;&lt;custom2&gt;PMC7872356&lt;/custom2&gt;&lt;electronic-resource-num&gt;10.1101/2021.02.05.430003&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Wibmer</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&lt;EndNote&gt;&lt;Cite&gt;&lt;Author&gt;Wibmer&lt;/Author&gt;&lt;RecNum&gt;2156&lt;/RecNum&gt;&lt;DisplayText&gt;&lt;style face="superscript"&gt;35&lt;/style&gt;&lt;/DisplayText&gt;&lt;record&gt;&lt;rec-number&gt;2156&lt;/rec-number&gt;&lt;foreign-keys&gt;&lt;key app="EN" db-id="prxvxv5eozsvwne2rr455fdytssxt22wzs2t" timestamp="1615711245"&gt;2156&lt;/key&gt;&lt;/foreign-keys&gt;&lt;ref-type name="Journal Article"&gt;17&lt;/ref-type&gt;&lt;contributors&gt;&lt;authors&gt;&lt;author&gt;Wibmer, C. K.&lt;/author&gt;&lt;author&gt;Ayres, F.&lt;/author&gt;&lt;author&gt;Hermanus, T.&lt;/author&gt;&lt;author&gt;Madzivhandila, M.&lt;/author&gt;&lt;author&gt;Kgagudi, P.&lt;/author&gt;&lt;author&gt;Oosthuysen, B.&lt;/author&gt;&lt;author&gt;Lambson, B. E.&lt;/author&gt;&lt;author&gt;de Oliveira, T.&lt;/author&gt;&lt;author&gt;Vermeulen, M.&lt;/author&gt;&lt;author&gt;van der Berg, K.&lt;/author&gt;&lt;author&gt;Rossouw, T.&lt;/author&gt;&lt;author&gt;Boswell, M.&lt;/author&gt;&lt;author&gt;Ueckermann, V.&lt;/author&gt;&lt;author&gt;Meiring, S.&lt;/author&gt;&lt;author&gt;von Gottberg, A.&lt;/author&gt;&lt;author&gt;Cohen, C.&lt;/author&gt;&lt;author&gt;Morris, L.&lt;/author&gt;&lt;author&gt;Bhiman, J. N.&lt;/author&gt;&lt;author&gt;Moore, P. L.&lt;/author&gt;&lt;/authors&gt;&lt;/contributors&gt;&lt;titles&gt;&lt;title&gt;SARS-CoV-2 501Y.V2 escapes neutralization by South African COVID-19 donor plasma&lt;/title&gt;&lt;secondary-title&gt;Nature Medicine&lt;/secondary-title&gt;&lt;/titles&gt;&lt;periodical&gt;&lt;full-title&gt;Nature Medicine&lt;/full-title&gt;&lt;/periodical&gt;&lt;dates&gt;&lt;/dates&gt;&lt;isbn&gt;1078-8956&lt;/isbn&gt;&lt;accession-num&gt;WOS:000624452300002&lt;/accession-num&gt;&lt;urls&gt;&lt;related-urls&gt;&lt;url&gt;&amp;lt;Go to ISI&amp;gt;://WOS:000624452300002&lt;/url&gt;&lt;url&gt;https://www.nature.com/articles/s41591-021-01285-x.pdf&lt;/url&gt;&lt;/related-urls&gt;&lt;/urls&gt;&lt;electronic-resource-num&gt;10.1038/s41591-021-01285-x&lt;/electronic-resource-num&gt;&lt;/record&gt;&lt;/Cite&gt;&lt;/EndNote&gt;</w:instrText>
            </w:r>
            <w:r>
              <w:rPr>
                <w:rFonts w:ascii="Cambria" w:hAnsi="Cambria"/>
                <w:color w:val="000000" w:themeColor="text1"/>
                <w:kern w:val="0"/>
                <w:sz w:val="18"/>
                <w:szCs w:val="18"/>
              </w:rPr>
              <w:fldChar w:fldCharType="separate"/>
            </w:r>
            <w:r w:rsidRPr="000B14AE">
              <w:rPr>
                <w:rFonts w:ascii="Cambria" w:hAnsi="Cambria"/>
                <w:noProof/>
                <w:color w:val="000000" w:themeColor="text1"/>
                <w:kern w:val="0"/>
                <w:sz w:val="18"/>
                <w:szCs w:val="18"/>
                <w:vertAlign w:val="superscript"/>
              </w:rPr>
              <w:t>35</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Stamatatos</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PEVuZE5vdGU+PENpdGU+PEF1dGhvcj5TdGFtYXRhdG9zPC9BdXRob3I+PFllYXI+MjAyMTwvWWVh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=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PEVuZE5vdGU+PENpdGU+PEF1dGhvcj5TdGFtYXRhdG9zPC9BdXRob3I+PFllYXI+MjAyMTwvWWVh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=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4</w:t>
            </w:r>
            <w:r>
              <w:rPr>
                <w:rFonts w:ascii="Cambria" w:hAnsi="Cambria"/>
                <w:color w:val="000000" w:themeColor="text1"/>
                <w:kern w:val="0"/>
                <w:sz w:val="18"/>
                <w:szCs w:val="18"/>
              </w:rPr>
              <w:fldChar w:fldCharType="end"/>
            </w:r>
            <w:r>
              <w:rPr>
                <w:rFonts w:ascii="Cambria" w:hAnsi="Cambria"/>
                <w:color w:val="000000" w:themeColor="text1"/>
                <w:kern w:val="0"/>
                <w:sz w:val="18"/>
                <w:szCs w:val="18"/>
              </w:rPr>
              <w:t>, Chen et al.</w:t>
            </w:r>
            <w:r>
              <w:rPr>
                <w:rFonts w:ascii="Cambria" w:hAnsi="Cambria"/>
                <w:color w:val="000000" w:themeColor="text1"/>
                <w:kern w:val="0"/>
                <w:sz w:val="18"/>
                <w:szCs w:val="18"/>
              </w:rPr>
              <w:fldChar w:fldCharType="begin">
                <w:fldData xml:space="preserve">PEVuZE5vdGU+PENpdGU+PEF1dGhvcj5DaGVuPC9BdXRob3I+PFllYXI+MjAyMTwvWWVhcj48UmVj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PEVuZE5vdGU+PENpdGU+PEF1dGhvcj5DaGVuPC9BdXRob3I+PFllYXI+MjAyMTwvWWVhcj48UmVj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013B18">
              <w:rPr>
                <w:rFonts w:ascii="Cambria" w:hAnsi="Cambria"/>
                <w:noProof/>
                <w:color w:val="000000" w:themeColor="text1"/>
                <w:kern w:val="0"/>
                <w:sz w:val="18"/>
                <w:szCs w:val="18"/>
                <w:vertAlign w:val="superscript"/>
              </w:rPr>
              <w:t>15</w:t>
            </w:r>
            <w:r>
              <w:rPr>
                <w:rFonts w:ascii="Cambria" w:hAnsi="Cambria"/>
                <w:color w:val="000000" w:themeColor="text1"/>
                <w:kern w:val="0"/>
                <w:sz w:val="18"/>
                <w:szCs w:val="18"/>
              </w:rPr>
              <w:fldChar w:fldCharType="end"/>
            </w:r>
            <w:r>
              <w:rPr>
                <w:rFonts w:ascii="Cambria" w:hAnsi="Cambria"/>
                <w:color w:val="000000" w:themeColor="text1"/>
                <w:kern w:val="0"/>
                <w:sz w:val="18"/>
                <w:szCs w:val="18"/>
              </w:rPr>
              <w:t>, Garcia-Beltran et al.</w: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21</w:t>
            </w:r>
            <w:r>
              <w:rPr>
                <w:rFonts w:ascii="Cambria" w:hAnsi="Cambria"/>
                <w:color w:val="000000" w:themeColor="text1"/>
                <w:kern w:val="0"/>
                <w:sz w:val="18"/>
                <w:szCs w:val="18"/>
              </w:rPr>
              <w:fldChar w:fldCharType="end"/>
            </w:r>
            <w:r>
              <w:rPr>
                <w:rFonts w:ascii="Cambria" w:hAnsi="Cambria"/>
                <w:color w:val="000000" w:themeColor="text1"/>
                <w:kern w:val="0"/>
                <w:sz w:val="18"/>
                <w:szCs w:val="18"/>
              </w:rPr>
              <w:t>, Wang et al.</w:t>
            </w:r>
            <w:r>
              <w:rPr>
                <w:rFonts w:ascii="Cambria" w:hAnsi="Cambria"/>
                <w:color w:val="000000" w:themeColor="text1"/>
                <w:kern w:val="0"/>
                <w:sz w:val="18"/>
                <w:szCs w:val="18"/>
              </w:rPr>
              <w:fldChar w:fldCharType="begin">
                <w:fldData xml:space="preserve">PEVuZE5vdGU+PENpdGU+PEF1dGhvcj5XYW5nPC9BdXRob3I+PFllYXI+MjAyMTwvWWVhcj48UmVj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aXRsZT48L2FsdC1wZXJpb2RpY2FsPjxlZGl0aW9uPjIwMjEvMDMvMDk8L2VkaXRpb24+PGRhdGVz
Pjx5ZWFyPjIwMjE8L3llYXI+PHB1Yi1kYXRlcz48ZGF0ZT5NYXIgODwvZGF0ZT48L3B1Yi1kYXRl
cz48L2RhdGVzPjxpc2JuPjAwMjgtMDgzNjwvaXNibj48YWNjZXNzaW9uLW51bT4zMzY4NDkyMzwv
YWNjZXNzaW9uLW51bT48dXJscz48L3VybHM+PGVsZWN0cm9uaWMtcmVzb3VyY2UtbnVtPjEwLjEw
MzgvczQxNTg2LTAyMS0wMzM5OC0yPC9lbGVjdHJvbmljLXJlc291cmNlLW51bT48cmVtb3RlLWRh
dGFiYXNlLXByb3ZpZGVyPk5MTTwvcmVtb3RlLWRhdGFiYXNlLXByb3ZpZGVyPjxsYW5ndWFnZT5l
bmc8L2xhbmd1YWdlPjwvcmVjb3JkPjwvQ2l0ZT48L0VuZE5vdGU+AG==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PEVuZE5vdGU+PENpdGU+PEF1dGhvcj5XYW5nPC9BdXRob3I+PFllYXI+MjAyMTwvWWVhcj48UmVj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aXRsZT48L2FsdC1wZXJpb2RpY2FsPjxlZGl0aW9uPjIwMjEvMDMvMDk8L2VkaXRpb24+PGRhdGVz
Pjx5ZWFyPjIwMjE8L3llYXI+PHB1Yi1kYXRlcz48ZGF0ZT5NYXIgODwvZGF0ZT48L3B1Yi1kYXRl
cz48L2RhdGVzPjxpc2JuPjAwMjgtMDgzNjwvaXNibj48YWNjZXNzaW9uLW51bT4zMzY4NDkyMzwv
YWNjZXNzaW9uLW51bT48dXJscz48L3VybHM+PGVsZWN0cm9uaWMtcmVzb3VyY2UtbnVtPjEwLjEw
MzgvczQxNTg2LTAyMS0wMzM5OC0yPC9lbGVjdHJvbmljLXJlc291cmNlLW51bT48cmVtb3RlLWRh
dGFiYXNlLXByb3ZpZGVyPk5MTTwvcmVtb3RlLWRhdGFiYXNlLXByb3ZpZGVyPjxsYW5ndWFnZT5l
bmc8L2xhbmd1YWdlPjwvcmVjb3JkPjwvQ2l0ZT48L0VuZE5vdGU+AG==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8</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Cele</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PEVuZE5vdGU+PENpdGU+PEF1dGhvcj5DZWxlPC9BdXRob3I+PFllYXI+MjAyMTwvWWVhcj48UmVj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PEVuZE5vdGU+PENpdGU+PEF1dGhvcj5DZWxlPC9BdXRob3I+PFllYXI+MjAyMTwvWWVhcj48UmVj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55</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Edara</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PEVuZE5vdGU+PENpdGU+PEF1dGhvcj5FZGFyYTwvQXV0aG9yPjxZZWFyPjIwMjE8L1llYXI+PFJl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PEVuZE5vdGU+PENpdGU+PEF1dGhvcj5FZGFyYTwvQXV0aG9yPjxZZWFyPjIwMjE8L1llYXI+PFJl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49,57</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Planas</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PEVuZE5vdGU+PENpdGU+PEF1dGhvcj5QbGFuYXM8L0F1dGhvcj48WWVhcj4yMDIxPC9ZZWFyPjxS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PEVuZE5vdGU+PENpdGU+PEF1dGhvcj5QbGFuYXM8L0F1dGhvcj48WWVhcj4yMDIxPC9ZZWFyPjxS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50</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Pr>
                <w:rFonts w:ascii="Cambria" w:eastAsia="等线" w:hAnsi="Cambria"/>
                <w:color w:val="000000" w:themeColor="text1"/>
                <w:kern w:val="0"/>
                <w:sz w:val="18"/>
                <w:szCs w:val="18"/>
              </w:rPr>
              <w:t>Virtanen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&lt;EndNote&gt;&lt;Cite&gt;&lt;Author&gt;Virtanen&lt;/Author&gt;&lt;Year&gt;2021&lt;/Year&gt;&lt;RecNum&gt;6566&lt;/RecNum&gt;&lt;DisplayText&gt;&lt;style face="superscript"&gt;23&lt;/style&gt;&lt;/DisplayText&gt;&lt;record&gt;&lt;rec-number&gt;6566&lt;/rec-number&gt;&lt;foreign-keys&gt;&lt;key app="EN" db-id="dw95ddr240va97evde4529du0sr5r5fef0xp" timestamp="1615824459"&gt;6566&lt;/key&gt;&lt;/foreign-keys&gt;&lt;ref-type name="Generic"&gt;13&lt;/ref-type&gt;&lt;contributors&gt;&lt;authors&gt;&lt;author&gt;Virtanen, Jenni&lt;/author&gt;&lt;author&gt;Uusitalo, Ruut&lt;/author&gt;&lt;author&gt;Korhonen, Essi&lt;/author&gt;&lt;author&gt;Aaltonen, Kirsi&lt;/author&gt;&lt;author&gt;Smura, Teemu&lt;/author&gt;&lt;author&gt;Kuivanen, Suvi&lt;/author&gt;&lt;author&gt;Pakkanen, Sari&lt;/author&gt;&lt;author&gt;Mero, Sointu&lt;/author&gt;&lt;author&gt;Patjas, Anu&lt;/author&gt;&lt;author&gt;Riekkinen, Marianna&lt;/author&gt;&lt;author&gt;Kantele, Anu&lt;/author&gt;&lt;author&gt;Nurmi, Visa&lt;/author&gt;&lt;author&gt;Hedman, Klaus&lt;/author&gt;&lt;author&gt;Hepojoki, Jussi&lt;/author&gt;&lt;author&gt;Sironen, Tarja&lt;/author&gt;&lt;author&gt;Huhtamo, Eili&lt;/author&gt;&lt;author&gt;Vapalahti, Olli&lt;/author&gt;&lt;/authors&gt;&lt;/contributors&gt;&lt;titles&gt;&lt;title&gt;Reduced neutralization of B.1.351 variant SARS-CoV-2 by convalescent sera of COVID-19 patients&lt;/title&gt;&lt;/titles&gt;&lt;dates&gt;&lt;year&gt;2021&lt;/year&gt;&lt;pub-dates&gt;&lt;date&gt;2021&lt;/date&gt;&lt;/pub-dates&gt;&lt;/dates&gt;&lt;publisher&gt;Research Square&lt;/publisher&gt;&lt;accession-num&gt;PPR292749&lt;/accession-num&gt;&lt;urls&gt;&lt;related-urls&gt;&lt;url&gt;http://europepmc.org/abstract/PPR/PPR292749&lt;/url&gt;&lt;url&gt;https://doi.org/10.21203/rs.3.rs-279522/v1&lt;/url&gt;&lt;/related-urls&gt;&lt;/urls&gt;&lt;electronic-resource-num&gt;10.21203/rs.3.rs-279522/v1&lt;/electronic-resource-num&gt;&lt;/record&gt;&lt;/Cite&gt;&lt;/EndNote&gt;</w:instrText>
            </w:r>
            <w:r>
              <w:rPr>
                <w:rFonts w:ascii="Cambria" w:eastAsia="等线" w:hAnsi="Cambria"/>
                <w:color w:val="000000" w:themeColor="text1"/>
                <w:kern w:val="0"/>
                <w:sz w:val="18"/>
                <w:szCs w:val="18"/>
              </w:rPr>
              <w:fldChar w:fldCharType="separate"/>
            </w:r>
            <w:r w:rsidRPr="00C56E68">
              <w:rPr>
                <w:rFonts w:ascii="Cambria" w:eastAsia="等线" w:hAnsi="Cambria"/>
                <w:noProof/>
                <w:color w:val="000000" w:themeColor="text1"/>
                <w:kern w:val="0"/>
                <w:sz w:val="18"/>
                <w:szCs w:val="18"/>
                <w:vertAlign w:val="superscript"/>
              </w:rPr>
              <w:t>23</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Faulkner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&lt;EndNote&gt;&lt;Cite&gt;&lt;Author&gt;Faulkner&lt;/Author&gt;&lt;Year&gt;2021&lt;/Year&gt;&lt;RecNum&gt;6559&lt;/RecNum&gt;&lt;DisplayText&gt;&lt;style face="superscript"&gt;24&lt;/style&gt;&lt;/DisplayText&gt;&lt;record&gt;&lt;rec-number&gt;6559&lt;/rec-number&gt;&lt;foreign-keys&gt;&lt;key app="EN" db-id="dw95ddr240va97evde4529du0sr5r5fef0xp" timestamp="1615778033"&gt;6559&lt;/key&gt;&lt;/foreign-keys&gt;&lt;ref-type name="Generic"&gt;13&lt;/ref-type&gt;&lt;contributors&gt;&lt;authors&gt;&lt;author&gt;Faulkner, Nikhil&lt;/author&gt;&lt;author&gt;Ng, Kevin&lt;/author&gt;&lt;author&gt;Wu, Mary&lt;/author&gt;&lt;author&gt;Harvey, Ruth&lt;/author&gt;&lt;author&gt;Margaritis, Marios&lt;/author&gt;&lt;author&gt;Paraskevopoulou, Stavroula&lt;/author&gt;&lt;author&gt;Houlihan, Catherine&lt;/author&gt;&lt;author&gt;Hussain, Saira&lt;/author&gt;&lt;author&gt;Greco, Maria&lt;/author&gt;&lt;author&gt;Bolland, William&lt;/author&gt;&lt;author&gt;Warchal, Scott&lt;/author&gt;&lt;author&gt;Heaney, Judith&lt;/author&gt;&lt;author&gt;Rickman, Hannah&lt;/author&gt;&lt;author&gt;Spyer, Moira&lt;/author&gt;&lt;author&gt;Frampton, Daniel&lt;/author&gt;&lt;author&gt;Byott, Matthew&lt;/author&gt;&lt;author&gt;de Oliveira, Tulio&lt;/author&gt;&lt;author&gt;Sigal, Alex&lt;/author&gt;&lt;author&gt;Kjaer, Svend&lt;/author&gt;&lt;author&gt;Swanton, Charles&lt;/author&gt;&lt;author&gt;Gandhi, Sonia&lt;/author&gt;&lt;author&gt;Beale, Rupert&lt;/author&gt;&lt;author&gt;Gamblin, Steve&lt;/author&gt;&lt;author&gt;McCauley, John&lt;/author&gt;&lt;author&gt;Daniels, Rodney&lt;/author&gt;&lt;author&gt;Howell, Michael&lt;/author&gt;&lt;author&gt;Bauer, David L. V.&lt;/author&gt;&lt;author&gt;Nastouli, Eleni&lt;/author&gt;&lt;author&gt;Kassiotis, George&lt;/author&gt;&lt;author&gt;Crick, Covid-Consortium&lt;/author&gt;&lt;author&gt;Safer Investigators&lt;/author&gt;&lt;/authors&gt;&lt;/contributors&gt;&lt;titles&gt;&lt;title&gt;Reduced antibody cross-reactivity following infection with B.1.1.7 than with parental SARS-CoV-2 strains&lt;/title&gt;&lt;/titles&gt;&lt;dates&gt;&lt;year&gt;2021&lt;/year&gt;&lt;pub-dates&gt;&lt;date&gt;2021&lt;/date&gt;&lt;/pub-dates&gt;&lt;/dates&gt;&lt;publisher&gt;bioRxiv&lt;/publisher&gt;&lt;accession-num&gt;PPR290207&lt;/accession-num&gt;&lt;urls&gt;&lt;related-urls&gt;&lt;url&gt;http://europepmc.org/abstract/PPR/PPR290207&lt;/url&gt;&lt;url&gt;https://doi.org/10.1101/2021.03.01.433314&lt;/url&gt;&lt;/related-urls&gt;&lt;/urls&gt;&lt;electronic-resource-num&gt;10.1101/2021.03.01.433314&lt;/electronic-resource-num&gt;&lt;/record&gt;&lt;/Cite&gt;&lt;/EndNote&gt;</w:instrText>
            </w:r>
            <w:r>
              <w:rPr>
                <w:rFonts w:ascii="Cambria" w:eastAsia="等线" w:hAnsi="Cambria"/>
                <w:color w:val="000000" w:themeColor="text1"/>
                <w:kern w:val="0"/>
                <w:sz w:val="18"/>
                <w:szCs w:val="18"/>
              </w:rPr>
              <w:fldChar w:fldCharType="separate"/>
            </w:r>
            <w:r w:rsidRPr="00C56E68">
              <w:rPr>
                <w:rFonts w:ascii="Cambria" w:eastAsia="等线" w:hAnsi="Cambria"/>
                <w:noProof/>
                <w:color w:val="000000" w:themeColor="text1"/>
                <w:kern w:val="0"/>
                <w:sz w:val="18"/>
                <w:szCs w:val="18"/>
                <w:vertAlign w:val="superscript"/>
              </w:rPr>
              <w:t>24</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Becker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&lt;EndNote&gt;&lt;Cite&gt;&lt;Author&gt;Becker&lt;/Author&gt;&lt;Year&gt;2021&lt;/Year&gt;&lt;RecNum&gt;2209&lt;/RecNum&gt;&lt;DisplayText&gt;&lt;style face="superscript"&gt;56&lt;/style&gt;&lt;/DisplayText&gt;&lt;record&gt;&lt;rec-number&gt;2209&lt;/rec-number&gt;&lt;foreign-keys&gt;&lt;key app="EN" db-id="prxvxv5eozsvwne2rr455fdytssxt22wzs2t" timestamp="1615711400"&gt;2209&lt;/key&gt;&lt;/foreign-keys&gt;&lt;ref-type name="Generic"&gt;13&lt;/ref-type&gt;&lt;contributors&gt;&lt;authors&gt;&lt;author&gt;Becker, Matthias&lt;/author&gt;&lt;author&gt;Dulovic, Alex&lt;/author&gt;&lt;author&gt;Junker, Daniel&lt;/author&gt;&lt;author&gt;Ruetalo, Natalia&lt;/author&gt;&lt;author&gt;Kaiser, Philipp&lt;/author&gt;&lt;author&gt;Pinilla, Yudi&lt;/author&gt;&lt;author&gt;Heinzel, Constanze&lt;/author&gt;&lt;author&gt;Haering, Julia&lt;/author&gt;&lt;author&gt;Traenkle, Bjoern&lt;/author&gt;&lt;author&gt;Wagner, Teresa&lt;/author&gt;&lt;author&gt;Layer, Mirjam&lt;/author&gt;&lt;author&gt;Mehrlaender, Martin&lt;/author&gt;&lt;author&gt;Mirakaj, Valbona&lt;/author&gt;&lt;author&gt;Held, Jana&lt;/author&gt;&lt;author&gt;Planatscher, Hannes&lt;/author&gt;&lt;author&gt;Schenke-Layland, Katja&lt;/author&gt;&lt;author&gt;Krause, Gérard&lt;/author&gt;&lt;author&gt;Strengert, Monika&lt;/author&gt;&lt;author&gt;Bakchoul, Tamam&lt;/author&gt;&lt;author&gt;Althaus, Karina&lt;/author&gt;&lt;author&gt;Fendel, Rolf&lt;/author&gt;&lt;author&gt;Kreidenweiss, Andrea&lt;/author&gt;&lt;author&gt;Koeppen, Michael&lt;/author&gt;&lt;author&gt;Rothbauer, Ulrich&lt;/author&gt;&lt;author&gt;Schindler, Michael&lt;/author&gt;&lt;author&gt;Schneiderhan-Marra, Nicole&lt;/author&gt;&lt;/authors&gt;&lt;/contributors&gt;&lt;titles&gt;&lt;title&gt;Immune response to SARS-CoV-2 variants of concern in vaccinated individuals&lt;/title&gt;&lt;/titles&gt;&lt;dates&gt;&lt;year&gt;2021&lt;/year&gt;&lt;pub-dates&gt;&lt;date&gt;2021&lt;/date&gt;&lt;/pub-dates&gt;&lt;/dates&gt;&lt;publisher&gt;medRxiv&lt;/publisher&gt;&lt;accession-num&gt;PPR294753&lt;/accession-num&gt;&lt;urls&gt;&lt;related-urls&gt;&lt;url&gt;http://europepmc.org/abstract/PPR/PPR294753&lt;/url&gt;&lt;url&gt;https://doi.org/10.1101/2021.03.08.21252958&lt;/url&gt;&lt;url&gt;https://www.medrxiv.org/content/medrxiv/early/2021/03/10/2021.03.08.21252958.full.pdf&lt;/url&gt;&lt;/related-urls&gt;&lt;/urls&gt;&lt;electronic-resource-num&gt;10.1101/2021.03.08.21252958&lt;/electronic-resource-num&gt;&lt;/record&gt;&lt;/Cite&gt;&lt;/EndNote&gt;</w:instrText>
            </w:r>
            <w:r>
              <w:rPr>
                <w:rFonts w:ascii="Cambria" w:eastAsia="等线" w:hAnsi="Cambria"/>
                <w:color w:val="000000" w:themeColor="text1"/>
                <w:kern w:val="0"/>
                <w:sz w:val="18"/>
                <w:szCs w:val="18"/>
              </w:rPr>
              <w:fldChar w:fldCharType="separate"/>
            </w:r>
            <w:r w:rsidRPr="00C56E68">
              <w:rPr>
                <w:rFonts w:ascii="Cambria" w:eastAsia="等线" w:hAnsi="Cambria"/>
                <w:noProof/>
                <w:color w:val="000000" w:themeColor="text1"/>
                <w:kern w:val="0"/>
                <w:sz w:val="18"/>
                <w:szCs w:val="18"/>
                <w:vertAlign w:val="superscript"/>
              </w:rPr>
              <w:t>56</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Wang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&lt;EndNote&gt;&lt;Cite&gt;&lt;Author&gt;Wang&lt;/Author&gt;&lt;Year&gt;2021&lt;/Year&gt;&lt;RecNum&gt;2207&lt;/RecNum&gt;&lt;DisplayText&gt;&lt;style face="superscript"&gt;37&lt;/style&gt;&lt;/DisplayText&gt;&lt;record&gt;&lt;rec-number&gt;2207&lt;/rec-number&gt;&lt;foreign-keys&gt;&lt;key app="EN" db-id="prxvxv5eozsvwne2rr455fdytssxt22wzs2t" timestamp="1615711400"&gt;2207&lt;/key&gt;&lt;/foreign-keys&gt;&lt;ref-type name="Generic"&gt;13&lt;/ref-type&gt;&lt;contributors&gt;&lt;authors&gt;&lt;author&gt;Wang, Ruoke&lt;/author&gt;&lt;author&gt;Zhang, Qi&lt;/author&gt;&lt;author&gt;Ge, Jiwan&lt;/author&gt;&lt;author&gt;Ren, Wenlin&lt;/author&gt;&lt;author&gt;Zhang, Rui&lt;/author&gt;&lt;author&gt;Lan, Jun&lt;/author&gt;&lt;author&gt;Ju, Bin&lt;/author&gt;&lt;author&gt;Su, Bin&lt;/author&gt;&lt;author&gt;Yu, Fengting&lt;/author&gt;&lt;author&gt;Chen, Peng&lt;/author&gt;&lt;author&gt;Liao, Huiyu&lt;/author&gt;&lt;author&gt;Feng, Yingmei&lt;/author&gt;&lt;author&gt;Li, Xuemei&lt;/author&gt;&lt;author&gt;Shi, Xuanling&lt;/author&gt;&lt;author&gt;Zhang, Zheng&lt;/author&gt;&lt;author&gt;Zhang, Fujie&lt;/author&gt;&lt;author&gt;Ding, Qiang&lt;/author&gt;&lt;author&gt;Zhang, Tong&lt;/author&gt;&lt;author&gt;Wang, Xinquan&lt;/author&gt;&lt;author&gt;Zhang, Linqi&lt;/author&gt;&lt;/authors&gt;&lt;/contributors&gt;&lt;titles&gt;&lt;title&gt;Spike mutations in SARS-CoV-2 variants confer resistance to antibody neutralization&lt;/title&gt;&lt;/titles&gt;&lt;dates&gt;&lt;year&gt;2021&lt;/year&gt;&lt;pub-dates&gt;&lt;date&gt;2021&lt;/date&gt;&lt;/pub-dates&gt;&lt;/dates&gt;&lt;publisher&gt;bioRxiv&lt;/publisher&gt;&lt;accession-num&gt;PPR294817&lt;/accession-num&gt;&lt;urls&gt;&lt;related-urls&gt;&lt;url&gt;http://europepmc.org/abstract/PPR/PPR294817&lt;/url&gt;&lt;url&gt;https://doi.org/10.1101/2021.03.09.434497&lt;/url&gt;&lt;url&gt;https://www.biorxiv.org/content/biorxiv/early/2021/03/09/2021.03.09.434497.full.pdf&lt;/url&gt;&lt;/related-urls&gt;&lt;/urls&gt;&lt;electronic-resource-num&gt;10.1101/2021.03.09.434497&lt;/electronic-resource-num&gt;&lt;/record&gt;&lt;/Cite&gt;&lt;/EndNote&gt;</w:instrText>
            </w:r>
            <w:r>
              <w:rPr>
                <w:rFonts w:ascii="Cambria" w:eastAsia="等线" w:hAnsi="Cambria"/>
                <w:color w:val="000000" w:themeColor="text1"/>
                <w:kern w:val="0"/>
                <w:sz w:val="18"/>
                <w:szCs w:val="18"/>
              </w:rPr>
              <w:fldChar w:fldCharType="separate"/>
            </w:r>
            <w:r w:rsidRPr="00C56E68">
              <w:rPr>
                <w:rFonts w:ascii="Cambria" w:eastAsia="等线" w:hAnsi="Cambria"/>
                <w:noProof/>
                <w:color w:val="000000" w:themeColor="text1"/>
                <w:kern w:val="0"/>
                <w:sz w:val="18"/>
                <w:szCs w:val="18"/>
                <w:vertAlign w:val="superscript"/>
              </w:rPr>
              <w:t>37</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Liu et al.</w:t>
            </w:r>
            <w:r>
              <w:rPr>
                <w:rFonts w:ascii="Cambria" w:eastAsia="等线" w:hAnsi="Cambria"/>
                <w:color w:val="000000" w:themeColor="text1"/>
                <w:kern w:val="0"/>
                <w:sz w:val="18"/>
                <w:szCs w:val="18"/>
              </w:rPr>
              <w:fldChar w:fldCharType="begin">
                <w:fldData xml:space="preserve">PEVuZE5vdGU+PENpdGU+PEF1dGhvcj5MaXU8L0F1dGhvcj48WWVhcj4yMDIxPC9ZZWFyPjxSZWNO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PEVuZE5vdGU+PENpdGU+PEF1dGhvcj5MaXU8L0F1dGhvcj48WWVhcj4yMDIxPC9ZZWFyPjxSZWNO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11</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Walls et al.</w:t>
            </w:r>
            <w:r>
              <w:rPr>
                <w:rFonts w:ascii="Cambria" w:eastAsia="等线" w:hAnsi="Cambria"/>
                <w:color w:val="000000" w:themeColor="text1"/>
                <w:kern w:val="0"/>
                <w:sz w:val="18"/>
                <w:szCs w:val="18"/>
              </w:rPr>
              <w:fldChar w:fldCharType="begin">
                <w:fldData xml:space="preserve">PEVuZE5vdGU+PENpdGU+PEF1dGhvcj5XYWxsczwvQXV0aG9yPjxZZWFyPjIwMjE8L1llYXI+PFJl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PEVuZE5vdGU+PENpdGU+PEF1dGhvcj5XYWxsczwvQXV0aG9yPjxZZWFyPjIwMjE8L1llYXI+PFJl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C56E68">
              <w:rPr>
                <w:rFonts w:ascii="Cambria" w:eastAsia="等线" w:hAnsi="Cambria"/>
                <w:noProof/>
                <w:color w:val="000000" w:themeColor="text1"/>
                <w:kern w:val="0"/>
                <w:sz w:val="18"/>
                <w:szCs w:val="18"/>
                <w:vertAlign w:val="superscript"/>
              </w:rPr>
              <w:t>38</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Hoffmann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&lt;EndNote&gt;&lt;Cite&gt;&lt;Author&gt;Hoffmann&lt;/Author&gt;&lt;Year&gt;2021&lt;/Year&gt;&lt;RecNum&gt;6578&lt;/RecNum&gt;&lt;DisplayText&gt;&lt;style face="superscript"&gt;40&lt;/style&gt;&lt;/DisplayText&gt;&lt;record&gt;&lt;rec-number&gt;6578&lt;/rec-number&gt;&lt;foreign-keys&gt;&lt;key app="EN" db-id="dw95ddr240va97evde4529du0sr5r5fef0xp" timestamp="1616555855"&gt;6578&lt;/key&gt;&lt;/foreign-keys&gt;&lt;ref-type name="Journal Article"&gt;17&lt;/ref-type&gt;&lt;contributors&gt;&lt;authors&gt;&lt;author&gt;Hoffmann, Markus&lt;/author&gt;&lt;author&gt;Arora, Prerna&lt;/author&gt;&lt;author&gt;Groß, Rüdiger&lt;/author&gt;&lt;author&gt;Seidel, Alina&lt;/author&gt;&lt;author&gt;Hörnich, Bojan F.&lt;/author&gt;&lt;author&gt;Hahn, Alexander S.&lt;/author&gt;&lt;author&gt;Krüger, Nadine&lt;/author&gt;&lt;author&gt;Graichen, Luise&lt;/author&gt;&lt;author&gt;Hofmann-Winkler, Heike&lt;/author&gt;&lt;author&gt;Kempf, Amy&lt;/author&gt;&lt;author&gt;Winkler, Martin S.&lt;/author&gt;&lt;author&gt;Schulz, Sebastian&lt;/author&gt;&lt;author&gt;Jäck, Hans-Martin&lt;/author&gt;&lt;author&gt;Jahrsdörfer, Bernd&lt;/author&gt;&lt;author&gt;Schrezenmeier, Hubert&lt;/author&gt;&lt;author&gt;Müller, Martin&lt;/author&gt;&lt;author&gt;Kleger, Alexander&lt;/author&gt;&lt;author&gt;Münch, Jan&lt;/author&gt;&lt;author&gt;Pöhlmann, Stefan&lt;/author&gt;&lt;/authors&gt;&lt;/contributors&gt;&lt;titles&gt;&lt;title&gt;SARS-CoV-2 variants B.1.351 and P.1 escape from neutralizing antibodies&lt;/title&gt;&lt;secondary-title&gt;Cell&lt;/secondary-title&gt;&lt;/titles&gt;&lt;periodical&gt;&lt;full-title&gt;Cell&lt;/full-title&gt;&lt;abbr-1&gt;Cell&lt;/abbr-1&gt;&lt;/periodical&gt;&lt;dates&gt;&lt;year&gt;2021&lt;/year&gt;&lt;pub-dates&gt;&lt;date&gt;2021/03/20/&lt;/date&gt;&lt;/pub-dates&gt;&lt;/dates&gt;&lt;isbn&gt;0092-8674&lt;/isbn&gt;&lt;urls&gt;&lt;related-urls&gt;&lt;url&gt;https://www.sciencedirect.com/science/article/pii/S0092867421003676&lt;/url&gt;&lt;/related-urls&gt;&lt;/urls&gt;&lt;electronic-resource-num&gt;https://doi.org/10.1016/j.cell.2021.03.036&lt;/electronic-resource-num&gt;&lt;/record&gt;&lt;/Cite&gt;&lt;/EndNote&gt;</w:instrText>
            </w:r>
            <w:r>
              <w:rPr>
                <w:rFonts w:ascii="Cambria" w:eastAsia="等线" w:hAnsi="Cambria"/>
                <w:color w:val="000000" w:themeColor="text1"/>
                <w:kern w:val="0"/>
                <w:sz w:val="18"/>
                <w:szCs w:val="18"/>
              </w:rPr>
              <w:fldChar w:fldCharType="separate"/>
            </w:r>
            <w:r w:rsidRPr="00C56E68">
              <w:rPr>
                <w:rFonts w:ascii="Cambria" w:eastAsia="等线" w:hAnsi="Cambria"/>
                <w:noProof/>
                <w:color w:val="000000" w:themeColor="text1"/>
                <w:kern w:val="0"/>
                <w:sz w:val="18"/>
                <w:szCs w:val="18"/>
                <w:vertAlign w:val="superscript"/>
              </w:rPr>
              <w:t>40</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Li et al.</w:t>
            </w:r>
            <w:r>
              <w:rPr>
                <w:rFonts w:ascii="Cambria" w:eastAsia="等线" w:hAnsi="Cambria"/>
                <w:color w:val="000000" w:themeColor="text1"/>
                <w:kern w:val="0"/>
                <w:sz w:val="18"/>
                <w:szCs w:val="18"/>
              </w:rPr>
              <w:fldChar w:fldCharType="begin">
                <w:fldData xml:space="preserve">PEVuZE5vdGU+PENpdGU+PEF1dGhvcj5MaTwvQXV0aG9yPjxZZWFyPjIwMjE8L1llYXI+PFJlY051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PEVuZE5vdGU+PENpdGU+PEF1dGhvcj5MaTwvQXV0aG9yPjxZZWFyPjIwMjE8L1llYXI+PFJlY051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C56E68">
              <w:rPr>
                <w:rFonts w:ascii="Cambria" w:eastAsia="等线" w:hAnsi="Cambria"/>
                <w:noProof/>
                <w:color w:val="000000" w:themeColor="text1"/>
                <w:kern w:val="0"/>
                <w:sz w:val="18"/>
                <w:szCs w:val="18"/>
                <w:vertAlign w:val="superscript"/>
              </w:rPr>
              <w:t>41</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xml:space="preserve">, </w:t>
            </w:r>
            <w:proofErr w:type="spellStart"/>
            <w:r>
              <w:rPr>
                <w:rFonts w:ascii="Cambria" w:eastAsia="等线" w:hAnsi="Cambria"/>
                <w:color w:val="000000" w:themeColor="text1"/>
                <w:kern w:val="0"/>
                <w:sz w:val="18"/>
                <w:szCs w:val="18"/>
              </w:rPr>
              <w:t>Madhi</w:t>
            </w:r>
            <w:proofErr w:type="spellEnd"/>
            <w:r>
              <w:rPr>
                <w:rFonts w:ascii="Cambria" w:eastAsia="等线" w:hAnsi="Cambria"/>
                <w:color w:val="000000" w:themeColor="text1"/>
                <w:kern w:val="0"/>
                <w:sz w:val="18"/>
                <w:szCs w:val="18"/>
              </w:rPr>
              <w:t xml:space="preserve"> et al.</w:t>
            </w:r>
            <w:r>
              <w:rPr>
                <w:rFonts w:ascii="Cambria" w:eastAsia="等线" w:hAnsi="Cambria"/>
                <w:color w:val="000000" w:themeColor="text1"/>
                <w:kern w:val="0"/>
                <w:sz w:val="18"/>
                <w:szCs w:val="18"/>
              </w:rPr>
              <w:fldChar w:fldCharType="begin">
                <w:fldData xml:space="preserve">PEVuZE5vdGU+PENpdGU+PEF1dGhvcj5NYWRoaTwvQXV0aG9yPjxZZWFyPjIwMjE8L1llYXI+PFJl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L2FiYnItMT48L2FsdC1wZXJpb2RpY2FsPjxlZGl0aW9uPjIwMjEvMDMvMTc8L2VkaXRpb24+PGRh
dGVzPjx5ZWFyPjIwMjE8L3llYXI+PHB1Yi1kYXRlcz48ZGF0ZT5NYXIgMTY8L2RhdGU+PC9wdWIt
ZGF0ZXM+PC9kYXRlcz48aXNibj4wMDI4LTQ3OTM8L2lzYm4+PGFjY2Vzc2lvbi1udW0+MzM3MjU0
MzI8L2FjY2Vzc2lvbi1udW0+PHVybHM+PHJlbGF0ZWQtdXJscz48dXJsPmh0dHBzOi8vd3d3Lm5l
am0ub3JnL2RvaS9wZGYvMTAuMTA1Ni9ORUpNb2EyMTAyMjE0P2FydGljbGVUb29scz10cnVlPC91
cmw+PC9yZWxhdGVkLXVybHM+PC91cmxzPjxlbGVjdHJvbmljLXJlc291cmNlLW51bT4xMC4xMDU2
L05FSk1vYTIxMDIyMTQ8L2VsZWN0cm9uaWMtcmVzb3VyY2UtbnVtPjxyZW1vdGUtZGF0YWJhc2Ut
cHJvdmlkZXI+TkxNPC9yZW1vdGUtZGF0YWJhc2UtcHJvdmlkZXI+PGxhbmd1YWdlPmVuZzwvbGFu
Z3VhZ2U+PC9yZWNvcmQ+PC9DaXRlPjwvRW5kTm90ZT5=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PEVuZE5vdGU+PENpdGU+PEF1dGhvcj5NYWRoaTwvQXV0aG9yPjxZZWFyPjIwMjE8L1llYXI+PFJl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L2FiYnItMT48L2FsdC1wZXJpb2RpY2FsPjxlZGl0aW9uPjIwMjEvMDMvMTc8L2VkaXRpb24+PGRh
dGVzPjx5ZWFyPjIwMjE8L3llYXI+PHB1Yi1kYXRlcz48ZGF0ZT5NYXIgMTY8L2RhdGU+PC9wdWIt
ZGF0ZXM+PC9kYXRlcz48aXNibj4wMDI4LTQ3OTM8L2lzYm4+PGFjY2Vzc2lvbi1udW0+MzM3MjU0
MzI8L2FjY2Vzc2lvbi1udW0+PHVybHM+PHJlbGF0ZWQtdXJscz48dXJsPmh0dHBzOi8vd3d3Lm5l
am0ub3JnL2RvaS9wZGYvMTAuMTA1Ni9ORUpNb2EyMTAyMjE0P2FydGljbGVUb29scz10cnVlPC91
cmw+PC9yZWxhdGVkLXVybHM+PC91cmxzPjxlbGVjdHJvbmljLXJlc291cmNlLW51bT4xMC4xMDU2
L05FSk1vYTIxMDIyMTQ8L2VsZWN0cm9uaWMtcmVzb3VyY2UtbnVtPjxyZW1vdGUtZGF0YWJhc2Ut
cHJvdmlkZXI+TkxNPC9yZW1vdGUtZGF0YWJhc2UtcHJvdmlkZXI+PGxhbmd1YWdlPmVuZzwvbGFu
Z3VhZ2U+PC9yZWNvcmQ+PC9DaXRlPjwvRW5kTm90ZT5=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3</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Zhou et al.</w:t>
            </w:r>
            <w:r>
              <w:rPr>
                <w:rFonts w:ascii="Cambria" w:eastAsia="等线" w:hAnsi="Cambria"/>
                <w:color w:val="000000" w:themeColor="text1"/>
                <w:kern w:val="0"/>
                <w:sz w:val="18"/>
                <w:szCs w:val="18"/>
              </w:rPr>
              <w:fldChar w:fldCharType="begin">
                <w:fldData xml:space="preserve">PEVuZE5vdGU+PENpdGU+PEF1dGhvcj5aaG91PC9BdXRob3I+PFllYXI+MjAyMTwvWWVhcj48UmVj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PjxlZGl0aW9uPjIwMjEvMDMvMTg8L2VkaXRpb24+PGtleXdvcmRzPjxrZXl3b3JkPkFjZTI8L2tl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</w:fldData>
              </w:fldChar>
            </w:r>
            <w:r>
              <w:rPr>
                <w:rFonts w:ascii="Cambria" w:eastAsia="等线" w:hAnsi="Cambria"/>
                <w:color w:val="000000" w:themeColor="text1"/>
                <w:kern w:val="0"/>
                <w:sz w:val="18"/>
                <w:szCs w:val="18"/>
              </w:rPr>
              <w:instrText xml:space="preserve"> ADDIN EN.CITE </w:instrText>
            </w:r>
            <w:r>
              <w:rPr>
                <w:rFonts w:ascii="Cambria" w:eastAsia="等线" w:hAnsi="Cambria"/>
                <w:color w:val="000000" w:themeColor="text1"/>
                <w:kern w:val="0"/>
                <w:sz w:val="18"/>
                <w:szCs w:val="18"/>
              </w:rPr>
              <w:fldChar w:fldCharType="begin">
                <w:fldData xml:space="preserve">PEVuZE5vdGU+PENpdGU+PEF1dGhvcj5aaG91PC9BdXRob3I+PFllYXI+MjAyMTwvWWVhcj48UmVj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</w:fldData>
              </w:fldChar>
            </w:r>
            <w:r>
              <w:rPr>
                <w:rFonts w:ascii="Cambria" w:eastAsia="等线" w:hAnsi="Cambria"/>
                <w:color w:val="000000" w:themeColor="text1"/>
                <w:kern w:val="0"/>
                <w:sz w:val="18"/>
                <w:szCs w:val="18"/>
              </w:rPr>
              <w:instrText xml:space="preserve"> ADDIN EN.CITE.DATA </w:instrText>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r>
            <w:r>
              <w:rPr>
                <w:rFonts w:ascii="Cambria" w:eastAsia="等线" w:hAnsi="Cambria"/>
                <w:color w:val="000000" w:themeColor="text1"/>
                <w:kern w:val="0"/>
                <w:sz w:val="18"/>
                <w:szCs w:val="18"/>
              </w:rPr>
              <w:fldChar w:fldCharType="separate"/>
            </w:r>
            <w:r w:rsidRPr="00C56E68">
              <w:rPr>
                <w:rFonts w:ascii="Cambria" w:eastAsia="等线" w:hAnsi="Cambria"/>
                <w:noProof/>
                <w:color w:val="000000" w:themeColor="text1"/>
                <w:kern w:val="0"/>
                <w:sz w:val="18"/>
                <w:szCs w:val="18"/>
                <w:vertAlign w:val="superscript"/>
              </w:rPr>
              <w:t>26</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Tang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&lt;EndNote&gt;&lt;Cite&gt;&lt;Author&gt;Tang&lt;/Author&gt;&lt;Year&gt;2021&lt;/Year&gt;&lt;RecNum&gt;6638&lt;/RecNum&gt;&lt;DisplayText&gt;&lt;style face="superscript"&gt;13&lt;/style&gt;&lt;/DisplayText&gt;&lt;record&gt;&lt;rec-number&gt;6638&lt;/rec-number&gt;&lt;foreign-keys&gt;&lt;key app="EN" db-id="dw95ddr240va97evde4529du0sr5r5fef0xp" timestamp="1617680478"&gt;6638&lt;/key&gt;&lt;/foreign-keys&gt;&lt;ref-type name="Generic"&gt;13&lt;/ref-type&gt;&lt;contributors&gt;&lt;authors&gt;&lt;author&gt;Tang, Juanjie&lt;/author&gt;&lt;author&gt;Lee, Youri&lt;/author&gt;&lt;author&gt;Ravichandran, Supriya&lt;/author&gt;&lt;author&gt;Grubbs, Gabrielle&lt;/author&gt;&lt;author&gt;Huang, Chang&lt;/author&gt;&lt;author&gt;Stauft, Charles&lt;/author&gt;&lt;author&gt;Wang, Tony&lt;/author&gt;&lt;author&gt;Golding, Basil&lt;/author&gt;&lt;author&gt;Golding, Hana&lt;/author&gt;&lt;author&gt;Khurana, Surender&lt;/author&gt;&lt;/authors&gt;&lt;/contributors&gt;&lt;titles&gt;&lt;title&gt;Reduced neutralization of SARS-CoV-2 variants by convalescent plasma and hyperimmune intravenous immunoglobulins for treatment of COVID-19&lt;/title&gt;&lt;/titles&gt;&lt;dates&gt;&lt;year&gt;2021&lt;/year&gt;&lt;pub-dates&gt;&lt;date&gt;2021&lt;/date&gt;&lt;/pub-dates&gt;&lt;/dates&gt;&lt;publisher&gt;bioRxiv&lt;/publisher&gt;&lt;accession-num&gt;PPR300766&lt;/accession-num&gt;&lt;urls&gt;&lt;related-urls&gt;&lt;url&gt;http://europepmc.org/abstract/PPR/PPR300766&lt;/url&gt;&lt;url&gt;https://doi.org/10.1101/2021.03.19.436183&lt;/url&gt;&lt;url&gt;https://europepmc.org/article/PPR/PPR300766&lt;/url&gt;&lt;/related-urls&gt;&lt;/urls&gt;&lt;electronic-resource-num&gt;10.1101/2021.03.19.436183&lt;/electronic-resource-num&gt;&lt;/record&gt;&lt;/Cite&gt;&lt;/EndNote&gt;</w:instrText>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13</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xml:space="preserve">, </w:t>
            </w:r>
            <w:r w:rsidRPr="005A006D">
              <w:rPr>
                <w:rFonts w:ascii="Cambria" w:hAnsi="Cambria"/>
                <w:color w:val="000000" w:themeColor="text1"/>
                <w:kern w:val="0"/>
                <w:sz w:val="18"/>
                <w:szCs w:val="18"/>
              </w:rPr>
              <w:t>Lien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&lt;EndNote&gt;&lt;Cite&gt;&lt;Author&gt;Lien&lt;/Author&gt;&lt;Year&gt;2021&lt;/Year&gt;&lt;RecNum&gt;2321&lt;/RecNum&gt;&lt;DisplayText&gt;&lt;style face="superscript"&gt;28&lt;/style&gt;&lt;/DisplayText&gt;&lt;record&gt;&lt;rec-number&gt;2321&lt;/rec-number&gt;&lt;foreign-keys&gt;&lt;key app="EN" db-id="prxvxv5eozsvwne2rr455fdytssxt22wzs2t" timestamp="1616470635"&gt;2321&lt;/key&gt;&lt;/foreign-keys&gt;&lt;ref-type name="Generic"&gt;13&lt;/ref-type&gt;&lt;contributors&gt;&lt;authors&gt;&lt;author&gt;Lien, Chia-En&lt;/author&gt;&lt;author&gt;Kuo, Tsun-Yung&lt;/author&gt;&lt;author&gt;Lin, Yi-Jiun&lt;/author&gt;&lt;author&gt;Lian, Wei-Cheng&lt;/author&gt;&lt;author&gt;Lin, Meei-Yun&lt;/author&gt;&lt;author&gt;Liu, Luke Tzu Chi&lt;/author&gt;&lt;author&gt;Chou, Yu-Chi&lt;/author&gt;&lt;author&gt;Chen, Charles&lt;/author&gt;&lt;/authors&gt;&lt;/contributors&gt;&lt;titles&gt;&lt;title&gt;Evaluating the neutralizing ability of a CpG-adjuvanted S-2P subunit vaccine against SARS-CoV-2 Variants of Concern&lt;/title&gt;&lt;/titles&gt;&lt;dates&gt;&lt;year&gt;2021&lt;/year&gt;&lt;pub-dates&gt;&lt;date&gt;2021&lt;/date&gt;&lt;/pub-dates&gt;&lt;/dates&gt;&lt;publisher&gt;medRxiv&lt;/publisher&gt;&lt;accession-num&gt;PPR301055&lt;/accession-num&gt;&lt;urls&gt;&lt;related-urls&gt;&lt;url&gt;http://europepmc.org/abstract/PPR/PPR301055&lt;/url&gt;&lt;url&gt;https://doi.org/10.1101/2021.03.19.21254000&lt;/url&gt;&lt;url&gt;https://www.medrxiv.org/content/medrxiv/early/2021/03/22/2021.03.19.21254000.full.pdf&lt;/url&gt;&lt;/related-urls&gt;&lt;/urls&gt;&lt;electronic-resource-num&gt;10.1101/2021.03.19.21254000&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28</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6A77A4">
              <w:rPr>
                <w:rFonts w:ascii="Cambria" w:hAnsi="Cambria"/>
                <w:color w:val="000000" w:themeColor="text1"/>
                <w:kern w:val="0"/>
                <w:sz w:val="18"/>
                <w:szCs w:val="18"/>
              </w:rPr>
              <w:t>Zhou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&lt;EndNote&gt;&lt;Cite&gt;&lt;Author&gt;Zhou&lt;/Author&gt;&lt;Year&gt;2021&lt;/Year&gt;&lt;RecNum&gt;2665&lt;/RecNum&gt;&lt;DisplayText&gt;&lt;style face="superscript"&gt;42&lt;/style&gt;&lt;/DisplayText&gt;&lt;record&gt;&lt;rec-number&gt;2665&lt;/rec-number&gt;&lt;foreign-keys&gt;&lt;key app="EN" db-id="prxvxv5eozsvwne2rr455fdytssxt22wzs2t" timestamp="1616914155"&gt;2665&lt;/key&gt;&lt;/foreign-keys&gt;&lt;ref-type name="Generic"&gt;13&lt;/ref-type&gt;&lt;contributors&gt;&lt;authors&gt;&lt;author&gt;Zhou, Hao&lt;/author&gt;&lt;author&gt;Dcosta, Belinda&lt;/author&gt;&lt;author&gt;Samanovic, Marie&lt;/author&gt;&lt;author&gt;Mulligan, Mark&lt;/author&gt;&lt;author&gt;Landau, Nathaniel&lt;/author&gt;&lt;author&gt;Tada, Takuya&lt;/author&gt;&lt;/authors&gt;&lt;/contributors&gt;&lt;titles&gt;&lt;title&gt;B.1.526 SARS-CoV-2 variants identified in New York City are neutralized by vaccine-elicited and therapeutic monoclonal antibodies&lt;/title&gt;&lt;/titles&gt;&lt;dates&gt;&lt;year&gt;2021&lt;/year&gt;&lt;pub-dates&gt;&lt;date&gt;2021&lt;/date&gt;&lt;/pub-dates&gt;&lt;/dates&gt;&lt;publisher&gt;bioRxiv&lt;/publisher&gt;&lt;accession-num&gt;PPR302318&lt;/accession-num&gt;&lt;urls&gt;&lt;related-urls&gt;&lt;url&gt;http://europepmc.org/abstract/PPR/PPR302318&lt;/url&gt;&lt;url&gt;https://doi.org/10.1101/2021.03.24.436620&lt;/url&gt;&lt;url&gt;https://www.biorxiv.org/content/biorxiv/early/2021/03/24/2021.03.24.436620.full.pdf&lt;/url&gt;&lt;/related-urls&gt;&lt;/urls&gt;&lt;electronic-resource-num&gt;10.1101/2021.03.24.436620&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5A006D">
              <w:rPr>
                <w:rFonts w:ascii="Cambria" w:hAnsi="Cambria"/>
                <w:color w:val="000000" w:themeColor="text1"/>
                <w:kern w:val="0"/>
                <w:sz w:val="18"/>
                <w:szCs w:val="18"/>
              </w:rPr>
              <w:t>Skelly et al.</w:t>
            </w:r>
            <w:r>
              <w:rPr>
                <w:rFonts w:ascii="Cambria" w:hAnsi="Cambria"/>
                <w:color w:val="000000" w:themeColor="text1"/>
                <w:kern w:val="0"/>
                <w:sz w:val="18"/>
                <w:szCs w:val="18"/>
              </w:rPr>
              <w:fldChar w:fldCharType="begin">
                <w:fldData xml:space="preserve">PEVuZE5vdGU+PENpdGU+PEF1dGhvcj5Ta2VsbHk8L0F1dGhvcj48WWVhcj4yMDIxPC9ZZWFyPjxS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PEVuZE5vdGU+PENpdGU+PEF1dGhvcj5Ta2VsbHk8L0F1dGhvcj48WWVhcj4yMDIxPC9ZZWFyPjxS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29</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79675C">
              <w:rPr>
                <w:rFonts w:ascii="Cambria" w:hAnsi="Cambria"/>
                <w:color w:val="000000" w:themeColor="text1"/>
                <w:kern w:val="0"/>
                <w:sz w:val="18"/>
                <w:szCs w:val="18"/>
              </w:rPr>
              <w:t>Jalkanen</w:t>
            </w:r>
            <w:proofErr w:type="spellEnd"/>
            <w:r w:rsidRPr="0079675C">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&lt;EndNote&gt;&lt;Cite&gt;&lt;Author&gt;Jalkanen&lt;/Author&gt;&lt;Year&gt;2021&lt;/Year&gt;&lt;RecNum&gt;6645&lt;/RecNum&gt;&lt;DisplayText&gt;&lt;style face="superscript"&gt;52&lt;/style&gt;&lt;/DisplayText&gt;&lt;record&gt;&lt;rec-number&gt;6645&lt;/rec-number&gt;&lt;foreign-keys&gt;&lt;key app="EN" db-id="dw95ddr240va97evde4529du0sr5r5fef0xp" timestamp="1617716844"&gt;6645&lt;/key&gt;&lt;/foreign-keys&gt;&lt;ref-type name="Generic"&gt;13&lt;/ref-type&gt;&lt;contributors&gt;&lt;authors&gt;&lt;author&gt;Jalkanen, Pinja&lt;/author&gt;&lt;author&gt;Kolehmainen, Pekka&lt;/author&gt;&lt;author&gt;Häkkinen, Hanni&lt;/author&gt;&lt;author&gt;Huttunen, Moona&lt;/author&gt;&lt;author&gt;Tähtinen, Paula&lt;/author&gt;&lt;author&gt;Lundberg, Rickard&lt;/author&gt;&lt;author&gt;Maljanen, Sari&lt;/author&gt;&lt;author&gt;Reinholm, Arttu&lt;/author&gt;&lt;author&gt;Tauriainen, Sisko&lt;/author&gt;&lt;author&gt;Pakkanen, Sari&lt;/author&gt;&lt;author&gt;Levonen, Iris&lt;/author&gt;&lt;author&gt;Nousiainen, Arttu&lt;/author&gt;&lt;author&gt;Miller, Taru&lt;/author&gt;&lt;author&gt;Välimaa, Hanna&lt;/author&gt;&lt;author&gt;Ivaska, Lauri&lt;/author&gt;&lt;author&gt;Pasternack, Arja&lt;/author&gt;&lt;author&gt;Naves, Rauno&lt;/author&gt;&lt;author&gt;Ritvos, Olli&lt;/author&gt;&lt;author&gt;Österlund, Pamela&lt;/author&gt;&lt;author&gt;Kuivanen, Suvi&lt;/author&gt;&lt;author&gt;Smura, Teemu&lt;/author&gt;&lt;author&gt;Hepojoki, Jussi&lt;/author&gt;&lt;author&gt;Vapalahti, Olli&lt;/author&gt;&lt;author&gt;Lempainen, Johanna&lt;/author&gt;&lt;author&gt;Kakkola, Laura&lt;/author&gt;&lt;author&gt;Kantele, Anu&lt;/author&gt;&lt;author&gt;Julkunen, Ilkka&lt;/author&gt;&lt;/authors&gt;&lt;/contributors&gt;&lt;titles&gt;&lt;title&gt;COVID-19 mRNA vaccine induced antibody responses and neutralizing antibodies against three SARS-CoV-2 variants&lt;/title&gt;&lt;/titles&gt;&lt;dates&gt;&lt;year&gt;2021&lt;/year&gt;&lt;pub-dates&gt;&lt;date&gt;2021&lt;/date&gt;&lt;/pub-dates&gt;&lt;/dates&gt;&lt;publisher&gt;Research Square&lt;/publisher&gt;&lt;accession-num&gt;PPR302099&lt;/accession-num&gt;&lt;urls&gt;&lt;related-urls&gt;&lt;url&gt;http://europepmc.org/abstract/PPR/PPR302099&lt;/url&gt;&lt;url&gt;https://doi.org/10.21203/rs.3.rs-343388/v1&lt;/url&gt;&lt;/related-urls&gt;&lt;/urls&gt;&lt;electronic-resource-num&gt;10.21203/rs.3.rs-343388/v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52</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6A77A4">
              <w:rPr>
                <w:rFonts w:ascii="Cambria" w:hAnsi="Cambria"/>
                <w:color w:val="000000" w:themeColor="text1"/>
                <w:kern w:val="0"/>
                <w:sz w:val="18"/>
                <w:szCs w:val="18"/>
              </w:rPr>
              <w:t>McCallum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&lt;EndNote&gt;&lt;Cite&gt;&lt;Author&gt;McCallum&lt;/Author&gt;&lt;Year&gt;2021&lt;/Year&gt;&lt;RecNum&gt;2761&lt;/RecNum&gt;&lt;DisplayText&gt;&lt;style face="superscript"&gt;43&lt;/style&gt;&lt;/DisplayText&gt;&lt;record&gt;&lt;rec-number&gt;2761&lt;/rec-number&gt;&lt;foreign-keys&gt;&lt;key app="EN" db-id="prxvxv5eozsvwne2rr455fdytssxt22wzs2t" timestamp="1617343278"&gt;2761&lt;/key&gt;&lt;/foreign-keys&gt;&lt;ref-type name="Generic"&gt;13&lt;/ref-type&gt;&lt;contributors&gt;&lt;authors&gt;&lt;author&gt;McCallum, Matthew&lt;/author&gt;&lt;author&gt;Bassi, Jessica&lt;/author&gt;&lt;author&gt;De Marco, Anna&lt;/author&gt;&lt;author&gt;Chen, Alex&lt;/author&gt;&lt;author&gt;Walls, Alexandra&lt;/author&gt;&lt;author&gt;Di Iulio, Julia&lt;/author&gt;&lt;author&gt;Tortorici, Alejandra&lt;/author&gt;&lt;author&gt;Navarro, Mary-Jane&lt;/author&gt;&lt;author&gt;Silacci-Fregni, Chiara&lt;/author&gt;&lt;author&gt;Saliba, Christian&lt;/author&gt;&lt;author&gt;Agostini, Maria&lt;/author&gt;&lt;author&gt;Pinto, Dora&lt;/author&gt;&lt;author&gt;Culap, Katja&lt;/author&gt;&lt;author&gt;Bianchi, Siro&lt;/author&gt;&lt;author&gt;Jaconi, Stefano&lt;/author&gt;&lt;author&gt;Cameroni, Elisabetta&lt;/author&gt;&lt;author&gt;Bowen, John&lt;/author&gt;&lt;author&gt;Tiles, Sasha&lt;/author&gt;&lt;author&gt;Pizzuto, Matteo Samuele&lt;/author&gt;&lt;author&gt;Bernasconi Guastalla, Sonja&lt;/author&gt;&lt;author&gt;Bona, Giovanni&lt;/author&gt;&lt;author&gt;Franzetti Pellanda, Alessandra&lt;/author&gt;&lt;author&gt;Garzoni, Christian&lt;/author&gt;&lt;author&gt;Van Voorhis, Wesley&lt;/author&gt;&lt;author&gt;Rosen, Laura&lt;/author&gt;&lt;author&gt;Snell, Gyorgy&lt;/author&gt;&lt;author&gt;Telenti, Amalio&lt;/author&gt;&lt;author&gt;Virgin, Herbert&lt;/author&gt;&lt;author&gt;Piccoli, Luca&lt;/author&gt;&lt;author&gt;Corti, Davide&lt;/author&gt;&lt;author&gt;Veesler, David&lt;/author&gt;&lt;/authors&gt;&lt;/contributors&gt;&lt;titles&gt;&lt;title&gt;SARS-CoV-2 immune evasion by variant B.1.427/B.1.429&lt;/title&gt;&lt;/titles&gt;&lt;dates&gt;&lt;year&gt;2021&lt;/year&gt;&lt;pub-dates&gt;&lt;date&gt;2021&lt;/date&gt;&lt;/pub-dates&gt;&lt;/dates&gt;&lt;publisher&gt;bioRxiv&lt;/publisher&gt;&lt;accession-num&gt;PPR305543&lt;/accession-num&gt;&lt;urls&gt;&lt;related-urls&gt;&lt;url&gt;http://europepmc.org/abstract/PPR/PPR305543&lt;/url&gt;&lt;url&gt;https://doi.org/10.1101/2021.03.31.437925&lt;/url&gt;&lt;url&gt;https://www.biorxiv.org/content/biorxiv/early/2021/04/01/2021.03.31.437925.full.pdf&lt;/url&gt;&lt;/related-urls&gt;&lt;/urls&gt;&lt;electronic-resource-num&gt;10.1101/2021.03.31.437925&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447185">
              <w:rPr>
                <w:rFonts w:ascii="Cambria" w:hAnsi="Cambria"/>
                <w:kern w:val="0"/>
                <w:sz w:val="18"/>
                <w:szCs w:val="18"/>
              </w:rPr>
              <w:t>Kuzmina et al.</w:t>
            </w:r>
            <w:r>
              <w:rPr>
                <w:rFonts w:ascii="Cambria" w:hAnsi="Cambria"/>
                <w:kern w:val="0"/>
                <w:sz w:val="18"/>
                <w:szCs w:val="18"/>
              </w:rPr>
              <w:fldChar w:fldCharType="begin">
                <w:fldData xml:space="preserve">PEVuZE5vdGU+PENpdGU+PEF1dGhvcj5LdXptaW5hPC9BdXRob3I+PFllYXI+MjAyMTwvWWVhcj48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</w:fldData>
              </w:fldChar>
            </w:r>
            <w:r>
              <w:rPr>
                <w:rFonts w:ascii="Cambria" w:hAnsi="Cambria"/>
                <w:kern w:val="0"/>
                <w:sz w:val="18"/>
                <w:szCs w:val="18"/>
              </w:rPr>
              <w:instrText xml:space="preserve"> ADDIN EN.CITE </w:instrText>
            </w:r>
            <w:r>
              <w:rPr>
                <w:rFonts w:ascii="Cambria" w:hAnsi="Cambria"/>
                <w:kern w:val="0"/>
                <w:sz w:val="18"/>
                <w:szCs w:val="18"/>
              </w:rPr>
              <w:fldChar w:fldCharType="begin">
                <w:fldData xml:space="preserve">PEVuZE5vdGU+PENpdGU+PEF1dGhvcj5LdXptaW5hPC9BdXRob3I+PFllYXI+MjAyMTwvWWVhcj48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</w:fldData>
              </w:fldChar>
            </w:r>
            <w:r>
              <w:rPr>
                <w:rFonts w:ascii="Cambria" w:hAnsi="Cambria"/>
                <w:kern w:val="0"/>
                <w:sz w:val="18"/>
                <w:szCs w:val="18"/>
              </w:rPr>
              <w:instrText xml:space="preserve"> ADDIN EN.CITE.DATA </w:instrText>
            </w:r>
            <w:r>
              <w:rPr>
                <w:rFonts w:ascii="Cambria" w:hAnsi="Cambria"/>
                <w:kern w:val="0"/>
                <w:sz w:val="18"/>
                <w:szCs w:val="18"/>
              </w:rPr>
            </w:r>
            <w:r>
              <w:rPr>
                <w:rFonts w:ascii="Cambria" w:hAnsi="Cambria"/>
                <w:kern w:val="0"/>
                <w:sz w:val="18"/>
                <w:szCs w:val="18"/>
              </w:rPr>
              <w:fldChar w:fldCharType="end"/>
            </w:r>
            <w:r>
              <w:rPr>
                <w:rFonts w:ascii="Cambria" w:hAnsi="Cambria"/>
                <w:kern w:val="0"/>
                <w:sz w:val="18"/>
                <w:szCs w:val="18"/>
              </w:rPr>
            </w:r>
            <w:r>
              <w:rPr>
                <w:rFonts w:ascii="Cambria" w:hAnsi="Cambria"/>
                <w:kern w:val="0"/>
                <w:sz w:val="18"/>
                <w:szCs w:val="18"/>
              </w:rPr>
              <w:fldChar w:fldCharType="separate"/>
            </w:r>
            <w:r w:rsidRPr="00C56E68">
              <w:rPr>
                <w:rFonts w:ascii="Cambria" w:hAnsi="Cambria"/>
                <w:noProof/>
                <w:kern w:val="0"/>
                <w:sz w:val="18"/>
                <w:szCs w:val="18"/>
                <w:vertAlign w:val="superscript"/>
              </w:rPr>
              <w:t>30</w:t>
            </w:r>
            <w:r>
              <w:rPr>
                <w:rFonts w:ascii="Cambria" w:hAnsi="Cambria"/>
                <w:kern w:val="0"/>
                <w:sz w:val="18"/>
                <w:szCs w:val="18"/>
              </w:rPr>
              <w:fldChar w:fldCharType="end"/>
            </w:r>
            <w:r w:rsidRPr="00447185">
              <w:rPr>
                <w:rFonts w:ascii="Cambria" w:hAnsi="Cambria"/>
                <w:kern w:val="0"/>
                <w:sz w:val="18"/>
                <w:szCs w:val="18"/>
              </w:rPr>
              <w:t>,</w:t>
            </w:r>
            <w:r>
              <w:rPr>
                <w:rFonts w:ascii="Cambria" w:hAnsi="Cambria"/>
                <w:kern w:val="0"/>
                <w:sz w:val="18"/>
                <w:szCs w:val="18"/>
              </w:rPr>
              <w:t xml:space="preserve"> </w:t>
            </w:r>
            <w:proofErr w:type="spellStart"/>
            <w:r w:rsidRPr="000B14AE">
              <w:rPr>
                <w:rFonts w:ascii="Cambria" w:hAnsi="Cambria"/>
                <w:color w:val="000000" w:themeColor="text1"/>
                <w:kern w:val="0"/>
                <w:sz w:val="18"/>
                <w:szCs w:val="18"/>
              </w:rPr>
              <w:t>Ikegame</w:t>
            </w:r>
            <w:proofErr w:type="spellEnd"/>
            <w:r w:rsidRPr="000B14AE">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&lt;EndNote&gt;&lt;Cite&gt;&lt;Author&gt;Ikegame&lt;/Author&gt;&lt;Year&gt;2021&lt;/Year&gt;&lt;RecNum&gt;6662&lt;/RecNum&gt;&lt;DisplayText&gt;&lt;style face="superscript"&gt;44&lt;/style&gt;&lt;/DisplayText&gt;&lt;record&gt;&lt;rec-number&gt;6662&lt;/rec-number&gt;&lt;foreign-keys&gt;&lt;key app="EN" db-id="dw95ddr240va97evde4529du0sr5r5fef0xp" timestamp="1618457578"&gt;6662&lt;/key&gt;&lt;/foreign-keys&gt;&lt;ref-type name="Generic"&gt;13&lt;/ref-type&gt;&lt;contributors&gt;&lt;authors&gt;&lt;author&gt;Ikegame, Satoshi&lt;/author&gt;&lt;author&gt;Siddiquey, Mohammed&lt;/author&gt;&lt;author&gt;Hung, Chuan-Tien&lt;/author&gt;&lt;author&gt;Haas, Griffin&lt;/author&gt;&lt;author&gt;Brambilla, Luca&lt;/author&gt;&lt;author&gt;Oguntuyo, Kasopefoluwa&lt;/author&gt;&lt;author&gt;Kowdle, Sheryas&lt;/author&gt;&lt;author&gt;Vilardo, Ariel&lt;/author&gt;&lt;author&gt;Edelstein, Alexis&lt;/author&gt;&lt;author&gt;Perandones, Claudia&lt;/author&gt;&lt;author&gt;Kamil, Jeremy&lt;/author&gt;&lt;author&gt;Lee, Benhur&lt;/author&gt;&lt;/authors&gt;&lt;/contributors&gt;&lt;titles&gt;&lt;title&gt;Neutralizing activity of Sputnik V vaccine sera against SARS-CoV-2 variants&lt;/title&gt;&lt;/titles&gt;&lt;dates&gt;&lt;year&gt;2021&lt;/year&gt;&lt;pub-dates&gt;&lt;date&gt;2021&lt;/date&gt;&lt;/pub-dates&gt;&lt;/dates&gt;&lt;publisher&gt;Research Square&lt;/publisher&gt;&lt;accession-num&gt;PPR308881&lt;/accession-num&gt;&lt;urls&gt;&lt;related-urls&gt;&lt;url&gt;http://europepmc.org/abstract/PPR/PPR308881&lt;/url&gt;&lt;url&gt;https://doi.org/10.21203/rs.3.rs-400230/v1&lt;/url&gt;&lt;/related-urls&gt;&lt;/urls&gt;&lt;electronic-resource-num&gt;10.21203/rs.3.rs-400230/v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44</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0B14AE">
              <w:rPr>
                <w:rFonts w:ascii="Cambria" w:hAnsi="Cambria"/>
                <w:color w:val="000000" w:themeColor="text1"/>
                <w:kern w:val="0"/>
                <w:sz w:val="18"/>
                <w:szCs w:val="18"/>
              </w:rPr>
              <w:t>Moyo-Gwete</w:t>
            </w:r>
            <w:proofErr w:type="spellEnd"/>
            <w:r w:rsidRPr="000B14AE">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PEVuZE5vdGU+PENpdGU+PEF1dGhvcj5Nb3lvLUd3ZXRlPC9BdXRob3I+PFllYXI+MjAyMTwvWWVh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bGU+TiBFbmdsIEogTWVkPC9mdWxsLXRpdGxlPjxhYmJyLTE+VGhlIE5ldyBFbmdsYW5kIGpvdXJu
YWwgb2YgbWVkaWNpbmU8L2FiYnItMT48L2FsdC1wZXJpb2RpY2FsPjxlZGl0aW9uPjIwMjEvMDQv
MDg8L2VkaXRpb24+PGRhdGVzPjx5ZWFyPjIwMjE8L3llYXI+PHB1Yi1kYXRlcz48ZGF0ZT5BcHIg
NzwvZGF0ZT48L3B1Yi1kYXRlcz48L2RhdGVzPjxpc2JuPjAwMjgtNDc5MzwvaXNibj48YWNjZXNz
aW9uLW51bT4zMzgyNjgxNjwvYWNjZXNzaW9uLW51bT48dXJscz48L3VybHM+PGVsZWN0cm9uaWMt
cmVzb3VyY2UtbnVtPjEwLjEwNTYvTkVKTWMyMTA0MTkyPC9lbGVjdHJvbmljLXJlc291cmNlLW51
bT48cmVtb3RlLWRhdGFiYXNlLXByb3ZpZGVyPk5MTTwvcmVtb3RlLWRhdGFiYXNlLXByb3ZpZGVy
PjxsYW5ndWFnZT5lbmc8L2xhbmd1YWdlPjwvcmVjb3JkPjwvQ2l0ZT48L0VuZE5vdGU+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PEVuZE5vdGU+PENpdGU+PEF1dGhvcj5Nb3lvLUd3ZXRlPC9BdXRob3I+PFllYXI+MjAyMTwvWWVh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bGU+TiBFbmdsIEogTWVkPC9mdWxsLXRpdGxlPjxhYmJyLTE+VGhlIE5ldyBFbmdsYW5kIGpvdXJu
YWwgb2YgbWVkaWNpbmU8L2FiYnItMT48L2FsdC1wZXJpb2RpY2FsPjxlZGl0aW9uPjIwMjEvMDQv
MDg8L2VkaXRpb24+PGRhdGVzPjx5ZWFyPjIwMjE8L3llYXI+PHB1Yi1kYXRlcz48ZGF0ZT5BcHIg
NzwvZGF0ZT48L3B1Yi1kYXRlcz48L2RhdGVzPjxpc2JuPjAwMjgtNDc5MzwvaXNibj48YWNjZXNz
aW9uLW51bT4zMzgyNjgxNjwvYWNjZXNzaW9uLW51bT48dXJscz48L3VybHM+PGVsZWN0cm9uaWMt
cmVzb3VyY2UtbnVtPjEwLjEwNTYvTkVKTWMyMTA0MTkyPC9lbGVjdHJvbmljLXJlc291cmNlLW51
bT48cmVtb3RlLWRhdGFiYXNlLXByb3ZpZGVyPk5MTTwvcmVtb3RlLWRhdGFiYXNlLXByb3ZpZGVy
PjxsYW5ndWFnZT5lbmc8L2xhbmd1YWdlPjwvcmVjb3JkPjwvQ2l0ZT48L0VuZE5vdGU+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45</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Wang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&lt;EndNote&gt;&lt;Cite&gt;&lt;Author&gt;Wang&lt;/Author&gt;&lt;Year&gt;2021&lt;/Year&gt;&lt;RecNum&gt;2836&lt;/RecNum&gt;&lt;DisplayText&gt;&lt;style face="superscript"&gt;31&lt;/style&gt;&lt;/DisplayText&gt;&lt;record&gt;&lt;rec-number&gt;2836&lt;/rec-number&gt;&lt;foreign-keys&gt;&lt;key app="EN" db-id="prxvxv5eozsvwne2rr455fdytssxt22wzs2t" timestamp="1618042704"&gt;2836&lt;/key&gt;&lt;/foreign-keys&gt;&lt;ref-type name="Journal Article"&gt;17&lt;/ref-type&gt;&lt;contributors&gt;&lt;authors&gt;&lt;author&gt;Wang, G. L.&lt;/author&gt;&lt;author&gt;Wang, Z. Y.&lt;/author&gt;&lt;author&gt;Duan, L. J.&lt;/author&gt;&lt;author&gt;Meng, Q. C.&lt;/author&gt;&lt;author&gt;Jiang, M. D.&lt;/author&gt;&lt;author&gt;Cao, J.&lt;/author&gt;&lt;author&gt;Yao, L.&lt;/author&gt;&lt;author&gt;Zhu, K. L.&lt;/author&gt;&lt;author&gt;Cao, W. C.&lt;/author&gt;&lt;author&gt;Ma, M. J.&lt;/author&gt;&lt;/authors&gt;&lt;/contributors&gt;&lt;auth-address&gt;Beijing Institute of Microbiology and Epidemiology, Beijing, China.&amp;#xD;Dezhou Center for Disease Control and Prevention, Dezhou, China.&amp;#xD;Ningjin County Community Health Service Center, Dezhou, China.&amp;#xD;Beijing Institute of Microbiology and Epidemiology, Beijing, China caowuchun@126.com mjma@163.com.&lt;/auth-address&gt;&lt;titles&gt;&lt;title&gt;Susceptibility of Circulating SARS-CoV-2 Variants to Neutralization&lt;/title&gt;&lt;secondary-title&gt;N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medicine&lt;/abbr-1&gt;&lt;/alt-periodical&gt;&lt;edition&gt;2021/04/07&lt;/edition&gt;&lt;dates&gt;&lt;year&gt;2021&lt;/year&gt;&lt;pub-dates&gt;&lt;date&gt;Apr 6&lt;/date&gt;&lt;/pub-dates&gt;&lt;/dates&gt;&lt;isbn&gt;0028-4793&lt;/isbn&gt;&lt;accession-num&gt;33822491&lt;/accession-num&gt;&lt;urls&gt;&lt;related-urls&gt;&lt;url&gt;https://www.nejm.org/doi/pdf/10.1056/NEJMc2103022?articleTools=true&lt;/url&gt;&lt;/related-urls&gt;&lt;/urls&gt;&lt;electronic-resource-num&gt;10.1056/NEJMc2103022&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31</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Shen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&lt;EndNote&gt;&lt;Cite&gt;&lt;Author&gt;Shen&lt;/Author&gt;&lt;Year&gt;2021&lt;/Year&gt;&lt;RecNum&gt;6665&lt;/RecNum&gt;&lt;DisplayText&gt;&lt;style face="superscript"&gt;46&lt;/style&gt;&lt;/DisplayText&gt;&lt;record&gt;&lt;rec-number&gt;6665&lt;/rec-number&gt;&lt;foreign-keys&gt;&lt;key app="EN" db-id="dw95ddr240va97evde4529du0sr5r5fef0xp" timestamp="1618469720"&gt;6665&lt;/key&gt;&lt;/foreign-keys&gt;&lt;ref-type name="Journal Article"&gt;17&lt;/ref-type&gt;&lt;contributors&gt;&lt;authors&gt;&lt;author&gt;Shen, X.&lt;/author&gt;&lt;author&gt;Tang, H.&lt;/author&gt;&lt;author&gt;Pajon, R.&lt;/author&gt;&lt;author&gt;Smith, G.&lt;/author&gt;&lt;author&gt;Glenn, G. M.&lt;/author&gt;&lt;author&gt;Shi, W.&lt;/author&gt;&lt;author&gt;Korber, B.&lt;/author&gt;&lt;author&gt;Montefiori, D. C.&lt;/author&gt;&lt;/authors&gt;&lt;/contributors&gt;&lt;auth-address&gt;Duke University, Durham, NC sxshen@duke.edu.&amp;#xD;Moderna, Cambridge, MA.&amp;#xD;Novavax, Gaithersburg, MD.&amp;#xD;National Institute of Allergy and Infectious Diseases, Bethesda, MD.&amp;#xD;Los Alamos National Laboratory, Los Alamos, NM.&amp;#xD;Duke University, Durham, NC david.montefiori@duke.edu.&lt;/auth-address&gt;&lt;titles&gt;&lt;title&gt;Neutralization of SARS-CoV-2 Variants B.1.429 and B.1.351&lt;/title&gt;&lt;secondary-title&gt;N Engl J Med&lt;/secondary-title&gt;&lt;alt-title&gt;The New England journal of medicine&lt;/alt-title&gt;&lt;/titles&gt;&lt;periodical&gt;&lt;full-title&gt;N Engl J Med&lt;/full-title&gt;&lt;/periodical&gt;&lt;alt-periodical&gt;&lt;full-title&gt;N Engl J Med&lt;/full-title&gt;&lt;abbr-1&gt;The New England journal of medicine&lt;/abbr-1&gt;&lt;/alt-periodical&gt;&lt;edition&gt;2021/04/08&lt;/edition&gt;&lt;dates&gt;&lt;year&gt;2021&lt;/year&gt;&lt;pub-dates&gt;&lt;date&gt;Apr 7&lt;/date&gt;&lt;/pub-dates&gt;&lt;/dates&gt;&lt;isbn&gt;0028-4793&lt;/isbn&gt;&lt;accession-num&gt;33826819&lt;/accession-num&gt;&lt;urls&gt;&lt;/urls&gt;&lt;electronic-resource-num&gt;10.1056/NEJMc2103740&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46</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624DD5">
              <w:rPr>
                <w:rFonts w:ascii="Cambria" w:hAnsi="Cambria"/>
                <w:color w:val="000000" w:themeColor="text1"/>
                <w:kern w:val="0"/>
                <w:sz w:val="18"/>
                <w:szCs w:val="18"/>
              </w:rPr>
              <w:t>Betton</w:t>
            </w:r>
            <w:proofErr w:type="spellEnd"/>
            <w:r w:rsidRPr="00624DD5">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PEVuZE5vdGU+PENpdGU+PEF1dGhvcj5CZXR0b248L0F1dGhvcj48WWVhcj4yMDIxPC9ZZWFyPjxS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PEVuZE5vdGU+PENpdGU+PEF1dGhvcj5CZXR0b248L0F1dGhvcj48WWVhcj4yMDIxPC9ZZWFyPjxS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54</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9002FC">
              <w:rPr>
                <w:rFonts w:ascii="Cambria" w:hAnsi="Cambria"/>
                <w:color w:val="000000" w:themeColor="text1"/>
                <w:kern w:val="0"/>
                <w:sz w:val="18"/>
                <w:szCs w:val="18"/>
              </w:rPr>
              <w:t>Bates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&lt;EndNote&gt;&lt;Cite&gt;&lt;Author&gt;Bates&lt;/Author&gt;&lt;Year&gt;2021&lt;/Year&gt;&lt;RecNum&gt;2965&lt;/RecNum&gt;&lt;DisplayText&gt;&lt;style face="superscript"&gt;14&lt;/style&gt;&lt;/DisplayText&gt;&lt;record&gt;&lt;rec-number&gt;2965&lt;/rec-number&gt;&lt;foreign-keys&gt;&lt;key app="EN" db-id="prxvxv5eozsvwne2rr455fdytssxt22wzs2t" timestamp="1618471865"&gt;2965&lt;/key&gt;&lt;/foreign-keys&gt;&lt;ref-type name="Journal Article"&gt;17&lt;/ref-type&gt;&lt;contributors&gt;&lt;authors&gt;&lt;author&gt;Bates, T. A.&lt;/author&gt;&lt;author&gt;Leier, H. C.&lt;/author&gt;&lt;author&gt;Lyski, Z. L.&lt;/author&gt;&lt;author&gt;McBride, S. K.&lt;/author&gt;&lt;author&gt;Coulter, F. J.&lt;/author&gt;&lt;author&gt;Weinstein, J. B.&lt;/author&gt;&lt;author&gt;Goodman, J. R.&lt;/author&gt;&lt;author&gt;Lu, Z.&lt;/author&gt;&lt;author&gt;Siegel, S. A. R.&lt;/author&gt;&lt;author&gt;Sullivan, P.&lt;/author&gt;&lt;author&gt;Strnad, M.&lt;/author&gt;&lt;author&gt;Brunton, A. E.&lt;/author&gt;&lt;author&gt;Lee, D. X.&lt;/author&gt;&lt;author&gt;Curlin, M. E.&lt;/author&gt;&lt;author&gt;Messer, W. B.&lt;/author&gt;&lt;author&gt;Tafesse, F. G.&lt;/author&gt;&lt;/authors&gt;&lt;/contributors&gt;&lt;titles&gt;&lt;title&gt;Neutralization of SARS-CoV-2 variants by convalescent and vaccinated serum&lt;/title&gt;&lt;secondary-title&gt;medRxiv&lt;/secondary-title&gt;&lt;alt-title&gt;medRxiv : the preprint server for health sciences&lt;/alt-title&gt;&lt;/titles&gt;&lt;periodical&gt;&lt;full-title&gt;medRxiv&lt;/full-title&gt;&lt;abbr-1&gt;medRxiv : the preprint server for health sciences&lt;/abbr-1&gt;&lt;/periodical&gt;&lt;alt-periodical&gt;&lt;full-title&gt;medRxiv&lt;/full-title&gt;&lt;abbr-1&gt;medRxiv : the preprint server for health sciences&lt;/abbr-1&gt;&lt;/alt-periodical&gt;&lt;edition&gt;2021/04/15&lt;/edition&gt;&lt;dates&gt;&lt;year&gt;2021&lt;/year&gt;&lt;pub-dates&gt;&lt;date&gt;Apr 9&lt;/date&gt;&lt;/pub-dates&gt;&lt;/dates&gt;&lt;accession-num&gt;33851185&lt;/accession-num&gt;&lt;urls&gt;&lt;/urls&gt;&lt;custom2&gt;PMC8043482&lt;/custom2&gt;&lt;electronic-resource-num&gt;10.1101/2021.04.04.21254881&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9002FC">
              <w:rPr>
                <w:rFonts w:ascii="Cambria" w:hAnsi="Cambria"/>
                <w:noProof/>
                <w:color w:val="000000" w:themeColor="text1"/>
                <w:kern w:val="0"/>
                <w:sz w:val="18"/>
                <w:szCs w:val="18"/>
                <w:vertAlign w:val="superscript"/>
              </w:rPr>
              <w:t>14</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Stankov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&lt;EndNote&gt;&lt;Cite&gt;&lt;Author&gt;Stankov&lt;/Author&gt;&lt;Year&gt;2021&lt;/Year&gt;&lt;RecNum&gt;3116&lt;/RecNum&gt;&lt;DisplayText&gt;&lt;style face="superscript"&gt;47&lt;/style&gt;&lt;/DisplayText&gt;&lt;record&gt;&lt;rec-number&gt;3116&lt;/rec-number&gt;&lt;foreign-keys&gt;&lt;key app="EN" db-id="prxvxv5eozsvwne2rr455fdytssxt22wzs2t" timestamp="1618816190"&gt;3116&lt;/key&gt;&lt;/foreign-keys&gt;&lt;ref-type name="Generic"&gt;13&lt;/ref-type&gt;&lt;contributors&gt;&lt;authors&gt;&lt;author&gt;Stankov, Metodi&lt;/author&gt;&lt;author&gt;Cossmann, Anne&lt;/author&gt;&lt;author&gt;Bonifacius, Agnes&lt;/author&gt;&lt;author&gt;Dopfer-Jablonka, Alexandra&lt;/author&gt;&lt;author&gt;Ramos, Gema Morillas&lt;/author&gt;&lt;author&gt;Gödecke, Nina&lt;/author&gt;&lt;author&gt;Scharff, Anna Zychlinsky&lt;/author&gt;&lt;author&gt;Happle, Christine&lt;/author&gt;&lt;author&gt;Boeck, Anna-Lena&lt;/author&gt;&lt;author&gt;Tran, Anh Thu&lt;/author&gt;&lt;author&gt;Pink, Isabell&lt;/author&gt;&lt;author&gt;Hoeper, Marius&lt;/author&gt;&lt;author&gt;Blasczyk, Rainer&lt;/author&gt;&lt;author&gt;Winkler, Martin&lt;/author&gt;&lt;author&gt;Nehlmeier, Inga&lt;/author&gt;&lt;author&gt;Kempf, Amy&lt;/author&gt;&lt;author&gt;Hofmann-Winkler, Heike&lt;/author&gt;&lt;author&gt;Hoffmann, Markus&lt;/author&gt;&lt;author&gt;Eiz-Vesper, Britta&lt;/author&gt;&lt;author&gt;P</w:instrText>
            </w:r>
            <w:r>
              <w:rPr>
                <w:rFonts w:ascii="Cambria" w:hAnsi="Cambria" w:hint="eastAsia"/>
                <w:color w:val="000000" w:themeColor="text1"/>
                <w:kern w:val="0"/>
                <w:sz w:val="18"/>
                <w:szCs w:val="18"/>
              </w:rPr>
              <w:instrText>ö</w:instrText>
            </w:r>
            <w:r>
              <w:rPr>
                <w:rFonts w:ascii="Cambria" w:hAnsi="Cambria"/>
                <w:color w:val="000000" w:themeColor="text1"/>
                <w:kern w:val="0"/>
                <w:sz w:val="18"/>
                <w:szCs w:val="18"/>
              </w:rPr>
              <w:instrText>hlmann, Stefan&lt;/author&gt;&lt;author&gt;Behrens, Georg M. N.&lt;/author&gt;&lt;/authors&gt;&lt;/contributors&gt;&lt;titles&gt;&lt;title&gt;Humoral and cellular immune responses against SARS-CoV-2 variants and human coronaviruses after single BNT162b2 vaccination&lt;/title&gt;&lt;/titles&gt;&lt;dates&gt;&lt;year&gt;2021&lt;/year&gt;&lt;pub-dates&gt;&lt;date&gt;2021&lt;/date&gt;&lt;/pub-dates&gt;&lt;/dates&gt;&lt;publisher&gt;medRxiv&lt;/publisher&gt;&lt;accession-num&gt;PPR312321&lt;/accession-num&gt;&lt;urls&gt;&lt;related-urls&gt;&lt;url&gt;http://europepmc.org/abstract/PPR/PPR312321&lt;/url&gt;&lt;url&gt;https://doi.org/10.1101/2021.04.16.21255412&lt;/url&gt;&lt;url&gt;https://www.medrxiv.org/content/medrxiv/early/2021/04/16/2021.04.16.21255412.full.pdf&lt;/url&gt;&lt;/related-urls&gt;&lt;/urls&gt;&lt;electronic-resource-num&gt;10.1101/2021.04.16.21255412&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47</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Goel et al.</w:t>
            </w:r>
            <w:r>
              <w:rPr>
                <w:rFonts w:ascii="Cambria" w:hAnsi="Cambria"/>
                <w:color w:val="000000" w:themeColor="text1"/>
                <w:kern w:val="0"/>
                <w:sz w:val="18"/>
                <w:szCs w:val="18"/>
              </w:rPr>
              <w:fldChar w:fldCharType="begin">
                <w:fldData xml:space="preserve">PEVuZE5vdGU+PENpdGU+PEF1dGhvcj5Hb2VsPC9BdXRob3I+PFllYXI+MjAyMTwvWWVhcj48UmVj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PEVuZE5vdGU+PENpdGU+PEF1dGhvcj5Hb2VsPC9BdXRob3I+PFllYXI+MjAyMTwvWWVhcj48UmVj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48</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Pr="00702B91" w:rsidRDefault="003144D4" w:rsidP="004812CD">
            <w:pPr>
              <w:jc w:val="left"/>
              <w:rPr>
                <w:rFonts w:ascii="Cambria" w:eastAsia="等线" w:hAnsi="Cambria"/>
                <w:color w:val="000000" w:themeColor="text1"/>
                <w:kern w:val="0"/>
                <w:sz w:val="18"/>
                <w:szCs w:val="18"/>
              </w:rPr>
            </w:pPr>
            <w:r w:rsidRPr="003F2053">
              <w:rPr>
                <w:rFonts w:ascii="Cambria" w:eastAsia="等线" w:hAnsi="Cambria"/>
                <w:color w:val="000000" w:themeColor="text1"/>
                <w:kern w:val="0"/>
                <w:sz w:val="18"/>
                <w:szCs w:val="18"/>
              </w:rPr>
              <w:t>Lineage B.1.427/B.1.429</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w:t>
            </w:r>
          </w:p>
        </w:tc>
        <w:tc>
          <w:tcPr>
            <w:tcW w:w="757"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w:t>
            </w:r>
          </w:p>
        </w:tc>
        <w:tc>
          <w:tcPr>
            <w:tcW w:w="75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L452R, S13I, W152C</w:t>
            </w:r>
          </w:p>
        </w:tc>
        <w:tc>
          <w:tcPr>
            <w:tcW w:w="171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Garcia-Beltran et al.</w: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21</w:t>
            </w:r>
            <w:r>
              <w:rPr>
                <w:rFonts w:ascii="Cambria" w:hAnsi="Cambria"/>
                <w:color w:val="000000" w:themeColor="text1"/>
                <w:kern w:val="0"/>
                <w:sz w:val="18"/>
                <w:szCs w:val="18"/>
              </w:rPr>
              <w:fldChar w:fldCharType="end"/>
            </w:r>
            <w:r>
              <w:rPr>
                <w:rFonts w:ascii="Cambria" w:hAnsi="Cambria"/>
                <w:color w:val="000000" w:themeColor="text1"/>
                <w:kern w:val="0"/>
                <w:sz w:val="18"/>
                <w:szCs w:val="18"/>
              </w:rPr>
              <w:t>, Deng et al.</w:t>
            </w:r>
            <w:r>
              <w:rPr>
                <w:rFonts w:ascii="Cambria" w:hAnsi="Cambria"/>
                <w:color w:val="000000" w:themeColor="text1"/>
                <w:kern w:val="0"/>
                <w:sz w:val="18"/>
                <w:szCs w:val="18"/>
              </w:rPr>
              <w:fldChar w:fldCharType="begin">
                <w:fldData xml:space="preserve">PEVuZE5vdGU+PENpdGU+PEF1dGhvcj5EZW5nPC9BdXRob3I+PFllYXI+MjAyMTwvWWVhcj48UmVj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PEVuZE5vdGU+PENpdGU+PEF1dGhvcj5EZW5nPC9BdXRob3I+PFllYXI+MjAyMTwvWWVhcj48UmVj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10</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Pr>
                <w:rFonts w:ascii="Cambria" w:eastAsia="等线" w:hAnsi="Cambria"/>
                <w:color w:val="000000" w:themeColor="text1"/>
                <w:kern w:val="0"/>
                <w:sz w:val="18"/>
                <w:szCs w:val="18"/>
              </w:rPr>
              <w:t>Wu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&lt;EndNote&gt;&lt;Cite&gt;&lt;Author&gt;Wu&lt;/Author&gt;&lt;Year&gt;2021&lt;/Year&gt;&lt;RecNum&gt;2294&lt;/RecNum&gt;&lt;DisplayText&gt;&lt;style face="superscript"&gt;39&lt;/style&gt;&lt;/DisplayText&gt;&lt;record&gt;&lt;rec-number&gt;2294&lt;/rec-number&gt;&lt;foreign-keys&gt;&lt;key app="EN" db-id="prxvxv5eozsvwne2rr455fdytssxt22wzs2t" timestamp="1616066696"&gt;2294&lt;/key&gt;&lt;/foreign-keys&gt;&lt;ref-type name="Journal Article"&gt;17&lt;/ref-type&gt;&lt;contributors&gt;&lt;authors&gt;&lt;author&gt;Wu, K.&lt;/author&gt;&lt;author&gt;Werner, A. P.&lt;/author&gt;&lt;author&gt;Koch, M.&lt;/author&gt;&lt;author&gt;Choi, A.&lt;/author&gt;&lt;author&gt;Narayanan, E.&lt;/author&gt;&lt;author&gt;Stewart-Jones, G. B. E.&lt;/author&gt;&lt;author&gt;Colpitts, T.&lt;/author&gt;&lt;author&gt;Bennett, H.&lt;/author&gt;&lt;author&gt;Boyoglu-Barnum, S.&lt;/author&gt;&lt;author&gt;Shi, W.&lt;/author&gt;&lt;author&gt;Moliva, J. I.&lt;/author&gt;&lt;author&gt;Sullivan, N. J.&lt;/author&gt;&lt;author&gt;Graham, B. S.&lt;/author&gt;&lt;author&gt;Carfi, A.&lt;/author&gt;&lt;author&gt;Corbett, K. S.&lt;/author&gt;&lt;author&gt;Seder, R. A.&lt;/author&gt;&lt;author&gt;Edwards, D. K.&lt;/author&gt;&lt;/authors&gt;&lt;/contributors&gt;&lt;auth-address&gt;Moderna, Cambridge, MA.&amp;#xD;National Institute of Allergy and Infectious Diseases, Bethesda, MD.&amp;#xD;Moderna, Cambridge, MA darin.edwards@modernatx.com.&lt;/auth-address&gt;&lt;titles&gt;&lt;title&gt;Serum Neutralizing Activity Elicited by mRNA-1273 Vaccine&lt;/title&gt;&lt;secondary-title&gt;N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medicine&lt;/abbr-1&gt;&lt;/alt-periodical&gt;&lt;edition&gt;2021/03/18&lt;/edition&gt;&lt;dates&gt;&lt;year&gt;2021&lt;/year&gt;&lt;pub-dates&gt;&lt;date&gt;Mar 17&lt;/date&gt;&lt;/pub-dates&gt;&lt;/dates&gt;&lt;isbn&gt;0028-4793&lt;/isbn&gt;&lt;accession-num&gt;33730471&lt;/accession-num&gt;&lt;urls&gt;&lt;related-urls&gt;&lt;url&gt;https://www.nejm.org/doi/pdf/10.1056/NEJMc2102179?articleTools=true&lt;/url&gt;&lt;/related-urls&gt;&lt;/urls&gt;&lt;electronic-resource-num&gt;10.1056/NEJMc2102179&lt;/electronic-resource-num&gt;&lt;remote-database-provider&gt;NLM&lt;/remote-database-provider&gt;&lt;language&gt;eng&lt;/language&gt;&lt;/record&gt;&lt;/Cite&gt;&lt;/EndNote&gt;</w:instrText>
            </w:r>
            <w:r>
              <w:rPr>
                <w:rFonts w:ascii="Cambria" w:eastAsia="等线" w:hAnsi="Cambria"/>
                <w:color w:val="000000" w:themeColor="text1"/>
                <w:kern w:val="0"/>
                <w:sz w:val="18"/>
                <w:szCs w:val="18"/>
              </w:rPr>
              <w:fldChar w:fldCharType="separate"/>
            </w:r>
            <w:r w:rsidRPr="00C56E68">
              <w:rPr>
                <w:rFonts w:ascii="Cambria" w:eastAsia="等线" w:hAnsi="Cambria"/>
                <w:noProof/>
                <w:color w:val="000000" w:themeColor="text1"/>
                <w:kern w:val="0"/>
                <w:sz w:val="18"/>
                <w:szCs w:val="18"/>
                <w:vertAlign w:val="superscript"/>
              </w:rPr>
              <w:t>39</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xml:space="preserve">, </w:t>
            </w:r>
            <w:r w:rsidRPr="00050DCA">
              <w:rPr>
                <w:rFonts w:ascii="Cambria" w:eastAsia="等线" w:hAnsi="Cambria"/>
                <w:color w:val="000000" w:themeColor="text1"/>
                <w:kern w:val="0"/>
                <w:sz w:val="18"/>
                <w:szCs w:val="18"/>
              </w:rPr>
              <w:t>Tang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&lt;EndNote&gt;&lt;Cite&gt;&lt;Author&gt;Tang&lt;/Author&gt;&lt;Year&gt;2021&lt;/Year&gt;&lt;RecNum&gt;6638&lt;/RecNum&gt;&lt;DisplayText&gt;&lt;style face="superscript"&gt;13&lt;/style&gt;&lt;/DisplayText&gt;&lt;record&gt;&lt;rec-number&gt;6638&lt;/rec-number&gt;&lt;foreign-keys&gt;&lt;key app="EN" db-id="dw95ddr240va97evde4529du0sr5r5fef0xp" timestamp="1617680478"&gt;6638&lt;/key&gt;&lt;/foreign-keys&gt;&lt;ref-type name="Generic"&gt;13&lt;/ref-type&gt;&lt;contributors&gt;&lt;authors&gt;&lt;author&gt;Tang, Juanjie&lt;/author&gt;&lt;author&gt;Lee, Youri&lt;/author&gt;&lt;author&gt;Ravichandran, Supriya&lt;/author&gt;&lt;author&gt;Grubbs, Gabrielle&lt;/author&gt;&lt;author&gt;Huang, Chang&lt;/author&gt;&lt;author&gt;Stauft, Charles&lt;/author&gt;&lt;author&gt;Wang, Tony&lt;/author&gt;&lt;author&gt;Golding, Basil&lt;/author&gt;&lt;author&gt;Golding, Hana&lt;/author&gt;&lt;author&gt;Khurana, Surender&lt;/author&gt;&lt;/authors&gt;&lt;/contributors&gt;&lt;titles&gt;&lt;title&gt;Reduced neutralization of SARS-CoV-2 variants by convalescent plasma and hyperimmune intravenous immunoglobulins for treatment of COVID-19&lt;/title&gt;&lt;/titles&gt;&lt;dates&gt;&lt;year&gt;2021&lt;/year&gt;&lt;pub-dates&gt;&lt;date&gt;2021&lt;/date&gt;&lt;/pub-dates&gt;&lt;/dates&gt;&lt;publisher&gt;bioRxiv&lt;/publisher&gt;&lt;accession-num&gt;PPR300766&lt;/accession-num&gt;&lt;urls&gt;&lt;related-urls&gt;&lt;url&gt;http://europepmc.org/abstract/PPR/PPR300766&lt;/url&gt;&lt;url&gt;https://doi.org/10.1101/2021.03.19.436183&lt;/url&gt;&lt;url&gt;https://europepmc.org/article/PPR/PPR300766&lt;/url&gt;&lt;/related-urls&gt;&lt;/urls&gt;&lt;electronic-resource-num&gt;10.1101/2021.03.19.436183&lt;/electronic-resource-num&gt;&lt;/record&gt;&lt;/Cite&gt;&lt;/EndNote&gt;</w:instrText>
            </w:r>
            <w:r>
              <w:rPr>
                <w:rFonts w:ascii="Cambria" w:eastAsia="等线" w:hAnsi="Cambria"/>
                <w:color w:val="000000" w:themeColor="text1"/>
                <w:kern w:val="0"/>
                <w:sz w:val="18"/>
                <w:szCs w:val="18"/>
              </w:rPr>
              <w:fldChar w:fldCharType="separate"/>
            </w:r>
            <w:r w:rsidRPr="00050DCA">
              <w:rPr>
                <w:rFonts w:ascii="Cambria" w:eastAsia="等线" w:hAnsi="Cambria"/>
                <w:noProof/>
                <w:color w:val="000000" w:themeColor="text1"/>
                <w:kern w:val="0"/>
                <w:sz w:val="18"/>
                <w:szCs w:val="18"/>
                <w:vertAlign w:val="superscript"/>
              </w:rPr>
              <w:t>13</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xml:space="preserve">, </w:t>
            </w:r>
            <w:r w:rsidRPr="006A77A4">
              <w:rPr>
                <w:rFonts w:ascii="Cambria" w:hAnsi="Cambria"/>
                <w:color w:val="000000" w:themeColor="text1"/>
                <w:kern w:val="0"/>
                <w:sz w:val="18"/>
                <w:szCs w:val="18"/>
              </w:rPr>
              <w:t>McCallum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&lt;EndNote&gt;&lt;Cite&gt;&lt;Author&gt;McCallum&lt;/Author&gt;&lt;Year&gt;2021&lt;/Year&gt;&lt;RecNum&gt;2761&lt;/RecNum&gt;&lt;DisplayText&gt;&lt;style face="superscript"&gt;43&lt;/style&gt;&lt;/DisplayText&gt;&lt;record&gt;&lt;rec-number&gt;2761&lt;/rec-number&gt;&lt;foreign-keys&gt;&lt;key app="EN" db-id="prxvxv5eozsvwne2rr455fdytssxt22wzs2t" timestamp="1617343278"&gt;2761&lt;/key&gt;&lt;/foreign-keys&gt;&lt;ref-type name="Generic"&gt;13&lt;/ref-type&gt;&lt;contributors&gt;&lt;authors&gt;&lt;author&gt;McCallum, Matthew&lt;/author&gt;&lt;author&gt;Bassi, Jessica&lt;/author&gt;&lt;author&gt;De Marco, Anna&lt;/author&gt;&lt;author&gt;Chen, Alex&lt;/author&gt;&lt;author&gt;Walls, Alexandra&lt;/author&gt;&lt;author&gt;Di Iulio, Julia&lt;/author&gt;&lt;author&gt;Tortorici, Alejandra&lt;/author&gt;&lt;author&gt;Navarro, Mary-Jane&lt;/author&gt;&lt;author&gt;Silacci-Fregni, Chiara&lt;/author&gt;&lt;author&gt;Saliba, Christian&lt;/author&gt;&lt;author&gt;Agostini, Maria&lt;/author&gt;&lt;author&gt;Pinto, Dora&lt;/author&gt;&lt;author&gt;Culap, Katja&lt;/author&gt;&lt;author&gt;Bianchi, Siro&lt;/author&gt;&lt;author&gt;Jaconi, Stefano&lt;/author&gt;&lt;author&gt;Cameroni, Elisabetta&lt;/author&gt;&lt;author&gt;Bowen, John&lt;/author&gt;&lt;author&gt;Tiles, Sasha&lt;/author&gt;&lt;author&gt;Pizzuto, Matteo Samuele&lt;/author&gt;&lt;author&gt;Bernasconi Guastalla, Sonja&lt;/author&gt;&lt;author&gt;Bona, Giovanni&lt;/author&gt;&lt;author&gt;Franzetti Pellanda, Alessandra&lt;/author&gt;&lt;author&gt;Garzoni, Christian&lt;/author&gt;&lt;author&gt;Van Voorhis, Wesley&lt;/author&gt;&lt;author&gt;Rosen, Laura&lt;/author&gt;&lt;author&gt;Snell, Gyorgy&lt;/author&gt;&lt;author&gt;Telenti, Amalio&lt;/author&gt;&lt;author&gt;Virgin, Herbert&lt;/author&gt;&lt;author&gt;Piccoli, Luca&lt;/author&gt;&lt;author&gt;Corti, Davide&lt;/author&gt;&lt;author&gt;Veesler, David&lt;/author&gt;&lt;/authors&gt;&lt;/contributors&gt;&lt;titles&gt;&lt;title&gt;SARS-CoV-2 immune evasion by variant B.1.427/B.1.429&lt;/title&gt;&lt;/titles&gt;&lt;dates&gt;&lt;year&gt;2021&lt;/year&gt;&lt;pub-dates&gt;&lt;date&gt;2021&lt;/date&gt;&lt;/pub-dates&gt;&lt;/dates&gt;&lt;publisher&gt;bioRxiv&lt;/publisher&gt;&lt;accession-num&gt;PPR305543&lt;/accession-num&gt;&lt;urls&gt;&lt;related-urls&gt;&lt;url&gt;http://europepmc.org/abstract/PPR/PPR305543&lt;/url&gt;&lt;url&gt;https://doi.org/10.1101/2021.03.31.437925&lt;/url&gt;&lt;url&gt;https://www.biorxiv.org/content/biorxiv/early/2021/04/01/2021.03.31.437925.full.pdf&lt;/url&gt;&lt;/related-urls&gt;&lt;/urls&gt;&lt;electronic-resource-num&gt;10.1101/2021.03.31.437925&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Shen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&lt;EndNote&gt;&lt;Cite&gt;&lt;Author&gt;Shen&lt;/Author&gt;&lt;Year&gt;2021&lt;/Year&gt;&lt;RecNum&gt;6665&lt;/RecNum&gt;&lt;DisplayText&gt;&lt;style face="superscript"&gt;46&lt;/style&gt;&lt;/DisplayText&gt;&lt;record&gt;&lt;rec-number&gt;6665&lt;/rec-number&gt;&lt;foreign-keys&gt;&lt;key app="EN" db-id="dw95ddr240va97evde4529du0sr5r5fef0xp" timestamp="1618469720"&gt;6665&lt;/key&gt;&lt;/foreign-keys&gt;&lt;ref-type name="Journal Article"&gt;17&lt;/ref-type&gt;&lt;contributors&gt;&lt;authors&gt;&lt;author&gt;Shen, X.&lt;/author&gt;&lt;author&gt;Tang, H.&lt;/author&gt;&lt;author&gt;Pajon, R.&lt;/author&gt;&lt;author&gt;Smith, G.&lt;/author&gt;&lt;author&gt;Glenn, G. M.&lt;/author&gt;&lt;author&gt;Shi, W.&lt;/author&gt;&lt;author&gt;Korber, B.&lt;/author&gt;&lt;author&gt;Montefiori, D. C.&lt;/author&gt;&lt;/authors&gt;&lt;/contributors&gt;&lt;auth-address&gt;Duke University, Durham, NC sxshen@duke.edu.&amp;#xD;Moderna, Cambridge, MA.&amp;#xD;Novavax, Gaithersburg, MD.&amp;#xD;National Institute of Allergy and Infectious Diseases, Bethesda, MD.&amp;#xD;Los Alamos National Laboratory, Los Alamos, NM.&amp;#xD;Duke University, Durham, NC david.montefiori@duke.edu.&lt;/auth-address&gt;&lt;titles&gt;&lt;title&gt;Neutralization of SARS-CoV-2 Variants B.1.429 and B.1.351&lt;/title&gt;&lt;secondary-title&gt;N Engl J Med&lt;/secondary-title&gt;&lt;alt-title&gt;The New England journal of medicine&lt;/alt-title&gt;&lt;/titles&gt;&lt;periodical&gt;&lt;full-title&gt;N Engl J Med&lt;/full-title&gt;&lt;/periodical&gt;&lt;alt-periodical&gt;&lt;full-title&gt;N Engl J Med&lt;/full-title&gt;&lt;abbr-1&gt;The New England journal of medicine&lt;/abbr-1&gt;&lt;/alt-periodical&gt;&lt;edition&gt;2021/04/08&lt;/edition&gt;&lt;dates&gt;&lt;year&gt;2021&lt;/year&gt;&lt;pub-dates&gt;&lt;date&gt;Apr 7&lt;/date&gt;&lt;/pub-dates&gt;&lt;/dates&gt;&lt;isbn&gt;0028-4793&lt;/isbn&gt;&lt;accession-num&gt;33826819&lt;/accession-num&gt;&lt;urls&gt;&lt;/urls&gt;&lt;electronic-resource-num&gt;10.1056/NEJMc2103740&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46</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Pr="003F2053" w:rsidRDefault="003144D4" w:rsidP="004812CD">
            <w:pPr>
              <w:jc w:val="left"/>
              <w:rPr>
                <w:rFonts w:ascii="Cambria" w:eastAsia="等线" w:hAnsi="Cambria"/>
                <w:color w:val="000000" w:themeColor="text1"/>
                <w:kern w:val="0"/>
                <w:sz w:val="18"/>
                <w:szCs w:val="18"/>
              </w:rPr>
            </w:pPr>
            <w:r w:rsidRPr="003F2053">
              <w:rPr>
                <w:rFonts w:ascii="Cambria" w:eastAsia="等线" w:hAnsi="Cambria"/>
                <w:color w:val="000000" w:themeColor="text1"/>
                <w:kern w:val="0"/>
                <w:sz w:val="18"/>
                <w:szCs w:val="18"/>
              </w:rPr>
              <w:t>Lineage B.1.463</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r w:rsidRPr="00A72DB1">
              <w:rPr>
                <w:rFonts w:ascii="Cambria" w:hAnsi="Cambria"/>
                <w:color w:val="000000" w:themeColor="text1"/>
                <w:kern w:val="0"/>
                <w:sz w:val="18"/>
                <w:szCs w:val="18"/>
              </w:rPr>
              <w:t>SARS-CoV-2/human/FIN/SR121-VE6-H10/2020</w:t>
            </w:r>
            <w:r>
              <w:rPr>
                <w:rFonts w:ascii="Cambria" w:hAnsi="Cambria"/>
                <w:color w:val="000000" w:themeColor="text1"/>
                <w:kern w:val="0"/>
                <w:sz w:val="18"/>
                <w:szCs w:val="18"/>
              </w:rPr>
              <w:t xml:space="preserve"> (</w:t>
            </w:r>
            <w:r w:rsidRPr="00A72DB1">
              <w:rPr>
                <w:rFonts w:ascii="Cambria" w:hAnsi="Cambria"/>
                <w:color w:val="000000" w:themeColor="text1"/>
                <w:kern w:val="0"/>
                <w:sz w:val="18"/>
                <w:szCs w:val="18"/>
              </w:rPr>
              <w:t>GenBank</w:t>
            </w:r>
            <w:r>
              <w:rPr>
                <w:rFonts w:ascii="Cambria" w:hAnsi="Cambria"/>
                <w:color w:val="000000" w:themeColor="text1"/>
                <w:kern w:val="0"/>
                <w:sz w:val="18"/>
                <w:szCs w:val="18"/>
              </w:rPr>
              <w:t xml:space="preserve">: </w:t>
            </w:r>
            <w:r w:rsidRPr="00A72DB1">
              <w:rPr>
                <w:rFonts w:ascii="Cambria" w:hAnsi="Cambria"/>
                <w:color w:val="000000" w:themeColor="text1"/>
                <w:kern w:val="0"/>
                <w:sz w:val="18"/>
                <w:szCs w:val="18"/>
              </w:rPr>
              <w:t>MW717676</w:t>
            </w:r>
            <w:r>
              <w:rPr>
                <w:rFonts w:ascii="Cambria" w:hAnsi="Cambria"/>
                <w:color w:val="000000" w:themeColor="text1"/>
                <w:kern w:val="0"/>
                <w:sz w:val="18"/>
                <w:szCs w:val="18"/>
              </w:rPr>
              <w:t>)</w:t>
            </w:r>
          </w:p>
        </w:tc>
        <w:tc>
          <w:tcPr>
            <w:tcW w:w="757" w:type="pct"/>
            <w:shd w:val="clear" w:color="auto" w:fill="auto"/>
          </w:tcPr>
          <w:p w:rsidR="003144D4" w:rsidRDefault="003144D4" w:rsidP="004812CD">
            <w:pPr>
              <w:jc w:val="left"/>
              <w:rPr>
                <w:rFonts w:ascii="Cambria" w:hAnsi="Cambria"/>
                <w:color w:val="000000" w:themeColor="text1"/>
                <w:kern w:val="0"/>
                <w:sz w:val="18"/>
                <w:szCs w:val="18"/>
              </w:rPr>
            </w:pPr>
            <w:r w:rsidRPr="001B10CD">
              <w:rPr>
                <w:rFonts w:ascii="Cambria" w:hAnsi="Cambria"/>
                <w:color w:val="000000" w:themeColor="text1"/>
                <w:kern w:val="0"/>
                <w:sz w:val="18"/>
                <w:szCs w:val="18"/>
              </w:rPr>
              <w:t>Finland</w:t>
            </w:r>
          </w:p>
        </w:tc>
        <w:tc>
          <w:tcPr>
            <w:tcW w:w="758" w:type="pct"/>
            <w:shd w:val="clear" w:color="auto" w:fill="auto"/>
          </w:tcPr>
          <w:p w:rsidR="003144D4" w:rsidRDefault="003144D4" w:rsidP="004812CD">
            <w:pPr>
              <w:jc w:val="left"/>
              <w:rPr>
                <w:rFonts w:ascii="Cambria" w:hAnsi="Cambria"/>
                <w:color w:val="000000" w:themeColor="text1"/>
                <w:kern w:val="0"/>
                <w:sz w:val="18"/>
                <w:szCs w:val="18"/>
              </w:rPr>
            </w:pPr>
            <w:r w:rsidRPr="002115D6">
              <w:rPr>
                <w:rFonts w:ascii="Cambria" w:hAnsi="Cambria"/>
                <w:color w:val="000000" w:themeColor="text1"/>
                <w:kern w:val="0"/>
                <w:sz w:val="18"/>
                <w:szCs w:val="18"/>
              </w:rPr>
              <w:t>F59Y, P384L, D614G, P812S</w:t>
            </w:r>
          </w:p>
        </w:tc>
        <w:tc>
          <w:tcPr>
            <w:tcW w:w="1718" w:type="pct"/>
            <w:shd w:val="clear" w:color="auto" w:fill="auto"/>
          </w:tcPr>
          <w:p w:rsidR="003144D4" w:rsidRDefault="003144D4" w:rsidP="004812CD">
            <w:pPr>
              <w:jc w:val="left"/>
              <w:rPr>
                <w:rFonts w:ascii="Cambria" w:eastAsia="等线" w:hAnsi="Cambria"/>
                <w:color w:val="000000" w:themeColor="text1"/>
                <w:kern w:val="0"/>
                <w:sz w:val="18"/>
                <w:szCs w:val="18"/>
              </w:rPr>
            </w:pPr>
            <w:proofErr w:type="spellStart"/>
            <w:r w:rsidRPr="0079675C">
              <w:rPr>
                <w:rFonts w:ascii="Cambria" w:hAnsi="Cambria"/>
                <w:color w:val="000000" w:themeColor="text1"/>
                <w:kern w:val="0"/>
                <w:sz w:val="18"/>
                <w:szCs w:val="18"/>
              </w:rPr>
              <w:t>Jalkanen</w:t>
            </w:r>
            <w:proofErr w:type="spellEnd"/>
            <w:r w:rsidRPr="0079675C">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&lt;EndNote&gt;&lt;Cite&gt;&lt;Author&gt;Jalkanen&lt;/Author&gt;&lt;Year&gt;2021&lt;/Year&gt;&lt;RecNum&gt;6645&lt;/RecNum&gt;&lt;DisplayText&gt;&lt;style face="superscript"&gt;52&lt;/style&gt;&lt;/DisplayText&gt;&lt;record&gt;&lt;rec-number&gt;6645&lt;/rec-number&gt;&lt;foreign-keys&gt;&lt;key app="EN" db-id="dw95ddr240va97evde4529du0sr5r5fef0xp" timestamp="1617716844"&gt;6645&lt;/key&gt;&lt;/foreign-keys&gt;&lt;ref-type name="Generic"&gt;13&lt;/ref-type&gt;&lt;contributors&gt;&lt;authors&gt;&lt;author&gt;Jalkanen, Pinja&lt;/author&gt;&lt;author&gt;Kolehmainen, Pekka&lt;/author&gt;&lt;author&gt;Häkkinen, Hanni&lt;/author&gt;&lt;author&gt;Huttunen, Moona&lt;/author&gt;&lt;author&gt;Tähtinen, Paula&lt;/author&gt;&lt;author&gt;Lundberg, Rickard&lt;/author&gt;&lt;author&gt;Maljanen, Sari&lt;/author&gt;&lt;author&gt;Reinholm, Arttu&lt;/author&gt;&lt;author&gt;Tauriainen, Sisko&lt;/author&gt;&lt;author&gt;Pakkanen, Sari&lt;/author&gt;&lt;author&gt;Levonen, Iris&lt;/author&gt;&lt;author&gt;Nousiainen, Arttu&lt;/author&gt;&lt;author&gt;Miller, Taru&lt;/author&gt;&lt;author&gt;Välimaa, Hanna&lt;/author&gt;&lt;author&gt;Ivaska, Lauri&lt;/author&gt;&lt;author&gt;Pasternack, Arja&lt;/author&gt;&lt;author&gt;Naves, Rauno&lt;/author&gt;&lt;author&gt;Ritvos, Olli&lt;/author&gt;&lt;author&gt;Österlund, Pamela&lt;/author&gt;&lt;author&gt;Kuivanen, Suvi&lt;/author&gt;&lt;author&gt;Smura, Teemu&lt;/author&gt;&lt;author&gt;Hepojoki, Jussi&lt;/author&gt;&lt;author&gt;Vapalahti, Olli&lt;/author&gt;&lt;author&gt;Lempainen, Johanna&lt;/author&gt;&lt;author&gt;Kakkola, Laura&lt;/author&gt;&lt;author&gt;Kantele, Anu&lt;/author&gt;&lt;author&gt;Julkunen, Ilkka&lt;/author&gt;&lt;/authors&gt;&lt;/contributors&gt;&lt;titles&gt;&lt;title&gt;COVID-19 mRNA vaccine induced antibody responses and neutralizing antibodies against three SARS-CoV-2 variants&lt;/title&gt;&lt;/titles&gt;&lt;dates&gt;&lt;year&gt;2021&lt;/year&gt;&lt;pub-dates&gt;&lt;date&gt;2021&lt;/date&gt;&lt;/pub-dates&gt;&lt;/dates&gt;&lt;publisher&gt;Research Square&lt;/publisher&gt;&lt;accession-num&gt;PPR302099&lt;/accession-num&gt;&lt;urls&gt;&lt;related-urls&gt;&lt;url&gt;http://europepmc.org/abstract/PPR/PPR302099&lt;/url&gt;&lt;url&gt;https://doi.org/10.21203/rs.3.rs-343388/v1&lt;/url&gt;&lt;/related-urls&gt;&lt;/urls&gt;&lt;electronic-resource-num&gt;10.21203/rs.3.rs-343388/v1&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52</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Pr="003F2053" w:rsidRDefault="003144D4" w:rsidP="004812CD">
            <w:pPr>
              <w:jc w:val="left"/>
              <w:rPr>
                <w:rFonts w:ascii="Cambria" w:eastAsia="等线" w:hAnsi="Cambria"/>
                <w:color w:val="000000" w:themeColor="text1"/>
                <w:kern w:val="0"/>
                <w:sz w:val="18"/>
                <w:szCs w:val="18"/>
              </w:rPr>
            </w:pPr>
            <w:r w:rsidRPr="003F2053">
              <w:rPr>
                <w:rFonts w:ascii="Cambria" w:eastAsia="等线" w:hAnsi="Cambria"/>
                <w:color w:val="000000" w:themeColor="text1"/>
                <w:kern w:val="0"/>
                <w:sz w:val="18"/>
                <w:szCs w:val="18"/>
              </w:rPr>
              <w:t>Lineage B.1.526</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p>
        </w:tc>
        <w:tc>
          <w:tcPr>
            <w:tcW w:w="757" w:type="pct"/>
            <w:shd w:val="clear" w:color="auto" w:fill="auto"/>
          </w:tcPr>
          <w:p w:rsidR="003144D4" w:rsidRDefault="003144D4" w:rsidP="004812CD">
            <w:pPr>
              <w:jc w:val="left"/>
              <w:rPr>
                <w:rFonts w:ascii="Cambria" w:hAnsi="Cambria"/>
                <w:color w:val="000000" w:themeColor="text1"/>
                <w:kern w:val="0"/>
                <w:sz w:val="18"/>
                <w:szCs w:val="18"/>
              </w:rPr>
            </w:pPr>
          </w:p>
        </w:tc>
        <w:tc>
          <w:tcPr>
            <w:tcW w:w="758" w:type="pct"/>
            <w:shd w:val="clear" w:color="auto" w:fill="auto"/>
          </w:tcPr>
          <w:p w:rsidR="003144D4" w:rsidRDefault="003144D4" w:rsidP="004812CD">
            <w:pPr>
              <w:jc w:val="left"/>
              <w:rPr>
                <w:rFonts w:ascii="Cambria" w:hAnsi="Cambria"/>
                <w:color w:val="000000" w:themeColor="text1"/>
                <w:kern w:val="0"/>
                <w:sz w:val="18"/>
                <w:szCs w:val="18"/>
              </w:rPr>
            </w:pPr>
            <w:r w:rsidRPr="002115D6">
              <w:rPr>
                <w:rFonts w:ascii="Cambria" w:hAnsi="Cambria"/>
                <w:color w:val="000000" w:themeColor="text1"/>
                <w:kern w:val="0"/>
                <w:sz w:val="18"/>
                <w:szCs w:val="18"/>
              </w:rPr>
              <w:t>D614G, L5F, T95I, D253G, A701V, E484K</w:t>
            </w:r>
            <w:r>
              <w:rPr>
                <w:rFonts w:ascii="Cambria" w:hAnsi="Cambria"/>
                <w:color w:val="000000" w:themeColor="text1"/>
                <w:kern w:val="0"/>
                <w:sz w:val="18"/>
                <w:szCs w:val="18"/>
              </w:rPr>
              <w:t xml:space="preserve"> (or </w:t>
            </w:r>
            <w:r w:rsidRPr="002115D6">
              <w:rPr>
                <w:rFonts w:ascii="Cambria" w:hAnsi="Cambria"/>
                <w:color w:val="000000" w:themeColor="text1"/>
                <w:kern w:val="0"/>
                <w:sz w:val="18"/>
                <w:szCs w:val="18"/>
              </w:rPr>
              <w:t>S477N</w:t>
            </w:r>
            <w:r>
              <w:rPr>
                <w:rFonts w:ascii="Cambria" w:hAnsi="Cambria"/>
                <w:color w:val="000000" w:themeColor="text1"/>
                <w:kern w:val="0"/>
                <w:sz w:val="18"/>
                <w:szCs w:val="18"/>
              </w:rPr>
              <w:t>)</w:t>
            </w:r>
          </w:p>
        </w:tc>
        <w:tc>
          <w:tcPr>
            <w:tcW w:w="1718" w:type="pct"/>
            <w:shd w:val="clear" w:color="auto" w:fill="auto"/>
          </w:tcPr>
          <w:p w:rsidR="003144D4" w:rsidRPr="0079675C" w:rsidRDefault="003144D4" w:rsidP="004812CD">
            <w:pPr>
              <w:jc w:val="left"/>
              <w:rPr>
                <w:rFonts w:ascii="Cambria" w:hAnsi="Cambria"/>
                <w:color w:val="000000" w:themeColor="text1"/>
                <w:kern w:val="0"/>
                <w:sz w:val="18"/>
                <w:szCs w:val="18"/>
              </w:rPr>
            </w:pPr>
            <w:r w:rsidRPr="006A77A4">
              <w:rPr>
                <w:rFonts w:ascii="Cambria" w:hAnsi="Cambria"/>
                <w:color w:val="000000" w:themeColor="text1"/>
                <w:kern w:val="0"/>
                <w:sz w:val="18"/>
                <w:szCs w:val="18"/>
              </w:rPr>
              <w:t>Zhou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&lt;EndNote&gt;&lt;Cite&gt;&lt;Author&gt;Zhou&lt;/Author&gt;&lt;Year&gt;2021&lt;/Year&gt;&lt;RecNum&gt;2665&lt;/RecNum&gt;&lt;DisplayText&gt;&lt;style face="superscript"&gt;42&lt;/style&gt;&lt;/DisplayText&gt;&lt;record&gt;&lt;rec-number&gt;2665&lt;/rec-number&gt;&lt;foreign-keys&gt;&lt;key app="EN" db-id="prxvxv5eozsvwne2rr455fdytssxt22wzs2t" timestamp="1616914155"&gt;2665&lt;/key&gt;&lt;/foreign-keys&gt;&lt;ref-type name="Generic"&gt;13&lt;/ref-type&gt;&lt;contributors&gt;&lt;authors&gt;&lt;author&gt;Zhou, Hao&lt;/author&gt;&lt;author&gt;Dcosta, Belinda&lt;/author&gt;&lt;author&gt;Samanovic, Marie&lt;/author&gt;&lt;author&gt;Mulligan, Mark&lt;/author&gt;&lt;author&gt;Landau, Nathaniel&lt;/author&gt;&lt;author&gt;Tada, Takuya&lt;/author&gt;&lt;/authors&gt;&lt;/contributors&gt;&lt;titles&gt;&lt;title&gt;B.1.526 SARS-CoV-2 variants identified in New York City are neutralized by vaccine-elicited and therapeutic monoclonal antibodies&lt;/title&gt;&lt;/titles&gt;&lt;dates&gt;&lt;year&gt;2021&lt;/year&gt;&lt;pub-dates&gt;&lt;date&gt;2021&lt;/date&gt;&lt;/pub-dates&gt;&lt;/dates&gt;&lt;publisher&gt;bioRxiv&lt;/publisher&gt;&lt;accession-num&gt;PPR302318&lt;/accession-num&gt;&lt;urls&gt;&lt;related-urls&gt;&lt;url&gt;http://europepmc.org/abstract/PPR/PPR302318&lt;/url&gt;&lt;url&gt;https://doi.org/10.1101/2021.03.24.436620&lt;/url&gt;&lt;url&gt;https://www.biorxiv.org/content/biorxiv/early/2021/03/24/2021.03.24.436620.full.pdf&lt;/url&gt;&lt;/related-urls&gt;&lt;/urls&gt;&lt;electronic-resource-num&gt;10.1101/2021.03.24.436620&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42</w:t>
            </w:r>
            <w:r>
              <w:rPr>
                <w:rFonts w:ascii="Cambria" w:hAnsi="Cambria"/>
                <w:color w:val="000000" w:themeColor="text1"/>
                <w:kern w:val="0"/>
                <w:sz w:val="18"/>
                <w:szCs w:val="18"/>
              </w:rPr>
              <w:fldChar w:fldCharType="end"/>
            </w:r>
          </w:p>
        </w:tc>
      </w:tr>
      <w:tr w:rsidR="003144D4" w:rsidTr="00BF5738">
        <w:tc>
          <w:tcPr>
            <w:tcW w:w="655" w:type="pct"/>
            <w:shd w:val="clear" w:color="auto" w:fill="auto"/>
          </w:tcPr>
          <w:p w:rsidR="003144D4" w:rsidRPr="003F2053" w:rsidRDefault="003144D4" w:rsidP="004812CD">
            <w:pPr>
              <w:jc w:val="left"/>
              <w:rPr>
                <w:rFonts w:ascii="Cambria" w:eastAsia="等线" w:hAnsi="Cambria"/>
                <w:color w:val="000000" w:themeColor="text1"/>
                <w:kern w:val="0"/>
                <w:sz w:val="18"/>
                <w:szCs w:val="18"/>
              </w:rPr>
            </w:pPr>
            <w:r w:rsidRPr="003F2053">
              <w:rPr>
                <w:rFonts w:ascii="Cambria" w:eastAsia="等线" w:hAnsi="Cambria"/>
                <w:color w:val="000000" w:themeColor="text1"/>
                <w:kern w:val="0"/>
                <w:sz w:val="18"/>
                <w:szCs w:val="18"/>
              </w:rPr>
              <w:t>Lineage B.4</w:t>
            </w:r>
          </w:p>
        </w:tc>
        <w:tc>
          <w:tcPr>
            <w:tcW w:w="1112" w:type="pct"/>
            <w:shd w:val="clear" w:color="auto" w:fill="auto"/>
          </w:tcPr>
          <w:p w:rsidR="003144D4" w:rsidRDefault="003144D4" w:rsidP="004812CD">
            <w:pPr>
              <w:jc w:val="left"/>
              <w:rPr>
                <w:rFonts w:ascii="Cambria" w:hAnsi="Cambria"/>
                <w:color w:val="000000" w:themeColor="text1"/>
                <w:kern w:val="0"/>
                <w:sz w:val="18"/>
                <w:szCs w:val="18"/>
              </w:rPr>
            </w:pPr>
            <w:r w:rsidRPr="002115D6">
              <w:rPr>
                <w:rFonts w:ascii="Cambria" w:hAnsi="Cambria"/>
                <w:color w:val="000000" w:themeColor="text1"/>
                <w:kern w:val="0"/>
                <w:sz w:val="18"/>
                <w:szCs w:val="18"/>
              </w:rPr>
              <w:t>hCoV-19/India/un-NIV_P2_2020Q111/2020</w:t>
            </w:r>
            <w:r>
              <w:rPr>
                <w:rFonts w:ascii="Cambria" w:hAnsi="Cambria" w:hint="eastAsia"/>
                <w:color w:val="000000" w:themeColor="text1"/>
                <w:kern w:val="0"/>
                <w:sz w:val="18"/>
                <w:szCs w:val="18"/>
              </w:rPr>
              <w:t xml:space="preserve"> </w:t>
            </w:r>
            <w:r>
              <w:rPr>
                <w:rFonts w:ascii="Cambria" w:hAnsi="Cambria"/>
                <w:color w:val="000000" w:themeColor="text1"/>
                <w:kern w:val="0"/>
                <w:sz w:val="18"/>
                <w:szCs w:val="18"/>
              </w:rPr>
              <w:t>(</w:t>
            </w:r>
            <w:r w:rsidRPr="002115D6">
              <w:rPr>
                <w:rFonts w:ascii="Cambria" w:hAnsi="Cambria"/>
                <w:color w:val="000000" w:themeColor="text1"/>
                <w:kern w:val="0"/>
                <w:sz w:val="18"/>
                <w:szCs w:val="18"/>
              </w:rPr>
              <w:t>EPI_ISL_1061434</w:t>
            </w:r>
            <w:r>
              <w:rPr>
                <w:rFonts w:ascii="Cambria" w:hAnsi="Cambria"/>
                <w:color w:val="000000" w:themeColor="text1"/>
                <w:kern w:val="0"/>
                <w:sz w:val="18"/>
                <w:szCs w:val="18"/>
              </w:rPr>
              <w:t>)</w:t>
            </w:r>
          </w:p>
        </w:tc>
        <w:tc>
          <w:tcPr>
            <w:tcW w:w="757" w:type="pct"/>
            <w:shd w:val="clear" w:color="auto" w:fill="auto"/>
          </w:tcPr>
          <w:p w:rsidR="003144D4" w:rsidRPr="002115D6"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India</w:t>
            </w:r>
          </w:p>
        </w:tc>
        <w:tc>
          <w:tcPr>
            <w:tcW w:w="758" w:type="pct"/>
            <w:shd w:val="clear" w:color="auto" w:fill="auto"/>
          </w:tcPr>
          <w:p w:rsidR="003144D4" w:rsidRDefault="003144D4" w:rsidP="004812CD">
            <w:pPr>
              <w:jc w:val="left"/>
              <w:rPr>
                <w:rFonts w:ascii="Cambria" w:hAnsi="Cambria"/>
                <w:color w:val="000000" w:themeColor="text1"/>
                <w:kern w:val="0"/>
                <w:sz w:val="18"/>
                <w:szCs w:val="18"/>
              </w:rPr>
            </w:pPr>
            <w:r>
              <w:rPr>
                <w:rFonts w:ascii="Cambria" w:hAnsi="Cambria" w:hint="eastAsia"/>
                <w:color w:val="000000" w:themeColor="text1"/>
                <w:kern w:val="0"/>
                <w:sz w:val="18"/>
                <w:szCs w:val="18"/>
              </w:rPr>
              <w:t>-</w:t>
            </w:r>
          </w:p>
        </w:tc>
        <w:tc>
          <w:tcPr>
            <w:tcW w:w="1718" w:type="pct"/>
            <w:shd w:val="clear" w:color="auto" w:fill="auto"/>
          </w:tcPr>
          <w:p w:rsidR="003144D4" w:rsidRPr="006A77A4" w:rsidRDefault="003144D4" w:rsidP="004812CD">
            <w:pPr>
              <w:jc w:val="left"/>
              <w:rPr>
                <w:rFonts w:ascii="Cambria" w:hAnsi="Cambria"/>
                <w:color w:val="000000" w:themeColor="text1"/>
                <w:kern w:val="0"/>
                <w:sz w:val="18"/>
                <w:szCs w:val="18"/>
              </w:rPr>
            </w:pPr>
            <w:proofErr w:type="spellStart"/>
            <w:r w:rsidRPr="0079675C">
              <w:rPr>
                <w:rFonts w:ascii="Cambria" w:hAnsi="Cambria"/>
                <w:color w:val="000000" w:themeColor="text1"/>
                <w:kern w:val="0"/>
                <w:sz w:val="18"/>
                <w:szCs w:val="18"/>
              </w:rPr>
              <w:t>Sapkal</w:t>
            </w:r>
            <w:proofErr w:type="spellEnd"/>
            <w:r w:rsidRPr="0079675C">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PEVuZE5vdGU+PENpdGU+PEF1dGhvcj5TYXBrYWw8L0F1dGhvcj48WWVhcj4yMDIxPC9ZZWFyPjxS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PEVuZE5vdGU+PENpdGU+PEF1dGhvcj5TYXBrYWw8L0F1dGhvcj48WWVhcj4yMDIxPC9ZZWFyPjxS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51</w:t>
            </w:r>
            <w:r>
              <w:rPr>
                <w:rFonts w:ascii="Cambria" w:hAnsi="Cambria"/>
                <w:color w:val="000000" w:themeColor="text1"/>
                <w:kern w:val="0"/>
                <w:sz w:val="18"/>
                <w:szCs w:val="18"/>
              </w:rPr>
              <w:fldChar w:fldCharType="end"/>
            </w:r>
          </w:p>
        </w:tc>
      </w:tr>
      <w:tr w:rsidR="003144D4" w:rsidTr="00BF5738">
        <w:tc>
          <w:tcPr>
            <w:tcW w:w="655" w:type="pct"/>
          </w:tcPr>
          <w:p w:rsidR="003144D4" w:rsidRDefault="003144D4" w:rsidP="004812CD">
            <w:pPr>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t>Lineage P.1 (Lineage B.1.1.28 P1)</w:t>
            </w:r>
          </w:p>
        </w:tc>
        <w:tc>
          <w:tcPr>
            <w:tcW w:w="1112"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 xml:space="preserve">hCoV-19/Japan/IC-0561/2021 (EPI_ISL_792680) </w:t>
            </w:r>
            <w:r>
              <w:rPr>
                <w:rFonts w:ascii="Cambria" w:hAnsi="Cambria"/>
                <w:color w:val="000000" w:themeColor="text1"/>
                <w:kern w:val="0"/>
                <w:sz w:val="18"/>
                <w:szCs w:val="18"/>
                <w:vertAlign w:val="superscript"/>
              </w:rPr>
              <w:t>b</w:t>
            </w:r>
          </w:p>
        </w:tc>
        <w:tc>
          <w:tcPr>
            <w:tcW w:w="757"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Brazil</w:t>
            </w:r>
          </w:p>
        </w:tc>
        <w:tc>
          <w:tcPr>
            <w:tcW w:w="758"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N501Y, E484K, K417N/T, D614G</w:t>
            </w:r>
          </w:p>
        </w:tc>
        <w:tc>
          <w:tcPr>
            <w:tcW w:w="1718"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Chen et al.</w:t>
            </w:r>
            <w:r>
              <w:rPr>
                <w:rFonts w:ascii="Cambria" w:hAnsi="Cambria"/>
                <w:color w:val="000000" w:themeColor="text1"/>
                <w:kern w:val="0"/>
                <w:sz w:val="18"/>
                <w:szCs w:val="18"/>
              </w:rPr>
              <w:fldChar w:fldCharType="begin">
                <w:fldData xml:space="preserve">PEVuZE5vdGU+PENpdGU+PEF1dGhvcj5DaGVuPC9BdXRob3I+PFllYXI+MjAyMTwvWWVhcj48UmVj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PEVuZE5vdGU+PENpdGU+PEF1dGhvcj5DaGVuPC9BdXRob3I+PFllYXI+MjAyMTwvWWVhcj48UmVj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013B18">
              <w:rPr>
                <w:rFonts w:ascii="Cambria" w:hAnsi="Cambria"/>
                <w:noProof/>
                <w:color w:val="000000" w:themeColor="text1"/>
                <w:kern w:val="0"/>
                <w:sz w:val="18"/>
                <w:szCs w:val="18"/>
                <w:vertAlign w:val="superscript"/>
              </w:rPr>
              <w:t>15</w:t>
            </w:r>
            <w:r>
              <w:rPr>
                <w:rFonts w:ascii="Cambria" w:hAnsi="Cambria"/>
                <w:color w:val="000000" w:themeColor="text1"/>
                <w:kern w:val="0"/>
                <w:sz w:val="18"/>
                <w:szCs w:val="18"/>
              </w:rPr>
              <w:fldChar w:fldCharType="end"/>
            </w:r>
            <w:r>
              <w:rPr>
                <w:rFonts w:ascii="Cambria" w:hAnsi="Cambria"/>
                <w:color w:val="000000" w:themeColor="text1"/>
                <w:kern w:val="0"/>
                <w:sz w:val="18"/>
                <w:szCs w:val="18"/>
              </w:rPr>
              <w:t>, Garcia-Beltran et al.</w: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21</w:t>
            </w:r>
            <w:r>
              <w:rPr>
                <w:rFonts w:ascii="Cambria" w:hAnsi="Cambria"/>
                <w:color w:val="000000" w:themeColor="text1"/>
                <w:kern w:val="0"/>
                <w:sz w:val="18"/>
                <w:szCs w:val="18"/>
              </w:rPr>
              <w:fldChar w:fldCharType="end"/>
            </w:r>
            <w:r>
              <w:rPr>
                <w:rFonts w:ascii="Cambria" w:hAnsi="Cambria"/>
                <w:color w:val="000000" w:themeColor="text1"/>
                <w:kern w:val="0"/>
                <w:sz w:val="18"/>
                <w:szCs w:val="18"/>
              </w:rPr>
              <w:t>, Souza et al.</w:t>
            </w:r>
            <w:r>
              <w:rPr>
                <w:rFonts w:ascii="Cambria" w:hAnsi="Cambria"/>
                <w:color w:val="000000" w:themeColor="text1"/>
                <w:kern w:val="0"/>
                <w:sz w:val="18"/>
                <w:szCs w:val="18"/>
              </w:rPr>
              <w:fldChar w:fldCharType="begin">
                <w:fldData xml:space="preserve">PEVuZE5vdGU+PENpdGU+PEF1dGhvcj5Tb3V6YTwvQXV0aG9yPjxZZWFyPjIwMjE8L1llYXI+PFJl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PEVuZE5vdGU+PENpdGU+PEF1dGhvcj5Tb3V6YTwvQXV0aG9yPjxZZWFyPjIwMjE8L1llYXI+PFJl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22</w:t>
            </w:r>
            <w:r>
              <w:rPr>
                <w:rFonts w:ascii="Cambria" w:hAnsi="Cambria"/>
                <w:color w:val="000000" w:themeColor="text1"/>
                <w:kern w:val="0"/>
                <w:sz w:val="18"/>
                <w:szCs w:val="18"/>
              </w:rPr>
              <w:fldChar w:fldCharType="end"/>
            </w:r>
            <w:r>
              <w:rPr>
                <w:rFonts w:ascii="Cambria" w:hAnsi="Cambria"/>
                <w:color w:val="000000" w:themeColor="text1"/>
                <w:kern w:val="0"/>
                <w:sz w:val="18"/>
                <w:szCs w:val="18"/>
              </w:rPr>
              <w:t>, Wang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&lt;EndNote&gt;&lt;Cite&gt;&lt;Author&gt;Wang&lt;/Author&gt;&lt;Year&gt;2021&lt;/Year&gt;&lt;RecNum&gt;2087&lt;/RecNum&gt;&lt;DisplayText&gt;&lt;style face="superscript"&gt;9&lt;/style&gt;&lt;/DisplayText&gt;&lt;record&gt;&lt;rec-number&gt;2087&lt;/rec-number&gt;&lt;foreign-keys&gt;&lt;key app="EN" db-id="prxvxv5eozsvwne2rr455fdytssxt22wzs2t" timestamp="1615711500"&gt;2087&lt;/key&gt;&lt;key app="ENWeb" db-id=""&gt;0&lt;/key&gt;&lt;/foreign-keys&gt;&lt;ref-type name="Generic"&gt;13&lt;/ref-type&gt;&lt;contributors&gt;&lt;authors&gt;&lt;author&gt;Wang, Pengfei&lt;/author&gt;&lt;author&gt;Wang, Maple&lt;/author&gt;&lt;author&gt;Yu, Jian&lt;/author&gt;&lt;author&gt;Cerutti, Gabriele&lt;/author&gt;&lt;author&gt;Nair, Manoj&lt;/author&gt;&lt;author&gt;Huang, Yaoxing&lt;/author&gt;&lt;author&gt;Kwong, Peter&lt;/author&gt;&lt;author&gt;Shapiro, Lawrence&lt;/author&gt;&lt;author&gt;Ho, David&lt;/author&gt;&lt;/authors&gt;&lt;/contributors&gt;&lt;titles&gt;&lt;title&gt;Increased Resistance of SARS-CoV-2 Variant P.1 to Antibody Neutralization&lt;/title&gt;&lt;/titles&gt;&lt;dates&gt;&lt;year&gt;2021&lt;/year&gt;&lt;pub-dates&gt;&lt;date&gt;2021&lt;/date&gt;&lt;/pub-dates&gt;&lt;/dates&gt;&lt;publisher&gt;bioRxiv&lt;/publisher&gt;&lt;accession-num&gt;PPR290486&lt;/accession-num&gt;&lt;urls&gt;&lt;related-urls&gt;&lt;url&gt;http://europepmc.org/abstract/PPR/PPR290486&lt;/url&gt;&lt;url&gt;https://doi.org/10.1101/2021.03.01.433466&lt;/url&gt;&lt;/related-urls&gt;&lt;/urls&gt;&lt;electronic-resource-num&gt;10.1101/2021.03.01.433466&lt;/electronic-resource-num&gt;&lt;/record&gt;&lt;/Cite&gt;&lt;/EndNote&gt;</w:instrText>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9</w:t>
            </w:r>
            <w:r>
              <w:rPr>
                <w:rFonts w:ascii="Cambria" w:hAnsi="Cambria"/>
                <w:color w:val="000000" w:themeColor="text1"/>
                <w:kern w:val="0"/>
                <w:sz w:val="18"/>
                <w:szCs w:val="18"/>
              </w:rPr>
              <w:fldChar w:fldCharType="end"/>
            </w:r>
            <w:r>
              <w:rPr>
                <w:rFonts w:ascii="Cambria" w:hAnsi="Cambria"/>
                <w:color w:val="000000" w:themeColor="text1"/>
                <w:kern w:val="0"/>
                <w:sz w:val="18"/>
                <w:szCs w:val="18"/>
              </w:rPr>
              <w:t>, Wang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&lt;EndNote&gt;&lt;Cite&gt;&lt;Author&gt;Wang&lt;/Author&gt;&lt;Year&gt;2021&lt;/Year&gt;&lt;RecNum&gt;2207&lt;/RecNum&gt;&lt;DisplayText&gt;&lt;style face="superscript"&gt;37&lt;/style&gt;&lt;/DisplayText&gt;&lt;record&gt;&lt;rec-number&gt;2207&lt;/rec-number&gt;&lt;foreign-keys&gt;&lt;key app="EN" db-id="prxvxv5eozsvwne2rr455fdytssxt22wzs2t" timestamp="1615711400"&gt;2207&lt;/key&gt;&lt;/foreign-keys&gt;&lt;ref-type name="Generic"&gt;13&lt;/ref-type&gt;&lt;contributors&gt;&lt;authors&gt;&lt;author&gt;Wang, Ruoke&lt;/author&gt;&lt;author&gt;Zhang, Qi&lt;/author&gt;&lt;author&gt;Ge, Jiwan&lt;/author&gt;&lt;author&gt;Ren, Wenlin&lt;/author&gt;&lt;author&gt;Zhang, Rui&lt;/author&gt;&lt;author&gt;Lan, Jun&lt;/author&gt;&lt;author&gt;Ju, Bin&lt;/author&gt;&lt;author&gt;Su, Bin&lt;/author&gt;&lt;author&gt;Yu, Fengting&lt;/author&gt;&lt;author&gt;Chen, Peng&lt;/author&gt;&lt;author&gt;Liao, Huiyu&lt;/author&gt;&lt;author&gt;Feng, Yingmei&lt;/author&gt;&lt;author&gt;Li, Xuemei&lt;/author&gt;&lt;author&gt;Shi, Xuanling&lt;/author&gt;&lt;author&gt;Zhang, Zheng&lt;/author&gt;&lt;author&gt;Zhang, Fujie&lt;/author&gt;&lt;author&gt;Ding, Qiang&lt;/author&gt;&lt;author&gt;Zhang, Tong&lt;/author&gt;&lt;author&gt;Wang, Xinquan&lt;/author&gt;&lt;author&gt;Zhang, Linqi&lt;/author&gt;&lt;/authors&gt;&lt;/contributors&gt;&lt;titles&gt;&lt;title&gt;Spike mutations in SARS-CoV-2 variants confer resistance to antibody neutralization&lt;/title&gt;&lt;/titles&gt;&lt;dates&gt;&lt;year&gt;2021&lt;/year&gt;&lt;pub-dates&gt;&lt;date&gt;2021&lt;/date&gt;&lt;/pub-dates&gt;&lt;/dates&gt;&lt;publisher&gt;bioRxiv&lt;/publisher&gt;&lt;accession-num&gt;PPR294817&lt;/accession-num&gt;&lt;urls&gt;&lt;related-urls&gt;&lt;url&gt;http://europepmc.org/abstract/PPR/PPR294817&lt;/url&gt;&lt;url&gt;https://doi.org/10.1101/2021.03.09.434497&lt;/url&gt;&lt;url&gt;https://www.biorxiv.org/content/biorxiv/early/2021/03/09/2021.03.09.434497.full.pdf&lt;/url&gt;&lt;/related-urls&gt;&lt;/urls&gt;&lt;electronic-resource-num&gt;10.1101/2021.03.09.434497&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37</w:t>
            </w:r>
            <w:r>
              <w:rPr>
                <w:rFonts w:ascii="Cambria" w:hAnsi="Cambria"/>
                <w:color w:val="000000" w:themeColor="text1"/>
                <w:kern w:val="0"/>
                <w:sz w:val="18"/>
                <w:szCs w:val="18"/>
              </w:rPr>
              <w:fldChar w:fldCharType="end"/>
            </w:r>
            <w:r>
              <w:rPr>
                <w:rFonts w:ascii="Cambria" w:hAnsi="Cambria"/>
                <w:color w:val="000000" w:themeColor="text1"/>
                <w:kern w:val="0"/>
                <w:sz w:val="18"/>
                <w:szCs w:val="18"/>
              </w:rPr>
              <w:t>, Liu et al.</w:t>
            </w:r>
            <w:r>
              <w:rPr>
                <w:rFonts w:ascii="Cambria" w:hAnsi="Cambria"/>
                <w:color w:val="000000" w:themeColor="text1"/>
                <w:kern w:val="0"/>
                <w:sz w:val="18"/>
                <w:szCs w:val="18"/>
              </w:rPr>
              <w:fldChar w:fldCharType="begin">
                <w:fldData xml:space="preserve">PEVuZE5vdGU+PENpdGU+PEF1dGhvcj5MaXU8L0F1dGhvcj48WWVhcj4yMDIxPC9ZZWFyPjxSZWNO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PEVuZE5vdGU+PENpdGU+PEF1dGhvcj5MaXU8L0F1dGhvcj48WWVhcj4yMDIxPC9ZZWFyPjxSZWNO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B4769A">
              <w:rPr>
                <w:rFonts w:ascii="Cambria" w:hAnsi="Cambria"/>
                <w:noProof/>
                <w:color w:val="000000" w:themeColor="text1"/>
                <w:kern w:val="0"/>
                <w:sz w:val="18"/>
                <w:szCs w:val="18"/>
                <w:vertAlign w:val="superscript"/>
              </w:rPr>
              <w:t>11</w:t>
            </w:r>
            <w:r>
              <w:rPr>
                <w:rFonts w:ascii="Cambria" w:hAnsi="Cambria"/>
                <w:color w:val="000000" w:themeColor="text1"/>
                <w:kern w:val="0"/>
                <w:sz w:val="18"/>
                <w:szCs w:val="18"/>
              </w:rPr>
              <w:fldChar w:fldCharType="end"/>
            </w:r>
            <w:r>
              <w:rPr>
                <w:rFonts w:ascii="Cambria" w:hAnsi="Cambria"/>
                <w:color w:val="000000" w:themeColor="text1"/>
                <w:kern w:val="0"/>
                <w:sz w:val="18"/>
                <w:szCs w:val="18"/>
              </w:rPr>
              <w:t>, Wu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&lt;EndNote&gt;&lt;Cite&gt;&lt;Author&gt;Wu&lt;/Author&gt;&lt;Year&gt;2021&lt;/Year&gt;&lt;RecNum&gt;2294&lt;/RecNum&gt;&lt;DisplayText&gt;&lt;style face="superscript"&gt;39&lt;/style&gt;&lt;/DisplayText&gt;&lt;record&gt;&lt;rec-number&gt;2294&lt;/rec-number&gt;&lt;foreign-keys&gt;&lt;key app="EN" db-id="prxvxv5eozsvwne2rr455fdytssxt22wzs2t" timestamp="1616066696"&gt;2294&lt;/key&gt;&lt;/foreign-keys&gt;&lt;ref-type name="Journal Article"&gt;17&lt;/ref-type&gt;&lt;contributors&gt;&lt;authors&gt;&lt;author&gt;Wu, K.&lt;/author&gt;&lt;author&gt;Werner, A. P.&lt;/author&gt;&lt;author&gt;Koch, M.&lt;/author&gt;&lt;author&gt;Choi, A.&lt;/author&gt;&lt;author&gt;Narayanan, E.&lt;/author&gt;&lt;author&gt;Stewart-Jones, G. B. E.&lt;/author&gt;&lt;author&gt;Colpitts, T.&lt;/author&gt;&lt;author&gt;Bennett, H.&lt;/author&gt;&lt;author&gt;Boyoglu-Barnum, S.&lt;/author&gt;&lt;author&gt;Shi, W.&lt;/author&gt;&lt;author&gt;Moliva, J. I.&lt;/author&gt;&lt;author&gt;Sullivan, N. J.&lt;/author&gt;&lt;author&gt;Graham, B. S.&lt;/author&gt;&lt;author&gt;Carfi, A.&lt;/author&gt;&lt;author&gt;Corbett, K. S.&lt;/author&gt;&lt;author&gt;Seder, R. A.&lt;/author&gt;&lt;author&gt;Edwards, D. K.&lt;/author&gt;&lt;/authors&gt;&lt;/contributors&gt;&lt;auth-address&gt;Moderna, Cambridge, MA.&amp;#xD;National Institute of Allergy and Infectious Diseases, Bethesda, MD.&amp;#xD;Moderna, Cambridge, MA darin.edwards@modernatx.com.&lt;/auth-address&gt;&lt;titles&gt;&lt;title&gt;Serum Neutralizing Activity Elicited by mRNA-1273 Vaccine&lt;/title&gt;&lt;secondary-title&gt;N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medicine&lt;/abbr-1&gt;&lt;/alt-periodical&gt;&lt;edition&gt;2021/03/18&lt;/edition&gt;&lt;dates&gt;&lt;year&gt;2021&lt;/year&gt;&lt;pub-dates&gt;&lt;date&gt;Mar 17&lt;/date&gt;&lt;/pub-dates&gt;&lt;/dates&gt;&lt;isbn&gt;0028-4793&lt;/isbn&gt;&lt;accession-num&gt;33730471&lt;/accession-num&gt;&lt;urls&gt;&lt;related-urls&gt;&lt;url&gt;https://www.nejm.org/doi/pdf/10.1056/NEJMc2102179?articleTools=true&lt;/url&gt;&lt;/related-urls&gt;&lt;/urls&gt;&lt;electronic-resource-num&gt;10.1056/NEJMc2102179&lt;/electronic-resource-num&gt;&lt;remote-database-provider&gt;NLM&lt;/remote-database-provider&gt;&lt;language&gt;eng&lt;/language&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39</w:t>
            </w:r>
            <w:r>
              <w:rPr>
                <w:rFonts w:ascii="Cambria" w:hAnsi="Cambria"/>
                <w:color w:val="000000" w:themeColor="text1"/>
                <w:kern w:val="0"/>
                <w:sz w:val="18"/>
                <w:szCs w:val="18"/>
              </w:rPr>
              <w:fldChar w:fldCharType="end"/>
            </w:r>
            <w:r>
              <w:rPr>
                <w:rFonts w:ascii="Cambria" w:hAnsi="Cambria"/>
                <w:color w:val="000000" w:themeColor="text1"/>
                <w:kern w:val="0"/>
                <w:sz w:val="18"/>
                <w:szCs w:val="18"/>
              </w:rPr>
              <w:t>, Hoffmann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&lt;EndNote&gt;&lt;Cite&gt;&lt;Author&gt;Hoffmann&lt;/Author&gt;&lt;Year&gt;2021&lt;/Year&gt;&lt;RecNum&gt;6578&lt;/RecNum&gt;&lt;DisplayText&gt;&lt;style face="superscript"&gt;40&lt;/style&gt;&lt;/DisplayText&gt;&lt;record&gt;&lt;rec-number&gt;6578&lt;/rec-number&gt;&lt;foreign-keys&gt;&lt;key app="EN" db-id="dw95ddr240va97evde4529du0sr5r5fef0xp" timestamp="1616555855"&gt;6578&lt;/key&gt;&lt;/foreign-keys&gt;&lt;ref-type name="Journal Article"&gt;17&lt;/ref-type&gt;&lt;contributors&gt;&lt;authors&gt;&lt;author&gt;Hoffmann, Markus&lt;/author&gt;&lt;author&gt;Arora, Prerna&lt;/author&gt;&lt;author&gt;Groß, Rüdiger&lt;/author&gt;&lt;author&gt;Seidel, Alina&lt;/author&gt;&lt;author&gt;Hörnich, Bojan F.&lt;/author&gt;&lt;author&gt;Hahn, Alexander S.&lt;/author&gt;&lt;author&gt;Krüger, Nadine&lt;/author&gt;&lt;author&gt;Graichen, Luise&lt;/author&gt;&lt;author&gt;Hofmann-Winkler, Heike&lt;/author&gt;&lt;author&gt;Kempf, Amy&lt;/author&gt;&lt;author&gt;Winkler, Martin S.&lt;/author&gt;&lt;author&gt;Schulz, Sebastian&lt;/author&gt;&lt;author&gt;Jäck, Hans-Martin&lt;/author&gt;&lt;author&gt;Jahrsdörfer, Bernd&lt;/author&gt;&lt;author&gt;Schrezenmeier, Hubert&lt;/author&gt;&lt;author&gt;Müller, Martin&lt;/author&gt;&lt;author&gt;Kleger, Alexander&lt;/author&gt;&lt;author&gt;Münch, Jan&lt;/author&gt;&lt;author&gt;Pöhlmann, Stefan&lt;/author&gt;&lt;/authors&gt;&lt;/contributors&gt;&lt;titles&gt;&lt;title&gt;SARS-CoV-2 variants B.1.351 and P.1 escape from neutralizing antibodies&lt;/title&gt;&lt;secondary-title&gt;Cell&lt;/secondary-title&gt;&lt;/titles&gt;&lt;periodical&gt;&lt;full-title&gt;Cell&lt;/full-title&gt;&lt;abbr-1&gt;Cell&lt;/abbr-1&gt;&lt;/periodical&gt;&lt;dates&gt;&lt;year&gt;2021&lt;/year&gt;&lt;pub-dates&gt;&lt;date&gt;2021/03/20/&lt;/date&gt;&lt;/pub-dates&gt;&lt;/dates&gt;&lt;isbn&gt;0092-8674&lt;/isbn&gt;&lt;urls&gt;&lt;related-urls&gt;&lt;url&gt;https://www.sciencedirect.com/science/article/pii/S0092867421003676&lt;/url&gt;&lt;/related-urls&gt;&lt;/urls&gt;&lt;electronic-resource-num&gt;https://doi.org/10.1016/j.cell.2021.03.036&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40</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Pr>
                <w:rFonts w:ascii="Cambria" w:hAnsi="Cambria"/>
                <w:color w:val="000000" w:themeColor="text1"/>
                <w:kern w:val="0"/>
                <w:sz w:val="18"/>
                <w:szCs w:val="18"/>
              </w:rPr>
              <w:t>Dejnirattisai</w:t>
            </w:r>
            <w:proofErr w:type="spellEnd"/>
            <w:r>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PEVuZE5vdGU+PENpdGU+PEF1dGhvcj5EZWpuaXJhdHRpc2FpPC9BdXRob3I+PFllYXI+MjAyMTwv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PEVuZE5vdGU+PENpdGU+PEF1dGhvcj5EZWpuaXJhdHRpc2FpPC9BdXRob3I+PFllYXI+MjAyMTwv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58</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Pr>
                <w:rFonts w:ascii="Cambria" w:eastAsia="等线" w:hAnsi="Cambria"/>
                <w:color w:val="000000" w:themeColor="text1"/>
                <w:kern w:val="0"/>
                <w:sz w:val="18"/>
                <w:szCs w:val="18"/>
              </w:rPr>
              <w:t>Tang et al.</w:t>
            </w:r>
            <w:r>
              <w:rPr>
                <w:rFonts w:ascii="Cambria" w:eastAsia="等线" w:hAnsi="Cambria"/>
                <w:color w:val="000000" w:themeColor="text1"/>
                <w:kern w:val="0"/>
                <w:sz w:val="18"/>
                <w:szCs w:val="18"/>
              </w:rPr>
              <w:fldChar w:fldCharType="begin"/>
            </w:r>
            <w:r>
              <w:rPr>
                <w:rFonts w:ascii="Cambria" w:eastAsia="等线" w:hAnsi="Cambria"/>
                <w:color w:val="000000" w:themeColor="text1"/>
                <w:kern w:val="0"/>
                <w:sz w:val="18"/>
                <w:szCs w:val="18"/>
              </w:rPr>
              <w:instrText xml:space="preserve"> ADDIN EN.CITE &lt;EndNote&gt;&lt;Cite&gt;&lt;Author&gt;Tang&lt;/Author&gt;&lt;Year&gt;2021&lt;/Year&gt;&lt;RecNum&gt;6638&lt;/RecNum&gt;&lt;DisplayText&gt;&lt;style face="superscript"&gt;13&lt;/style&gt;&lt;/DisplayText&gt;&lt;record&gt;&lt;rec-number&gt;6638&lt;/rec-number&gt;&lt;foreign-keys&gt;&lt;key app="EN" db-id="dw95ddr240va97evde4529du0sr5r5fef0xp" timestamp="1617680478"&gt;6638&lt;/key&gt;&lt;/foreign-keys&gt;&lt;ref-type name="Generic"&gt;13&lt;/ref-type&gt;&lt;contributors&gt;&lt;authors&gt;&lt;author&gt;Tang, Juanjie&lt;/author&gt;&lt;author&gt;Lee, Youri&lt;/author&gt;&lt;author&gt;Ravichandran, Supriya&lt;/author&gt;&lt;author&gt;Grubbs, Gabrielle&lt;/author&gt;&lt;author&gt;Huang, Chang&lt;/author&gt;&lt;author&gt;Stauft, Charles&lt;/author&gt;&lt;author&gt;Wang, Tony&lt;/author&gt;&lt;author&gt;Golding, Basil&lt;/author&gt;&lt;author&gt;Golding, Hana&lt;/author&gt;&lt;author&gt;Khurana, Surender&lt;/author&gt;&lt;/authors&gt;&lt;/contributors&gt;&lt;titles&gt;&lt;title&gt;Reduced neutralization of SARS-CoV-2 variants by convalescent plasma and hyperimmune intravenous immunoglobulins for treatment of COVID-19&lt;/title&gt;&lt;/titles&gt;&lt;dates&gt;&lt;year&gt;2021&lt;/year&gt;&lt;pub-dates&gt;&lt;date&gt;2021&lt;/date&gt;&lt;/pub-dates&gt;&lt;/dates&gt;&lt;publisher&gt;bioRxiv&lt;/publisher&gt;&lt;accession-num&gt;PPR300766&lt;/accession-num&gt;&lt;urls&gt;&lt;related-urls&gt;&lt;url&gt;http://europepmc.org/abstract/PPR/PPR300766&lt;/url&gt;&lt;url&gt;https://doi.org/10.1101/2021.03.19.436183&lt;/url&gt;&lt;url&gt;https://europepmc.org/article/PPR/PPR300766&lt;/url&gt;&lt;/related-urls&gt;&lt;/urls&gt;&lt;electronic-resource-num&gt;10.1101/2021.03.19.436183&lt;/electronic-resource-num&gt;&lt;/record&gt;&lt;/Cite&gt;&lt;/EndNote&gt;</w:instrText>
            </w:r>
            <w:r>
              <w:rPr>
                <w:rFonts w:ascii="Cambria" w:eastAsia="等线" w:hAnsi="Cambria"/>
                <w:color w:val="000000" w:themeColor="text1"/>
                <w:kern w:val="0"/>
                <w:sz w:val="18"/>
                <w:szCs w:val="18"/>
              </w:rPr>
              <w:fldChar w:fldCharType="separate"/>
            </w:r>
            <w:r w:rsidRPr="00B4769A">
              <w:rPr>
                <w:rFonts w:ascii="Cambria" w:eastAsia="等线" w:hAnsi="Cambria"/>
                <w:noProof/>
                <w:color w:val="000000" w:themeColor="text1"/>
                <w:kern w:val="0"/>
                <w:sz w:val="18"/>
                <w:szCs w:val="18"/>
                <w:vertAlign w:val="superscript"/>
              </w:rPr>
              <w:t>13</w:t>
            </w:r>
            <w:r>
              <w:rPr>
                <w:rFonts w:ascii="Cambria" w:eastAsia="等线" w:hAnsi="Cambria"/>
                <w:color w:val="000000" w:themeColor="text1"/>
                <w:kern w:val="0"/>
                <w:sz w:val="18"/>
                <w:szCs w:val="18"/>
              </w:rPr>
              <w:fldChar w:fldCharType="end"/>
            </w:r>
            <w:r>
              <w:rPr>
                <w:rFonts w:ascii="Cambria" w:eastAsia="等线" w:hAnsi="Cambria"/>
                <w:color w:val="000000" w:themeColor="text1"/>
                <w:kern w:val="0"/>
                <w:sz w:val="18"/>
                <w:szCs w:val="18"/>
              </w:rPr>
              <w:t xml:space="preserve">, </w:t>
            </w:r>
            <w:r w:rsidRPr="006A77A4">
              <w:rPr>
                <w:rFonts w:ascii="Cambria" w:hAnsi="Cambria"/>
                <w:color w:val="000000" w:themeColor="text1"/>
                <w:kern w:val="0"/>
                <w:sz w:val="18"/>
                <w:szCs w:val="18"/>
              </w:rPr>
              <w:t>McCallum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&lt;EndNote&gt;&lt;Cite&gt;&lt;Author&gt;McCallum&lt;/Author&gt;&lt;Year&gt;2021&lt;/Year&gt;&lt;RecNum&gt;2761&lt;/RecNum&gt;&lt;DisplayText&gt;&lt;style face="superscript"&gt;43&lt;/style&gt;&lt;/DisplayText&gt;&lt;record&gt;&lt;rec-number&gt;2761&lt;/rec-number&gt;&lt;foreign-keys&gt;&lt;key app="EN" db-id="prxvxv5eozsvwne2rr455fdytssxt22wzs2t" timestamp="1617343278"&gt;2761&lt;/key&gt;&lt;/foreign-keys&gt;&lt;ref-type name="Generic"&gt;13&lt;/ref-type&gt;&lt;contributors&gt;&lt;authors&gt;&lt;author&gt;McCallum, Matthew&lt;/author&gt;&lt;author&gt;Bassi, Jessica&lt;/author&gt;&lt;author&gt;De Marco, Anna&lt;/author&gt;&lt;author&gt;Chen, Alex&lt;/author&gt;&lt;author&gt;Walls, Alexandra&lt;/author&gt;&lt;author&gt;Di Iulio, Julia&lt;/author&gt;&lt;author&gt;Tortorici, Alejandra&lt;/author&gt;&lt;author&gt;Navarro, Mary-Jane&lt;/author&gt;&lt;author&gt;Silacci-Fregni, Chiara&lt;/author&gt;&lt;author&gt;Saliba, Christian&lt;/author&gt;&lt;author&gt;Agostini, Maria&lt;/author&gt;&lt;author&gt;Pinto, Dora&lt;/author&gt;&lt;author&gt;Culap, Katja&lt;/author&gt;&lt;author&gt;Bianchi, Siro&lt;/author&gt;&lt;author&gt;Jaconi, Stefano&lt;/author&gt;&lt;author&gt;Cameroni, Elisabetta&lt;/author&gt;&lt;author&gt;Bowen, John&lt;/author&gt;&lt;author&gt;Tiles, Sasha&lt;/author&gt;&lt;author&gt;Pizzuto, Matteo Samuele&lt;/author&gt;&lt;author&gt;Bernasconi Guastalla, Sonja&lt;/author&gt;&lt;author&gt;Bona, Giovanni&lt;/author&gt;&lt;author&gt;Franzetti Pellanda, Alessandra&lt;/author&gt;&lt;author&gt;Garzoni, Christian&lt;/author&gt;&lt;author&gt;Van Voorhis, Wesley&lt;/author&gt;&lt;author&gt;Rosen, Laura&lt;/author&gt;&lt;author&gt;Snell, Gyorgy&lt;/author&gt;&lt;author&gt;Telenti, Amalio&lt;/author&gt;&lt;author&gt;Virgin, Herbert&lt;/author&gt;&lt;author&gt;Piccoli, Luca&lt;/author&gt;&lt;author&gt;Corti, Davide&lt;/author&gt;&lt;author&gt;Veesler, David&lt;/author&gt;&lt;/authors&gt;&lt;/contributors&gt;&lt;titles&gt;&lt;title&gt;SARS-CoV-2 immune evasion by variant B.1.427/B.1.429&lt;/title&gt;&lt;/titles&gt;&lt;dates&gt;&lt;year&gt;2021&lt;/year&gt;&lt;pub-dates&gt;&lt;date&gt;2021&lt;/date&gt;&lt;/pub-dates&gt;&lt;/dates&gt;&lt;publisher&gt;bioRxiv&lt;/publisher&gt;&lt;accession-num&gt;PPR305543&lt;/accession-num&gt;&lt;urls&gt;&lt;related-urls&gt;&lt;url&gt;http://europepmc.org/abstract/PPR/PPR305543&lt;/url&gt;&lt;url&gt;https://doi.org/10.1101/2021.03.31.437925&lt;/url&gt;&lt;url&gt;https://www.biorxiv.org/content/biorxiv/early/2021/04/01/2021.03.31.437925.full.pdf&lt;/url&gt;&lt;/related-urls&gt;&lt;/urls&gt;&lt;electronic-resource-num&gt;10.1101/2021.03.31.437925&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43</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D96FA8">
              <w:rPr>
                <w:rFonts w:ascii="Cambria" w:hAnsi="Cambria"/>
                <w:color w:val="000000" w:themeColor="text1"/>
                <w:kern w:val="0"/>
                <w:sz w:val="18"/>
                <w:szCs w:val="18"/>
              </w:rPr>
              <w:t>Moyo-Gwete</w:t>
            </w:r>
            <w:proofErr w:type="spellEnd"/>
            <w:r w:rsidRPr="00D96FA8">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PEVuZE5vdGU+PENpdGU+PEF1dGhvcj5Nb3lvLUd3ZXRlPC9BdXRob3I+PFllYXI+MjAyMTwvWWVh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bGU+TiBFbmdsIEogTWVkPC9mdWxsLXRpdGxlPjxhYmJyLTE+VGhlIE5ldyBFbmdsYW5kIGpvdXJu
YWwgb2YgbWVkaWNpbmU8L2FiYnItMT48L2FsdC1wZXJpb2RpY2FsPjxlZGl0aW9uPjIwMjEvMDQv
MDg8L2VkaXRpb24+PGRhdGVzPjx5ZWFyPjIwMjE8L3llYXI+PHB1Yi1kYXRlcz48ZGF0ZT5BcHIg
NzwvZGF0ZT48L3B1Yi1kYXRlcz48L2RhdGVzPjxpc2JuPjAwMjgtNDc5MzwvaXNibj48YWNjZXNz
aW9uLW51bT4zMzgyNjgxNjwvYWNjZXNzaW9uLW51bT48dXJscz48L3VybHM+PGVsZWN0cm9uaWMt
cmVzb3VyY2UtbnVtPjEwLjEwNTYvTkVKTWMyMTA0MTkyPC9lbGVjdHJvbmljLXJlc291cmNlLW51
bT48cmVtb3RlLWRhdGFiYXNlLXByb3ZpZGVyPk5MTTwvcmVtb3RlLWRhdGFiYXNlLXByb3ZpZGVy
PjxsYW5ndWFnZT5lbmc8L2xhbmd1YWdlPjwvcmVjb3JkPjwvQ2l0ZT48L0VuZE5vdGU+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PEVuZE5vdGU+PENpdGU+PEF1dGhvcj5Nb3lvLUd3ZXRlPC9BdXRob3I+PFllYXI+MjAyMTwvWWVh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45</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proofErr w:type="spellStart"/>
            <w:r w:rsidRPr="00624DD5">
              <w:rPr>
                <w:rFonts w:ascii="Cambria" w:hAnsi="Cambria"/>
                <w:color w:val="000000" w:themeColor="text1"/>
                <w:kern w:val="0"/>
                <w:sz w:val="18"/>
                <w:szCs w:val="18"/>
              </w:rPr>
              <w:t>Betton</w:t>
            </w:r>
            <w:proofErr w:type="spellEnd"/>
            <w:r w:rsidRPr="00624DD5">
              <w:rPr>
                <w:rFonts w:ascii="Cambria" w:hAnsi="Cambria"/>
                <w:color w:val="000000" w:themeColor="text1"/>
                <w:kern w:val="0"/>
                <w:sz w:val="18"/>
                <w:szCs w:val="18"/>
              </w:rPr>
              <w:t xml:space="preserve"> et al.</w:t>
            </w:r>
            <w:r>
              <w:rPr>
                <w:rFonts w:ascii="Cambria" w:hAnsi="Cambria"/>
                <w:color w:val="000000" w:themeColor="text1"/>
                <w:kern w:val="0"/>
                <w:sz w:val="18"/>
                <w:szCs w:val="18"/>
              </w:rPr>
              <w:fldChar w:fldCharType="begin">
                <w:fldData xml:space="preserve">PEVuZE5vdGU+PENpdGU+PEF1dGhvcj5CZXR0b248L0F1dGhvcj48WWVhcj4yMDIxPC9ZZWFyPjxS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PEVuZE5vdGU+PENpdGU+PEF1dGhvcj5CZXR0b248L0F1dGhvcj48WWVhcj4yMDIxPC9ZZWFyPjxS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54</w:t>
            </w:r>
            <w:r>
              <w:rPr>
                <w:rFonts w:ascii="Cambria" w:hAnsi="Cambria"/>
                <w:color w:val="000000" w:themeColor="text1"/>
                <w:kern w:val="0"/>
                <w:sz w:val="18"/>
                <w:szCs w:val="18"/>
              </w:rPr>
              <w:fldChar w:fldCharType="end"/>
            </w:r>
            <w:r>
              <w:rPr>
                <w:rFonts w:ascii="Cambria" w:hAnsi="Cambria"/>
                <w:color w:val="000000" w:themeColor="text1"/>
                <w:kern w:val="0"/>
                <w:sz w:val="18"/>
                <w:szCs w:val="18"/>
              </w:rPr>
              <w:t xml:space="preserve">, </w:t>
            </w:r>
            <w:r w:rsidRPr="000B14AE">
              <w:rPr>
                <w:rFonts w:ascii="Cambria" w:hAnsi="Cambria"/>
                <w:color w:val="000000" w:themeColor="text1"/>
                <w:kern w:val="0"/>
                <w:sz w:val="18"/>
                <w:szCs w:val="18"/>
              </w:rPr>
              <w:t>Stankov et al.</w:t>
            </w:r>
            <w:r>
              <w:rPr>
                <w:rFonts w:ascii="Cambria" w:hAnsi="Cambria"/>
                <w:color w:val="000000" w:themeColor="text1"/>
                <w:kern w:val="0"/>
                <w:sz w:val="18"/>
                <w:szCs w:val="18"/>
              </w:rPr>
              <w:fldChar w:fldCharType="begin"/>
            </w:r>
            <w:r>
              <w:rPr>
                <w:rFonts w:ascii="Cambria" w:hAnsi="Cambria"/>
                <w:color w:val="000000" w:themeColor="text1"/>
                <w:kern w:val="0"/>
                <w:sz w:val="18"/>
                <w:szCs w:val="18"/>
              </w:rPr>
              <w:instrText xml:space="preserve"> ADDIN EN.CITE &lt;EndNote&gt;&lt;Cite&gt;&lt;Author&gt;Stankov&lt;/Author&gt;&lt;Year&gt;2021&lt;/Year&gt;&lt;RecNum&gt;3116&lt;/RecNum&gt;&lt;DisplayText&gt;&lt;style face="superscript"&gt;47&lt;/style&gt;&lt;/DisplayText&gt;&lt;record&gt;&lt;rec-number&gt;3116&lt;/rec-number&gt;&lt;foreign-keys&gt;&lt;key app="EN" db-id="prxvxv5eozsvwne2rr455fdytssxt22wzs2t" timestamp="1618816190"&gt;3116&lt;/key&gt;&lt;/foreign-keys&gt;&lt;ref-type name="Generic"&gt;13&lt;/ref-type&gt;&lt;contributors&gt;&lt;authors&gt;&lt;author&gt;Stankov, Metodi&lt;/author&gt;&lt;author&gt;Cossmann, Anne&lt;/author&gt;&lt;author&gt;Bonifacius, Agnes&lt;/author&gt;&lt;author&gt;Dopfer-Jablonka, Alexandra&lt;/author&gt;&lt;author&gt;Ramos, Gema Morillas&lt;/author&gt;&lt;author&gt;Gödecke, Nina&lt;/author&gt;&lt;author&gt;Scharff, Anna Zychlinsky&lt;/author&gt;&lt;author&gt;Happle, Christine&lt;/author&gt;&lt;author&gt;Boeck, Anna-Lena&lt;/author&gt;&lt;author&gt;Tran, Anh Thu&lt;/author&gt;&lt;author&gt;Pink, Isabell&lt;/author&gt;&lt;author&gt;Hoeper, Marius&lt;/author&gt;&lt;author&gt;Blasczyk, Rainer&lt;/author&gt;&lt;author&gt;Winkler, Martin&lt;/author&gt;&lt;author&gt;Nehlmeier, Inga&lt;/author&gt;&lt;author&gt;Kempf, Amy&lt;/author&gt;&lt;author&gt;Hofmann-Winkler, Heike&lt;/author&gt;&lt;author&gt;Hoffmann, Markus&lt;/author&gt;&lt;author&gt;Eiz-Vesper, Britta&lt;/author&gt;&lt;author&gt;P</w:instrText>
            </w:r>
            <w:r>
              <w:rPr>
                <w:rFonts w:ascii="Cambria" w:hAnsi="Cambria" w:hint="eastAsia"/>
                <w:color w:val="000000" w:themeColor="text1"/>
                <w:kern w:val="0"/>
                <w:sz w:val="18"/>
                <w:szCs w:val="18"/>
              </w:rPr>
              <w:instrText>ö</w:instrText>
            </w:r>
            <w:r>
              <w:rPr>
                <w:rFonts w:ascii="Cambria" w:hAnsi="Cambria"/>
                <w:color w:val="000000" w:themeColor="text1"/>
                <w:kern w:val="0"/>
                <w:sz w:val="18"/>
                <w:szCs w:val="18"/>
              </w:rPr>
              <w:instrText>hlmann, Stefan&lt;/author&gt;&lt;author&gt;Behrens, Georg M. N.&lt;/author&gt;&lt;/authors&gt;&lt;/contributors&gt;&lt;titles&gt;&lt;title&gt;Humoral and cellular immune responses against SARS-CoV-2 variants and human coronaviruses after single BNT162b2 vaccination&lt;/title&gt;&lt;/titles&gt;&lt;dates&gt;&lt;year&gt;2021&lt;/year&gt;&lt;pub-dates&gt;&lt;date&gt;2021&lt;/date&gt;&lt;/pub-dates&gt;&lt;/dates&gt;&lt;publisher&gt;medRxiv&lt;/publisher&gt;&lt;accession-num&gt;PPR312321&lt;/accession-num&gt;&lt;urls&gt;&lt;related-urls&gt;&lt;url&gt;http://europepmc.org/abstract/PPR/PPR312321&lt;/url&gt;&lt;url&gt;https://doi.org/10.1101/2021.04.16.21255412&lt;/url&gt;&lt;url&gt;https://www.medrxiv.org/content/medrxiv/early/2021/04/16/2021.04.16.21255412.full.pdf&lt;/url&gt;&lt;/related-urls&gt;&lt;/urls&gt;&lt;electronic-resource-num&gt;10.1101/2021.04.16.21255412&lt;/electronic-resource-num&gt;&lt;/record&gt;&lt;/Cite&gt;&lt;/EndNote&gt;</w:instrText>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47</w:t>
            </w:r>
            <w:r>
              <w:rPr>
                <w:rFonts w:ascii="Cambria" w:hAnsi="Cambria"/>
                <w:color w:val="000000" w:themeColor="text1"/>
                <w:kern w:val="0"/>
                <w:sz w:val="18"/>
                <w:szCs w:val="18"/>
              </w:rPr>
              <w:fldChar w:fldCharType="end"/>
            </w:r>
          </w:p>
        </w:tc>
      </w:tr>
      <w:tr w:rsidR="003144D4" w:rsidTr="00BF5738">
        <w:tc>
          <w:tcPr>
            <w:tcW w:w="655" w:type="pct"/>
          </w:tcPr>
          <w:p w:rsidR="003144D4" w:rsidRDefault="003144D4" w:rsidP="004812CD">
            <w:pPr>
              <w:widowControl/>
              <w:jc w:val="left"/>
              <w:rPr>
                <w:rFonts w:ascii="Cambria" w:eastAsia="等线" w:hAnsi="Cambria"/>
                <w:color w:val="000000" w:themeColor="text1"/>
                <w:kern w:val="0"/>
                <w:sz w:val="18"/>
                <w:szCs w:val="18"/>
              </w:rPr>
            </w:pPr>
            <w:r>
              <w:rPr>
                <w:rFonts w:ascii="Cambria" w:eastAsia="等线" w:hAnsi="Cambria"/>
                <w:color w:val="000000" w:themeColor="text1"/>
                <w:kern w:val="0"/>
                <w:sz w:val="18"/>
                <w:szCs w:val="18"/>
              </w:rPr>
              <w:lastRenderedPageBreak/>
              <w:t>Lineage P.2 (Lineage B.1.1.28 P2)</w:t>
            </w:r>
          </w:p>
        </w:tc>
        <w:tc>
          <w:tcPr>
            <w:tcW w:w="1112"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hCoV-19/Brazil/CE-IEC-177339/2020 (EPI_ISL_918536)</w:t>
            </w:r>
          </w:p>
        </w:tc>
        <w:tc>
          <w:tcPr>
            <w:tcW w:w="757"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Brazil</w:t>
            </w:r>
          </w:p>
        </w:tc>
        <w:tc>
          <w:tcPr>
            <w:tcW w:w="758"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E484K, D614G, V1176F</w:t>
            </w:r>
          </w:p>
        </w:tc>
        <w:tc>
          <w:tcPr>
            <w:tcW w:w="1718" w:type="pct"/>
          </w:tcPr>
          <w:p w:rsidR="003144D4" w:rsidRDefault="003144D4" w:rsidP="004812CD">
            <w:pPr>
              <w:jc w:val="left"/>
              <w:rPr>
                <w:rFonts w:ascii="Cambria" w:hAnsi="Cambria"/>
                <w:color w:val="000000" w:themeColor="text1"/>
                <w:kern w:val="0"/>
                <w:sz w:val="18"/>
                <w:szCs w:val="18"/>
              </w:rPr>
            </w:pPr>
            <w:r>
              <w:rPr>
                <w:rFonts w:ascii="Cambria" w:hAnsi="Cambria"/>
                <w:color w:val="000000" w:themeColor="text1"/>
                <w:kern w:val="0"/>
                <w:sz w:val="18"/>
                <w:szCs w:val="18"/>
              </w:rPr>
              <w:t>Garcia-Beltran et al.</w: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 </w:instrText>
            </w:r>
            <w:r>
              <w:rPr>
                <w:rFonts w:ascii="Cambria" w:hAnsi="Cambria"/>
                <w:color w:val="000000" w:themeColor="text1"/>
                <w:kern w:val="0"/>
                <w:sz w:val="18"/>
                <w:szCs w:val="18"/>
              </w:rPr>
              <w:fldChar w:fldCharType="begin">
                <w:fldData xml:space="preserve">PEVuZE5vdGU+PENpdGU+PEF1dGhvcj5HYXJjaWEtQmVsdHJhbjwvQXV0aG9yPjxZZWFyPjIwMjE8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YWx0LXBlcmlvZGljYWw+PGVkaXRpb24+MjAyMS8wMy8yMTwvZWRpdGlvbj48a2V5d29yZHM+PGtl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</w:fldData>
              </w:fldChar>
            </w:r>
            <w:r>
              <w:rPr>
                <w:rFonts w:ascii="Cambria" w:hAnsi="Cambria"/>
                <w:color w:val="000000" w:themeColor="text1"/>
                <w:kern w:val="0"/>
                <w:sz w:val="18"/>
                <w:szCs w:val="18"/>
              </w:rPr>
              <w:instrText xml:space="preserve"> ADDIN EN.CITE.DATA </w:instrText>
            </w:r>
            <w:r>
              <w:rPr>
                <w:rFonts w:ascii="Cambria" w:hAnsi="Cambria"/>
                <w:color w:val="000000" w:themeColor="text1"/>
                <w:kern w:val="0"/>
                <w:sz w:val="18"/>
                <w:szCs w:val="18"/>
              </w:rPr>
            </w:r>
            <w:r>
              <w:rPr>
                <w:rFonts w:ascii="Cambria" w:hAnsi="Cambria"/>
                <w:color w:val="000000" w:themeColor="text1"/>
                <w:kern w:val="0"/>
                <w:sz w:val="18"/>
                <w:szCs w:val="18"/>
              </w:rPr>
              <w:fldChar w:fldCharType="end"/>
            </w:r>
            <w:r>
              <w:rPr>
                <w:rFonts w:ascii="Cambria" w:hAnsi="Cambria"/>
                <w:color w:val="000000" w:themeColor="text1"/>
                <w:kern w:val="0"/>
                <w:sz w:val="18"/>
                <w:szCs w:val="18"/>
              </w:rPr>
            </w:r>
            <w:r>
              <w:rPr>
                <w:rFonts w:ascii="Cambria" w:hAnsi="Cambria"/>
                <w:color w:val="000000" w:themeColor="text1"/>
                <w:kern w:val="0"/>
                <w:sz w:val="18"/>
                <w:szCs w:val="18"/>
              </w:rPr>
              <w:fldChar w:fldCharType="separate"/>
            </w:r>
            <w:r w:rsidRPr="00C56E68">
              <w:rPr>
                <w:rFonts w:ascii="Cambria" w:hAnsi="Cambria"/>
                <w:noProof/>
                <w:color w:val="000000" w:themeColor="text1"/>
                <w:kern w:val="0"/>
                <w:sz w:val="18"/>
                <w:szCs w:val="18"/>
                <w:vertAlign w:val="superscript"/>
              </w:rPr>
              <w:t>21</w:t>
            </w:r>
            <w:r>
              <w:rPr>
                <w:rFonts w:ascii="Cambria" w:hAnsi="Cambria"/>
                <w:color w:val="000000" w:themeColor="text1"/>
                <w:kern w:val="0"/>
                <w:sz w:val="18"/>
                <w:szCs w:val="18"/>
              </w:rPr>
              <w:fldChar w:fldCharType="end"/>
            </w:r>
          </w:p>
        </w:tc>
      </w:tr>
    </w:tbl>
    <w:p w:rsidR="003144D4" w:rsidRDefault="003144D4" w:rsidP="003144D4">
      <w:pPr>
        <w:jc w:val="left"/>
        <w:rPr>
          <w:rFonts w:ascii="Cambria" w:hAnsi="Cambria"/>
          <w:sz w:val="18"/>
          <w:szCs w:val="18"/>
        </w:rPr>
      </w:pPr>
      <w:proofErr w:type="spellStart"/>
      <w:r>
        <w:rPr>
          <w:rFonts w:ascii="Cambria" w:hAnsi="Cambria"/>
          <w:sz w:val="18"/>
          <w:szCs w:val="18"/>
          <w:vertAlign w:val="superscript"/>
        </w:rPr>
        <w:t>a</w:t>
      </w:r>
      <w:proofErr w:type="spellEnd"/>
      <w:r>
        <w:rPr>
          <w:rFonts w:ascii="Cambria" w:hAnsi="Cambria"/>
          <w:sz w:val="18"/>
          <w:szCs w:val="18"/>
        </w:rPr>
        <w:t xml:space="preserve"> These lineages belong to the descendants of B.1 lineage and carry mild mutation sites that had minor impact on neutralization escape, therefore were classified into B.1 lineage in our analysis.</w:t>
      </w:r>
    </w:p>
    <w:p w:rsidR="003144D4" w:rsidRDefault="003144D4" w:rsidP="003144D4">
      <w:pPr>
        <w:jc w:val="left"/>
        <w:rPr>
          <w:rFonts w:ascii="Cambria" w:hAnsi="Cambria"/>
          <w:sz w:val="18"/>
          <w:szCs w:val="18"/>
        </w:rPr>
      </w:pPr>
      <w:r>
        <w:rPr>
          <w:rFonts w:ascii="Cambria" w:hAnsi="Cambria"/>
          <w:sz w:val="18"/>
          <w:szCs w:val="18"/>
          <w:vertAlign w:val="superscript"/>
        </w:rPr>
        <w:t>b</w:t>
      </w:r>
      <w:r>
        <w:rPr>
          <w:rFonts w:ascii="Cambria" w:hAnsi="Cambria"/>
          <w:sz w:val="18"/>
          <w:szCs w:val="18"/>
        </w:rPr>
        <w:t xml:space="preserve"> “Airport Quarantine Station in Japan. COVID-19 positive case who entered from Brazil” from GISAID.</w:t>
      </w:r>
    </w:p>
    <w:p w:rsidR="003144D4" w:rsidRDefault="003144D4" w:rsidP="003144D4">
      <w:pPr>
        <w:jc w:val="left"/>
        <w:rPr>
          <w:rFonts w:ascii="Cambria" w:hAnsi="Cambria"/>
          <w:sz w:val="18"/>
          <w:szCs w:val="18"/>
        </w:rPr>
      </w:pPr>
      <w:r>
        <w:rPr>
          <w:rFonts w:ascii="Cambria" w:hAnsi="Cambria"/>
          <w:sz w:val="18"/>
          <w:szCs w:val="18"/>
          <w:vertAlign w:val="superscript"/>
        </w:rPr>
        <w:t>c</w:t>
      </w:r>
      <w:r>
        <w:rPr>
          <w:rFonts w:ascii="Cambria" w:hAnsi="Cambria"/>
          <w:sz w:val="18"/>
          <w:szCs w:val="18"/>
        </w:rPr>
        <w:t xml:space="preserve"> Detected in some sequences but not all</w:t>
      </w:r>
    </w:p>
    <w:p w:rsidR="00DB1C27" w:rsidRPr="003144D4" w:rsidRDefault="00DB1C27">
      <w:pPr>
        <w:rPr>
          <w:rFonts w:ascii="Cambria" w:hAnsi="Cambria"/>
        </w:rPr>
        <w:sectPr w:rsidR="00DB1C27" w:rsidRPr="003144D4">
          <w:pgSz w:w="16838" w:h="11906" w:orient="landscape"/>
          <w:pgMar w:top="720" w:right="720" w:bottom="720" w:left="720" w:header="851" w:footer="992" w:gutter="0"/>
          <w:cols w:space="425"/>
          <w:docGrid w:type="lines" w:linePitch="312"/>
        </w:sectPr>
      </w:pPr>
    </w:p>
    <w:p w:rsidR="00DB1C27" w:rsidRDefault="00F37D52">
      <w:pPr>
        <w:pStyle w:val="2"/>
        <w:rPr>
          <w:rFonts w:ascii="Cambria" w:eastAsia="Cambria" w:hAnsi="Cambria" w:cs="Times New Roman"/>
          <w:sz w:val="24"/>
        </w:rPr>
      </w:pPr>
      <w:bookmarkStart w:id="24" w:name="_Toc69862518"/>
      <w:r>
        <w:rPr>
          <w:rFonts w:ascii="Cambria" w:eastAsia="Cambria" w:hAnsi="Cambria" w:cs="Times New Roman"/>
          <w:sz w:val="24"/>
        </w:rPr>
        <w:lastRenderedPageBreak/>
        <w:t xml:space="preserve">Table S5. Summary of vaccines </w:t>
      </w:r>
      <w:r>
        <w:rPr>
          <w:rFonts w:ascii="Cambria" w:eastAsia="Cambria" w:hAnsi="Cambria" w:cs="Times New Roman"/>
          <w:sz w:val="24"/>
        </w:rPr>
        <w:fldChar w:fldCharType="begin"/>
      </w:r>
      <w:r w:rsidR="003144D4">
        <w:rPr>
          <w:rFonts w:ascii="Cambria" w:eastAsia="Cambria" w:hAnsi="Cambria" w:cs="Times New Roman"/>
          <w:sz w:val="24"/>
        </w:rPr>
        <w:instrText xml:space="preserve"> ADDIN EN.CITE &lt;EndNote&gt;&lt;Cite&gt;&lt;Author&gt;Creech&lt;/Author&gt;&lt;Year&gt;2021&lt;/Year&gt;&lt;RecNum&gt;10&lt;/RecNum&gt;&lt;DisplayText&gt;&lt;style face="superscript"&gt;59&lt;/style&gt;&lt;/DisplayText&gt;&lt;record&gt;&lt;rec-number&gt;10&lt;/rec-number&gt;&lt;foreign-keys&gt;&lt;key app="EN" db-id="fxxwx2xfx9xteketfwnprftn25awxwsxpdr9" timestamp="1616936489"&gt;10&lt;/key&gt;&lt;/foreign-keys&gt;&lt;ref-type name="Journal Article"&gt;17&lt;/ref-type&gt;&lt;contributors&gt;&lt;authors&gt;&lt;author&gt;Creech, C. Buddy&lt;/author&gt;&lt;author&gt;Walker, Shannon C.&lt;/author&gt;&lt;author&gt;Samuels, Robert J.&lt;/author&gt;&lt;/authors&gt;&lt;/contributors&gt;&lt;titles&gt;&lt;title&gt;SARS-CoV-2 Vaccines&lt;/title&gt;&lt;secondary-title&gt;JAMA&lt;/secondary-title&gt;&lt;/titles&gt;&lt;periodical&gt;&lt;full-title&gt;JAMA&lt;/full-title&gt;&lt;/periodical&gt;&lt;dates&gt;&lt;year&gt;2021&lt;/year&gt;&lt;/dates&gt;&lt;isbn&gt;0098-7484&lt;/isbn&gt;&lt;urls&gt;&lt;related-urls&gt;&lt;url&gt;https://doi.org/10.1001/jama.2021.3199&lt;/url&gt;&lt;/related-urls&gt;&lt;/urls&gt;&lt;electronic-resource-num&gt;10.1001/jama.2021.3199 %J JAMA&lt;/electronic-resource-num&gt;&lt;access-date&gt;3/28/2021&lt;/access-date&gt;&lt;/record&gt;&lt;/Cite&gt;&lt;/EndNote&gt;</w:instrText>
      </w:r>
      <w:r>
        <w:rPr>
          <w:rFonts w:ascii="Cambria" w:eastAsia="Cambria" w:hAnsi="Cambria" w:cs="Times New Roman"/>
          <w:sz w:val="24"/>
        </w:rPr>
        <w:fldChar w:fldCharType="separate"/>
      </w:r>
      <w:r w:rsidR="003144D4" w:rsidRPr="003144D4">
        <w:rPr>
          <w:rFonts w:ascii="Cambria" w:eastAsia="Cambria" w:hAnsi="Cambria" w:cs="Times New Roman"/>
          <w:noProof/>
          <w:sz w:val="24"/>
          <w:vertAlign w:val="superscript"/>
        </w:rPr>
        <w:t>59</w:t>
      </w:r>
      <w:bookmarkEnd w:id="24"/>
      <w:r>
        <w:rPr>
          <w:rFonts w:ascii="Cambria" w:eastAsia="Cambria" w:hAnsi="Cambria" w:cs="Times New Roman"/>
          <w:sz w:val="24"/>
        </w:rPr>
        <w:fldChar w:fldCharType="end"/>
      </w:r>
    </w:p>
    <w:tbl>
      <w:tblPr>
        <w:tblW w:w="15367" w:type="dxa"/>
        <w:tblLayout w:type="fixed"/>
        <w:tblCellMar>
          <w:left w:w="0" w:type="dxa"/>
          <w:right w:w="0" w:type="dxa"/>
        </w:tblCellMar>
        <w:tblLook w:val="04A0" w:firstRow="1" w:lastRow="0" w:firstColumn="1" w:lastColumn="0" w:noHBand="0" w:noVBand="1"/>
      </w:tblPr>
      <w:tblGrid>
        <w:gridCol w:w="579"/>
        <w:gridCol w:w="1560"/>
        <w:gridCol w:w="2130"/>
        <w:gridCol w:w="1390"/>
        <w:gridCol w:w="3142"/>
        <w:gridCol w:w="3260"/>
        <w:gridCol w:w="1985"/>
        <w:gridCol w:w="1321"/>
      </w:tblGrid>
      <w:tr w:rsidR="00DB1C27">
        <w:trPr>
          <w:trHeight w:val="312"/>
        </w:trPr>
        <w:tc>
          <w:tcPr>
            <w:tcW w:w="579" w:type="dxa"/>
            <w:tcBorders>
              <w:top w:val="single" w:sz="4" w:space="0" w:color="auto"/>
              <w:bottom w:val="single" w:sz="4" w:space="0" w:color="auto"/>
            </w:tcBorders>
            <w:shd w:val="clear" w:color="000000" w:fill="auto"/>
            <w:noWrap/>
            <w:tcMar>
              <w:top w:w="12" w:type="dxa"/>
              <w:left w:w="12" w:type="dxa"/>
              <w:right w:w="12" w:type="dxa"/>
            </w:tcMar>
          </w:tcPr>
          <w:p w:rsidR="00DB1C27" w:rsidRDefault="00F37D52">
            <w:pPr>
              <w:jc w:val="left"/>
              <w:rPr>
                <w:rFonts w:ascii="Cambria" w:hAnsi="Cambria" w:cs="Times New Roman"/>
                <w:b/>
                <w:bCs/>
                <w:sz w:val="20"/>
                <w:szCs w:val="21"/>
              </w:rPr>
            </w:pPr>
            <w:r>
              <w:rPr>
                <w:rFonts w:ascii="Cambria" w:hAnsi="Cambria" w:cs="Times New Roman"/>
                <w:b/>
                <w:bCs/>
                <w:sz w:val="20"/>
                <w:szCs w:val="21"/>
              </w:rPr>
              <w:t>No</w:t>
            </w:r>
          </w:p>
        </w:tc>
        <w:tc>
          <w:tcPr>
            <w:tcW w:w="1560" w:type="dxa"/>
            <w:tcBorders>
              <w:top w:val="single" w:sz="4" w:space="0" w:color="auto"/>
              <w:bottom w:val="single" w:sz="4" w:space="0" w:color="auto"/>
            </w:tcBorders>
            <w:shd w:val="clear" w:color="000000" w:fill="auto"/>
            <w:noWrap/>
            <w:tcMar>
              <w:top w:w="12" w:type="dxa"/>
              <w:left w:w="12" w:type="dxa"/>
              <w:right w:w="12" w:type="dxa"/>
            </w:tcMar>
          </w:tcPr>
          <w:p w:rsidR="00DB1C27" w:rsidRDefault="00F37D52">
            <w:pPr>
              <w:jc w:val="left"/>
              <w:rPr>
                <w:rFonts w:ascii="Cambria" w:hAnsi="Cambria" w:cs="Times New Roman"/>
                <w:b/>
                <w:bCs/>
                <w:sz w:val="20"/>
                <w:szCs w:val="21"/>
              </w:rPr>
            </w:pPr>
            <w:r>
              <w:rPr>
                <w:rFonts w:ascii="Cambria" w:hAnsi="Cambria" w:cs="Times New Roman"/>
                <w:b/>
                <w:bCs/>
                <w:sz w:val="20"/>
                <w:szCs w:val="21"/>
              </w:rPr>
              <w:t>Vaccine</w:t>
            </w:r>
          </w:p>
        </w:tc>
        <w:tc>
          <w:tcPr>
            <w:tcW w:w="2130" w:type="dxa"/>
            <w:tcBorders>
              <w:top w:val="single" w:sz="4" w:space="0" w:color="auto"/>
              <w:bottom w:val="single" w:sz="4" w:space="0" w:color="auto"/>
            </w:tcBorders>
            <w:shd w:val="clear" w:color="000000" w:fill="auto"/>
            <w:noWrap/>
            <w:tcMar>
              <w:top w:w="12" w:type="dxa"/>
              <w:left w:w="12" w:type="dxa"/>
              <w:right w:w="12" w:type="dxa"/>
            </w:tcMar>
          </w:tcPr>
          <w:p w:rsidR="00DB1C27" w:rsidRDefault="00F37D52">
            <w:pPr>
              <w:jc w:val="left"/>
              <w:rPr>
                <w:rFonts w:ascii="Cambria" w:hAnsi="Cambria" w:cs="Times New Roman"/>
                <w:b/>
                <w:bCs/>
                <w:sz w:val="20"/>
                <w:szCs w:val="21"/>
              </w:rPr>
            </w:pPr>
            <w:r>
              <w:rPr>
                <w:rFonts w:ascii="Cambria" w:hAnsi="Cambria" w:cs="Times New Roman"/>
                <w:b/>
                <w:bCs/>
                <w:sz w:val="20"/>
                <w:szCs w:val="21"/>
              </w:rPr>
              <w:t>Manufacturer</w:t>
            </w:r>
          </w:p>
        </w:tc>
        <w:tc>
          <w:tcPr>
            <w:tcW w:w="1390" w:type="dxa"/>
            <w:tcBorders>
              <w:top w:val="single" w:sz="4" w:space="0" w:color="auto"/>
              <w:bottom w:val="single" w:sz="4" w:space="0" w:color="auto"/>
            </w:tcBorders>
            <w:shd w:val="clear" w:color="000000" w:fill="auto"/>
            <w:noWrap/>
            <w:tcMar>
              <w:top w:w="12" w:type="dxa"/>
              <w:left w:w="12" w:type="dxa"/>
              <w:right w:w="12" w:type="dxa"/>
            </w:tcMar>
          </w:tcPr>
          <w:p w:rsidR="00DB1C27" w:rsidRDefault="00F37D52">
            <w:pPr>
              <w:jc w:val="left"/>
              <w:rPr>
                <w:rFonts w:ascii="Cambria" w:hAnsi="Cambria" w:cs="Times New Roman"/>
                <w:b/>
                <w:bCs/>
                <w:sz w:val="20"/>
                <w:szCs w:val="21"/>
              </w:rPr>
            </w:pPr>
            <w:r>
              <w:rPr>
                <w:rFonts w:ascii="Cambria" w:hAnsi="Cambria" w:cs="Times New Roman"/>
                <w:b/>
                <w:bCs/>
                <w:sz w:val="20"/>
                <w:szCs w:val="21"/>
              </w:rPr>
              <w:t>Platform</w:t>
            </w:r>
          </w:p>
        </w:tc>
        <w:tc>
          <w:tcPr>
            <w:tcW w:w="3142" w:type="dxa"/>
            <w:tcBorders>
              <w:top w:val="single" w:sz="4" w:space="0" w:color="auto"/>
              <w:bottom w:val="single" w:sz="4" w:space="0" w:color="auto"/>
            </w:tcBorders>
            <w:shd w:val="clear" w:color="000000" w:fill="auto"/>
            <w:noWrap/>
            <w:tcMar>
              <w:top w:w="12" w:type="dxa"/>
              <w:left w:w="12" w:type="dxa"/>
              <w:right w:w="12" w:type="dxa"/>
            </w:tcMar>
          </w:tcPr>
          <w:p w:rsidR="00DB1C27" w:rsidRDefault="00F37D52">
            <w:pPr>
              <w:jc w:val="left"/>
              <w:rPr>
                <w:rFonts w:ascii="Cambria" w:hAnsi="Cambria" w:cs="Times New Roman"/>
                <w:b/>
                <w:bCs/>
                <w:sz w:val="20"/>
                <w:szCs w:val="21"/>
              </w:rPr>
            </w:pPr>
            <w:r>
              <w:rPr>
                <w:rFonts w:ascii="Cambria" w:hAnsi="Cambria" w:cs="Times New Roman"/>
                <w:b/>
                <w:bCs/>
                <w:sz w:val="20"/>
                <w:szCs w:val="21"/>
              </w:rPr>
              <w:t>Antigen</w:t>
            </w:r>
          </w:p>
        </w:tc>
        <w:tc>
          <w:tcPr>
            <w:tcW w:w="3260" w:type="dxa"/>
            <w:tcBorders>
              <w:top w:val="single" w:sz="4" w:space="0" w:color="auto"/>
              <w:bottom w:val="single" w:sz="4" w:space="0" w:color="auto"/>
            </w:tcBorders>
            <w:shd w:val="clear" w:color="000000" w:fill="auto"/>
            <w:noWrap/>
            <w:tcMar>
              <w:top w:w="12" w:type="dxa"/>
              <w:left w:w="12" w:type="dxa"/>
              <w:right w:w="12" w:type="dxa"/>
            </w:tcMar>
          </w:tcPr>
          <w:p w:rsidR="00DB1C27" w:rsidRDefault="00F37D52">
            <w:pPr>
              <w:jc w:val="left"/>
              <w:rPr>
                <w:rFonts w:ascii="Cambria" w:hAnsi="Cambria" w:cs="Times New Roman"/>
                <w:b/>
                <w:bCs/>
                <w:sz w:val="20"/>
                <w:szCs w:val="21"/>
              </w:rPr>
            </w:pPr>
            <w:r>
              <w:rPr>
                <w:rFonts w:ascii="Cambria" w:hAnsi="Cambria" w:cs="Times New Roman"/>
                <w:b/>
                <w:bCs/>
                <w:sz w:val="20"/>
                <w:szCs w:val="21"/>
              </w:rPr>
              <w:t>Virus (GenBank ID)</w:t>
            </w:r>
          </w:p>
        </w:tc>
        <w:tc>
          <w:tcPr>
            <w:tcW w:w="1985" w:type="dxa"/>
            <w:tcBorders>
              <w:top w:val="single" w:sz="4" w:space="0" w:color="auto"/>
              <w:bottom w:val="single" w:sz="4" w:space="0" w:color="auto"/>
            </w:tcBorders>
            <w:shd w:val="clear" w:color="000000" w:fill="auto"/>
            <w:noWrap/>
            <w:tcMar>
              <w:top w:w="12" w:type="dxa"/>
              <w:left w:w="12" w:type="dxa"/>
              <w:right w:w="12" w:type="dxa"/>
            </w:tcMar>
          </w:tcPr>
          <w:p w:rsidR="00DB1C27" w:rsidRDefault="00F37D52">
            <w:pPr>
              <w:jc w:val="left"/>
              <w:rPr>
                <w:rFonts w:ascii="Cambria" w:hAnsi="Cambria" w:cs="Times New Roman"/>
                <w:b/>
                <w:bCs/>
                <w:sz w:val="20"/>
                <w:szCs w:val="21"/>
              </w:rPr>
            </w:pPr>
            <w:r>
              <w:rPr>
                <w:rFonts w:ascii="Cambria" w:hAnsi="Cambria" w:cs="Times New Roman"/>
                <w:b/>
                <w:bCs/>
                <w:sz w:val="20"/>
                <w:szCs w:val="21"/>
              </w:rPr>
              <w:t>Dose</w:t>
            </w:r>
          </w:p>
        </w:tc>
        <w:tc>
          <w:tcPr>
            <w:tcW w:w="1321" w:type="dxa"/>
            <w:tcBorders>
              <w:top w:val="single" w:sz="4" w:space="0" w:color="auto"/>
              <w:bottom w:val="single" w:sz="4" w:space="0" w:color="auto"/>
            </w:tcBorders>
            <w:shd w:val="clear" w:color="000000" w:fill="auto"/>
            <w:noWrap/>
            <w:tcMar>
              <w:top w:w="12" w:type="dxa"/>
              <w:left w:w="12" w:type="dxa"/>
              <w:right w:w="12" w:type="dxa"/>
            </w:tcMar>
          </w:tcPr>
          <w:p w:rsidR="00DB1C27" w:rsidRDefault="00F37D52">
            <w:pPr>
              <w:jc w:val="left"/>
              <w:rPr>
                <w:rFonts w:ascii="Cambria" w:hAnsi="Cambria" w:cs="Times New Roman"/>
                <w:b/>
                <w:bCs/>
                <w:sz w:val="20"/>
                <w:szCs w:val="21"/>
              </w:rPr>
            </w:pPr>
            <w:r>
              <w:rPr>
                <w:rFonts w:ascii="Cambria" w:hAnsi="Cambria" w:cs="Times New Roman"/>
                <w:b/>
                <w:bCs/>
                <w:sz w:val="20"/>
                <w:szCs w:val="21"/>
              </w:rPr>
              <w:t>Schedule</w:t>
            </w:r>
          </w:p>
        </w:tc>
      </w:tr>
      <w:tr w:rsidR="00DB1C27">
        <w:trPr>
          <w:trHeight w:val="604"/>
        </w:trPr>
        <w:tc>
          <w:tcPr>
            <w:tcW w:w="579" w:type="dxa"/>
            <w:tcBorders>
              <w:top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1</w:t>
            </w:r>
          </w:p>
        </w:tc>
        <w:tc>
          <w:tcPr>
            <w:tcW w:w="1560" w:type="dxa"/>
            <w:tcBorders>
              <w:top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mRNA-1273</w:t>
            </w:r>
          </w:p>
        </w:tc>
        <w:tc>
          <w:tcPr>
            <w:tcW w:w="2130" w:type="dxa"/>
            <w:tcBorders>
              <w:top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proofErr w:type="spellStart"/>
            <w:r w:rsidRPr="00FD79E4">
              <w:rPr>
                <w:rFonts w:ascii="Cambria" w:hAnsi="Cambria" w:cs="Times New Roman"/>
                <w:sz w:val="18"/>
                <w:szCs w:val="21"/>
              </w:rPr>
              <w:t>Moderna</w:t>
            </w:r>
            <w:proofErr w:type="spellEnd"/>
            <w:r w:rsidRPr="00FD79E4">
              <w:rPr>
                <w:rFonts w:ascii="Cambria" w:hAnsi="Cambria" w:cs="Times New Roman"/>
                <w:sz w:val="18"/>
                <w:szCs w:val="21"/>
              </w:rPr>
              <w:t xml:space="preserve"> (US)</w:t>
            </w:r>
          </w:p>
        </w:tc>
        <w:tc>
          <w:tcPr>
            <w:tcW w:w="1390" w:type="dxa"/>
            <w:tcBorders>
              <w:top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RNA</w:t>
            </w:r>
          </w:p>
        </w:tc>
        <w:tc>
          <w:tcPr>
            <w:tcW w:w="3142" w:type="dxa"/>
            <w:tcBorders>
              <w:top w:val="single" w:sz="4" w:space="0" w:color="auto"/>
            </w:tcBorders>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Full-length spike (S) protein with proline substitutions</w:t>
            </w:r>
          </w:p>
        </w:tc>
        <w:tc>
          <w:tcPr>
            <w:tcW w:w="3260" w:type="dxa"/>
            <w:tcBorders>
              <w:top w:val="single" w:sz="4" w:space="0" w:color="auto"/>
            </w:tcBorders>
            <w:shd w:val="clear" w:color="auto" w:fill="auto"/>
            <w:tcMar>
              <w:top w:w="12" w:type="dxa"/>
              <w:left w:w="12" w:type="dxa"/>
              <w:right w:w="12" w:type="dxa"/>
            </w:tcMar>
          </w:tcPr>
          <w:p w:rsidR="00DB1C27" w:rsidRPr="00FD79E4" w:rsidRDefault="00F37D52">
            <w:pPr>
              <w:ind w:rightChars="875" w:right="1838"/>
              <w:jc w:val="left"/>
              <w:rPr>
                <w:rFonts w:ascii="Cambria" w:hAnsi="Cambria" w:cs="Times New Roman"/>
                <w:sz w:val="18"/>
                <w:szCs w:val="21"/>
              </w:rPr>
            </w:pPr>
            <w:r w:rsidRPr="00FD79E4">
              <w:rPr>
                <w:rFonts w:ascii="Cambria" w:hAnsi="Cambria" w:cs="Times New Roman"/>
                <w:sz w:val="18"/>
                <w:szCs w:val="21"/>
              </w:rPr>
              <w:t>Wuhan-Hu-1 (MN908947.3)</w:t>
            </w:r>
          </w:p>
        </w:tc>
        <w:tc>
          <w:tcPr>
            <w:tcW w:w="1985" w:type="dxa"/>
            <w:tcBorders>
              <w:top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100 </w:t>
            </w:r>
            <w:proofErr w:type="spellStart"/>
            <w:r w:rsidRPr="00FD79E4">
              <w:rPr>
                <w:rFonts w:ascii="Cambria" w:hAnsi="Cambria" w:cs="Times New Roman"/>
                <w:sz w:val="18"/>
                <w:szCs w:val="21"/>
              </w:rPr>
              <w:t>μg</w:t>
            </w:r>
            <w:proofErr w:type="spellEnd"/>
          </w:p>
        </w:tc>
        <w:tc>
          <w:tcPr>
            <w:tcW w:w="1321" w:type="dxa"/>
            <w:tcBorders>
              <w:top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 Doses, 28 d apart</w:t>
            </w:r>
          </w:p>
        </w:tc>
      </w:tr>
      <w:tr w:rsidR="00DB1C27">
        <w:trPr>
          <w:trHeight w:val="624"/>
        </w:trPr>
        <w:tc>
          <w:tcPr>
            <w:tcW w:w="579"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w:t>
            </w:r>
          </w:p>
        </w:tc>
        <w:tc>
          <w:tcPr>
            <w:tcW w:w="156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BNT162b2</w:t>
            </w:r>
          </w:p>
        </w:tc>
        <w:tc>
          <w:tcPr>
            <w:tcW w:w="213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Pfizer-</w:t>
            </w:r>
            <w:proofErr w:type="spellStart"/>
            <w:r w:rsidRPr="00FD79E4">
              <w:rPr>
                <w:rFonts w:ascii="Cambria" w:hAnsi="Cambria" w:cs="Times New Roman"/>
                <w:sz w:val="18"/>
                <w:szCs w:val="21"/>
              </w:rPr>
              <w:t>BioNTech</w:t>
            </w:r>
            <w:proofErr w:type="spellEnd"/>
            <w:r w:rsidRPr="00FD79E4">
              <w:rPr>
                <w:rFonts w:ascii="Cambria" w:hAnsi="Cambria" w:cs="Times New Roman"/>
                <w:sz w:val="18"/>
                <w:szCs w:val="21"/>
              </w:rPr>
              <w:t xml:space="preserve"> (US)</w:t>
            </w:r>
          </w:p>
        </w:tc>
        <w:tc>
          <w:tcPr>
            <w:tcW w:w="139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RNA</w:t>
            </w:r>
          </w:p>
        </w:tc>
        <w:tc>
          <w:tcPr>
            <w:tcW w:w="3142"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Full-length S protein with proline substitutions</w:t>
            </w:r>
          </w:p>
        </w:tc>
        <w:tc>
          <w:tcPr>
            <w:tcW w:w="326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Wuhan-Hu-1 (MN908947.3)</w:t>
            </w:r>
          </w:p>
        </w:tc>
        <w:tc>
          <w:tcPr>
            <w:tcW w:w="1985"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30 </w:t>
            </w:r>
            <w:proofErr w:type="spellStart"/>
            <w:r w:rsidRPr="00FD79E4">
              <w:rPr>
                <w:rFonts w:ascii="Cambria" w:hAnsi="Cambria" w:cs="Times New Roman"/>
                <w:sz w:val="18"/>
                <w:szCs w:val="21"/>
              </w:rPr>
              <w:t>μg</w:t>
            </w:r>
            <w:proofErr w:type="spellEnd"/>
          </w:p>
        </w:tc>
        <w:tc>
          <w:tcPr>
            <w:tcW w:w="1321"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 Doses, 21 d apart</w:t>
            </w:r>
          </w:p>
        </w:tc>
      </w:tr>
      <w:tr w:rsidR="00DB1C27">
        <w:trPr>
          <w:trHeight w:val="1040"/>
        </w:trPr>
        <w:tc>
          <w:tcPr>
            <w:tcW w:w="579"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3</w:t>
            </w:r>
          </w:p>
        </w:tc>
        <w:tc>
          <w:tcPr>
            <w:tcW w:w="156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ChAdOx1 nCoV-19 (AZD1222)</w:t>
            </w:r>
          </w:p>
        </w:tc>
        <w:tc>
          <w:tcPr>
            <w:tcW w:w="213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AstraZeneca/Oxford (UK)</w:t>
            </w:r>
          </w:p>
        </w:tc>
        <w:tc>
          <w:tcPr>
            <w:tcW w:w="139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Non-replicating vector</w:t>
            </w:r>
          </w:p>
        </w:tc>
        <w:tc>
          <w:tcPr>
            <w:tcW w:w="3142"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Replication-deficient chimpanzee adenoviral vector with the SARS-CoV-2 S protein</w:t>
            </w:r>
          </w:p>
        </w:tc>
        <w:tc>
          <w:tcPr>
            <w:tcW w:w="326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Wuhan-Hu-1 (MN908947)</w:t>
            </w:r>
          </w:p>
        </w:tc>
        <w:tc>
          <w:tcPr>
            <w:tcW w:w="1985"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5 × 10^10 Viral particles (standard dose)</w:t>
            </w:r>
          </w:p>
        </w:tc>
        <w:tc>
          <w:tcPr>
            <w:tcW w:w="1321"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 Doses, 28 d apart</w:t>
            </w:r>
          </w:p>
        </w:tc>
      </w:tr>
      <w:tr w:rsidR="00DB1C27">
        <w:trPr>
          <w:trHeight w:val="1248"/>
        </w:trPr>
        <w:tc>
          <w:tcPr>
            <w:tcW w:w="579"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4</w:t>
            </w:r>
          </w:p>
        </w:tc>
        <w:tc>
          <w:tcPr>
            <w:tcW w:w="156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Gam-COVID-Vac (Sputnik V)</w:t>
            </w:r>
          </w:p>
        </w:tc>
        <w:tc>
          <w:tcPr>
            <w:tcW w:w="213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proofErr w:type="spellStart"/>
            <w:r w:rsidRPr="00FD79E4">
              <w:rPr>
                <w:rFonts w:ascii="Cambria" w:hAnsi="Cambria" w:cs="Times New Roman"/>
                <w:sz w:val="18"/>
                <w:szCs w:val="21"/>
              </w:rPr>
              <w:t>Gamaleya</w:t>
            </w:r>
            <w:proofErr w:type="spellEnd"/>
            <w:r w:rsidRPr="00FD79E4">
              <w:rPr>
                <w:rFonts w:ascii="Cambria" w:hAnsi="Cambria" w:cs="Times New Roman"/>
                <w:sz w:val="18"/>
                <w:szCs w:val="21"/>
              </w:rPr>
              <w:t xml:space="preserve"> National Research Center for Epidemiology and Microbiology (Russia)</w:t>
            </w:r>
          </w:p>
        </w:tc>
        <w:tc>
          <w:tcPr>
            <w:tcW w:w="139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Non-replicating vector</w:t>
            </w:r>
          </w:p>
        </w:tc>
        <w:tc>
          <w:tcPr>
            <w:tcW w:w="3142"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Full-length SARS-CoV-2 glycoprotein S carried by adenoviral vectors</w:t>
            </w:r>
          </w:p>
        </w:tc>
        <w:tc>
          <w:tcPr>
            <w:tcW w:w="326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color w:val="0070C0"/>
                <w:sz w:val="18"/>
                <w:szCs w:val="21"/>
              </w:rPr>
              <w:t>-</w:t>
            </w:r>
          </w:p>
        </w:tc>
        <w:tc>
          <w:tcPr>
            <w:tcW w:w="1985"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10^11 Viral particles per dose for each recombinant adenovirus</w:t>
            </w:r>
          </w:p>
        </w:tc>
        <w:tc>
          <w:tcPr>
            <w:tcW w:w="1321"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 Doses (first, rAd26; second, rAd5), 21 d apart</w:t>
            </w:r>
          </w:p>
        </w:tc>
      </w:tr>
      <w:tr w:rsidR="00DB1C27">
        <w:trPr>
          <w:trHeight w:val="560"/>
        </w:trPr>
        <w:tc>
          <w:tcPr>
            <w:tcW w:w="579"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5</w:t>
            </w:r>
          </w:p>
        </w:tc>
        <w:tc>
          <w:tcPr>
            <w:tcW w:w="156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proofErr w:type="spellStart"/>
            <w:r w:rsidRPr="00FD79E4">
              <w:rPr>
                <w:rFonts w:ascii="Cambria" w:hAnsi="Cambria" w:cs="Times New Roman"/>
                <w:sz w:val="18"/>
                <w:szCs w:val="21"/>
              </w:rPr>
              <w:t>CoronaVac</w:t>
            </w:r>
            <w:proofErr w:type="spellEnd"/>
          </w:p>
        </w:tc>
        <w:tc>
          <w:tcPr>
            <w:tcW w:w="213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proofErr w:type="spellStart"/>
            <w:r w:rsidRPr="00FD79E4">
              <w:rPr>
                <w:rFonts w:ascii="Cambria" w:hAnsi="Cambria" w:cs="Times New Roman"/>
                <w:sz w:val="18"/>
                <w:szCs w:val="21"/>
              </w:rPr>
              <w:t>Sinovac</w:t>
            </w:r>
            <w:proofErr w:type="spellEnd"/>
            <w:r w:rsidRPr="00FD79E4">
              <w:rPr>
                <w:rFonts w:ascii="Cambria" w:hAnsi="Cambria" w:cs="Times New Roman"/>
                <w:sz w:val="18"/>
                <w:szCs w:val="21"/>
              </w:rPr>
              <w:t xml:space="preserve"> Biotech (China)</w:t>
            </w:r>
          </w:p>
        </w:tc>
        <w:tc>
          <w:tcPr>
            <w:tcW w:w="139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Inactivated</w:t>
            </w:r>
          </w:p>
        </w:tc>
        <w:tc>
          <w:tcPr>
            <w:tcW w:w="3142"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Inactivated CN02 strain of SARS-CoV-2 created from Vero cells</w:t>
            </w:r>
          </w:p>
        </w:tc>
        <w:tc>
          <w:tcPr>
            <w:tcW w:w="326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SARS-CoV-2/human/CHN/CN2/2020 (MT407650)</w:t>
            </w:r>
          </w:p>
        </w:tc>
        <w:tc>
          <w:tcPr>
            <w:tcW w:w="1985"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3 </w:t>
            </w:r>
            <w:proofErr w:type="spellStart"/>
            <w:r w:rsidRPr="00FD79E4">
              <w:rPr>
                <w:rFonts w:ascii="Cambria" w:hAnsi="Cambria" w:cs="Times New Roman"/>
                <w:sz w:val="18"/>
                <w:szCs w:val="21"/>
              </w:rPr>
              <w:t>μg</w:t>
            </w:r>
            <w:proofErr w:type="spellEnd"/>
            <w:r w:rsidRPr="00FD79E4">
              <w:rPr>
                <w:rFonts w:ascii="Cambria" w:hAnsi="Cambria" w:cs="Times New Roman"/>
                <w:sz w:val="18"/>
                <w:szCs w:val="21"/>
              </w:rPr>
              <w:t xml:space="preserve"> with aluminum hydroxide adjuvant</w:t>
            </w:r>
          </w:p>
        </w:tc>
        <w:tc>
          <w:tcPr>
            <w:tcW w:w="1321"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 Doses, 14 d apart</w:t>
            </w:r>
          </w:p>
        </w:tc>
      </w:tr>
      <w:tr w:rsidR="00DB1C27">
        <w:trPr>
          <w:trHeight w:val="627"/>
        </w:trPr>
        <w:tc>
          <w:tcPr>
            <w:tcW w:w="579"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6</w:t>
            </w:r>
          </w:p>
        </w:tc>
        <w:tc>
          <w:tcPr>
            <w:tcW w:w="156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BBIBP-</w:t>
            </w:r>
            <w:proofErr w:type="spellStart"/>
            <w:r w:rsidRPr="00FD79E4">
              <w:rPr>
                <w:rFonts w:ascii="Cambria" w:hAnsi="Cambria" w:cs="Times New Roman"/>
                <w:sz w:val="18"/>
                <w:szCs w:val="21"/>
              </w:rPr>
              <w:t>CorV</w:t>
            </w:r>
            <w:proofErr w:type="spellEnd"/>
          </w:p>
        </w:tc>
        <w:tc>
          <w:tcPr>
            <w:tcW w:w="213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Sino pharm (China)</w:t>
            </w:r>
          </w:p>
        </w:tc>
        <w:tc>
          <w:tcPr>
            <w:tcW w:w="139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Inactivated</w:t>
            </w:r>
          </w:p>
        </w:tc>
        <w:tc>
          <w:tcPr>
            <w:tcW w:w="3142"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Inactivated HB02 strain of SARS-CoV-2 created from Vero cells</w:t>
            </w:r>
          </w:p>
        </w:tc>
        <w:tc>
          <w:tcPr>
            <w:tcW w:w="326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HB02 (19nCoV-CDC-Tan-HB02) </w:t>
            </w:r>
          </w:p>
        </w:tc>
        <w:tc>
          <w:tcPr>
            <w:tcW w:w="1985"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4 </w:t>
            </w:r>
            <w:proofErr w:type="spellStart"/>
            <w:r w:rsidRPr="00FD79E4">
              <w:rPr>
                <w:rFonts w:ascii="Cambria" w:hAnsi="Cambria" w:cs="Times New Roman"/>
                <w:sz w:val="18"/>
                <w:szCs w:val="21"/>
              </w:rPr>
              <w:t>μg</w:t>
            </w:r>
            <w:proofErr w:type="spellEnd"/>
            <w:r w:rsidRPr="00FD79E4">
              <w:rPr>
                <w:rFonts w:ascii="Cambria" w:hAnsi="Cambria" w:cs="Times New Roman"/>
                <w:sz w:val="18"/>
                <w:szCs w:val="21"/>
              </w:rPr>
              <w:t xml:space="preserve"> with aluminum hydroxide adjuvant</w:t>
            </w:r>
          </w:p>
        </w:tc>
        <w:tc>
          <w:tcPr>
            <w:tcW w:w="1321"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 Doses, 21 d apart</w:t>
            </w:r>
          </w:p>
        </w:tc>
      </w:tr>
      <w:tr w:rsidR="00DB1C27">
        <w:trPr>
          <w:trHeight w:val="946"/>
        </w:trPr>
        <w:tc>
          <w:tcPr>
            <w:tcW w:w="579"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7</w:t>
            </w:r>
          </w:p>
        </w:tc>
        <w:tc>
          <w:tcPr>
            <w:tcW w:w="156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BBV152 (COVAXIN)</w:t>
            </w:r>
          </w:p>
        </w:tc>
        <w:tc>
          <w:tcPr>
            <w:tcW w:w="213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Bharat Biotech (India)</w:t>
            </w:r>
          </w:p>
        </w:tc>
        <w:tc>
          <w:tcPr>
            <w:tcW w:w="139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Inactivated</w:t>
            </w:r>
          </w:p>
        </w:tc>
        <w:tc>
          <w:tcPr>
            <w:tcW w:w="3142"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Inactivated NIV-2020-770 strain of SARS-CoV-2 created from Vero cells (contains Asp614Gly mutation)</w:t>
            </w:r>
          </w:p>
        </w:tc>
        <w:tc>
          <w:tcPr>
            <w:tcW w:w="3260" w:type="dxa"/>
            <w:shd w:val="clear" w:color="auto" w:fill="auto"/>
            <w:noWrap/>
            <w:tcMar>
              <w:top w:w="12" w:type="dxa"/>
              <w:left w:w="12" w:type="dxa"/>
              <w:right w:w="12" w:type="dxa"/>
            </w:tcMar>
          </w:tcPr>
          <w:p w:rsidR="00DB1C27" w:rsidRPr="00FD79E4" w:rsidRDefault="00F37D52">
            <w:pPr>
              <w:jc w:val="left"/>
              <w:rPr>
                <w:rStyle w:val="af"/>
                <w:rFonts w:ascii="Cambria" w:hAnsi="Cambria" w:cs="Times New Roman"/>
                <w:sz w:val="18"/>
              </w:rPr>
            </w:pPr>
            <w:r w:rsidRPr="00FD79E4">
              <w:rPr>
                <w:rFonts w:ascii="Cambria" w:hAnsi="Cambria" w:cs="Times New Roman"/>
                <w:sz w:val="18"/>
                <w:szCs w:val="21"/>
              </w:rPr>
              <w:t>NIV-2020-770</w:t>
            </w:r>
          </w:p>
        </w:tc>
        <w:tc>
          <w:tcPr>
            <w:tcW w:w="1985"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6 </w:t>
            </w:r>
            <w:proofErr w:type="spellStart"/>
            <w:r w:rsidRPr="00FD79E4">
              <w:rPr>
                <w:rFonts w:ascii="Cambria" w:hAnsi="Cambria" w:cs="Times New Roman"/>
                <w:sz w:val="18"/>
                <w:szCs w:val="21"/>
              </w:rPr>
              <w:t>μg</w:t>
            </w:r>
            <w:proofErr w:type="spellEnd"/>
            <w:r w:rsidRPr="00FD79E4">
              <w:rPr>
                <w:rFonts w:ascii="Cambria" w:hAnsi="Cambria" w:cs="Times New Roman"/>
                <w:sz w:val="18"/>
                <w:szCs w:val="21"/>
              </w:rPr>
              <w:t xml:space="preserve"> With </w:t>
            </w:r>
            <w:proofErr w:type="spellStart"/>
            <w:r w:rsidRPr="00FD79E4">
              <w:rPr>
                <w:rFonts w:ascii="Cambria" w:hAnsi="Cambria" w:cs="Times New Roman"/>
                <w:sz w:val="18"/>
                <w:szCs w:val="21"/>
              </w:rPr>
              <w:t>Algel</w:t>
            </w:r>
            <w:proofErr w:type="spellEnd"/>
            <w:r w:rsidRPr="00FD79E4">
              <w:rPr>
                <w:rFonts w:ascii="Cambria" w:hAnsi="Cambria" w:cs="Times New Roman"/>
                <w:sz w:val="18"/>
                <w:szCs w:val="21"/>
              </w:rPr>
              <w:t>-IMDG adjuvant</w:t>
            </w:r>
          </w:p>
        </w:tc>
        <w:tc>
          <w:tcPr>
            <w:tcW w:w="1321"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 Doses, 28 d apart</w:t>
            </w:r>
          </w:p>
        </w:tc>
      </w:tr>
      <w:tr w:rsidR="00DB1C27">
        <w:trPr>
          <w:trHeight w:val="927"/>
        </w:trPr>
        <w:tc>
          <w:tcPr>
            <w:tcW w:w="579"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8</w:t>
            </w:r>
          </w:p>
        </w:tc>
        <w:tc>
          <w:tcPr>
            <w:tcW w:w="156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NVX-CoV2373</w:t>
            </w:r>
          </w:p>
        </w:tc>
        <w:tc>
          <w:tcPr>
            <w:tcW w:w="213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proofErr w:type="spellStart"/>
            <w:r w:rsidRPr="00FD79E4">
              <w:rPr>
                <w:rFonts w:ascii="Cambria" w:hAnsi="Cambria" w:cs="Times New Roman"/>
                <w:sz w:val="18"/>
                <w:szCs w:val="21"/>
              </w:rPr>
              <w:t>Novavax</w:t>
            </w:r>
            <w:proofErr w:type="spellEnd"/>
            <w:r w:rsidRPr="00FD79E4">
              <w:rPr>
                <w:rFonts w:ascii="Cambria" w:hAnsi="Cambria" w:cs="Times New Roman"/>
                <w:sz w:val="18"/>
                <w:szCs w:val="21"/>
              </w:rPr>
              <w:t>, Inc (US)</w:t>
            </w:r>
          </w:p>
        </w:tc>
        <w:tc>
          <w:tcPr>
            <w:tcW w:w="139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Protein subunit</w:t>
            </w:r>
          </w:p>
        </w:tc>
        <w:tc>
          <w:tcPr>
            <w:tcW w:w="3142"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Recombinant full-length, prefusion S protein</w:t>
            </w:r>
          </w:p>
        </w:tc>
        <w:tc>
          <w:tcPr>
            <w:tcW w:w="326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Wuhan-Hu-1 (MN908947); nucleotides 21563–25384</w:t>
            </w:r>
          </w:p>
        </w:tc>
        <w:tc>
          <w:tcPr>
            <w:tcW w:w="1985"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5 </w:t>
            </w:r>
            <w:proofErr w:type="spellStart"/>
            <w:r w:rsidRPr="00FD79E4">
              <w:rPr>
                <w:rFonts w:ascii="Cambria" w:hAnsi="Cambria" w:cs="Times New Roman"/>
                <w:sz w:val="18"/>
                <w:szCs w:val="21"/>
              </w:rPr>
              <w:t>μg</w:t>
            </w:r>
            <w:proofErr w:type="spellEnd"/>
            <w:r w:rsidRPr="00FD79E4">
              <w:rPr>
                <w:rFonts w:ascii="Cambria" w:hAnsi="Cambria" w:cs="Times New Roman"/>
                <w:sz w:val="18"/>
                <w:szCs w:val="21"/>
              </w:rPr>
              <w:t xml:space="preserve"> of protein and 50 </w:t>
            </w:r>
            <w:proofErr w:type="spellStart"/>
            <w:r w:rsidRPr="00FD79E4">
              <w:rPr>
                <w:rFonts w:ascii="Cambria" w:hAnsi="Cambria" w:cs="Times New Roman"/>
                <w:sz w:val="18"/>
                <w:szCs w:val="21"/>
              </w:rPr>
              <w:t>μg</w:t>
            </w:r>
            <w:proofErr w:type="spellEnd"/>
            <w:r w:rsidRPr="00FD79E4">
              <w:rPr>
                <w:rFonts w:ascii="Cambria" w:hAnsi="Cambria" w:cs="Times New Roman"/>
                <w:sz w:val="18"/>
                <w:szCs w:val="21"/>
              </w:rPr>
              <w:t xml:space="preserve"> of Matrix-M adjuvant</w:t>
            </w:r>
          </w:p>
        </w:tc>
        <w:tc>
          <w:tcPr>
            <w:tcW w:w="1321"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 Doses, 21 d apart</w:t>
            </w:r>
          </w:p>
        </w:tc>
      </w:tr>
      <w:tr w:rsidR="00DB1C27">
        <w:trPr>
          <w:trHeight w:val="624"/>
        </w:trPr>
        <w:tc>
          <w:tcPr>
            <w:tcW w:w="579"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9</w:t>
            </w:r>
          </w:p>
        </w:tc>
        <w:tc>
          <w:tcPr>
            <w:tcW w:w="156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ZF2001</w:t>
            </w:r>
          </w:p>
        </w:tc>
        <w:tc>
          <w:tcPr>
            <w:tcW w:w="2130" w:type="dxa"/>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Anhui </w:t>
            </w:r>
            <w:proofErr w:type="spellStart"/>
            <w:r w:rsidRPr="00FD79E4">
              <w:rPr>
                <w:rFonts w:ascii="Cambria" w:hAnsi="Cambria" w:cs="Times New Roman"/>
                <w:sz w:val="18"/>
                <w:szCs w:val="21"/>
              </w:rPr>
              <w:t>Zhifei</w:t>
            </w:r>
            <w:proofErr w:type="spellEnd"/>
            <w:r w:rsidRPr="00FD79E4">
              <w:rPr>
                <w:rFonts w:ascii="Cambria" w:hAnsi="Cambria" w:cs="Times New Roman"/>
                <w:sz w:val="18"/>
                <w:szCs w:val="21"/>
              </w:rPr>
              <w:t xml:space="preserve"> </w:t>
            </w:r>
            <w:proofErr w:type="spellStart"/>
            <w:r w:rsidRPr="00FD79E4">
              <w:rPr>
                <w:rFonts w:ascii="Cambria" w:hAnsi="Cambria" w:cs="Times New Roman"/>
                <w:sz w:val="18"/>
                <w:szCs w:val="21"/>
              </w:rPr>
              <w:t>Longcom</w:t>
            </w:r>
            <w:proofErr w:type="spellEnd"/>
            <w:r w:rsidRPr="00FD79E4">
              <w:rPr>
                <w:rFonts w:ascii="Cambria" w:hAnsi="Cambria" w:cs="Times New Roman"/>
                <w:sz w:val="18"/>
                <w:szCs w:val="21"/>
              </w:rPr>
              <w:t xml:space="preserve"> Biopharmaceutical (China)</w:t>
            </w:r>
          </w:p>
        </w:tc>
        <w:tc>
          <w:tcPr>
            <w:tcW w:w="139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Protein subunit</w:t>
            </w:r>
          </w:p>
        </w:tc>
        <w:tc>
          <w:tcPr>
            <w:tcW w:w="3142"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RBD-based protein </w:t>
            </w:r>
          </w:p>
        </w:tc>
        <w:tc>
          <w:tcPr>
            <w:tcW w:w="3260"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SARS-CoV-2 surface glycoprotein (YP_009724390); RBD antigen (residues 319 - 537)</w:t>
            </w:r>
          </w:p>
        </w:tc>
        <w:tc>
          <w:tcPr>
            <w:tcW w:w="1985"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 xml:space="preserve">25 </w:t>
            </w:r>
            <w:proofErr w:type="spellStart"/>
            <w:r w:rsidRPr="00FD79E4">
              <w:rPr>
                <w:rFonts w:ascii="Cambria" w:hAnsi="Cambria" w:cs="Times New Roman"/>
                <w:sz w:val="18"/>
                <w:szCs w:val="21"/>
              </w:rPr>
              <w:t>μg</w:t>
            </w:r>
            <w:proofErr w:type="spellEnd"/>
          </w:p>
        </w:tc>
        <w:tc>
          <w:tcPr>
            <w:tcW w:w="1321" w:type="dxa"/>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3 Doses, 30 d apart</w:t>
            </w:r>
          </w:p>
        </w:tc>
      </w:tr>
      <w:tr w:rsidR="00DB1C27">
        <w:trPr>
          <w:trHeight w:val="624"/>
        </w:trPr>
        <w:tc>
          <w:tcPr>
            <w:tcW w:w="579" w:type="dxa"/>
            <w:tcBorders>
              <w:bottom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10</w:t>
            </w:r>
          </w:p>
        </w:tc>
        <w:tc>
          <w:tcPr>
            <w:tcW w:w="1560" w:type="dxa"/>
            <w:tcBorders>
              <w:bottom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MVC-COV1901</w:t>
            </w:r>
          </w:p>
        </w:tc>
        <w:tc>
          <w:tcPr>
            <w:tcW w:w="2130" w:type="dxa"/>
            <w:tcBorders>
              <w:bottom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Medigen</w:t>
            </w:r>
          </w:p>
        </w:tc>
        <w:tc>
          <w:tcPr>
            <w:tcW w:w="1390" w:type="dxa"/>
            <w:tcBorders>
              <w:bottom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Protein Subunit</w:t>
            </w:r>
          </w:p>
        </w:tc>
        <w:tc>
          <w:tcPr>
            <w:tcW w:w="3142" w:type="dxa"/>
            <w:tcBorders>
              <w:bottom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Spike protein S-2P with CpG 1018</w:t>
            </w:r>
          </w:p>
        </w:tc>
        <w:tc>
          <w:tcPr>
            <w:tcW w:w="3260" w:type="dxa"/>
            <w:tcBorders>
              <w:bottom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Wuhan-Hu-1 (MN908947)</w:t>
            </w:r>
          </w:p>
        </w:tc>
        <w:tc>
          <w:tcPr>
            <w:tcW w:w="1985" w:type="dxa"/>
            <w:tcBorders>
              <w:bottom w:val="single" w:sz="4" w:space="0" w:color="auto"/>
            </w:tcBorders>
            <w:shd w:val="clear" w:color="auto" w:fill="auto"/>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hint="eastAsia"/>
                <w:sz w:val="18"/>
                <w:szCs w:val="21"/>
              </w:rPr>
              <w:t xml:space="preserve">50 </w:t>
            </w:r>
            <w:r w:rsidRPr="00FD79E4">
              <w:rPr>
                <w:rFonts w:ascii="Cambria" w:hAnsi="Cambria" w:cs="Times New Roman" w:hint="eastAsia"/>
                <w:sz w:val="18"/>
                <w:szCs w:val="21"/>
              </w:rPr>
              <w:t>μ</w:t>
            </w:r>
            <w:r w:rsidRPr="00FD79E4">
              <w:rPr>
                <w:rFonts w:ascii="Cambria" w:hAnsi="Cambria" w:cs="Times New Roman" w:hint="eastAsia"/>
                <w:sz w:val="18"/>
                <w:szCs w:val="21"/>
              </w:rPr>
              <w:t xml:space="preserve">g S-2P+750 </w:t>
            </w:r>
            <w:proofErr w:type="spellStart"/>
            <w:r w:rsidRPr="00FD79E4">
              <w:rPr>
                <w:rFonts w:ascii="Cambria" w:hAnsi="Cambria" w:cs="Times New Roman"/>
                <w:sz w:val="18"/>
                <w:szCs w:val="21"/>
              </w:rPr>
              <w:t>μ</w:t>
            </w:r>
            <w:r w:rsidRPr="00FD79E4">
              <w:rPr>
                <w:rFonts w:ascii="Cambria" w:hAnsi="Cambria" w:cs="Times New Roman" w:hint="eastAsia"/>
                <w:sz w:val="18"/>
                <w:szCs w:val="21"/>
              </w:rPr>
              <w:t>g</w:t>
            </w:r>
            <w:proofErr w:type="spellEnd"/>
            <w:r w:rsidRPr="00FD79E4">
              <w:rPr>
                <w:rFonts w:ascii="Cambria" w:hAnsi="Cambria" w:cs="Times New Roman" w:hint="eastAsia"/>
                <w:sz w:val="18"/>
                <w:szCs w:val="21"/>
              </w:rPr>
              <w:t xml:space="preserve"> CpG 1018 + 375 </w:t>
            </w:r>
            <w:proofErr w:type="spellStart"/>
            <w:r w:rsidRPr="00FD79E4">
              <w:rPr>
                <w:rFonts w:ascii="Cambria" w:hAnsi="Cambria" w:cs="Times New Roman"/>
                <w:sz w:val="18"/>
                <w:szCs w:val="21"/>
              </w:rPr>
              <w:t>μ</w:t>
            </w:r>
            <w:r w:rsidRPr="00FD79E4">
              <w:rPr>
                <w:rFonts w:ascii="Cambria" w:hAnsi="Cambria" w:cs="Times New Roman" w:hint="eastAsia"/>
                <w:sz w:val="18"/>
                <w:szCs w:val="21"/>
              </w:rPr>
              <w:t>g</w:t>
            </w:r>
            <w:proofErr w:type="spellEnd"/>
            <w:r w:rsidRPr="00FD79E4">
              <w:rPr>
                <w:rFonts w:ascii="Cambria" w:hAnsi="Cambria" w:cs="Times New Roman" w:hint="eastAsia"/>
                <w:sz w:val="18"/>
                <w:szCs w:val="21"/>
              </w:rPr>
              <w:t xml:space="preserve"> alum</w:t>
            </w:r>
          </w:p>
        </w:tc>
        <w:tc>
          <w:tcPr>
            <w:tcW w:w="1321" w:type="dxa"/>
            <w:tcBorders>
              <w:bottom w:val="single" w:sz="4" w:space="0" w:color="auto"/>
            </w:tcBorders>
            <w:shd w:val="clear" w:color="auto" w:fill="auto"/>
            <w:noWrap/>
            <w:tcMar>
              <w:top w:w="12" w:type="dxa"/>
              <w:left w:w="12" w:type="dxa"/>
              <w:right w:w="12" w:type="dxa"/>
            </w:tcMar>
          </w:tcPr>
          <w:p w:rsidR="00DB1C27" w:rsidRPr="00FD79E4" w:rsidRDefault="00F37D52">
            <w:pPr>
              <w:jc w:val="left"/>
              <w:rPr>
                <w:rFonts w:ascii="Cambria" w:hAnsi="Cambria" w:cs="Times New Roman"/>
                <w:sz w:val="18"/>
                <w:szCs w:val="21"/>
              </w:rPr>
            </w:pPr>
            <w:r w:rsidRPr="00FD79E4">
              <w:rPr>
                <w:rFonts w:ascii="Cambria" w:hAnsi="Cambria" w:cs="Times New Roman"/>
                <w:sz w:val="18"/>
                <w:szCs w:val="21"/>
              </w:rPr>
              <w:t>2 Doses, 2</w:t>
            </w:r>
            <w:r w:rsidRPr="00FD79E4">
              <w:rPr>
                <w:rFonts w:ascii="Cambria" w:hAnsi="Cambria" w:cs="Times New Roman" w:hint="eastAsia"/>
                <w:sz w:val="18"/>
                <w:szCs w:val="21"/>
              </w:rPr>
              <w:t>8</w:t>
            </w:r>
            <w:r w:rsidRPr="00FD79E4">
              <w:rPr>
                <w:rFonts w:ascii="Cambria" w:hAnsi="Cambria" w:cs="Times New Roman"/>
                <w:sz w:val="18"/>
                <w:szCs w:val="21"/>
              </w:rPr>
              <w:t xml:space="preserve"> d apart</w:t>
            </w:r>
          </w:p>
        </w:tc>
      </w:tr>
    </w:tbl>
    <w:p w:rsidR="00DB1C27" w:rsidRDefault="00DB1C27">
      <w:pPr>
        <w:rPr>
          <w:rFonts w:ascii="Cambria" w:hAnsi="Cambria"/>
        </w:rPr>
        <w:sectPr w:rsidR="00DB1C27">
          <w:pgSz w:w="16838" w:h="11906" w:orient="landscape"/>
          <w:pgMar w:top="720" w:right="720" w:bottom="720" w:left="720" w:header="851" w:footer="992" w:gutter="0"/>
          <w:cols w:space="425"/>
          <w:docGrid w:type="lines" w:linePitch="312"/>
        </w:sectPr>
      </w:pPr>
    </w:p>
    <w:p w:rsidR="00DB1C27" w:rsidRDefault="00F37D52">
      <w:pPr>
        <w:pStyle w:val="2"/>
        <w:rPr>
          <w:rFonts w:ascii="Cambria" w:eastAsia="Cambria" w:hAnsi="Cambria" w:cs="Times New Roman"/>
          <w:sz w:val="24"/>
        </w:rPr>
      </w:pPr>
      <w:bookmarkStart w:id="25" w:name="_Toc69862519"/>
      <w:r>
        <w:rPr>
          <w:rFonts w:ascii="Cambria" w:eastAsia="Cambria" w:hAnsi="Cambria" w:cs="Times New Roman"/>
          <w:sz w:val="24"/>
        </w:rPr>
        <w:lastRenderedPageBreak/>
        <w:t>Table S6. Variables used in univariate and multivariate analysis</w:t>
      </w:r>
      <w:bookmarkEnd w:id="25"/>
    </w:p>
    <w:tbl>
      <w:tblPr>
        <w:tblW w:w="10627" w:type="dxa"/>
        <w:tblLook w:val="04A0" w:firstRow="1" w:lastRow="0" w:firstColumn="1" w:lastColumn="0" w:noHBand="0" w:noVBand="1"/>
      </w:tblPr>
      <w:tblGrid>
        <w:gridCol w:w="1413"/>
        <w:gridCol w:w="2268"/>
        <w:gridCol w:w="4509"/>
        <w:gridCol w:w="2437"/>
      </w:tblGrid>
      <w:tr w:rsidR="00DB1C27">
        <w:trPr>
          <w:trHeight w:val="20"/>
        </w:trPr>
        <w:tc>
          <w:tcPr>
            <w:tcW w:w="1413" w:type="dxa"/>
            <w:tcBorders>
              <w:top w:val="single" w:sz="4" w:space="0" w:color="auto"/>
              <w:bottom w:val="single" w:sz="4" w:space="0" w:color="auto"/>
            </w:tcBorders>
          </w:tcPr>
          <w:p w:rsidR="00DB1C27" w:rsidRDefault="00F37D52">
            <w:pPr>
              <w:jc w:val="left"/>
              <w:rPr>
                <w:rFonts w:ascii="Cambria" w:hAnsi="Cambria"/>
                <w:b/>
                <w:kern w:val="0"/>
                <w:sz w:val="20"/>
                <w:szCs w:val="20"/>
              </w:rPr>
            </w:pPr>
            <w:r>
              <w:rPr>
                <w:rFonts w:ascii="Cambria" w:hAnsi="Cambria"/>
                <w:b/>
                <w:kern w:val="0"/>
                <w:sz w:val="20"/>
                <w:szCs w:val="20"/>
              </w:rPr>
              <w:t>Variables</w:t>
            </w:r>
          </w:p>
        </w:tc>
        <w:tc>
          <w:tcPr>
            <w:tcW w:w="2268" w:type="dxa"/>
            <w:tcBorders>
              <w:top w:val="single" w:sz="4" w:space="0" w:color="auto"/>
              <w:bottom w:val="single" w:sz="4" w:space="0" w:color="auto"/>
            </w:tcBorders>
          </w:tcPr>
          <w:p w:rsidR="00DB1C27" w:rsidRDefault="00F37D52">
            <w:pPr>
              <w:jc w:val="left"/>
              <w:rPr>
                <w:rFonts w:ascii="Cambria" w:hAnsi="Cambria"/>
                <w:b/>
                <w:kern w:val="0"/>
                <w:sz w:val="20"/>
                <w:szCs w:val="20"/>
              </w:rPr>
            </w:pPr>
            <w:r>
              <w:rPr>
                <w:rFonts w:ascii="Cambria" w:hAnsi="Cambria"/>
                <w:b/>
                <w:kern w:val="0"/>
                <w:sz w:val="20"/>
                <w:szCs w:val="20"/>
              </w:rPr>
              <w:t>Subgroup Items</w:t>
            </w:r>
          </w:p>
        </w:tc>
        <w:tc>
          <w:tcPr>
            <w:tcW w:w="4509" w:type="dxa"/>
            <w:tcBorders>
              <w:top w:val="single" w:sz="4" w:space="0" w:color="auto"/>
              <w:bottom w:val="single" w:sz="4" w:space="0" w:color="auto"/>
            </w:tcBorders>
          </w:tcPr>
          <w:p w:rsidR="00DB1C27" w:rsidRDefault="00F37D52">
            <w:pPr>
              <w:jc w:val="left"/>
              <w:rPr>
                <w:rFonts w:ascii="Cambria" w:hAnsi="Cambria"/>
                <w:b/>
                <w:kern w:val="0"/>
                <w:sz w:val="20"/>
                <w:szCs w:val="20"/>
              </w:rPr>
            </w:pPr>
            <w:r>
              <w:rPr>
                <w:rFonts w:ascii="Cambria" w:hAnsi="Cambria"/>
                <w:b/>
                <w:kern w:val="0"/>
                <w:sz w:val="20"/>
                <w:szCs w:val="20"/>
              </w:rPr>
              <w:t>Details</w:t>
            </w:r>
          </w:p>
        </w:tc>
        <w:tc>
          <w:tcPr>
            <w:tcW w:w="2437" w:type="dxa"/>
            <w:tcBorders>
              <w:top w:val="single" w:sz="4" w:space="0" w:color="auto"/>
              <w:bottom w:val="single" w:sz="4" w:space="0" w:color="auto"/>
            </w:tcBorders>
          </w:tcPr>
          <w:p w:rsidR="00DB1C27" w:rsidRDefault="00F37D52">
            <w:pPr>
              <w:jc w:val="left"/>
              <w:rPr>
                <w:rFonts w:ascii="Cambria" w:hAnsi="Cambria"/>
                <w:b/>
                <w:kern w:val="0"/>
                <w:sz w:val="20"/>
                <w:szCs w:val="20"/>
              </w:rPr>
            </w:pPr>
            <w:r>
              <w:rPr>
                <w:rFonts w:ascii="Cambria" w:hAnsi="Cambria"/>
                <w:b/>
                <w:kern w:val="0"/>
                <w:sz w:val="20"/>
                <w:szCs w:val="20"/>
              </w:rPr>
              <w:t>Whether quantitatively measure</w:t>
            </w:r>
          </w:p>
        </w:tc>
      </w:tr>
      <w:tr w:rsidR="00DB1C27">
        <w:trPr>
          <w:trHeight w:val="20"/>
        </w:trPr>
        <w:tc>
          <w:tcPr>
            <w:tcW w:w="10627" w:type="dxa"/>
            <w:gridSpan w:val="4"/>
            <w:tcBorders>
              <w:top w:val="single" w:sz="4" w:space="0" w:color="auto"/>
            </w:tcBorders>
            <w:shd w:val="clear" w:color="auto" w:fill="D9D9D9" w:themeFill="background1" w:themeFillShade="D9"/>
          </w:tcPr>
          <w:p w:rsidR="00DB1C27" w:rsidRDefault="00F37D52">
            <w:pPr>
              <w:jc w:val="left"/>
              <w:rPr>
                <w:rFonts w:ascii="Cambria" w:hAnsi="Cambria"/>
                <w:kern w:val="0"/>
                <w:sz w:val="20"/>
                <w:szCs w:val="20"/>
              </w:rPr>
            </w:pPr>
            <w:r>
              <w:rPr>
                <w:rFonts w:ascii="Cambria" w:hAnsi="Cambria"/>
                <w:kern w:val="0"/>
                <w:sz w:val="20"/>
                <w:szCs w:val="20"/>
              </w:rPr>
              <w:t>Uninfected vaccine recipients</w:t>
            </w:r>
          </w:p>
        </w:tc>
      </w:tr>
      <w:tr w:rsidR="00DB1C27">
        <w:trPr>
          <w:trHeight w:val="20"/>
        </w:trPr>
        <w:tc>
          <w:tcPr>
            <w:tcW w:w="1413" w:type="dxa"/>
            <w:vAlign w:val="center"/>
          </w:tcPr>
          <w:p w:rsidR="00DB1C27" w:rsidRDefault="00F37D52">
            <w:pPr>
              <w:jc w:val="left"/>
              <w:rPr>
                <w:rFonts w:ascii="Cambria" w:hAnsi="Cambria"/>
                <w:kern w:val="0"/>
                <w:sz w:val="20"/>
                <w:szCs w:val="20"/>
              </w:rPr>
            </w:pPr>
            <w:r>
              <w:rPr>
                <w:rFonts w:ascii="Cambria" w:hAnsi="Cambria"/>
                <w:kern w:val="0"/>
                <w:sz w:val="20"/>
                <w:szCs w:val="20"/>
              </w:rPr>
              <w:t xml:space="preserve">Platforms </w:t>
            </w:r>
          </w:p>
        </w:tc>
        <w:tc>
          <w:tcPr>
            <w:tcW w:w="2268" w:type="dxa"/>
            <w:vAlign w:val="center"/>
          </w:tcPr>
          <w:p w:rsidR="00DB1C27" w:rsidRDefault="00F37D52">
            <w:pPr>
              <w:jc w:val="left"/>
              <w:rPr>
                <w:rFonts w:ascii="Cambria" w:hAnsi="Cambria"/>
                <w:kern w:val="0"/>
                <w:sz w:val="20"/>
                <w:szCs w:val="20"/>
              </w:rPr>
            </w:pPr>
            <w:r>
              <w:rPr>
                <w:rFonts w:ascii="Cambria" w:hAnsi="Cambria"/>
                <w:kern w:val="0"/>
                <w:sz w:val="20"/>
                <w:szCs w:val="20"/>
              </w:rPr>
              <w:t>Non-replicating vector</w:t>
            </w:r>
          </w:p>
          <w:p w:rsidR="00DB1C27" w:rsidRDefault="00F37D52">
            <w:pPr>
              <w:jc w:val="left"/>
              <w:rPr>
                <w:rFonts w:ascii="Cambria" w:hAnsi="Cambria"/>
                <w:kern w:val="0"/>
                <w:sz w:val="20"/>
                <w:szCs w:val="20"/>
              </w:rPr>
            </w:pPr>
            <w:r>
              <w:rPr>
                <w:rFonts w:ascii="Cambria" w:hAnsi="Cambria"/>
                <w:kern w:val="0"/>
                <w:sz w:val="20"/>
                <w:szCs w:val="20"/>
              </w:rPr>
              <w:t>RNA</w:t>
            </w:r>
          </w:p>
          <w:p w:rsidR="00DB1C27" w:rsidRDefault="00F37D52">
            <w:pPr>
              <w:jc w:val="left"/>
              <w:rPr>
                <w:rFonts w:ascii="Cambria" w:hAnsi="Cambria"/>
                <w:kern w:val="0"/>
                <w:sz w:val="20"/>
                <w:szCs w:val="20"/>
              </w:rPr>
            </w:pPr>
            <w:r>
              <w:rPr>
                <w:rFonts w:ascii="Cambria" w:hAnsi="Cambria"/>
                <w:kern w:val="0"/>
                <w:sz w:val="20"/>
                <w:szCs w:val="20"/>
              </w:rPr>
              <w:t>Inactivated</w:t>
            </w:r>
          </w:p>
          <w:p w:rsidR="00DB1C27" w:rsidRDefault="00F37D52">
            <w:pPr>
              <w:jc w:val="left"/>
              <w:rPr>
                <w:rFonts w:ascii="Cambria" w:hAnsi="Cambria"/>
                <w:kern w:val="0"/>
                <w:sz w:val="20"/>
                <w:szCs w:val="20"/>
              </w:rPr>
            </w:pPr>
            <w:r>
              <w:rPr>
                <w:rFonts w:ascii="Cambria" w:hAnsi="Cambria"/>
                <w:kern w:val="0"/>
                <w:sz w:val="20"/>
                <w:szCs w:val="20"/>
              </w:rPr>
              <w:t>Protein subunit</w:t>
            </w:r>
          </w:p>
        </w:tc>
        <w:tc>
          <w:tcPr>
            <w:tcW w:w="4509" w:type="dxa"/>
            <w:vAlign w:val="center"/>
          </w:tcPr>
          <w:p w:rsidR="00DB1C27" w:rsidRDefault="00F37D52">
            <w:pPr>
              <w:jc w:val="left"/>
              <w:rPr>
                <w:rFonts w:ascii="Cambria" w:hAnsi="Cambria"/>
                <w:kern w:val="0"/>
                <w:sz w:val="20"/>
                <w:szCs w:val="20"/>
              </w:rPr>
            </w:pPr>
            <w:r>
              <w:rPr>
                <w:rFonts w:ascii="Cambria" w:hAnsi="Cambria"/>
                <w:kern w:val="0"/>
                <w:sz w:val="20"/>
                <w:szCs w:val="20"/>
              </w:rPr>
              <w:t>ChAdOx1 nCoV-19</w:t>
            </w:r>
            <w:r w:rsidR="00614423">
              <w:rPr>
                <w:rFonts w:ascii="Cambria" w:hAnsi="Cambria" w:hint="eastAsia"/>
                <w:kern w:val="0"/>
                <w:sz w:val="20"/>
                <w:szCs w:val="20"/>
              </w:rPr>
              <w:t>,</w:t>
            </w:r>
            <w:r w:rsidR="00614423">
              <w:rPr>
                <w:rFonts w:ascii="Cambria" w:hAnsi="Cambria"/>
                <w:kern w:val="0"/>
                <w:sz w:val="20"/>
                <w:szCs w:val="20"/>
              </w:rPr>
              <w:t xml:space="preserve"> </w:t>
            </w:r>
            <w:r w:rsidR="00614423" w:rsidRPr="00614423">
              <w:rPr>
                <w:rFonts w:ascii="Cambria" w:hAnsi="Cambria"/>
                <w:kern w:val="0"/>
                <w:sz w:val="20"/>
                <w:szCs w:val="20"/>
              </w:rPr>
              <w:t>Gam-COVID-Vac</w:t>
            </w:r>
          </w:p>
          <w:p w:rsidR="00DB1C27" w:rsidRDefault="00F37D52">
            <w:pPr>
              <w:jc w:val="left"/>
              <w:rPr>
                <w:rFonts w:ascii="Cambria" w:hAnsi="Cambria"/>
                <w:kern w:val="0"/>
                <w:sz w:val="20"/>
                <w:szCs w:val="20"/>
              </w:rPr>
            </w:pPr>
            <w:r>
              <w:rPr>
                <w:rFonts w:ascii="Cambria" w:hAnsi="Cambria"/>
                <w:kern w:val="0"/>
                <w:sz w:val="20"/>
                <w:szCs w:val="20"/>
              </w:rPr>
              <w:t xml:space="preserve">BNT162b2, mRNA-1273 </w:t>
            </w:r>
          </w:p>
          <w:p w:rsidR="00DB1C27" w:rsidRDefault="00F37D52">
            <w:pPr>
              <w:jc w:val="left"/>
              <w:rPr>
                <w:rFonts w:ascii="Cambria" w:hAnsi="Cambria"/>
                <w:kern w:val="0"/>
                <w:sz w:val="20"/>
                <w:szCs w:val="20"/>
              </w:rPr>
            </w:pPr>
            <w:r>
              <w:rPr>
                <w:rFonts w:ascii="Cambria" w:hAnsi="Cambria"/>
                <w:kern w:val="0"/>
                <w:sz w:val="20"/>
                <w:szCs w:val="20"/>
              </w:rPr>
              <w:t>BBIBP-</w:t>
            </w:r>
            <w:proofErr w:type="spellStart"/>
            <w:r>
              <w:rPr>
                <w:rFonts w:ascii="Cambria" w:hAnsi="Cambria"/>
                <w:kern w:val="0"/>
                <w:sz w:val="20"/>
                <w:szCs w:val="20"/>
              </w:rPr>
              <w:t>CorV</w:t>
            </w:r>
            <w:proofErr w:type="spellEnd"/>
            <w:r>
              <w:rPr>
                <w:rFonts w:ascii="Cambria" w:hAnsi="Cambria"/>
                <w:kern w:val="0"/>
                <w:sz w:val="20"/>
                <w:szCs w:val="20"/>
              </w:rPr>
              <w:t xml:space="preserve">, </w:t>
            </w:r>
            <w:proofErr w:type="spellStart"/>
            <w:r>
              <w:rPr>
                <w:rFonts w:ascii="Cambria" w:hAnsi="Cambria"/>
                <w:kern w:val="0"/>
                <w:sz w:val="20"/>
                <w:szCs w:val="20"/>
              </w:rPr>
              <w:t>CoronaVac</w:t>
            </w:r>
            <w:proofErr w:type="spellEnd"/>
            <w:r w:rsidR="00614423">
              <w:rPr>
                <w:rFonts w:ascii="Cambria" w:hAnsi="Cambria"/>
                <w:kern w:val="0"/>
                <w:sz w:val="20"/>
                <w:szCs w:val="20"/>
              </w:rPr>
              <w:t xml:space="preserve">, </w:t>
            </w:r>
            <w:r w:rsidR="00614423" w:rsidRPr="00614423">
              <w:rPr>
                <w:rFonts w:ascii="Cambria" w:hAnsi="Cambria"/>
                <w:kern w:val="0"/>
                <w:sz w:val="20"/>
                <w:szCs w:val="20"/>
              </w:rPr>
              <w:t>BBV152</w:t>
            </w:r>
          </w:p>
          <w:p w:rsidR="00DB1C27" w:rsidRDefault="00F37D52">
            <w:pPr>
              <w:widowControl/>
              <w:jc w:val="left"/>
              <w:rPr>
                <w:rFonts w:ascii="Cambria" w:hAnsi="Cambria"/>
                <w:kern w:val="0"/>
                <w:sz w:val="20"/>
                <w:szCs w:val="20"/>
              </w:rPr>
            </w:pPr>
            <w:r>
              <w:rPr>
                <w:rFonts w:ascii="Cambria" w:hAnsi="Cambria"/>
                <w:kern w:val="0"/>
                <w:sz w:val="20"/>
                <w:szCs w:val="20"/>
              </w:rPr>
              <w:t>ZF2001, NVX-CoV2373, MVC-COV1901</w:t>
            </w:r>
          </w:p>
        </w:tc>
        <w:tc>
          <w:tcPr>
            <w:tcW w:w="2437" w:type="dxa"/>
            <w:vAlign w:val="center"/>
          </w:tcPr>
          <w:p w:rsidR="00DB1C27" w:rsidRDefault="00F37D52">
            <w:pPr>
              <w:jc w:val="left"/>
              <w:rPr>
                <w:rFonts w:ascii="Cambria" w:hAnsi="Cambria"/>
                <w:kern w:val="0"/>
                <w:sz w:val="20"/>
                <w:szCs w:val="20"/>
              </w:rPr>
            </w:pPr>
            <w:r>
              <w:rPr>
                <w:rFonts w:ascii="Cambria" w:hAnsi="Cambria"/>
                <w:kern w:val="0"/>
                <w:sz w:val="20"/>
                <w:szCs w:val="20"/>
              </w:rPr>
              <w:t>Yes</w:t>
            </w:r>
          </w:p>
        </w:tc>
      </w:tr>
      <w:tr w:rsidR="00DB1C27">
        <w:trPr>
          <w:trHeight w:val="20"/>
        </w:trPr>
        <w:tc>
          <w:tcPr>
            <w:tcW w:w="1413" w:type="dxa"/>
            <w:vAlign w:val="center"/>
          </w:tcPr>
          <w:p w:rsidR="00DB1C27" w:rsidRDefault="00F37D52">
            <w:pPr>
              <w:jc w:val="left"/>
              <w:rPr>
                <w:rFonts w:ascii="Cambria" w:hAnsi="Cambria"/>
                <w:kern w:val="0"/>
                <w:sz w:val="20"/>
                <w:szCs w:val="20"/>
              </w:rPr>
            </w:pPr>
            <w:r>
              <w:rPr>
                <w:rFonts w:ascii="Cambria" w:hAnsi="Cambria"/>
                <w:kern w:val="0"/>
                <w:sz w:val="20"/>
                <w:szCs w:val="20"/>
              </w:rPr>
              <w:t>Sampling interval after second dose</w:t>
            </w:r>
          </w:p>
        </w:tc>
        <w:tc>
          <w:tcPr>
            <w:tcW w:w="2268" w:type="dxa"/>
            <w:vAlign w:val="center"/>
          </w:tcPr>
          <w:p w:rsidR="00DB1C27" w:rsidRDefault="00F37D52">
            <w:pPr>
              <w:jc w:val="left"/>
              <w:rPr>
                <w:rFonts w:ascii="Cambria" w:hAnsi="Cambria"/>
                <w:kern w:val="0"/>
                <w:sz w:val="20"/>
                <w:szCs w:val="20"/>
              </w:rPr>
            </w:pPr>
            <w:r>
              <w:rPr>
                <w:rFonts w:ascii="Cambria" w:hAnsi="Cambria" w:hint="eastAsia"/>
                <w:kern w:val="0"/>
                <w:sz w:val="20"/>
                <w:szCs w:val="20"/>
              </w:rPr>
              <w:t>&lt;</w:t>
            </w:r>
            <w:r>
              <w:rPr>
                <w:rFonts w:ascii="Cambria" w:hAnsi="Cambria"/>
                <w:kern w:val="0"/>
                <w:sz w:val="20"/>
                <w:szCs w:val="20"/>
              </w:rPr>
              <w:t xml:space="preserve"> 14 days</w:t>
            </w:r>
          </w:p>
          <w:p w:rsidR="00DB1C27" w:rsidRDefault="00F37D52">
            <w:pPr>
              <w:jc w:val="left"/>
              <w:rPr>
                <w:rFonts w:ascii="Cambria" w:hAnsi="Cambria"/>
                <w:kern w:val="0"/>
                <w:sz w:val="20"/>
                <w:szCs w:val="20"/>
              </w:rPr>
            </w:pPr>
            <w:r>
              <w:rPr>
                <w:rFonts w:ascii="Cambria" w:hAnsi="Cambria" w:hint="eastAsia"/>
                <w:kern w:val="0"/>
                <w:sz w:val="20"/>
                <w:szCs w:val="20"/>
              </w:rPr>
              <w:t>1</w:t>
            </w:r>
            <w:r>
              <w:rPr>
                <w:rFonts w:ascii="Cambria" w:hAnsi="Cambria"/>
                <w:kern w:val="0"/>
                <w:sz w:val="20"/>
                <w:szCs w:val="20"/>
              </w:rPr>
              <w:t>4-90 days</w:t>
            </w:r>
          </w:p>
          <w:p w:rsidR="00DB1C27" w:rsidRDefault="00F37D52">
            <w:pPr>
              <w:jc w:val="left"/>
              <w:rPr>
                <w:rFonts w:ascii="Cambria" w:hAnsi="Cambria"/>
                <w:kern w:val="0"/>
                <w:sz w:val="20"/>
                <w:szCs w:val="20"/>
              </w:rPr>
            </w:pPr>
            <w:r>
              <w:rPr>
                <w:rFonts w:ascii="Cambria" w:hAnsi="Cambria" w:hint="eastAsia"/>
                <w:kern w:val="0"/>
                <w:sz w:val="20"/>
                <w:szCs w:val="20"/>
              </w:rPr>
              <w:t>&gt;</w:t>
            </w:r>
            <w:r>
              <w:rPr>
                <w:rFonts w:ascii="Cambria" w:hAnsi="Cambria"/>
                <w:kern w:val="0"/>
                <w:sz w:val="20"/>
                <w:szCs w:val="20"/>
              </w:rPr>
              <w:t xml:space="preserve"> 90 days</w:t>
            </w:r>
          </w:p>
        </w:tc>
        <w:tc>
          <w:tcPr>
            <w:tcW w:w="4509" w:type="dxa"/>
            <w:vAlign w:val="center"/>
          </w:tcPr>
          <w:p w:rsidR="00DB1C27" w:rsidRDefault="009D11B2">
            <w:pPr>
              <w:jc w:val="left"/>
              <w:rPr>
                <w:rFonts w:ascii="Cambria" w:hAnsi="Cambria"/>
                <w:kern w:val="0"/>
                <w:sz w:val="20"/>
                <w:szCs w:val="20"/>
              </w:rPr>
            </w:pPr>
            <w:r>
              <w:rPr>
                <w:rFonts w:ascii="Cambria" w:hAnsi="Cambria"/>
                <w:sz w:val="22"/>
              </w:rPr>
              <w:t>B</w:t>
            </w:r>
            <w:r w:rsidRPr="055CEB42">
              <w:rPr>
                <w:rFonts w:ascii="Cambria" w:hAnsi="Cambria"/>
                <w:sz w:val="22"/>
              </w:rPr>
              <w:t>ased on a study that evaluated antibody persistence through 6 months after vaccination</w:t>
            </w:r>
            <w:r>
              <w:rPr>
                <w:rFonts w:ascii="Cambria" w:hAnsi="Cambria"/>
                <w:sz w:val="22"/>
              </w:rPr>
              <w:fldChar w:fldCharType="begin">
                <w:fldData xml:space="preserve">PEVuZE5vdGU+PENpdGU+PEF1dGhvcj5Eb3JpYS1Sb3NlPC9BdXRob3I+PFllYXI+MjAyMTwvWWVh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</w:fldData>
              </w:fldChar>
            </w:r>
            <w:r>
              <w:rPr>
                <w:rFonts w:ascii="Cambria" w:hAnsi="Cambria"/>
                <w:sz w:val="22"/>
              </w:rPr>
              <w:instrText xml:space="preserve"> ADDIN EN.CITE </w:instrText>
            </w:r>
            <w:r>
              <w:rPr>
                <w:rFonts w:ascii="Cambria" w:hAnsi="Cambria"/>
                <w:sz w:val="22"/>
              </w:rPr>
              <w:fldChar w:fldCharType="begin">
                <w:fldData xml:space="preserve">PEVuZE5vdGU+PENpdGU+PEF1dGhvcj5Eb3JpYS1Sb3NlPC9BdXRob3I+PFllYXI+MjAyMTwvWWVh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</w:fldData>
              </w:fldChar>
            </w:r>
            <w:r>
              <w:rPr>
                <w:rFonts w:ascii="Cambria" w:hAnsi="Cambria"/>
                <w:sz w:val="22"/>
              </w:rPr>
              <w:instrText xml:space="preserve"> ADDIN EN.CITE.DATA </w:instrText>
            </w:r>
            <w:r>
              <w:rPr>
                <w:rFonts w:ascii="Cambria" w:hAnsi="Cambria"/>
                <w:sz w:val="22"/>
              </w:rPr>
            </w:r>
            <w:r>
              <w:rPr>
                <w:rFonts w:ascii="Cambria" w:hAnsi="Cambria"/>
                <w:sz w:val="22"/>
              </w:rPr>
              <w:fldChar w:fldCharType="end"/>
            </w:r>
            <w:r>
              <w:rPr>
                <w:rFonts w:ascii="Cambria" w:hAnsi="Cambria"/>
                <w:sz w:val="22"/>
              </w:rPr>
            </w:r>
            <w:r>
              <w:rPr>
                <w:rFonts w:ascii="Cambria" w:hAnsi="Cambria"/>
                <w:sz w:val="22"/>
              </w:rPr>
              <w:fldChar w:fldCharType="separate"/>
            </w:r>
            <w:r w:rsidRPr="009D11B2">
              <w:rPr>
                <w:rFonts w:ascii="Cambria" w:hAnsi="Cambria"/>
                <w:noProof/>
                <w:sz w:val="22"/>
                <w:vertAlign w:val="superscript"/>
              </w:rPr>
              <w:t>60</w:t>
            </w:r>
            <w:r>
              <w:rPr>
                <w:rFonts w:ascii="Cambria" w:hAnsi="Cambria"/>
                <w:sz w:val="22"/>
              </w:rPr>
              <w:fldChar w:fldCharType="end"/>
            </w:r>
            <w:r>
              <w:rPr>
                <w:rFonts w:ascii="Cambria" w:hAnsi="Cambria"/>
                <w:sz w:val="22"/>
              </w:rPr>
              <w:t>.</w:t>
            </w:r>
            <w:r>
              <w:rPr>
                <w:rFonts w:ascii="Cambria" w:hAnsi="Cambria"/>
                <w:kern w:val="0"/>
                <w:sz w:val="20"/>
                <w:szCs w:val="20"/>
              </w:rPr>
              <w:t xml:space="preserve"> </w:t>
            </w:r>
          </w:p>
        </w:tc>
        <w:tc>
          <w:tcPr>
            <w:tcW w:w="2437" w:type="dxa"/>
            <w:vAlign w:val="center"/>
          </w:tcPr>
          <w:p w:rsidR="00DB1C27" w:rsidRDefault="00F37D52">
            <w:pPr>
              <w:jc w:val="left"/>
              <w:rPr>
                <w:rFonts w:ascii="Cambria" w:hAnsi="Cambria"/>
                <w:kern w:val="0"/>
                <w:sz w:val="20"/>
                <w:szCs w:val="20"/>
              </w:rPr>
            </w:pPr>
            <w:r>
              <w:rPr>
                <w:rFonts w:ascii="Cambria" w:hAnsi="Cambria" w:hint="eastAsia"/>
                <w:kern w:val="0"/>
                <w:sz w:val="20"/>
                <w:szCs w:val="20"/>
              </w:rPr>
              <w:t>Y</w:t>
            </w:r>
            <w:r>
              <w:rPr>
                <w:rFonts w:ascii="Cambria" w:hAnsi="Cambria"/>
                <w:kern w:val="0"/>
                <w:sz w:val="20"/>
                <w:szCs w:val="20"/>
              </w:rPr>
              <w:t>es</w:t>
            </w:r>
          </w:p>
        </w:tc>
      </w:tr>
      <w:tr w:rsidR="00DB1C27">
        <w:trPr>
          <w:trHeight w:val="20"/>
        </w:trPr>
        <w:tc>
          <w:tcPr>
            <w:tcW w:w="10627" w:type="dxa"/>
            <w:gridSpan w:val="4"/>
            <w:tcBorders>
              <w:top w:val="single" w:sz="4" w:space="0" w:color="auto"/>
            </w:tcBorders>
            <w:shd w:val="clear" w:color="auto" w:fill="D9D9D9" w:themeFill="background1" w:themeFillShade="D9"/>
            <w:vAlign w:val="center"/>
          </w:tcPr>
          <w:p w:rsidR="00DB1C27" w:rsidRDefault="00F37D52">
            <w:pPr>
              <w:jc w:val="left"/>
              <w:rPr>
                <w:rFonts w:ascii="Cambria" w:hAnsi="Cambria"/>
                <w:kern w:val="0"/>
                <w:sz w:val="20"/>
                <w:szCs w:val="20"/>
              </w:rPr>
            </w:pPr>
            <w:r>
              <w:rPr>
                <w:rFonts w:ascii="Cambria" w:hAnsi="Cambria"/>
                <w:kern w:val="0"/>
                <w:sz w:val="20"/>
                <w:szCs w:val="20"/>
              </w:rPr>
              <w:t>Non-variant-infected patients</w:t>
            </w:r>
          </w:p>
        </w:tc>
      </w:tr>
      <w:tr w:rsidR="00DB1C27">
        <w:trPr>
          <w:trHeight w:val="20"/>
        </w:trPr>
        <w:tc>
          <w:tcPr>
            <w:tcW w:w="1413" w:type="dxa"/>
            <w:vAlign w:val="center"/>
          </w:tcPr>
          <w:p w:rsidR="00DB1C27" w:rsidRDefault="00F37D52">
            <w:pPr>
              <w:jc w:val="left"/>
              <w:rPr>
                <w:rFonts w:ascii="Cambria" w:hAnsi="Cambria"/>
                <w:kern w:val="0"/>
                <w:sz w:val="20"/>
                <w:szCs w:val="20"/>
              </w:rPr>
            </w:pPr>
            <w:r>
              <w:rPr>
                <w:rFonts w:ascii="Cambria" w:hAnsi="Cambria"/>
                <w:kern w:val="0"/>
                <w:sz w:val="20"/>
                <w:szCs w:val="20"/>
              </w:rPr>
              <w:t>Sampling interval post symptom onset</w:t>
            </w:r>
          </w:p>
        </w:tc>
        <w:tc>
          <w:tcPr>
            <w:tcW w:w="2268" w:type="dxa"/>
            <w:vAlign w:val="center"/>
          </w:tcPr>
          <w:p w:rsidR="00DB1C27" w:rsidRDefault="00F37D52">
            <w:pPr>
              <w:rPr>
                <w:rFonts w:ascii="Cambria" w:hAnsi="Cambria"/>
                <w:kern w:val="0"/>
                <w:sz w:val="20"/>
                <w:szCs w:val="20"/>
              </w:rPr>
            </w:pPr>
            <w:r>
              <w:rPr>
                <w:rFonts w:ascii="Cambria" w:hAnsi="Cambria"/>
                <w:kern w:val="0"/>
                <w:sz w:val="20"/>
                <w:szCs w:val="20"/>
              </w:rPr>
              <w:t>≤</w:t>
            </w:r>
            <w:r w:rsidR="00614423">
              <w:rPr>
                <w:rFonts w:ascii="Cambria" w:hAnsi="Cambria"/>
                <w:kern w:val="0"/>
                <w:sz w:val="20"/>
                <w:szCs w:val="20"/>
              </w:rPr>
              <w:t xml:space="preserve"> </w:t>
            </w:r>
            <w:r>
              <w:rPr>
                <w:rFonts w:ascii="Cambria" w:hAnsi="Cambria"/>
                <w:kern w:val="0"/>
                <w:sz w:val="20"/>
                <w:szCs w:val="20"/>
              </w:rPr>
              <w:t>30 days</w:t>
            </w:r>
          </w:p>
          <w:p w:rsidR="00DB1C27" w:rsidRDefault="00F37D52">
            <w:pPr>
              <w:rPr>
                <w:rFonts w:ascii="Cambria" w:hAnsi="Cambria"/>
                <w:kern w:val="0"/>
                <w:sz w:val="20"/>
                <w:szCs w:val="20"/>
              </w:rPr>
            </w:pPr>
            <w:r>
              <w:rPr>
                <w:rFonts w:ascii="Cambria" w:hAnsi="Cambria" w:hint="eastAsia"/>
                <w:kern w:val="0"/>
                <w:sz w:val="20"/>
                <w:szCs w:val="20"/>
              </w:rPr>
              <w:t>3</w:t>
            </w:r>
            <w:r>
              <w:rPr>
                <w:rFonts w:ascii="Cambria" w:hAnsi="Cambria"/>
                <w:kern w:val="0"/>
                <w:sz w:val="20"/>
                <w:szCs w:val="20"/>
              </w:rPr>
              <w:t>1-90 days</w:t>
            </w:r>
          </w:p>
          <w:p w:rsidR="00DB1C27" w:rsidRDefault="00F37D52">
            <w:pPr>
              <w:rPr>
                <w:rFonts w:ascii="Cambria" w:hAnsi="Cambria"/>
                <w:kern w:val="0"/>
                <w:sz w:val="20"/>
                <w:szCs w:val="20"/>
              </w:rPr>
            </w:pPr>
            <w:r>
              <w:rPr>
                <w:rFonts w:ascii="Cambria" w:hAnsi="Cambria"/>
                <w:kern w:val="0"/>
                <w:sz w:val="20"/>
                <w:szCs w:val="20"/>
              </w:rPr>
              <w:t>&gt;</w:t>
            </w:r>
            <w:r w:rsidR="00614423">
              <w:rPr>
                <w:rFonts w:ascii="Cambria" w:hAnsi="Cambria"/>
                <w:kern w:val="0"/>
                <w:sz w:val="20"/>
                <w:szCs w:val="20"/>
              </w:rPr>
              <w:t xml:space="preserve"> </w:t>
            </w:r>
            <w:r>
              <w:rPr>
                <w:rFonts w:ascii="Cambria" w:hAnsi="Cambria"/>
                <w:kern w:val="0"/>
                <w:sz w:val="20"/>
                <w:szCs w:val="20"/>
              </w:rPr>
              <w:t>90 days</w:t>
            </w:r>
          </w:p>
        </w:tc>
        <w:tc>
          <w:tcPr>
            <w:tcW w:w="4509" w:type="dxa"/>
            <w:vAlign w:val="center"/>
          </w:tcPr>
          <w:p w:rsidR="00DB1C27" w:rsidRDefault="009D11B2">
            <w:pPr>
              <w:jc w:val="left"/>
              <w:rPr>
                <w:rFonts w:ascii="Cambria" w:hAnsi="Cambria"/>
                <w:kern w:val="0"/>
                <w:sz w:val="20"/>
                <w:szCs w:val="20"/>
              </w:rPr>
            </w:pPr>
            <w:r>
              <w:rPr>
                <w:rFonts w:ascii="Cambria" w:hAnsi="Cambria" w:hint="eastAsia"/>
                <w:kern w:val="0"/>
                <w:sz w:val="20"/>
                <w:szCs w:val="20"/>
              </w:rPr>
              <w:t>F</w:t>
            </w:r>
            <w:r>
              <w:rPr>
                <w:rFonts w:ascii="Cambria" w:hAnsi="Cambria"/>
                <w:kern w:val="0"/>
                <w:sz w:val="20"/>
                <w:szCs w:val="20"/>
              </w:rPr>
              <w:t>igure S9</w:t>
            </w:r>
          </w:p>
        </w:tc>
        <w:tc>
          <w:tcPr>
            <w:tcW w:w="2437" w:type="dxa"/>
            <w:vAlign w:val="center"/>
          </w:tcPr>
          <w:p w:rsidR="00DB1C27" w:rsidRDefault="00F37D52">
            <w:pPr>
              <w:jc w:val="left"/>
              <w:rPr>
                <w:rFonts w:ascii="Cambria" w:hAnsi="Cambria"/>
                <w:kern w:val="0"/>
                <w:sz w:val="20"/>
                <w:szCs w:val="20"/>
              </w:rPr>
            </w:pPr>
            <w:r>
              <w:rPr>
                <w:rFonts w:ascii="Cambria" w:hAnsi="Cambria"/>
                <w:kern w:val="0"/>
                <w:sz w:val="20"/>
                <w:szCs w:val="20"/>
              </w:rPr>
              <w:t>Yes</w:t>
            </w:r>
          </w:p>
        </w:tc>
      </w:tr>
      <w:tr w:rsidR="00DB1C27">
        <w:trPr>
          <w:trHeight w:val="20"/>
        </w:trPr>
        <w:tc>
          <w:tcPr>
            <w:tcW w:w="1413" w:type="dxa"/>
            <w:tcBorders>
              <w:bottom w:val="single" w:sz="4" w:space="0" w:color="auto"/>
            </w:tcBorders>
            <w:vAlign w:val="center"/>
          </w:tcPr>
          <w:p w:rsidR="00DB1C27" w:rsidRDefault="00F37D52">
            <w:pPr>
              <w:jc w:val="left"/>
              <w:rPr>
                <w:rFonts w:ascii="Cambria" w:hAnsi="Cambria"/>
                <w:kern w:val="0"/>
                <w:sz w:val="20"/>
                <w:szCs w:val="20"/>
              </w:rPr>
            </w:pPr>
            <w:r>
              <w:rPr>
                <w:rFonts w:ascii="Cambria" w:hAnsi="Cambria"/>
                <w:kern w:val="0"/>
                <w:sz w:val="20"/>
                <w:szCs w:val="20"/>
              </w:rPr>
              <w:t>Severity</w:t>
            </w:r>
          </w:p>
        </w:tc>
        <w:tc>
          <w:tcPr>
            <w:tcW w:w="2268" w:type="dxa"/>
            <w:tcBorders>
              <w:bottom w:val="single" w:sz="4" w:space="0" w:color="auto"/>
            </w:tcBorders>
            <w:vAlign w:val="center"/>
          </w:tcPr>
          <w:p w:rsidR="00DB1C27" w:rsidRDefault="00F37D52">
            <w:pPr>
              <w:jc w:val="left"/>
              <w:rPr>
                <w:rFonts w:ascii="Cambria" w:hAnsi="Cambria"/>
                <w:kern w:val="0"/>
                <w:sz w:val="20"/>
                <w:szCs w:val="20"/>
              </w:rPr>
            </w:pPr>
            <w:r>
              <w:rPr>
                <w:rFonts w:ascii="Cambria" w:hAnsi="Cambria"/>
                <w:kern w:val="0"/>
                <w:sz w:val="20"/>
                <w:szCs w:val="20"/>
              </w:rPr>
              <w:t>Hospitalized</w:t>
            </w:r>
          </w:p>
          <w:p w:rsidR="00DB1C27" w:rsidRDefault="00F37D52">
            <w:pPr>
              <w:jc w:val="left"/>
              <w:rPr>
                <w:rFonts w:ascii="Cambria" w:hAnsi="Cambria"/>
                <w:kern w:val="0"/>
                <w:sz w:val="20"/>
                <w:szCs w:val="20"/>
              </w:rPr>
            </w:pPr>
            <w:r>
              <w:rPr>
                <w:rFonts w:ascii="Cambria" w:hAnsi="Cambria"/>
                <w:kern w:val="0"/>
                <w:sz w:val="20"/>
                <w:szCs w:val="20"/>
              </w:rPr>
              <w:t>Non-hospitalized</w:t>
            </w:r>
          </w:p>
        </w:tc>
        <w:tc>
          <w:tcPr>
            <w:tcW w:w="4509" w:type="dxa"/>
            <w:tcBorders>
              <w:bottom w:val="single" w:sz="4" w:space="0" w:color="auto"/>
            </w:tcBorders>
            <w:vAlign w:val="center"/>
          </w:tcPr>
          <w:p w:rsidR="00DB1C27" w:rsidRDefault="00F37D52">
            <w:pPr>
              <w:jc w:val="left"/>
              <w:rPr>
                <w:rFonts w:ascii="Cambria" w:hAnsi="Cambria"/>
                <w:kern w:val="0"/>
                <w:sz w:val="20"/>
                <w:szCs w:val="20"/>
              </w:rPr>
            </w:pPr>
            <w:r>
              <w:rPr>
                <w:rFonts w:ascii="Cambria" w:hAnsi="Cambria"/>
                <w:kern w:val="0"/>
                <w:sz w:val="20"/>
                <w:szCs w:val="20"/>
              </w:rPr>
              <w:t>According to WHO clinical management criteria</w:t>
            </w:r>
            <w:r>
              <w:rPr>
                <w:rFonts w:ascii="Cambria" w:hAnsi="Cambria"/>
                <w:kern w:val="0"/>
                <w:sz w:val="20"/>
                <w:szCs w:val="20"/>
                <w:vertAlign w:val="superscript"/>
              </w:rPr>
              <w:t>1</w:t>
            </w:r>
            <w:r>
              <w:rPr>
                <w:rFonts w:ascii="Cambria" w:hAnsi="Cambria"/>
                <w:kern w:val="0"/>
                <w:sz w:val="20"/>
                <w:szCs w:val="20"/>
              </w:rPr>
              <w:t>, asymptomatic/mild and moderate refers to non-hospitalized, severe and critical refers to hospitalized.</w:t>
            </w:r>
          </w:p>
        </w:tc>
        <w:tc>
          <w:tcPr>
            <w:tcW w:w="2437" w:type="dxa"/>
            <w:tcBorders>
              <w:bottom w:val="single" w:sz="4" w:space="0" w:color="auto"/>
            </w:tcBorders>
            <w:vAlign w:val="center"/>
          </w:tcPr>
          <w:p w:rsidR="00DB1C27" w:rsidRDefault="00F37D52">
            <w:pPr>
              <w:jc w:val="left"/>
              <w:rPr>
                <w:rFonts w:ascii="Cambria" w:hAnsi="Cambria"/>
                <w:kern w:val="0"/>
                <w:sz w:val="20"/>
                <w:szCs w:val="20"/>
              </w:rPr>
            </w:pPr>
            <w:r>
              <w:rPr>
                <w:rFonts w:ascii="Cambria" w:hAnsi="Cambria"/>
                <w:kern w:val="0"/>
                <w:sz w:val="20"/>
                <w:szCs w:val="20"/>
              </w:rPr>
              <w:t>Yes</w:t>
            </w:r>
          </w:p>
        </w:tc>
      </w:tr>
    </w:tbl>
    <w:p w:rsidR="00DB1C27" w:rsidRDefault="00DB1C27">
      <w:pPr>
        <w:rPr>
          <w:rFonts w:ascii="Cambria" w:hAnsi="Cambria"/>
        </w:rPr>
        <w:sectPr w:rsidR="00DB1C27">
          <w:pgSz w:w="11906" w:h="16838"/>
          <w:pgMar w:top="720" w:right="720" w:bottom="720" w:left="720" w:header="851" w:footer="992" w:gutter="0"/>
          <w:cols w:space="425"/>
          <w:docGrid w:type="lines" w:linePitch="312"/>
        </w:sectPr>
      </w:pPr>
    </w:p>
    <w:p w:rsidR="00DB1C27" w:rsidRDefault="00F37D52">
      <w:pPr>
        <w:pStyle w:val="2"/>
        <w:adjustRightInd w:val="0"/>
        <w:snapToGrid w:val="0"/>
        <w:spacing w:before="120" w:after="0" w:line="360" w:lineRule="auto"/>
        <w:rPr>
          <w:rFonts w:ascii="Cambria" w:eastAsia="Cambria" w:hAnsi="Cambria" w:cs="Times New Roman"/>
          <w:sz w:val="24"/>
          <w:szCs w:val="24"/>
        </w:rPr>
      </w:pPr>
      <w:bookmarkStart w:id="26" w:name="_Toc69862520"/>
      <w:r>
        <w:rPr>
          <w:rFonts w:ascii="Cambria" w:eastAsia="Cambria" w:hAnsi="Cambria" w:cs="Times New Roman"/>
          <w:sz w:val="24"/>
          <w:szCs w:val="24"/>
        </w:rPr>
        <w:lastRenderedPageBreak/>
        <w:t>Table S7. Summary characteristics of included articles</w:t>
      </w:r>
      <w:bookmarkEnd w:id="26"/>
    </w:p>
    <w:tbl>
      <w:tblPr>
        <w:tblW w:w="5000" w:type="pct"/>
        <w:tblLook w:val="04A0" w:firstRow="1" w:lastRow="0" w:firstColumn="1" w:lastColumn="0" w:noHBand="0" w:noVBand="1"/>
      </w:tblPr>
      <w:tblGrid>
        <w:gridCol w:w="5416"/>
        <w:gridCol w:w="2526"/>
        <w:gridCol w:w="2524"/>
      </w:tblGrid>
      <w:tr w:rsidR="00DB1C27" w:rsidRPr="00F37D52">
        <w:tc>
          <w:tcPr>
            <w:tcW w:w="2587" w:type="pct"/>
            <w:tcBorders>
              <w:left w:val="nil"/>
              <w:bottom w:val="single" w:sz="4" w:space="0" w:color="auto"/>
              <w:right w:val="nil"/>
            </w:tcBorders>
          </w:tcPr>
          <w:p w:rsidR="00DB1C27" w:rsidRPr="00F37D52" w:rsidRDefault="00F37D52">
            <w:pPr>
              <w:rPr>
                <w:rFonts w:ascii="Cambria" w:hAnsi="Cambria"/>
                <w:b/>
                <w:kern w:val="0"/>
                <w:sz w:val="20"/>
                <w:szCs w:val="20"/>
              </w:rPr>
            </w:pPr>
            <w:r w:rsidRPr="00F37D52">
              <w:rPr>
                <w:rFonts w:ascii="Cambria" w:hAnsi="Cambria"/>
                <w:b/>
                <w:kern w:val="0"/>
                <w:sz w:val="20"/>
                <w:szCs w:val="20"/>
              </w:rPr>
              <w:t>Characteristic</w:t>
            </w:r>
          </w:p>
        </w:tc>
        <w:tc>
          <w:tcPr>
            <w:tcW w:w="1207" w:type="pct"/>
            <w:tcBorders>
              <w:left w:val="nil"/>
              <w:bottom w:val="single" w:sz="4" w:space="0" w:color="auto"/>
              <w:right w:val="nil"/>
            </w:tcBorders>
          </w:tcPr>
          <w:p w:rsidR="00DB1C27" w:rsidRPr="00F37D52" w:rsidRDefault="00F37D52">
            <w:pPr>
              <w:rPr>
                <w:rFonts w:ascii="Cambria" w:hAnsi="Cambria"/>
                <w:b/>
                <w:kern w:val="0"/>
                <w:sz w:val="20"/>
                <w:szCs w:val="20"/>
              </w:rPr>
            </w:pPr>
            <w:r w:rsidRPr="00F37D52">
              <w:rPr>
                <w:rFonts w:ascii="Cambria" w:hAnsi="Cambria"/>
                <w:b/>
                <w:kern w:val="0"/>
                <w:sz w:val="20"/>
                <w:szCs w:val="20"/>
              </w:rPr>
              <w:t>No. of Studies (%)</w:t>
            </w:r>
          </w:p>
        </w:tc>
        <w:tc>
          <w:tcPr>
            <w:tcW w:w="1206" w:type="pct"/>
            <w:tcBorders>
              <w:left w:val="nil"/>
              <w:bottom w:val="single" w:sz="4" w:space="0" w:color="auto"/>
              <w:right w:val="nil"/>
            </w:tcBorders>
          </w:tcPr>
          <w:p w:rsidR="00DB1C27" w:rsidRPr="00F37D52" w:rsidRDefault="00F37D52">
            <w:pPr>
              <w:rPr>
                <w:rFonts w:ascii="Cambria" w:hAnsi="Cambria"/>
                <w:b/>
                <w:kern w:val="0"/>
                <w:sz w:val="20"/>
                <w:szCs w:val="20"/>
              </w:rPr>
            </w:pPr>
            <w:r w:rsidRPr="00F37D52">
              <w:rPr>
                <w:rFonts w:ascii="Cambria" w:hAnsi="Cambria"/>
                <w:b/>
                <w:kern w:val="0"/>
                <w:sz w:val="20"/>
                <w:szCs w:val="20"/>
              </w:rPr>
              <w:t>No. of samples (%)</w:t>
            </w:r>
          </w:p>
        </w:tc>
      </w:tr>
      <w:tr w:rsidR="00DB1C27" w:rsidRPr="00F37D52">
        <w:tc>
          <w:tcPr>
            <w:tcW w:w="2587" w:type="pct"/>
            <w:tcBorders>
              <w:left w:val="nil"/>
              <w:bottom w:val="nil"/>
              <w:right w:val="nil"/>
            </w:tcBorders>
            <w:shd w:val="clear" w:color="auto" w:fill="D9D9D9" w:themeFill="background1" w:themeFillShade="D9"/>
          </w:tcPr>
          <w:p w:rsidR="00DB1C27" w:rsidRPr="00F37D52" w:rsidRDefault="00F37D52">
            <w:pPr>
              <w:rPr>
                <w:rFonts w:ascii="Cambria" w:hAnsi="Cambria"/>
                <w:kern w:val="0"/>
                <w:sz w:val="20"/>
                <w:szCs w:val="20"/>
              </w:rPr>
            </w:pPr>
            <w:r w:rsidRPr="00F37D52">
              <w:rPr>
                <w:rFonts w:ascii="Cambria" w:hAnsi="Cambria"/>
                <w:kern w:val="0"/>
                <w:sz w:val="20"/>
                <w:szCs w:val="20"/>
              </w:rPr>
              <w:t xml:space="preserve">Study group </w:t>
            </w:r>
            <w:r w:rsidRPr="00F37D52">
              <w:rPr>
                <w:rFonts w:ascii="Cambria" w:hAnsi="Cambria"/>
                <w:kern w:val="0"/>
                <w:sz w:val="20"/>
                <w:szCs w:val="20"/>
                <w:vertAlign w:val="superscript"/>
              </w:rPr>
              <w:t>a</w:t>
            </w:r>
          </w:p>
        </w:tc>
        <w:tc>
          <w:tcPr>
            <w:tcW w:w="1207" w:type="pct"/>
            <w:tcBorders>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c>
          <w:tcPr>
            <w:tcW w:w="1206" w:type="pct"/>
            <w:tcBorders>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kern w:val="0"/>
                <w:sz w:val="20"/>
                <w:szCs w:val="20"/>
              </w:rPr>
              <w:t>Non-variant-infected individuals</w:t>
            </w:r>
          </w:p>
        </w:tc>
        <w:tc>
          <w:tcPr>
            <w:tcW w:w="1207" w:type="pct"/>
            <w:tcBorders>
              <w:top w:val="nil"/>
              <w:left w:val="nil"/>
              <w:bottom w:val="nil"/>
              <w:right w:val="nil"/>
            </w:tcBorders>
            <w:vAlign w:val="center"/>
          </w:tcPr>
          <w:p w:rsidR="00F37D52" w:rsidRPr="00F37D52" w:rsidRDefault="00F37D52" w:rsidP="00F37D52">
            <w:pPr>
              <w:widowControl/>
              <w:jc w:val="left"/>
              <w:rPr>
                <w:rFonts w:ascii="Cambria" w:eastAsia="等线" w:hAnsi="Cambria"/>
                <w:color w:val="000000"/>
                <w:kern w:val="0"/>
                <w:sz w:val="20"/>
                <w:szCs w:val="20"/>
              </w:rPr>
            </w:pPr>
            <w:r w:rsidRPr="00F37D52">
              <w:rPr>
                <w:rFonts w:ascii="Cambria" w:eastAsia="等线" w:hAnsi="Cambria"/>
                <w:color w:val="000000"/>
                <w:sz w:val="20"/>
                <w:szCs w:val="20"/>
              </w:rPr>
              <w:t>41 (73.2)</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3440 (40</w:t>
            </w:r>
            <w:r>
              <w:rPr>
                <w:rFonts w:ascii="Cambria" w:eastAsia="等线" w:hAnsi="Cambria"/>
                <w:color w:val="000000"/>
                <w:sz w:val="20"/>
                <w:szCs w:val="20"/>
              </w:rPr>
              <w:t>.0</w:t>
            </w:r>
            <w:r w:rsidRPr="00F37D52">
              <w:rPr>
                <w:rFonts w:ascii="Cambria" w:eastAsia="等线" w:hAnsi="Cambria"/>
                <w:color w:val="000000"/>
                <w:sz w:val="20"/>
                <w:szCs w:val="20"/>
              </w:rPr>
              <w:t>)</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kern w:val="0"/>
                <w:sz w:val="20"/>
                <w:szCs w:val="20"/>
              </w:rPr>
              <w:t>Variant-infected individuals</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8 (14.3)</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288 (3.4)</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kern w:val="0"/>
                <w:sz w:val="20"/>
                <w:szCs w:val="20"/>
              </w:rPr>
              <w:t>Uninfected vaccine recipients</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44 (78.6)</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4697 (54.7)</w:t>
            </w:r>
          </w:p>
        </w:tc>
      </w:tr>
      <w:tr w:rsidR="00F37D52" w:rsidRPr="00F37D52">
        <w:tc>
          <w:tcPr>
            <w:tcW w:w="2587" w:type="pct"/>
            <w:tcBorders>
              <w:top w:val="nil"/>
              <w:left w:val="nil"/>
              <w:bottom w:val="nil"/>
              <w:right w:val="nil"/>
            </w:tcBorders>
          </w:tcPr>
          <w:p w:rsidR="00F37D52" w:rsidRPr="00F37D52" w:rsidRDefault="00F37D52" w:rsidP="00F37D52">
            <w:pPr>
              <w:ind w:firstLineChars="200" w:firstLine="400"/>
              <w:rPr>
                <w:rFonts w:ascii="Cambria" w:hAnsi="Cambria"/>
                <w:kern w:val="0"/>
                <w:sz w:val="20"/>
                <w:szCs w:val="20"/>
              </w:rPr>
            </w:pPr>
            <w:r w:rsidRPr="00F37D52">
              <w:rPr>
                <w:rFonts w:ascii="Cambria" w:hAnsi="Cambria"/>
                <w:kern w:val="0"/>
                <w:sz w:val="20"/>
                <w:szCs w:val="20"/>
              </w:rPr>
              <w:t>Non-replicating vector vaccine</w:t>
            </w:r>
          </w:p>
        </w:tc>
        <w:tc>
          <w:tcPr>
            <w:tcW w:w="1207" w:type="pct"/>
            <w:tcBorders>
              <w:top w:val="nil"/>
              <w:left w:val="nil"/>
              <w:bottom w:val="nil"/>
              <w:right w:val="nil"/>
            </w:tcBorders>
            <w:vAlign w:val="center"/>
          </w:tcPr>
          <w:p w:rsidR="00F37D52" w:rsidRPr="00F37D52" w:rsidRDefault="00F37D52" w:rsidP="00F37D52">
            <w:pPr>
              <w:widowControl/>
              <w:ind w:firstLineChars="100" w:firstLine="200"/>
              <w:jc w:val="left"/>
              <w:rPr>
                <w:rFonts w:ascii="Cambria" w:eastAsia="等线" w:hAnsi="Cambria"/>
                <w:color w:val="000000"/>
                <w:kern w:val="0"/>
                <w:sz w:val="20"/>
                <w:szCs w:val="20"/>
              </w:rPr>
            </w:pPr>
            <w:r w:rsidRPr="00F37D52">
              <w:rPr>
                <w:rFonts w:ascii="Cambria" w:eastAsia="等线" w:hAnsi="Cambria"/>
                <w:color w:val="000000"/>
                <w:sz w:val="20"/>
                <w:szCs w:val="20"/>
              </w:rPr>
              <w:t>3 (5.4)</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199 (4.2)</w:t>
            </w:r>
          </w:p>
        </w:tc>
      </w:tr>
      <w:tr w:rsidR="00F37D52" w:rsidRPr="00F37D52">
        <w:tc>
          <w:tcPr>
            <w:tcW w:w="2587" w:type="pct"/>
            <w:tcBorders>
              <w:top w:val="nil"/>
              <w:left w:val="nil"/>
              <w:bottom w:val="nil"/>
              <w:right w:val="nil"/>
            </w:tcBorders>
          </w:tcPr>
          <w:p w:rsidR="00F37D52" w:rsidRPr="00F37D52" w:rsidRDefault="00F37D52" w:rsidP="00F37D52">
            <w:pPr>
              <w:ind w:firstLineChars="200" w:firstLine="400"/>
              <w:rPr>
                <w:rFonts w:ascii="Cambria" w:hAnsi="Cambria"/>
                <w:kern w:val="0"/>
                <w:sz w:val="20"/>
                <w:szCs w:val="20"/>
              </w:rPr>
            </w:pPr>
            <w:r w:rsidRPr="00F37D52">
              <w:rPr>
                <w:rFonts w:ascii="Cambria" w:hAnsi="Cambria"/>
                <w:kern w:val="0"/>
                <w:sz w:val="20"/>
                <w:szCs w:val="20"/>
              </w:rPr>
              <w:t>Inactivated vaccine</w:t>
            </w:r>
          </w:p>
        </w:tc>
        <w:tc>
          <w:tcPr>
            <w:tcW w:w="1207"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4 (7.1)</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357 (7.6)</w:t>
            </w:r>
          </w:p>
        </w:tc>
      </w:tr>
      <w:tr w:rsidR="00F37D52" w:rsidRPr="00F37D52">
        <w:tc>
          <w:tcPr>
            <w:tcW w:w="2587" w:type="pct"/>
            <w:tcBorders>
              <w:top w:val="nil"/>
              <w:left w:val="nil"/>
              <w:bottom w:val="nil"/>
              <w:right w:val="nil"/>
            </w:tcBorders>
          </w:tcPr>
          <w:p w:rsidR="00F37D52" w:rsidRPr="00F37D52" w:rsidRDefault="00F37D52" w:rsidP="00F37D52">
            <w:pPr>
              <w:ind w:firstLineChars="200" w:firstLine="400"/>
              <w:rPr>
                <w:rFonts w:ascii="Cambria" w:hAnsi="Cambria"/>
                <w:kern w:val="0"/>
                <w:sz w:val="20"/>
                <w:szCs w:val="20"/>
              </w:rPr>
            </w:pPr>
            <w:r w:rsidRPr="00F37D52">
              <w:rPr>
                <w:rFonts w:ascii="Cambria" w:hAnsi="Cambria"/>
                <w:kern w:val="0"/>
                <w:sz w:val="20"/>
                <w:szCs w:val="20"/>
              </w:rPr>
              <w:t>mRNA vaccine</w:t>
            </w:r>
          </w:p>
        </w:tc>
        <w:tc>
          <w:tcPr>
            <w:tcW w:w="1207"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36 (64.3)</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3800 (80.9)</w:t>
            </w:r>
          </w:p>
        </w:tc>
      </w:tr>
      <w:tr w:rsidR="00F37D52" w:rsidRPr="00F37D52">
        <w:tc>
          <w:tcPr>
            <w:tcW w:w="2587" w:type="pct"/>
            <w:tcBorders>
              <w:top w:val="nil"/>
              <w:left w:val="nil"/>
              <w:bottom w:val="nil"/>
              <w:right w:val="nil"/>
            </w:tcBorders>
          </w:tcPr>
          <w:p w:rsidR="00F37D52" w:rsidRPr="00F37D52" w:rsidRDefault="00F37D52" w:rsidP="00F37D52">
            <w:pPr>
              <w:ind w:firstLineChars="200" w:firstLine="400"/>
              <w:rPr>
                <w:rFonts w:ascii="Cambria" w:hAnsi="Cambria"/>
                <w:kern w:val="0"/>
                <w:sz w:val="20"/>
                <w:szCs w:val="20"/>
              </w:rPr>
            </w:pPr>
            <w:r w:rsidRPr="00F37D52">
              <w:rPr>
                <w:rFonts w:ascii="Cambria" w:hAnsi="Cambria"/>
                <w:kern w:val="0"/>
                <w:sz w:val="20"/>
                <w:szCs w:val="20"/>
              </w:rPr>
              <w:t>Protein subunit vaccine</w:t>
            </w:r>
          </w:p>
        </w:tc>
        <w:tc>
          <w:tcPr>
            <w:tcW w:w="1207"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4 (7.1)</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341 (7.3)</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kern w:val="0"/>
                <w:sz w:val="20"/>
                <w:szCs w:val="20"/>
              </w:rPr>
              <w:t>Previously-infected vaccine recipients</w:t>
            </w:r>
          </w:p>
        </w:tc>
        <w:tc>
          <w:tcPr>
            <w:tcW w:w="1207" w:type="pct"/>
            <w:tcBorders>
              <w:top w:val="nil"/>
              <w:left w:val="nil"/>
              <w:bottom w:val="nil"/>
              <w:right w:val="nil"/>
            </w:tcBorders>
            <w:vAlign w:val="center"/>
          </w:tcPr>
          <w:p w:rsidR="00F37D52" w:rsidRPr="00F37D52" w:rsidRDefault="00F37D52" w:rsidP="00F37D52">
            <w:pPr>
              <w:widowControl/>
              <w:jc w:val="left"/>
              <w:rPr>
                <w:rFonts w:ascii="Cambria" w:eastAsia="等线" w:hAnsi="Cambria"/>
                <w:color w:val="000000"/>
                <w:kern w:val="0"/>
                <w:sz w:val="20"/>
                <w:szCs w:val="20"/>
              </w:rPr>
            </w:pPr>
            <w:r w:rsidRPr="00F37D52">
              <w:rPr>
                <w:rFonts w:ascii="Cambria" w:eastAsia="等线" w:hAnsi="Cambria"/>
                <w:color w:val="000000"/>
                <w:sz w:val="20"/>
                <w:szCs w:val="20"/>
              </w:rPr>
              <w:t>6 (10.7)</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165 (1.9)</w:t>
            </w:r>
          </w:p>
        </w:tc>
      </w:tr>
      <w:tr w:rsidR="00DB1C27" w:rsidRPr="00F37D52">
        <w:tc>
          <w:tcPr>
            <w:tcW w:w="2587" w:type="pct"/>
            <w:tcBorders>
              <w:top w:val="nil"/>
              <w:left w:val="nil"/>
              <w:bottom w:val="nil"/>
              <w:right w:val="nil"/>
            </w:tcBorders>
            <w:shd w:val="clear" w:color="auto" w:fill="D9D9D9" w:themeFill="background1" w:themeFillShade="D9"/>
          </w:tcPr>
          <w:p w:rsidR="00DB1C27" w:rsidRPr="00F37D52" w:rsidRDefault="00F37D52">
            <w:pPr>
              <w:rPr>
                <w:rFonts w:ascii="Cambria" w:hAnsi="Cambria"/>
                <w:kern w:val="0"/>
                <w:sz w:val="20"/>
                <w:szCs w:val="20"/>
              </w:rPr>
            </w:pPr>
            <w:r w:rsidRPr="00F37D52">
              <w:rPr>
                <w:rFonts w:ascii="Cambria" w:hAnsi="Cambria"/>
                <w:kern w:val="0"/>
                <w:sz w:val="20"/>
                <w:szCs w:val="20"/>
              </w:rPr>
              <w:t>Neutralization assay</w:t>
            </w:r>
            <w:r w:rsidRPr="00F37D52">
              <w:rPr>
                <w:rFonts w:ascii="Cambria" w:hAnsi="Cambria"/>
                <w:kern w:val="0"/>
                <w:sz w:val="20"/>
                <w:szCs w:val="20"/>
                <w:vertAlign w:val="superscript"/>
              </w:rPr>
              <w:t xml:space="preserve"> a</w:t>
            </w:r>
          </w:p>
        </w:tc>
        <w:tc>
          <w:tcPr>
            <w:tcW w:w="1207" w:type="pct"/>
            <w:tcBorders>
              <w:top w:val="nil"/>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c>
          <w:tcPr>
            <w:tcW w:w="1206" w:type="pct"/>
            <w:tcBorders>
              <w:top w:val="nil"/>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kern w:val="0"/>
                <w:sz w:val="20"/>
                <w:szCs w:val="20"/>
              </w:rPr>
              <w:t>Live virus assay</w:t>
            </w:r>
          </w:p>
        </w:tc>
        <w:tc>
          <w:tcPr>
            <w:tcW w:w="1207" w:type="pct"/>
            <w:tcBorders>
              <w:top w:val="nil"/>
              <w:left w:val="nil"/>
              <w:bottom w:val="nil"/>
              <w:right w:val="nil"/>
            </w:tcBorders>
            <w:vAlign w:val="center"/>
          </w:tcPr>
          <w:p w:rsidR="00F37D52" w:rsidRPr="00F37D52" w:rsidRDefault="00F37D52" w:rsidP="00F37D52">
            <w:pPr>
              <w:widowControl/>
              <w:jc w:val="left"/>
              <w:rPr>
                <w:rFonts w:ascii="Cambria" w:eastAsia="等线" w:hAnsi="Cambria"/>
                <w:color w:val="000000"/>
                <w:kern w:val="0"/>
                <w:sz w:val="20"/>
                <w:szCs w:val="20"/>
              </w:rPr>
            </w:pPr>
            <w:r w:rsidRPr="00F37D52">
              <w:rPr>
                <w:rFonts w:ascii="Cambria" w:eastAsia="等线" w:hAnsi="Cambria"/>
                <w:color w:val="000000"/>
                <w:sz w:val="20"/>
                <w:szCs w:val="20"/>
              </w:rPr>
              <w:t>24 (42.9)</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3676 (42.8)</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kern w:val="0"/>
                <w:sz w:val="20"/>
                <w:szCs w:val="20"/>
              </w:rPr>
              <w:t xml:space="preserve">Lentivirus-vector </w:t>
            </w:r>
            <w:proofErr w:type="spellStart"/>
            <w:r w:rsidRPr="00F37D52">
              <w:rPr>
                <w:rFonts w:ascii="Cambria" w:hAnsi="Cambria"/>
                <w:kern w:val="0"/>
                <w:sz w:val="20"/>
                <w:szCs w:val="20"/>
              </w:rPr>
              <w:t>pseudovirus</w:t>
            </w:r>
            <w:proofErr w:type="spellEnd"/>
            <w:r w:rsidRPr="00F37D52">
              <w:rPr>
                <w:rFonts w:ascii="Cambria" w:hAnsi="Cambria"/>
                <w:kern w:val="0"/>
                <w:sz w:val="20"/>
                <w:szCs w:val="20"/>
              </w:rPr>
              <w:t xml:space="preserve"> assay </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22 (39.3)</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3282 (38.2)</w:t>
            </w:r>
          </w:p>
        </w:tc>
      </w:tr>
      <w:tr w:rsidR="00F37D52" w:rsidRPr="00F37D52">
        <w:tc>
          <w:tcPr>
            <w:tcW w:w="2587" w:type="pct"/>
            <w:tcBorders>
              <w:top w:val="nil"/>
              <w:left w:val="nil"/>
              <w:bottom w:val="nil"/>
              <w:right w:val="nil"/>
            </w:tcBorders>
          </w:tcPr>
          <w:p w:rsidR="00F37D52" w:rsidRPr="00F37D52" w:rsidRDefault="00F37D52" w:rsidP="00F37D52">
            <w:pPr>
              <w:ind w:leftChars="100" w:left="210"/>
              <w:rPr>
                <w:rFonts w:ascii="Cambria" w:hAnsi="Cambria"/>
                <w:kern w:val="0"/>
                <w:sz w:val="20"/>
                <w:szCs w:val="20"/>
              </w:rPr>
            </w:pPr>
            <w:r w:rsidRPr="00F37D52">
              <w:rPr>
                <w:rFonts w:ascii="Cambria" w:hAnsi="Cambria"/>
                <w:kern w:val="0"/>
                <w:sz w:val="20"/>
                <w:szCs w:val="20"/>
              </w:rPr>
              <w:t xml:space="preserve">VSV-vector </w:t>
            </w:r>
            <w:proofErr w:type="spellStart"/>
            <w:r w:rsidRPr="00F37D52">
              <w:rPr>
                <w:rFonts w:ascii="Cambria" w:hAnsi="Cambria"/>
                <w:kern w:val="0"/>
                <w:sz w:val="20"/>
                <w:szCs w:val="20"/>
              </w:rPr>
              <w:t>pseudovirus</w:t>
            </w:r>
            <w:proofErr w:type="spellEnd"/>
            <w:r w:rsidRPr="00F37D52">
              <w:rPr>
                <w:rFonts w:ascii="Cambria" w:hAnsi="Cambria"/>
                <w:kern w:val="0"/>
                <w:sz w:val="20"/>
                <w:szCs w:val="20"/>
              </w:rPr>
              <w:t xml:space="preserve"> assay </w:t>
            </w:r>
            <w:r w:rsidRPr="00F37D52">
              <w:rPr>
                <w:rFonts w:ascii="Cambria" w:hAnsi="Cambria"/>
                <w:kern w:val="0"/>
                <w:sz w:val="20"/>
                <w:szCs w:val="20"/>
                <w:vertAlign w:val="superscript"/>
              </w:rPr>
              <w:t>b</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13 (23.2)</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1632 (19.0)</w:t>
            </w:r>
          </w:p>
        </w:tc>
      </w:tr>
      <w:tr w:rsidR="00DB1C27" w:rsidRPr="00F37D52">
        <w:tc>
          <w:tcPr>
            <w:tcW w:w="2587" w:type="pct"/>
            <w:tcBorders>
              <w:top w:val="nil"/>
              <w:left w:val="nil"/>
              <w:bottom w:val="nil"/>
              <w:right w:val="nil"/>
            </w:tcBorders>
            <w:shd w:val="clear" w:color="auto" w:fill="D9D9D9" w:themeFill="background1" w:themeFillShade="D9"/>
          </w:tcPr>
          <w:p w:rsidR="00DB1C27" w:rsidRPr="00F37D52" w:rsidRDefault="00F37D52">
            <w:pPr>
              <w:rPr>
                <w:rFonts w:ascii="Cambria" w:hAnsi="Cambria"/>
                <w:kern w:val="0"/>
                <w:sz w:val="20"/>
                <w:szCs w:val="20"/>
              </w:rPr>
            </w:pPr>
            <w:proofErr w:type="spellStart"/>
            <w:r w:rsidRPr="00F37D52">
              <w:rPr>
                <w:rFonts w:ascii="Cambria" w:hAnsi="Cambria"/>
                <w:kern w:val="0"/>
                <w:sz w:val="20"/>
                <w:szCs w:val="20"/>
              </w:rPr>
              <w:t>Pango</w:t>
            </w:r>
            <w:proofErr w:type="spellEnd"/>
            <w:r w:rsidRPr="00F37D52">
              <w:rPr>
                <w:rFonts w:ascii="Cambria" w:hAnsi="Cambria"/>
                <w:kern w:val="0"/>
                <w:sz w:val="20"/>
                <w:szCs w:val="20"/>
              </w:rPr>
              <w:t xml:space="preserve"> lineage</w:t>
            </w:r>
            <w:r w:rsidRPr="00F37D52">
              <w:rPr>
                <w:rFonts w:ascii="Cambria" w:hAnsi="Cambria"/>
                <w:kern w:val="0"/>
                <w:sz w:val="20"/>
                <w:szCs w:val="20"/>
                <w:vertAlign w:val="superscript"/>
              </w:rPr>
              <w:t xml:space="preserve"> a</w:t>
            </w:r>
          </w:p>
        </w:tc>
        <w:tc>
          <w:tcPr>
            <w:tcW w:w="1207" w:type="pct"/>
            <w:tcBorders>
              <w:top w:val="nil"/>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c>
          <w:tcPr>
            <w:tcW w:w="1206" w:type="pct"/>
            <w:tcBorders>
              <w:top w:val="nil"/>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r>
      <w:tr w:rsidR="00DB1C27" w:rsidRPr="00F37D52">
        <w:tc>
          <w:tcPr>
            <w:tcW w:w="2587" w:type="pct"/>
            <w:tcBorders>
              <w:top w:val="nil"/>
              <w:left w:val="nil"/>
              <w:bottom w:val="nil"/>
              <w:right w:val="nil"/>
            </w:tcBorders>
            <w:vAlign w:val="center"/>
          </w:tcPr>
          <w:p w:rsidR="00DB1C27" w:rsidRPr="00F37D52" w:rsidRDefault="00F37D52">
            <w:pPr>
              <w:ind w:firstLineChars="100" w:firstLine="200"/>
              <w:rPr>
                <w:rFonts w:ascii="Cambria" w:eastAsia="等线" w:hAnsi="Cambria"/>
                <w:color w:val="000000"/>
                <w:kern w:val="0"/>
                <w:sz w:val="20"/>
                <w:szCs w:val="20"/>
              </w:rPr>
            </w:pPr>
            <w:r w:rsidRPr="00F37D52">
              <w:rPr>
                <w:rFonts w:ascii="Cambria" w:eastAsia="等线" w:hAnsi="Cambria"/>
                <w:color w:val="000000"/>
                <w:kern w:val="0"/>
                <w:sz w:val="20"/>
                <w:szCs w:val="20"/>
              </w:rPr>
              <w:t>Reference strains</w:t>
            </w:r>
          </w:p>
        </w:tc>
        <w:tc>
          <w:tcPr>
            <w:tcW w:w="1207" w:type="pct"/>
            <w:tcBorders>
              <w:top w:val="nil"/>
              <w:left w:val="nil"/>
              <w:bottom w:val="nil"/>
              <w:right w:val="nil"/>
            </w:tcBorders>
            <w:vAlign w:val="center"/>
          </w:tcPr>
          <w:p w:rsidR="00DB1C27" w:rsidRPr="00F37D52" w:rsidRDefault="00F37D52">
            <w:pPr>
              <w:rPr>
                <w:rFonts w:ascii="Cambria" w:eastAsia="等线" w:hAnsi="Cambria"/>
                <w:color w:val="000000"/>
                <w:kern w:val="0"/>
                <w:sz w:val="20"/>
                <w:szCs w:val="20"/>
              </w:rPr>
            </w:pPr>
            <w:r w:rsidRPr="00F37D52">
              <w:rPr>
                <w:rFonts w:ascii="Cambria" w:eastAsia="等线" w:hAnsi="Cambria"/>
                <w:color w:val="000000"/>
                <w:kern w:val="0"/>
                <w:sz w:val="20"/>
                <w:szCs w:val="20"/>
              </w:rPr>
              <w:t>-</w:t>
            </w:r>
          </w:p>
        </w:tc>
        <w:tc>
          <w:tcPr>
            <w:tcW w:w="1206" w:type="pct"/>
            <w:tcBorders>
              <w:top w:val="nil"/>
              <w:left w:val="nil"/>
              <w:bottom w:val="nil"/>
              <w:right w:val="nil"/>
            </w:tcBorders>
            <w:vAlign w:val="center"/>
          </w:tcPr>
          <w:p w:rsidR="00DB1C27" w:rsidRPr="00F37D52" w:rsidRDefault="00F37D52">
            <w:pPr>
              <w:rPr>
                <w:rFonts w:ascii="Cambria" w:eastAsia="等线" w:hAnsi="Cambria"/>
                <w:color w:val="000000"/>
                <w:kern w:val="0"/>
                <w:sz w:val="20"/>
                <w:szCs w:val="20"/>
              </w:rPr>
            </w:pPr>
            <w:r w:rsidRPr="00F37D52">
              <w:rPr>
                <w:rFonts w:ascii="Cambria" w:eastAsia="等线" w:hAnsi="Cambria"/>
                <w:color w:val="000000"/>
                <w:kern w:val="0"/>
                <w:sz w:val="20"/>
                <w:szCs w:val="20"/>
              </w:rPr>
              <w:t>3063 (35.7)</w:t>
            </w:r>
          </w:p>
        </w:tc>
      </w:tr>
      <w:tr w:rsidR="00F37D52" w:rsidRPr="00F37D52" w:rsidTr="00473AEF">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hAnsi="Cambria"/>
                <w:kern w:val="0"/>
                <w:sz w:val="20"/>
                <w:szCs w:val="20"/>
              </w:rPr>
            </w:pPr>
            <w:r w:rsidRPr="00F37D52">
              <w:rPr>
                <w:rFonts w:ascii="Cambria" w:eastAsia="等线" w:hAnsi="Cambria"/>
                <w:color w:val="000000"/>
                <w:kern w:val="0"/>
                <w:sz w:val="20"/>
                <w:szCs w:val="20"/>
              </w:rPr>
              <w:t>A.1</w:t>
            </w:r>
          </w:p>
        </w:tc>
        <w:tc>
          <w:tcPr>
            <w:tcW w:w="1207"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8 (14.3)</w:t>
            </w:r>
          </w:p>
        </w:tc>
        <w:tc>
          <w:tcPr>
            <w:tcW w:w="1206"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328 (3.8)</w:t>
            </w:r>
          </w:p>
        </w:tc>
      </w:tr>
      <w:tr w:rsidR="00F37D52" w:rsidRPr="00F37D52" w:rsidTr="00473AEF">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eastAsia="等线" w:hAnsi="Cambria"/>
                <w:color w:val="000000"/>
                <w:kern w:val="0"/>
                <w:sz w:val="20"/>
                <w:szCs w:val="20"/>
              </w:rPr>
            </w:pPr>
            <w:r w:rsidRPr="00F37D52">
              <w:rPr>
                <w:rFonts w:ascii="Cambria" w:eastAsia="等线" w:hAnsi="Cambria"/>
                <w:color w:val="000000"/>
                <w:kern w:val="0"/>
                <w:sz w:val="20"/>
                <w:szCs w:val="20"/>
              </w:rPr>
              <w:t>A.1+D614G</w:t>
            </w:r>
          </w:p>
        </w:tc>
        <w:tc>
          <w:tcPr>
            <w:tcW w:w="1207"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2 (3.6)</w:t>
            </w:r>
          </w:p>
        </w:tc>
        <w:tc>
          <w:tcPr>
            <w:tcW w:w="1206"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95 (1.1)</w:t>
            </w:r>
          </w:p>
        </w:tc>
      </w:tr>
      <w:tr w:rsidR="00F37D52" w:rsidRPr="00F37D52" w:rsidTr="00473AEF">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hAnsi="Cambria"/>
                <w:kern w:val="0"/>
                <w:sz w:val="20"/>
                <w:szCs w:val="20"/>
              </w:rPr>
            </w:pPr>
            <w:r w:rsidRPr="00F37D52">
              <w:rPr>
                <w:rFonts w:ascii="Cambria" w:eastAsia="等线" w:hAnsi="Cambria"/>
                <w:color w:val="000000"/>
                <w:kern w:val="0"/>
                <w:sz w:val="20"/>
                <w:szCs w:val="20"/>
              </w:rPr>
              <w:t>B</w:t>
            </w:r>
          </w:p>
        </w:tc>
        <w:tc>
          <w:tcPr>
            <w:tcW w:w="1207"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19 (33.9)</w:t>
            </w:r>
          </w:p>
        </w:tc>
        <w:tc>
          <w:tcPr>
            <w:tcW w:w="1206"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944 (11.0)</w:t>
            </w:r>
          </w:p>
        </w:tc>
      </w:tr>
      <w:tr w:rsidR="00F37D52" w:rsidRPr="00F37D52" w:rsidTr="00473AEF">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hAnsi="Cambria"/>
                <w:kern w:val="0"/>
                <w:sz w:val="20"/>
                <w:szCs w:val="20"/>
              </w:rPr>
            </w:pPr>
            <w:r w:rsidRPr="00F37D52">
              <w:rPr>
                <w:rFonts w:ascii="Cambria" w:eastAsia="等线" w:hAnsi="Cambria"/>
                <w:color w:val="000000"/>
                <w:kern w:val="0"/>
                <w:sz w:val="20"/>
                <w:szCs w:val="20"/>
              </w:rPr>
              <w:t xml:space="preserve">B.1 </w:t>
            </w:r>
            <w:r w:rsidRPr="00F37D52">
              <w:rPr>
                <w:rFonts w:ascii="Cambria" w:eastAsia="等线" w:hAnsi="Cambria"/>
                <w:color w:val="000000"/>
                <w:kern w:val="0"/>
                <w:sz w:val="20"/>
                <w:szCs w:val="20"/>
                <w:vertAlign w:val="superscript"/>
              </w:rPr>
              <w:t>c</w:t>
            </w:r>
          </w:p>
        </w:tc>
        <w:tc>
          <w:tcPr>
            <w:tcW w:w="1207"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15 (26.8)</w:t>
            </w:r>
          </w:p>
        </w:tc>
        <w:tc>
          <w:tcPr>
            <w:tcW w:w="1206"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741 (8.6)</w:t>
            </w:r>
          </w:p>
        </w:tc>
      </w:tr>
      <w:tr w:rsidR="00F37D52" w:rsidRPr="00F37D52" w:rsidTr="00473AEF">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hAnsi="Cambria"/>
                <w:kern w:val="0"/>
                <w:sz w:val="20"/>
                <w:szCs w:val="20"/>
              </w:rPr>
            </w:pPr>
            <w:r w:rsidRPr="00F37D52">
              <w:rPr>
                <w:rFonts w:ascii="Cambria" w:eastAsia="等线" w:hAnsi="Cambria"/>
                <w:color w:val="000000"/>
                <w:kern w:val="0"/>
                <w:sz w:val="20"/>
                <w:szCs w:val="20"/>
              </w:rPr>
              <w:t>B+D614G</w:t>
            </w:r>
          </w:p>
        </w:tc>
        <w:tc>
          <w:tcPr>
            <w:tcW w:w="1207"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23 (41.1)</w:t>
            </w:r>
          </w:p>
        </w:tc>
        <w:tc>
          <w:tcPr>
            <w:tcW w:w="1206"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934 (10.9)</w:t>
            </w:r>
          </w:p>
        </w:tc>
      </w:tr>
      <w:tr w:rsidR="00F37D52" w:rsidRPr="00F37D52" w:rsidTr="00473AEF">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eastAsia="等线" w:hAnsi="Cambria"/>
                <w:color w:val="000000"/>
                <w:kern w:val="0"/>
                <w:sz w:val="20"/>
                <w:szCs w:val="20"/>
              </w:rPr>
            </w:pPr>
            <w:r w:rsidRPr="00F37D52">
              <w:rPr>
                <w:rFonts w:ascii="Cambria" w:eastAsia="等线" w:hAnsi="Cambria"/>
                <w:color w:val="000000"/>
                <w:kern w:val="0"/>
                <w:sz w:val="20"/>
                <w:szCs w:val="20"/>
              </w:rPr>
              <w:t>B.4</w:t>
            </w:r>
          </w:p>
        </w:tc>
        <w:tc>
          <w:tcPr>
            <w:tcW w:w="1207"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1 (1.8)</w:t>
            </w:r>
          </w:p>
        </w:tc>
        <w:tc>
          <w:tcPr>
            <w:tcW w:w="1206"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21 (0.2)</w:t>
            </w:r>
          </w:p>
        </w:tc>
      </w:tr>
      <w:tr w:rsidR="00DB1C27" w:rsidRPr="00F37D52">
        <w:tc>
          <w:tcPr>
            <w:tcW w:w="2587" w:type="pct"/>
            <w:tcBorders>
              <w:top w:val="nil"/>
              <w:left w:val="nil"/>
              <w:bottom w:val="nil"/>
              <w:right w:val="nil"/>
            </w:tcBorders>
            <w:vAlign w:val="center"/>
          </w:tcPr>
          <w:p w:rsidR="00DB1C27" w:rsidRPr="00F37D52" w:rsidRDefault="00F37D52">
            <w:pPr>
              <w:ind w:firstLineChars="100" w:firstLine="200"/>
              <w:rPr>
                <w:rFonts w:ascii="Cambria" w:eastAsia="等线" w:hAnsi="Cambria"/>
                <w:color w:val="000000"/>
                <w:kern w:val="0"/>
                <w:sz w:val="20"/>
                <w:szCs w:val="20"/>
              </w:rPr>
            </w:pPr>
            <w:r w:rsidRPr="00F37D52">
              <w:rPr>
                <w:rFonts w:ascii="Cambria" w:eastAsia="等线" w:hAnsi="Cambria"/>
                <w:color w:val="000000"/>
                <w:kern w:val="0"/>
                <w:sz w:val="20"/>
                <w:szCs w:val="20"/>
              </w:rPr>
              <w:t>Variants of concern</w:t>
            </w:r>
          </w:p>
        </w:tc>
        <w:tc>
          <w:tcPr>
            <w:tcW w:w="1207" w:type="pct"/>
            <w:tcBorders>
              <w:top w:val="nil"/>
              <w:left w:val="nil"/>
              <w:bottom w:val="nil"/>
              <w:right w:val="nil"/>
            </w:tcBorders>
            <w:vAlign w:val="center"/>
          </w:tcPr>
          <w:p w:rsidR="00DB1C27" w:rsidRPr="00F37D52" w:rsidRDefault="00F37D52">
            <w:pPr>
              <w:rPr>
                <w:rFonts w:ascii="Cambria" w:eastAsia="等线" w:hAnsi="Cambria"/>
                <w:color w:val="000000"/>
                <w:kern w:val="0"/>
                <w:sz w:val="20"/>
                <w:szCs w:val="20"/>
              </w:rPr>
            </w:pPr>
            <w:r w:rsidRPr="00F37D52">
              <w:rPr>
                <w:rFonts w:ascii="Cambria" w:eastAsia="等线" w:hAnsi="Cambria"/>
                <w:color w:val="000000"/>
                <w:kern w:val="0"/>
                <w:sz w:val="20"/>
                <w:szCs w:val="20"/>
              </w:rPr>
              <w:t>-</w:t>
            </w:r>
          </w:p>
        </w:tc>
        <w:tc>
          <w:tcPr>
            <w:tcW w:w="1206" w:type="pct"/>
            <w:tcBorders>
              <w:top w:val="nil"/>
              <w:left w:val="nil"/>
              <w:bottom w:val="nil"/>
              <w:right w:val="nil"/>
            </w:tcBorders>
            <w:vAlign w:val="center"/>
          </w:tcPr>
          <w:p w:rsidR="00DB1C27" w:rsidRPr="00F37D52" w:rsidRDefault="00F37D52">
            <w:pPr>
              <w:rPr>
                <w:rFonts w:ascii="Cambria" w:eastAsia="等线" w:hAnsi="Cambria"/>
                <w:color w:val="000000"/>
                <w:kern w:val="0"/>
                <w:sz w:val="20"/>
                <w:szCs w:val="20"/>
              </w:rPr>
            </w:pPr>
            <w:r w:rsidRPr="00F37D52">
              <w:rPr>
                <w:rFonts w:ascii="Cambria" w:eastAsia="等线" w:hAnsi="Cambria"/>
                <w:color w:val="000000"/>
                <w:kern w:val="0"/>
                <w:sz w:val="20"/>
                <w:szCs w:val="20"/>
              </w:rPr>
              <w:t>5137 (59.8)</w:t>
            </w:r>
          </w:p>
        </w:tc>
      </w:tr>
      <w:tr w:rsidR="00F37D52" w:rsidRPr="00F37D52">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hAnsi="Cambria"/>
                <w:kern w:val="0"/>
                <w:sz w:val="20"/>
                <w:szCs w:val="20"/>
              </w:rPr>
            </w:pPr>
            <w:r w:rsidRPr="00F37D52">
              <w:rPr>
                <w:rFonts w:ascii="Cambria" w:eastAsia="等线" w:hAnsi="Cambria"/>
                <w:color w:val="000000"/>
                <w:kern w:val="0"/>
                <w:sz w:val="20"/>
                <w:szCs w:val="20"/>
              </w:rPr>
              <w:t xml:space="preserve">B.1.1.7 </w:t>
            </w:r>
            <w:r w:rsidRPr="00F37D52">
              <w:rPr>
                <w:rFonts w:ascii="Cambria" w:eastAsia="等线" w:hAnsi="Cambria"/>
                <w:color w:val="000000"/>
                <w:kern w:val="0"/>
                <w:sz w:val="20"/>
                <w:szCs w:val="20"/>
                <w:vertAlign w:val="superscript"/>
              </w:rPr>
              <w:t>d</w:t>
            </w:r>
          </w:p>
        </w:tc>
        <w:tc>
          <w:tcPr>
            <w:tcW w:w="1207" w:type="pct"/>
            <w:tcBorders>
              <w:top w:val="nil"/>
              <w:left w:val="nil"/>
              <w:bottom w:val="nil"/>
              <w:right w:val="nil"/>
            </w:tcBorders>
            <w:vAlign w:val="center"/>
          </w:tcPr>
          <w:p w:rsidR="00F37D52" w:rsidRPr="00F37D52" w:rsidRDefault="00F37D52" w:rsidP="00F37D52">
            <w:pPr>
              <w:widowControl/>
              <w:ind w:firstLineChars="100" w:firstLine="200"/>
              <w:jc w:val="left"/>
              <w:rPr>
                <w:rFonts w:ascii="Cambria" w:eastAsia="等线" w:hAnsi="Cambria"/>
                <w:color w:val="000000"/>
                <w:kern w:val="0"/>
                <w:sz w:val="20"/>
                <w:szCs w:val="20"/>
              </w:rPr>
            </w:pPr>
            <w:r w:rsidRPr="00F37D52">
              <w:rPr>
                <w:rFonts w:ascii="Cambria" w:eastAsia="等线" w:hAnsi="Cambria"/>
                <w:color w:val="000000"/>
                <w:sz w:val="20"/>
                <w:szCs w:val="20"/>
              </w:rPr>
              <w:t>37 (66.1)</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1852 (21.6)</w:t>
            </w:r>
          </w:p>
        </w:tc>
      </w:tr>
      <w:tr w:rsidR="00F37D52" w:rsidRPr="00F37D52">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hAnsi="Cambria"/>
                <w:kern w:val="0"/>
                <w:sz w:val="20"/>
                <w:szCs w:val="20"/>
              </w:rPr>
            </w:pPr>
            <w:r w:rsidRPr="00F37D52">
              <w:rPr>
                <w:rFonts w:ascii="Cambria" w:eastAsia="等线" w:hAnsi="Cambria"/>
                <w:color w:val="000000"/>
                <w:kern w:val="0"/>
                <w:sz w:val="20"/>
                <w:szCs w:val="20"/>
              </w:rPr>
              <w:t>B.1.351</w:t>
            </w:r>
          </w:p>
        </w:tc>
        <w:tc>
          <w:tcPr>
            <w:tcW w:w="1207"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40 (71.4)</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2422 (28.2)</w:t>
            </w:r>
          </w:p>
        </w:tc>
      </w:tr>
      <w:tr w:rsidR="00F37D52" w:rsidRPr="00F37D52">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hAnsi="Cambria"/>
                <w:kern w:val="0"/>
                <w:sz w:val="20"/>
                <w:szCs w:val="20"/>
              </w:rPr>
            </w:pPr>
            <w:r w:rsidRPr="00F37D52">
              <w:rPr>
                <w:rFonts w:ascii="Cambria" w:eastAsia="等线" w:hAnsi="Cambria"/>
                <w:color w:val="000000"/>
                <w:kern w:val="0"/>
                <w:sz w:val="20"/>
                <w:szCs w:val="20"/>
              </w:rPr>
              <w:t>P.1</w:t>
            </w:r>
          </w:p>
        </w:tc>
        <w:tc>
          <w:tcPr>
            <w:tcW w:w="1207"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14 (25.0)</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570 (6.6)</w:t>
            </w:r>
          </w:p>
        </w:tc>
      </w:tr>
      <w:tr w:rsidR="00F37D52" w:rsidRPr="00F37D52">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hAnsi="Cambria"/>
                <w:kern w:val="0"/>
                <w:sz w:val="20"/>
                <w:szCs w:val="20"/>
              </w:rPr>
            </w:pPr>
            <w:r w:rsidRPr="00F37D52">
              <w:rPr>
                <w:rFonts w:ascii="Cambria" w:eastAsia="等线" w:hAnsi="Cambria"/>
                <w:color w:val="000000"/>
                <w:kern w:val="0"/>
                <w:sz w:val="20"/>
                <w:szCs w:val="20"/>
              </w:rPr>
              <w:t>B.1.427/B.1.429</w:t>
            </w:r>
          </w:p>
        </w:tc>
        <w:tc>
          <w:tcPr>
            <w:tcW w:w="1207"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6 (10.7)</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293 (3.4)</w:t>
            </w:r>
          </w:p>
        </w:tc>
      </w:tr>
      <w:tr w:rsidR="00DB1C27" w:rsidRPr="00F37D52">
        <w:tc>
          <w:tcPr>
            <w:tcW w:w="2587" w:type="pct"/>
            <w:tcBorders>
              <w:top w:val="nil"/>
              <w:left w:val="nil"/>
              <w:bottom w:val="nil"/>
              <w:right w:val="nil"/>
            </w:tcBorders>
            <w:vAlign w:val="center"/>
          </w:tcPr>
          <w:p w:rsidR="00DB1C27" w:rsidRPr="00F37D52" w:rsidRDefault="00F37D52">
            <w:pPr>
              <w:ind w:firstLineChars="100" w:firstLine="200"/>
              <w:rPr>
                <w:rFonts w:ascii="Cambria" w:eastAsia="等线" w:hAnsi="Cambria"/>
                <w:color w:val="000000"/>
                <w:kern w:val="0"/>
                <w:sz w:val="20"/>
                <w:szCs w:val="20"/>
              </w:rPr>
            </w:pPr>
            <w:r w:rsidRPr="00F37D52">
              <w:rPr>
                <w:rFonts w:ascii="Cambria" w:eastAsia="等线" w:hAnsi="Cambria"/>
                <w:color w:val="000000"/>
                <w:kern w:val="0"/>
                <w:sz w:val="20"/>
                <w:szCs w:val="20"/>
              </w:rPr>
              <w:t>Variants of Interest</w:t>
            </w:r>
          </w:p>
        </w:tc>
        <w:tc>
          <w:tcPr>
            <w:tcW w:w="1207" w:type="pct"/>
            <w:tcBorders>
              <w:top w:val="nil"/>
              <w:left w:val="nil"/>
              <w:bottom w:val="nil"/>
              <w:right w:val="nil"/>
            </w:tcBorders>
            <w:vAlign w:val="center"/>
          </w:tcPr>
          <w:p w:rsidR="00DB1C27" w:rsidRPr="00F37D52" w:rsidRDefault="00F37D52">
            <w:pPr>
              <w:rPr>
                <w:rFonts w:ascii="Cambria" w:eastAsia="等线" w:hAnsi="Cambria"/>
                <w:color w:val="000000"/>
                <w:kern w:val="0"/>
                <w:sz w:val="20"/>
                <w:szCs w:val="20"/>
              </w:rPr>
            </w:pPr>
            <w:r w:rsidRPr="00F37D52">
              <w:rPr>
                <w:rFonts w:ascii="Cambria" w:eastAsia="等线" w:hAnsi="Cambria"/>
                <w:color w:val="000000"/>
                <w:kern w:val="0"/>
                <w:sz w:val="20"/>
                <w:szCs w:val="20"/>
              </w:rPr>
              <w:t>-</w:t>
            </w:r>
          </w:p>
        </w:tc>
        <w:tc>
          <w:tcPr>
            <w:tcW w:w="1206" w:type="pct"/>
            <w:tcBorders>
              <w:top w:val="nil"/>
              <w:left w:val="nil"/>
              <w:bottom w:val="nil"/>
              <w:right w:val="nil"/>
            </w:tcBorders>
            <w:vAlign w:val="center"/>
          </w:tcPr>
          <w:p w:rsidR="00DB1C27" w:rsidRPr="00F37D52" w:rsidRDefault="00F37D52">
            <w:pPr>
              <w:rPr>
                <w:rFonts w:ascii="Cambria" w:eastAsia="等线" w:hAnsi="Cambria"/>
                <w:color w:val="000000"/>
                <w:kern w:val="0"/>
                <w:sz w:val="20"/>
                <w:szCs w:val="20"/>
              </w:rPr>
            </w:pPr>
            <w:r w:rsidRPr="00F37D52">
              <w:rPr>
                <w:rFonts w:ascii="Cambria" w:eastAsia="等线" w:hAnsi="Cambria"/>
                <w:color w:val="000000"/>
                <w:kern w:val="0"/>
                <w:sz w:val="20"/>
                <w:szCs w:val="20"/>
              </w:rPr>
              <w:t>132 (1.5)</w:t>
            </w:r>
          </w:p>
        </w:tc>
      </w:tr>
      <w:tr w:rsidR="00F37D52" w:rsidRPr="00F37D52">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hAnsi="Cambria"/>
                <w:kern w:val="0"/>
                <w:sz w:val="20"/>
                <w:szCs w:val="20"/>
              </w:rPr>
            </w:pPr>
            <w:r w:rsidRPr="00F37D52">
              <w:rPr>
                <w:rFonts w:ascii="Cambria" w:eastAsia="等线" w:hAnsi="Cambria"/>
                <w:color w:val="000000"/>
                <w:kern w:val="0"/>
                <w:sz w:val="20"/>
                <w:szCs w:val="20"/>
              </w:rPr>
              <w:t>B.1.526</w:t>
            </w:r>
          </w:p>
        </w:tc>
        <w:tc>
          <w:tcPr>
            <w:tcW w:w="1207" w:type="pct"/>
            <w:tcBorders>
              <w:top w:val="nil"/>
              <w:left w:val="nil"/>
              <w:bottom w:val="nil"/>
              <w:right w:val="nil"/>
            </w:tcBorders>
            <w:vAlign w:val="center"/>
          </w:tcPr>
          <w:p w:rsidR="00F37D52" w:rsidRPr="00F37D52" w:rsidRDefault="00F37D52" w:rsidP="00F37D52">
            <w:pPr>
              <w:widowControl/>
              <w:ind w:firstLineChars="100" w:firstLine="200"/>
              <w:jc w:val="left"/>
              <w:rPr>
                <w:rFonts w:ascii="Cambria" w:eastAsia="等线" w:hAnsi="Cambria"/>
                <w:color w:val="000000"/>
                <w:kern w:val="0"/>
                <w:sz w:val="20"/>
                <w:szCs w:val="20"/>
              </w:rPr>
            </w:pPr>
            <w:r w:rsidRPr="00F37D52">
              <w:rPr>
                <w:rFonts w:ascii="Cambria" w:eastAsia="等线" w:hAnsi="Cambria"/>
                <w:color w:val="000000"/>
                <w:sz w:val="20"/>
                <w:szCs w:val="20"/>
              </w:rPr>
              <w:t>1 (1.8)</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28 (0.3)</w:t>
            </w:r>
          </w:p>
        </w:tc>
      </w:tr>
      <w:tr w:rsidR="00F37D52" w:rsidRPr="00F37D52">
        <w:tc>
          <w:tcPr>
            <w:tcW w:w="2587" w:type="pct"/>
            <w:tcBorders>
              <w:top w:val="nil"/>
              <w:left w:val="nil"/>
              <w:bottom w:val="nil"/>
              <w:right w:val="nil"/>
            </w:tcBorders>
            <w:vAlign w:val="center"/>
          </w:tcPr>
          <w:p w:rsidR="00F37D52" w:rsidRPr="00F37D52" w:rsidRDefault="00F37D52" w:rsidP="00F37D52">
            <w:pPr>
              <w:ind w:firstLineChars="200" w:firstLine="400"/>
              <w:rPr>
                <w:rFonts w:ascii="Cambria" w:eastAsia="等线" w:hAnsi="Cambria"/>
                <w:color w:val="000000"/>
                <w:kern w:val="0"/>
                <w:sz w:val="20"/>
                <w:szCs w:val="20"/>
              </w:rPr>
            </w:pPr>
            <w:r w:rsidRPr="00F37D52">
              <w:rPr>
                <w:rFonts w:ascii="Cambria" w:eastAsia="等线" w:hAnsi="Cambria"/>
                <w:color w:val="000000"/>
                <w:kern w:val="0"/>
                <w:sz w:val="20"/>
                <w:szCs w:val="20"/>
              </w:rPr>
              <w:t>P.2</w:t>
            </w:r>
          </w:p>
        </w:tc>
        <w:tc>
          <w:tcPr>
            <w:tcW w:w="1207"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1 (1.8)</w:t>
            </w:r>
          </w:p>
        </w:tc>
        <w:tc>
          <w:tcPr>
            <w:tcW w:w="1206" w:type="pct"/>
            <w:tcBorders>
              <w:top w:val="nil"/>
              <w:left w:val="nil"/>
              <w:bottom w:val="nil"/>
              <w:right w:val="nil"/>
            </w:tcBorders>
            <w:vAlign w:val="center"/>
          </w:tcPr>
          <w:p w:rsidR="00F37D52" w:rsidRPr="00F37D52" w:rsidRDefault="00F37D52" w:rsidP="00F37D52">
            <w:pPr>
              <w:ind w:firstLineChars="100" w:firstLine="200"/>
              <w:rPr>
                <w:rFonts w:ascii="Cambria" w:eastAsia="等线" w:hAnsi="Cambria"/>
                <w:color w:val="000000"/>
                <w:sz w:val="20"/>
                <w:szCs w:val="20"/>
              </w:rPr>
            </w:pPr>
            <w:r w:rsidRPr="00F37D52">
              <w:rPr>
                <w:rFonts w:ascii="Cambria" w:eastAsia="等线" w:hAnsi="Cambria"/>
                <w:color w:val="000000"/>
                <w:sz w:val="20"/>
                <w:szCs w:val="20"/>
              </w:rPr>
              <w:t>104 (1.2)</w:t>
            </w:r>
          </w:p>
        </w:tc>
      </w:tr>
      <w:tr w:rsidR="00F37D52" w:rsidRPr="00F37D52">
        <w:tc>
          <w:tcPr>
            <w:tcW w:w="2587" w:type="pct"/>
            <w:tcBorders>
              <w:top w:val="nil"/>
              <w:left w:val="nil"/>
              <w:bottom w:val="nil"/>
              <w:right w:val="nil"/>
            </w:tcBorders>
            <w:vAlign w:val="center"/>
          </w:tcPr>
          <w:p w:rsidR="00F37D52" w:rsidRPr="00F37D52" w:rsidRDefault="00F37D52" w:rsidP="00F37D52">
            <w:pPr>
              <w:ind w:firstLineChars="100" w:firstLine="200"/>
              <w:rPr>
                <w:rFonts w:ascii="Cambria" w:hAnsi="Cambria"/>
                <w:kern w:val="0"/>
                <w:sz w:val="20"/>
                <w:szCs w:val="20"/>
              </w:rPr>
            </w:pPr>
            <w:proofErr w:type="gramStart"/>
            <w:r w:rsidRPr="00F37D52">
              <w:rPr>
                <w:rFonts w:ascii="Cambria" w:eastAsia="等线" w:hAnsi="Cambria"/>
                <w:color w:val="000000"/>
                <w:kern w:val="0"/>
                <w:sz w:val="20"/>
                <w:szCs w:val="20"/>
              </w:rPr>
              <w:t>Other</w:t>
            </w:r>
            <w:proofErr w:type="gramEnd"/>
            <w:r w:rsidRPr="00F37D52">
              <w:rPr>
                <w:rFonts w:ascii="Cambria" w:eastAsia="等线" w:hAnsi="Cambria"/>
                <w:color w:val="000000"/>
                <w:kern w:val="0"/>
                <w:sz w:val="20"/>
                <w:szCs w:val="20"/>
              </w:rPr>
              <w:t xml:space="preserve"> variants </w:t>
            </w:r>
            <w:r w:rsidRPr="00F37D52">
              <w:rPr>
                <w:rFonts w:ascii="Cambria" w:eastAsia="等线" w:hAnsi="Cambria"/>
                <w:color w:val="000000"/>
                <w:kern w:val="0"/>
                <w:sz w:val="20"/>
                <w:szCs w:val="20"/>
                <w:vertAlign w:val="superscript"/>
              </w:rPr>
              <w:t>e</w:t>
            </w:r>
          </w:p>
        </w:tc>
        <w:tc>
          <w:tcPr>
            <w:tcW w:w="1207" w:type="pct"/>
            <w:tcBorders>
              <w:top w:val="nil"/>
              <w:left w:val="nil"/>
              <w:bottom w:val="nil"/>
              <w:right w:val="nil"/>
            </w:tcBorders>
            <w:vAlign w:val="center"/>
          </w:tcPr>
          <w:p w:rsidR="00F37D52" w:rsidRPr="00F37D52" w:rsidRDefault="00F37D52" w:rsidP="00F37D52">
            <w:pPr>
              <w:widowControl/>
              <w:jc w:val="left"/>
              <w:rPr>
                <w:rFonts w:ascii="Cambria" w:eastAsia="等线" w:hAnsi="Cambria"/>
                <w:color w:val="000000"/>
                <w:kern w:val="0"/>
                <w:sz w:val="20"/>
                <w:szCs w:val="20"/>
              </w:rPr>
            </w:pPr>
            <w:r w:rsidRPr="00F37D52">
              <w:rPr>
                <w:rFonts w:ascii="Cambria" w:eastAsia="等线" w:hAnsi="Cambria"/>
                <w:color w:val="000000"/>
                <w:sz w:val="20"/>
                <w:szCs w:val="20"/>
              </w:rPr>
              <w:t>3 (5.4)</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258 (3.0)</w:t>
            </w:r>
          </w:p>
        </w:tc>
      </w:tr>
      <w:tr w:rsidR="00DB1C27" w:rsidRPr="00F37D52">
        <w:tc>
          <w:tcPr>
            <w:tcW w:w="2587" w:type="pct"/>
            <w:tcBorders>
              <w:top w:val="nil"/>
              <w:left w:val="nil"/>
              <w:bottom w:val="nil"/>
              <w:right w:val="nil"/>
            </w:tcBorders>
            <w:shd w:val="clear" w:color="auto" w:fill="D9D9D9" w:themeFill="background1" w:themeFillShade="D9"/>
          </w:tcPr>
          <w:p w:rsidR="00DB1C27" w:rsidRPr="00F37D52" w:rsidRDefault="00F37D52">
            <w:pPr>
              <w:rPr>
                <w:rFonts w:ascii="Cambria" w:hAnsi="Cambria"/>
                <w:kern w:val="0"/>
                <w:sz w:val="20"/>
                <w:szCs w:val="20"/>
              </w:rPr>
            </w:pPr>
            <w:r w:rsidRPr="00F37D52">
              <w:rPr>
                <w:rFonts w:ascii="Cambria" w:hAnsi="Cambria"/>
                <w:kern w:val="0"/>
                <w:sz w:val="20"/>
                <w:szCs w:val="20"/>
              </w:rPr>
              <w:t>Country</w:t>
            </w:r>
          </w:p>
        </w:tc>
        <w:tc>
          <w:tcPr>
            <w:tcW w:w="1207" w:type="pct"/>
            <w:tcBorders>
              <w:top w:val="nil"/>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c>
          <w:tcPr>
            <w:tcW w:w="1206" w:type="pct"/>
            <w:tcBorders>
              <w:top w:val="nil"/>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kern w:val="0"/>
                <w:sz w:val="20"/>
                <w:szCs w:val="20"/>
              </w:rPr>
              <w:t>Argentina</w:t>
            </w:r>
          </w:p>
        </w:tc>
        <w:tc>
          <w:tcPr>
            <w:tcW w:w="1207" w:type="pct"/>
            <w:tcBorders>
              <w:top w:val="nil"/>
              <w:left w:val="nil"/>
              <w:bottom w:val="nil"/>
              <w:right w:val="nil"/>
            </w:tcBorders>
            <w:vAlign w:val="center"/>
          </w:tcPr>
          <w:p w:rsidR="00F37D52" w:rsidRPr="00F37D52" w:rsidRDefault="00F37D52" w:rsidP="00F37D52">
            <w:pPr>
              <w:widowControl/>
              <w:jc w:val="left"/>
              <w:rPr>
                <w:rFonts w:ascii="Cambria" w:eastAsia="等线" w:hAnsi="Cambria"/>
                <w:color w:val="000000"/>
                <w:kern w:val="0"/>
                <w:sz w:val="20"/>
                <w:szCs w:val="20"/>
              </w:rPr>
            </w:pPr>
            <w:r w:rsidRPr="00F37D52">
              <w:rPr>
                <w:rFonts w:ascii="Cambria" w:eastAsia="等线" w:hAnsi="Cambria"/>
                <w:color w:val="000000"/>
                <w:sz w:val="20"/>
                <w:szCs w:val="20"/>
              </w:rPr>
              <w:t>1 (1.8)</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36 (0.4)</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Brazil</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1 (1.8)</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81 (0.9)</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sz w:val="20"/>
                <w:szCs w:val="20"/>
              </w:rPr>
              <w:t>China</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7 (12.5)</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1045 (12.2)</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sz w:val="20"/>
                <w:szCs w:val="20"/>
              </w:rPr>
              <w:t>Finland</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 (3.6)</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898 (10.5)</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sz w:val="20"/>
                <w:szCs w:val="20"/>
              </w:rPr>
              <w:t>France</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 (3.6)</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582 (6.8)</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sz w:val="20"/>
                <w:szCs w:val="20"/>
              </w:rPr>
              <w:t>Germany</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4 (7.1)</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286 (3.3)</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sz w:val="20"/>
                <w:szCs w:val="20"/>
              </w:rPr>
              <w:t>India</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1 (1.8)</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97 (1.1)</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sz w:val="20"/>
                <w:szCs w:val="20"/>
              </w:rPr>
              <w:t>Israel</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 (3.6)</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98 (1.1)</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eastAsia="等线" w:hAnsi="Cambria"/>
                <w:color w:val="000000"/>
                <w:kern w:val="0"/>
                <w:sz w:val="20"/>
                <w:szCs w:val="20"/>
              </w:rPr>
            </w:pPr>
            <w:r w:rsidRPr="00F37D52">
              <w:rPr>
                <w:rFonts w:ascii="Cambria" w:hAnsi="Cambria"/>
                <w:sz w:val="20"/>
                <w:szCs w:val="20"/>
              </w:rPr>
              <w:t>South Africa</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4 (7.1)</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376 (4.4)</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eastAsia="等线" w:hAnsi="Cambria"/>
                <w:color w:val="000000"/>
                <w:kern w:val="0"/>
                <w:sz w:val="20"/>
                <w:szCs w:val="20"/>
              </w:rPr>
            </w:pPr>
            <w:r w:rsidRPr="00F37D52">
              <w:rPr>
                <w:rFonts w:ascii="Cambria" w:hAnsi="Cambria"/>
                <w:sz w:val="20"/>
                <w:szCs w:val="20"/>
              </w:rPr>
              <w:t>Spain</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1 (1.8)</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211 (2.5)</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sz w:val="20"/>
                <w:szCs w:val="20"/>
              </w:rPr>
              <w:t>Switzerland</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1 (1.8)</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278 (3.2)</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sz w:val="20"/>
                <w:szCs w:val="20"/>
              </w:rPr>
              <w:t>UK</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9 (16.1)</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1080 (12.6)</w:t>
            </w:r>
          </w:p>
        </w:tc>
      </w:tr>
      <w:tr w:rsidR="00F37D52" w:rsidRPr="00F37D52">
        <w:tc>
          <w:tcPr>
            <w:tcW w:w="2587" w:type="pct"/>
            <w:tcBorders>
              <w:top w:val="nil"/>
              <w:left w:val="nil"/>
              <w:bottom w:val="nil"/>
              <w:right w:val="nil"/>
            </w:tcBorders>
          </w:tcPr>
          <w:p w:rsidR="00F37D52" w:rsidRPr="00F37D52" w:rsidRDefault="00F37D52" w:rsidP="00F37D52">
            <w:pPr>
              <w:ind w:firstLineChars="100" w:firstLine="200"/>
              <w:rPr>
                <w:rFonts w:ascii="Cambria" w:hAnsi="Cambria"/>
                <w:sz w:val="20"/>
                <w:szCs w:val="20"/>
              </w:rPr>
            </w:pPr>
            <w:r w:rsidRPr="00F37D52">
              <w:rPr>
                <w:rFonts w:ascii="Cambria" w:hAnsi="Cambria"/>
                <w:sz w:val="20"/>
                <w:szCs w:val="20"/>
              </w:rPr>
              <w:t>USA</w:t>
            </w:r>
          </w:p>
        </w:tc>
        <w:tc>
          <w:tcPr>
            <w:tcW w:w="1207"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21 (37.5)</w:t>
            </w:r>
          </w:p>
        </w:tc>
        <w:tc>
          <w:tcPr>
            <w:tcW w:w="1206" w:type="pct"/>
            <w:tcBorders>
              <w:top w:val="nil"/>
              <w:left w:val="nil"/>
              <w:bottom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3522 (41.0)</w:t>
            </w:r>
          </w:p>
        </w:tc>
      </w:tr>
      <w:tr w:rsidR="00DB1C27" w:rsidRPr="00F37D52">
        <w:tc>
          <w:tcPr>
            <w:tcW w:w="2587" w:type="pct"/>
            <w:tcBorders>
              <w:top w:val="nil"/>
              <w:left w:val="nil"/>
              <w:bottom w:val="nil"/>
              <w:right w:val="nil"/>
            </w:tcBorders>
            <w:shd w:val="clear" w:color="auto" w:fill="D9D9D9" w:themeFill="background1" w:themeFillShade="D9"/>
          </w:tcPr>
          <w:p w:rsidR="00DB1C27" w:rsidRPr="00F37D52" w:rsidRDefault="00F37D52">
            <w:pPr>
              <w:rPr>
                <w:rFonts w:ascii="Cambria" w:hAnsi="Cambria"/>
                <w:kern w:val="0"/>
                <w:sz w:val="20"/>
                <w:szCs w:val="20"/>
              </w:rPr>
            </w:pPr>
            <w:r w:rsidRPr="00F37D52">
              <w:rPr>
                <w:rFonts w:ascii="Cambria" w:hAnsi="Cambria"/>
                <w:kern w:val="0"/>
                <w:sz w:val="20"/>
                <w:szCs w:val="20"/>
              </w:rPr>
              <w:t>Status of studies</w:t>
            </w:r>
          </w:p>
        </w:tc>
        <w:tc>
          <w:tcPr>
            <w:tcW w:w="1207" w:type="pct"/>
            <w:tcBorders>
              <w:top w:val="nil"/>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c>
          <w:tcPr>
            <w:tcW w:w="1206" w:type="pct"/>
            <w:tcBorders>
              <w:top w:val="nil"/>
              <w:left w:val="nil"/>
              <w:bottom w:val="nil"/>
              <w:right w:val="nil"/>
            </w:tcBorders>
            <w:shd w:val="clear" w:color="auto" w:fill="D9D9D9" w:themeFill="background1" w:themeFillShade="D9"/>
          </w:tcPr>
          <w:p w:rsidR="00DB1C27" w:rsidRPr="00F37D52" w:rsidRDefault="00DB1C27">
            <w:pPr>
              <w:rPr>
                <w:rFonts w:ascii="Cambria" w:hAnsi="Cambria"/>
                <w:kern w:val="0"/>
                <w:sz w:val="20"/>
                <w:szCs w:val="20"/>
              </w:rPr>
            </w:pPr>
          </w:p>
        </w:tc>
      </w:tr>
      <w:tr w:rsidR="00F37D52" w:rsidRPr="00F37D52" w:rsidTr="00E47CD8">
        <w:tc>
          <w:tcPr>
            <w:tcW w:w="2587" w:type="pct"/>
            <w:tcBorders>
              <w:top w:val="nil"/>
              <w:left w:val="nil"/>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kern w:val="0"/>
                <w:sz w:val="20"/>
                <w:szCs w:val="20"/>
              </w:rPr>
              <w:t>Peer-review</w:t>
            </w:r>
          </w:p>
        </w:tc>
        <w:tc>
          <w:tcPr>
            <w:tcW w:w="1207" w:type="pct"/>
            <w:tcBorders>
              <w:top w:val="nil"/>
              <w:left w:val="nil"/>
              <w:right w:val="nil"/>
            </w:tcBorders>
            <w:vAlign w:val="center"/>
          </w:tcPr>
          <w:p w:rsidR="00F37D52" w:rsidRPr="00F37D52" w:rsidRDefault="00F37D52" w:rsidP="00F37D52">
            <w:pPr>
              <w:widowControl/>
              <w:jc w:val="left"/>
              <w:rPr>
                <w:rFonts w:ascii="Cambria" w:eastAsia="等线" w:hAnsi="Cambria"/>
                <w:color w:val="000000"/>
                <w:kern w:val="0"/>
                <w:sz w:val="20"/>
                <w:szCs w:val="20"/>
              </w:rPr>
            </w:pPr>
            <w:r w:rsidRPr="00F37D52">
              <w:rPr>
                <w:rFonts w:ascii="Cambria" w:eastAsia="等线" w:hAnsi="Cambria"/>
                <w:color w:val="000000"/>
                <w:sz w:val="20"/>
                <w:szCs w:val="20"/>
              </w:rPr>
              <w:t>35 (62.5)</w:t>
            </w:r>
          </w:p>
        </w:tc>
        <w:tc>
          <w:tcPr>
            <w:tcW w:w="1206" w:type="pct"/>
            <w:tcBorders>
              <w:top w:val="nil"/>
              <w:left w:val="nil"/>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5584 (65</w:t>
            </w:r>
            <w:r>
              <w:rPr>
                <w:rFonts w:ascii="Cambria" w:eastAsia="等线" w:hAnsi="Cambria"/>
                <w:color w:val="000000"/>
                <w:sz w:val="20"/>
                <w:szCs w:val="20"/>
              </w:rPr>
              <w:t>.0</w:t>
            </w:r>
            <w:r w:rsidRPr="00F37D52">
              <w:rPr>
                <w:rFonts w:ascii="Cambria" w:eastAsia="等线" w:hAnsi="Cambria"/>
                <w:color w:val="000000"/>
                <w:sz w:val="20"/>
                <w:szCs w:val="20"/>
              </w:rPr>
              <w:t>)</w:t>
            </w:r>
          </w:p>
        </w:tc>
      </w:tr>
      <w:tr w:rsidR="00F37D52" w:rsidRPr="00F37D52" w:rsidTr="00E47CD8">
        <w:tc>
          <w:tcPr>
            <w:tcW w:w="2587" w:type="pct"/>
            <w:tcBorders>
              <w:top w:val="nil"/>
              <w:left w:val="nil"/>
              <w:bottom w:val="single" w:sz="4" w:space="0" w:color="auto"/>
              <w:right w:val="nil"/>
            </w:tcBorders>
          </w:tcPr>
          <w:p w:rsidR="00F37D52" w:rsidRPr="00F37D52" w:rsidRDefault="00F37D52" w:rsidP="00F37D52">
            <w:pPr>
              <w:ind w:firstLineChars="100" w:firstLine="200"/>
              <w:rPr>
                <w:rFonts w:ascii="Cambria" w:hAnsi="Cambria"/>
                <w:kern w:val="0"/>
                <w:sz w:val="20"/>
                <w:szCs w:val="20"/>
              </w:rPr>
            </w:pPr>
            <w:r w:rsidRPr="00F37D52">
              <w:rPr>
                <w:rFonts w:ascii="Cambria" w:hAnsi="Cambria"/>
                <w:kern w:val="0"/>
                <w:sz w:val="20"/>
                <w:szCs w:val="20"/>
              </w:rPr>
              <w:lastRenderedPageBreak/>
              <w:t>Preprint</w:t>
            </w:r>
          </w:p>
        </w:tc>
        <w:tc>
          <w:tcPr>
            <w:tcW w:w="1207" w:type="pct"/>
            <w:tcBorders>
              <w:top w:val="nil"/>
              <w:left w:val="nil"/>
              <w:bottom w:val="single" w:sz="4" w:space="0" w:color="auto"/>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21 (37.5)</w:t>
            </w:r>
          </w:p>
        </w:tc>
        <w:tc>
          <w:tcPr>
            <w:tcW w:w="1206" w:type="pct"/>
            <w:tcBorders>
              <w:top w:val="nil"/>
              <w:left w:val="nil"/>
              <w:bottom w:val="single" w:sz="4" w:space="0" w:color="auto"/>
              <w:right w:val="nil"/>
            </w:tcBorders>
            <w:vAlign w:val="center"/>
          </w:tcPr>
          <w:p w:rsidR="00F37D52" w:rsidRPr="00F37D52" w:rsidRDefault="00F37D52" w:rsidP="00F37D52">
            <w:pPr>
              <w:rPr>
                <w:rFonts w:ascii="Cambria" w:eastAsia="等线" w:hAnsi="Cambria"/>
                <w:color w:val="000000"/>
                <w:sz w:val="20"/>
                <w:szCs w:val="20"/>
              </w:rPr>
            </w:pPr>
            <w:r w:rsidRPr="00F37D52">
              <w:rPr>
                <w:rFonts w:ascii="Cambria" w:eastAsia="等线" w:hAnsi="Cambria"/>
                <w:color w:val="000000"/>
                <w:sz w:val="20"/>
                <w:szCs w:val="20"/>
              </w:rPr>
              <w:t>3006 (35</w:t>
            </w:r>
            <w:r>
              <w:rPr>
                <w:rFonts w:ascii="Cambria" w:eastAsia="等线" w:hAnsi="Cambria"/>
                <w:color w:val="000000"/>
                <w:sz w:val="20"/>
                <w:szCs w:val="20"/>
              </w:rPr>
              <w:t>.0</w:t>
            </w:r>
            <w:r w:rsidRPr="00F37D52">
              <w:rPr>
                <w:rFonts w:ascii="Cambria" w:eastAsia="等线" w:hAnsi="Cambria"/>
                <w:color w:val="000000"/>
                <w:sz w:val="20"/>
                <w:szCs w:val="20"/>
              </w:rPr>
              <w:t>)</w:t>
            </w:r>
          </w:p>
        </w:tc>
      </w:tr>
    </w:tbl>
    <w:p w:rsidR="00DB1C27" w:rsidRDefault="00F37D52">
      <w:pPr>
        <w:spacing w:line="276" w:lineRule="auto"/>
        <w:rPr>
          <w:rFonts w:ascii="Cambria" w:hAnsi="Cambria"/>
          <w:sz w:val="20"/>
        </w:rPr>
      </w:pPr>
      <w:proofErr w:type="spellStart"/>
      <w:r>
        <w:rPr>
          <w:rFonts w:ascii="Cambria" w:hAnsi="Cambria"/>
          <w:sz w:val="20"/>
          <w:szCs w:val="21"/>
          <w:vertAlign w:val="superscript"/>
        </w:rPr>
        <w:t>a</w:t>
      </w:r>
      <w:proofErr w:type="spellEnd"/>
      <w:r>
        <w:rPr>
          <w:rFonts w:ascii="Cambria" w:hAnsi="Cambria"/>
          <w:sz w:val="20"/>
        </w:rPr>
        <w:t xml:space="preserve"> Some studies may include multiple study groups, neutralization assays, and lineages.</w:t>
      </w:r>
    </w:p>
    <w:p w:rsidR="00DB1C27" w:rsidRDefault="00F37D52">
      <w:pPr>
        <w:spacing w:line="276" w:lineRule="auto"/>
        <w:rPr>
          <w:rFonts w:ascii="Cambria" w:hAnsi="Cambria"/>
          <w:sz w:val="20"/>
        </w:rPr>
      </w:pPr>
      <w:r>
        <w:rPr>
          <w:rFonts w:ascii="Cambria" w:hAnsi="Cambria"/>
          <w:sz w:val="20"/>
          <w:vertAlign w:val="superscript"/>
        </w:rPr>
        <w:t>b</w:t>
      </w:r>
      <w:r>
        <w:rPr>
          <w:rFonts w:ascii="Cambria" w:hAnsi="Cambria"/>
          <w:sz w:val="20"/>
        </w:rPr>
        <w:t xml:space="preserve"> VSV, vesicular stomatitis virus.</w:t>
      </w:r>
    </w:p>
    <w:p w:rsidR="00DB1C27" w:rsidRDefault="00F37D52">
      <w:pPr>
        <w:spacing w:line="276" w:lineRule="auto"/>
        <w:rPr>
          <w:rFonts w:ascii="Cambria" w:eastAsia="等线" w:hAnsi="Cambria"/>
          <w:color w:val="000000"/>
          <w:sz w:val="20"/>
        </w:rPr>
      </w:pPr>
      <w:r>
        <w:rPr>
          <w:rFonts w:ascii="Cambria" w:eastAsia="等线" w:hAnsi="Cambria"/>
          <w:color w:val="000000"/>
          <w:sz w:val="20"/>
          <w:vertAlign w:val="superscript"/>
        </w:rPr>
        <w:t xml:space="preserve">c </w:t>
      </w:r>
      <w:r>
        <w:rPr>
          <w:rFonts w:ascii="Cambria" w:eastAsia="等线" w:hAnsi="Cambria"/>
          <w:color w:val="000000"/>
          <w:sz w:val="20"/>
        </w:rPr>
        <w:t>Lineage B.1 includes the descendants of B.1 lineage carrying mild mutation sites that had little impact on neutralization escape, such as B.1.1.29, B.1.1.117, B.1.126</w:t>
      </w:r>
      <w:r>
        <w:rPr>
          <w:rFonts w:ascii="Cambria" w:eastAsia="等线" w:hAnsi="Cambria" w:hint="eastAsia"/>
          <w:color w:val="000000"/>
          <w:sz w:val="20"/>
        </w:rPr>
        <w:t>,</w:t>
      </w:r>
      <w:r>
        <w:rPr>
          <w:rFonts w:ascii="Cambria" w:eastAsia="等线" w:hAnsi="Cambria"/>
          <w:color w:val="000000"/>
          <w:sz w:val="20"/>
        </w:rPr>
        <w:t xml:space="preserve"> and B.1.1.50.</w:t>
      </w:r>
    </w:p>
    <w:p w:rsidR="00DB1C27" w:rsidRDefault="00F37D52">
      <w:pPr>
        <w:spacing w:line="276" w:lineRule="auto"/>
        <w:rPr>
          <w:rFonts w:ascii="Cambria" w:eastAsia="等线" w:hAnsi="Cambria"/>
          <w:color w:val="000000"/>
          <w:sz w:val="20"/>
        </w:rPr>
      </w:pPr>
      <w:r>
        <w:rPr>
          <w:rFonts w:ascii="Cambria" w:eastAsia="等线" w:hAnsi="Cambria"/>
          <w:color w:val="000000"/>
          <w:sz w:val="20"/>
          <w:vertAlign w:val="superscript"/>
        </w:rPr>
        <w:t xml:space="preserve">d </w:t>
      </w:r>
      <w:r>
        <w:rPr>
          <w:rFonts w:ascii="Cambria" w:eastAsia="等线" w:hAnsi="Cambria"/>
          <w:color w:val="000000"/>
          <w:sz w:val="20"/>
        </w:rPr>
        <w:t>Lineage B.1.1.7 includes the Lineage B.1.1.7 with the E484K mutation site here.</w:t>
      </w:r>
    </w:p>
    <w:p w:rsidR="00DB1C27" w:rsidRDefault="00F37D52">
      <w:pPr>
        <w:spacing w:line="276" w:lineRule="auto"/>
        <w:rPr>
          <w:rFonts w:ascii="Cambria" w:eastAsia="等线" w:hAnsi="Cambria"/>
          <w:color w:val="000000"/>
          <w:sz w:val="20"/>
        </w:rPr>
        <w:sectPr w:rsidR="00DB1C27">
          <w:pgSz w:w="11906" w:h="16838"/>
          <w:pgMar w:top="720" w:right="720" w:bottom="720" w:left="720" w:header="851" w:footer="992" w:gutter="0"/>
          <w:cols w:space="425"/>
          <w:docGrid w:type="lines" w:linePitch="312"/>
        </w:sectPr>
      </w:pPr>
      <w:r>
        <w:rPr>
          <w:rFonts w:ascii="Cambria" w:eastAsia="等线" w:hAnsi="Cambria"/>
          <w:color w:val="000000"/>
          <w:sz w:val="20"/>
          <w:vertAlign w:val="superscript"/>
        </w:rPr>
        <w:t>e</w:t>
      </w:r>
      <w:r>
        <w:rPr>
          <w:rFonts w:ascii="Cambria" w:eastAsia="等线" w:hAnsi="Cambria"/>
          <w:color w:val="000000"/>
          <w:sz w:val="20"/>
        </w:rPr>
        <w:t xml:space="preserve"> Includes B.1.1.298 and B.1.463 variant.</w:t>
      </w:r>
    </w:p>
    <w:p w:rsidR="00DB1C27" w:rsidRDefault="00F37D52">
      <w:pPr>
        <w:pStyle w:val="2"/>
        <w:rPr>
          <w:rFonts w:ascii="Cambria" w:eastAsia="Cambria" w:hAnsi="Cambria" w:cs="Times New Roman"/>
          <w:sz w:val="24"/>
        </w:rPr>
      </w:pPr>
      <w:bookmarkStart w:id="27" w:name="_Toc69862521"/>
      <w:r>
        <w:rPr>
          <w:rFonts w:ascii="Cambria" w:eastAsia="Cambria" w:hAnsi="Cambria" w:cs="Times New Roman"/>
          <w:sz w:val="24"/>
        </w:rPr>
        <w:lastRenderedPageBreak/>
        <w:t xml:space="preserve">Table </w:t>
      </w:r>
      <w:r>
        <w:rPr>
          <w:rFonts w:ascii="Cambria" w:eastAsiaTheme="minorEastAsia" w:hAnsi="Cambria" w:cs="Times New Roman"/>
          <w:sz w:val="24"/>
        </w:rPr>
        <w:t>S</w:t>
      </w:r>
      <w:r>
        <w:rPr>
          <w:rFonts w:ascii="Cambria" w:eastAsia="Cambria" w:hAnsi="Cambria" w:cs="Times New Roman"/>
          <w:sz w:val="24"/>
        </w:rPr>
        <w:t>8. Multivariate regression of neutralizing antibodies of non-variant-infected patients</w:t>
      </w:r>
      <w:bookmarkEnd w:id="27"/>
    </w:p>
    <w:tbl>
      <w:tblPr>
        <w:tblW w:w="5000" w:type="pct"/>
        <w:tblLook w:val="04A0" w:firstRow="1" w:lastRow="0" w:firstColumn="1" w:lastColumn="0" w:noHBand="0" w:noVBand="1"/>
      </w:tblPr>
      <w:tblGrid>
        <w:gridCol w:w="3990"/>
        <w:gridCol w:w="4226"/>
        <w:gridCol w:w="2250"/>
      </w:tblGrid>
      <w:tr w:rsidR="00DB1C27" w:rsidRPr="00434950" w:rsidTr="00AE05B0">
        <w:tc>
          <w:tcPr>
            <w:tcW w:w="1906" w:type="pct"/>
            <w:tcBorders>
              <w:top w:val="single" w:sz="4" w:space="0" w:color="auto"/>
              <w:left w:val="nil"/>
              <w:bottom w:val="single" w:sz="4" w:space="0" w:color="auto"/>
              <w:right w:val="nil"/>
            </w:tcBorders>
          </w:tcPr>
          <w:p w:rsidR="00DB1C27" w:rsidRPr="00434950" w:rsidRDefault="00DB1C27">
            <w:pPr>
              <w:rPr>
                <w:rFonts w:ascii="Cambria" w:hAnsi="Cambria"/>
                <w:sz w:val="20"/>
                <w:szCs w:val="20"/>
              </w:rPr>
            </w:pPr>
          </w:p>
        </w:tc>
        <w:tc>
          <w:tcPr>
            <w:tcW w:w="2019" w:type="pct"/>
            <w:tcBorders>
              <w:top w:val="single" w:sz="4" w:space="0" w:color="auto"/>
              <w:left w:val="nil"/>
              <w:bottom w:val="single" w:sz="4" w:space="0" w:color="auto"/>
              <w:right w:val="nil"/>
            </w:tcBorders>
          </w:tcPr>
          <w:p w:rsidR="00DB1C27" w:rsidRPr="00434950" w:rsidRDefault="00F37D52">
            <w:pPr>
              <w:rPr>
                <w:rFonts w:ascii="Cambria" w:hAnsi="Cambria"/>
                <w:b/>
                <w:sz w:val="20"/>
                <w:szCs w:val="20"/>
              </w:rPr>
            </w:pPr>
            <w:r w:rsidRPr="00434950">
              <w:rPr>
                <w:rFonts w:ascii="Cambria" w:hAnsi="Cambria"/>
                <w:b/>
                <w:sz w:val="20"/>
                <w:szCs w:val="20"/>
              </w:rPr>
              <w:t>e</w:t>
            </w:r>
            <w:r w:rsidRPr="00434950">
              <w:rPr>
                <w:rFonts w:ascii="Cambria" w:hAnsi="Cambria"/>
                <w:b/>
                <w:sz w:val="20"/>
                <w:szCs w:val="20"/>
                <w:vertAlign w:val="superscript"/>
              </w:rPr>
              <w:t>β</w:t>
            </w:r>
            <w:r w:rsidRPr="00434950">
              <w:rPr>
                <w:rFonts w:ascii="Cambria" w:hAnsi="Cambria"/>
                <w:b/>
                <w:sz w:val="20"/>
                <w:szCs w:val="20"/>
              </w:rPr>
              <w:t xml:space="preserve"> (95% CI) </w:t>
            </w:r>
            <w:r w:rsidRPr="00434950">
              <w:rPr>
                <w:rFonts w:ascii="Cambria" w:hAnsi="Cambria"/>
                <w:b/>
                <w:sz w:val="20"/>
                <w:szCs w:val="20"/>
                <w:vertAlign w:val="superscript"/>
              </w:rPr>
              <w:t>b</w:t>
            </w:r>
          </w:p>
        </w:tc>
        <w:tc>
          <w:tcPr>
            <w:tcW w:w="1075" w:type="pct"/>
            <w:tcBorders>
              <w:top w:val="single" w:sz="4" w:space="0" w:color="auto"/>
              <w:left w:val="nil"/>
              <w:bottom w:val="single" w:sz="4" w:space="0" w:color="auto"/>
              <w:right w:val="nil"/>
            </w:tcBorders>
          </w:tcPr>
          <w:p w:rsidR="00DB1C27" w:rsidRPr="00434950" w:rsidRDefault="00F37D52">
            <w:pPr>
              <w:rPr>
                <w:rFonts w:ascii="Cambria" w:hAnsi="Cambria"/>
                <w:b/>
                <w:sz w:val="20"/>
                <w:szCs w:val="20"/>
              </w:rPr>
            </w:pPr>
            <w:r w:rsidRPr="00434950">
              <w:rPr>
                <w:rFonts w:ascii="Cambria" w:hAnsi="Cambria"/>
                <w:b/>
                <w:sz w:val="20"/>
                <w:szCs w:val="20"/>
              </w:rPr>
              <w:t>p value</w:t>
            </w:r>
          </w:p>
        </w:tc>
      </w:tr>
      <w:tr w:rsidR="00DB1C27" w:rsidRPr="00434950">
        <w:tc>
          <w:tcPr>
            <w:tcW w:w="5000" w:type="pct"/>
            <w:gridSpan w:val="3"/>
            <w:tcBorders>
              <w:left w:val="nil"/>
              <w:bottom w:val="single" w:sz="4" w:space="0" w:color="auto"/>
              <w:right w:val="nil"/>
            </w:tcBorders>
            <w:shd w:val="clear" w:color="auto" w:fill="BFBFBF" w:themeFill="background1" w:themeFillShade="BF"/>
          </w:tcPr>
          <w:p w:rsidR="00DB1C27" w:rsidRPr="00434950" w:rsidRDefault="00F37D52">
            <w:pPr>
              <w:rPr>
                <w:rFonts w:ascii="Cambria" w:hAnsi="Cambria"/>
                <w:b/>
                <w:sz w:val="20"/>
                <w:szCs w:val="20"/>
              </w:rPr>
            </w:pPr>
            <w:r w:rsidRPr="00434950">
              <w:rPr>
                <w:rFonts w:ascii="Cambria" w:hAnsi="Cambria"/>
                <w:b/>
                <w:sz w:val="20"/>
                <w:szCs w:val="20"/>
              </w:rPr>
              <w:t>Live virus neutralization test (n=</w:t>
            </w:r>
            <w:r w:rsidR="00434950" w:rsidRPr="00434950">
              <w:rPr>
                <w:rFonts w:ascii="Cambria" w:hAnsi="Cambria"/>
                <w:b/>
                <w:sz w:val="20"/>
                <w:szCs w:val="20"/>
              </w:rPr>
              <w:t>574</w:t>
            </w:r>
            <w:r w:rsidRPr="00434950">
              <w:rPr>
                <w:rFonts w:ascii="Cambria" w:hAnsi="Cambria"/>
                <w:b/>
                <w:sz w:val="20"/>
                <w:szCs w:val="20"/>
              </w:rPr>
              <w:t>)</w:t>
            </w:r>
          </w:p>
        </w:tc>
      </w:tr>
      <w:tr w:rsidR="00DB1C27" w:rsidRPr="00434950">
        <w:trPr>
          <w:trHeight w:val="285"/>
        </w:trPr>
        <w:tc>
          <w:tcPr>
            <w:tcW w:w="1906" w:type="pct"/>
            <w:tcBorders>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proofErr w:type="spellStart"/>
            <w:r w:rsidRPr="00434950">
              <w:rPr>
                <w:rFonts w:ascii="Cambria" w:eastAsia="等线" w:hAnsi="Cambria" w:cs="宋体"/>
                <w:color w:val="000000"/>
                <w:kern w:val="0"/>
                <w:sz w:val="20"/>
                <w:szCs w:val="20"/>
              </w:rPr>
              <w:t>Pango</w:t>
            </w:r>
            <w:proofErr w:type="spellEnd"/>
            <w:r w:rsidRPr="00434950">
              <w:rPr>
                <w:rFonts w:ascii="Cambria" w:eastAsia="等线" w:hAnsi="Cambria" w:cs="宋体"/>
                <w:color w:val="000000"/>
                <w:kern w:val="0"/>
                <w:sz w:val="20"/>
                <w:szCs w:val="20"/>
              </w:rPr>
              <w:t xml:space="preserve"> lineage</w:t>
            </w:r>
          </w:p>
        </w:tc>
        <w:tc>
          <w:tcPr>
            <w:tcW w:w="2019" w:type="pct"/>
            <w:tcBorders>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c>
          <w:tcPr>
            <w:tcW w:w="1075" w:type="pct"/>
            <w:tcBorders>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r>
      <w:tr w:rsidR="00DB1C27" w:rsidRPr="00434950">
        <w:trPr>
          <w:trHeight w:val="285"/>
        </w:trPr>
        <w:tc>
          <w:tcPr>
            <w:tcW w:w="1906" w:type="pct"/>
            <w:tcBorders>
              <w:top w:val="nil"/>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  Reference strains </w:t>
            </w:r>
            <w:r w:rsidRPr="00434950">
              <w:rPr>
                <w:rFonts w:ascii="Cambria" w:eastAsia="等线" w:hAnsi="Cambria" w:cs="宋体"/>
                <w:color w:val="000000"/>
                <w:kern w:val="0"/>
                <w:sz w:val="20"/>
                <w:szCs w:val="20"/>
                <w:vertAlign w:val="superscript"/>
              </w:rPr>
              <w:t>a</w:t>
            </w:r>
          </w:p>
        </w:tc>
        <w:tc>
          <w:tcPr>
            <w:tcW w:w="2019" w:type="pct"/>
            <w:tcBorders>
              <w:top w:val="nil"/>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r>
      <w:tr w:rsidR="00DE4818" w:rsidRPr="00434950" w:rsidTr="002D52AA">
        <w:trPr>
          <w:trHeight w:val="285"/>
        </w:trPr>
        <w:tc>
          <w:tcPr>
            <w:tcW w:w="1906" w:type="pct"/>
            <w:tcBorders>
              <w:top w:val="nil"/>
              <w:left w:val="nil"/>
              <w:bottom w:val="nil"/>
              <w:right w:val="nil"/>
            </w:tcBorders>
            <w:noWrap/>
            <w:vAlign w:val="center"/>
          </w:tcPr>
          <w:p w:rsidR="00DE4818" w:rsidRPr="00434950" w:rsidRDefault="00DE4818" w:rsidP="00DE4818">
            <w:pPr>
              <w:widowControl/>
              <w:ind w:firstLineChars="100" w:firstLine="200"/>
              <w:jc w:val="left"/>
              <w:rPr>
                <w:rFonts w:ascii="Cambria" w:eastAsia="等线" w:hAnsi="Cambria"/>
                <w:color w:val="000000"/>
                <w:sz w:val="20"/>
                <w:szCs w:val="20"/>
              </w:rPr>
            </w:pPr>
            <w:r w:rsidRPr="00434950">
              <w:rPr>
                <w:rFonts w:ascii="Cambria" w:eastAsia="等线" w:hAnsi="Cambria"/>
                <w:color w:val="000000"/>
                <w:sz w:val="20"/>
                <w:szCs w:val="20"/>
              </w:rPr>
              <w:t>B.1.1.7</w:t>
            </w:r>
          </w:p>
        </w:tc>
        <w:tc>
          <w:tcPr>
            <w:tcW w:w="2019" w:type="pct"/>
            <w:tcBorders>
              <w:top w:val="nil"/>
              <w:left w:val="nil"/>
              <w:bottom w:val="nil"/>
              <w:right w:val="nil"/>
            </w:tcBorders>
            <w:noWrap/>
          </w:tcPr>
          <w:p w:rsidR="00DE4818" w:rsidRPr="00434950" w:rsidRDefault="00DE4818" w:rsidP="00DE4818">
            <w:pPr>
              <w:rPr>
                <w:rFonts w:ascii="Cambria" w:hAnsi="Cambria"/>
                <w:sz w:val="20"/>
                <w:szCs w:val="20"/>
              </w:rPr>
            </w:pPr>
            <w:r w:rsidRPr="00434950">
              <w:rPr>
                <w:rFonts w:ascii="Cambria" w:hAnsi="Cambria"/>
                <w:sz w:val="20"/>
                <w:szCs w:val="20"/>
              </w:rPr>
              <w:t>1.169 (0.887, 1.541)</w:t>
            </w:r>
          </w:p>
        </w:tc>
        <w:tc>
          <w:tcPr>
            <w:tcW w:w="1075" w:type="pct"/>
            <w:tcBorders>
              <w:top w:val="nil"/>
              <w:left w:val="nil"/>
              <w:bottom w:val="nil"/>
              <w:right w:val="nil"/>
            </w:tcBorders>
            <w:noWrap/>
          </w:tcPr>
          <w:p w:rsidR="00DE4818" w:rsidRPr="00434950" w:rsidRDefault="00DE4818" w:rsidP="00DE4818">
            <w:pPr>
              <w:rPr>
                <w:rFonts w:ascii="Cambria" w:hAnsi="Cambria"/>
                <w:sz w:val="20"/>
                <w:szCs w:val="20"/>
              </w:rPr>
            </w:pPr>
            <w:r w:rsidRPr="00434950">
              <w:rPr>
                <w:rFonts w:ascii="Cambria" w:hAnsi="Cambria"/>
                <w:sz w:val="20"/>
                <w:szCs w:val="20"/>
              </w:rPr>
              <w:t>0.269</w:t>
            </w:r>
          </w:p>
        </w:tc>
      </w:tr>
      <w:tr w:rsidR="00DE4818" w:rsidRPr="00434950" w:rsidTr="002D52AA">
        <w:trPr>
          <w:trHeight w:val="285"/>
        </w:trPr>
        <w:tc>
          <w:tcPr>
            <w:tcW w:w="1906" w:type="pct"/>
            <w:tcBorders>
              <w:top w:val="nil"/>
              <w:left w:val="nil"/>
              <w:bottom w:val="nil"/>
              <w:right w:val="nil"/>
            </w:tcBorders>
            <w:noWrap/>
            <w:vAlign w:val="center"/>
          </w:tcPr>
          <w:p w:rsidR="00DE4818" w:rsidRPr="00434950" w:rsidRDefault="00DE4818" w:rsidP="00DE4818">
            <w:pPr>
              <w:ind w:firstLineChars="100" w:firstLine="200"/>
              <w:rPr>
                <w:rFonts w:ascii="Cambria" w:eastAsia="等线" w:hAnsi="Cambria"/>
                <w:color w:val="000000"/>
                <w:sz w:val="20"/>
                <w:szCs w:val="20"/>
              </w:rPr>
            </w:pPr>
            <w:r w:rsidRPr="00434950">
              <w:rPr>
                <w:rFonts w:ascii="Cambria" w:eastAsia="等线" w:hAnsi="Cambria"/>
                <w:color w:val="000000"/>
                <w:sz w:val="20"/>
                <w:szCs w:val="20"/>
              </w:rPr>
              <w:t>B.1.351</w:t>
            </w:r>
          </w:p>
        </w:tc>
        <w:tc>
          <w:tcPr>
            <w:tcW w:w="2019" w:type="pct"/>
            <w:tcBorders>
              <w:top w:val="nil"/>
              <w:left w:val="nil"/>
              <w:bottom w:val="nil"/>
              <w:right w:val="nil"/>
            </w:tcBorders>
            <w:noWrap/>
          </w:tcPr>
          <w:p w:rsidR="00DE4818" w:rsidRPr="00434950" w:rsidRDefault="00DE4818" w:rsidP="00DE4818">
            <w:pPr>
              <w:rPr>
                <w:rFonts w:ascii="Cambria" w:hAnsi="Cambria"/>
                <w:sz w:val="20"/>
                <w:szCs w:val="20"/>
              </w:rPr>
            </w:pPr>
            <w:r w:rsidRPr="00434950">
              <w:rPr>
                <w:rFonts w:ascii="Cambria" w:hAnsi="Cambria"/>
                <w:sz w:val="20"/>
                <w:szCs w:val="20"/>
              </w:rPr>
              <w:t>0.299 (0.225, 0.396)</w:t>
            </w:r>
          </w:p>
        </w:tc>
        <w:tc>
          <w:tcPr>
            <w:tcW w:w="1075" w:type="pct"/>
            <w:tcBorders>
              <w:top w:val="nil"/>
              <w:left w:val="nil"/>
              <w:bottom w:val="nil"/>
              <w:right w:val="nil"/>
            </w:tcBorders>
            <w:noWrap/>
          </w:tcPr>
          <w:p w:rsidR="00DE4818" w:rsidRPr="00434950" w:rsidRDefault="00DE4818" w:rsidP="00DE4818">
            <w:pPr>
              <w:rPr>
                <w:rFonts w:ascii="Cambria" w:hAnsi="Cambria"/>
                <w:sz w:val="20"/>
                <w:szCs w:val="20"/>
              </w:rPr>
            </w:pPr>
            <w:r w:rsidRPr="00434950">
              <w:rPr>
                <w:rFonts w:ascii="Cambria" w:hAnsi="Cambria"/>
                <w:sz w:val="20"/>
                <w:szCs w:val="20"/>
              </w:rPr>
              <w:t>&lt;0.001</w:t>
            </w:r>
          </w:p>
        </w:tc>
      </w:tr>
      <w:tr w:rsidR="00DE4818" w:rsidRPr="00434950" w:rsidTr="002D52AA">
        <w:trPr>
          <w:trHeight w:val="285"/>
        </w:trPr>
        <w:tc>
          <w:tcPr>
            <w:tcW w:w="1906" w:type="pct"/>
            <w:tcBorders>
              <w:top w:val="nil"/>
              <w:left w:val="nil"/>
              <w:bottom w:val="nil"/>
              <w:right w:val="nil"/>
            </w:tcBorders>
            <w:noWrap/>
            <w:vAlign w:val="center"/>
          </w:tcPr>
          <w:p w:rsidR="00DE4818" w:rsidRPr="00434950" w:rsidRDefault="00DE4818" w:rsidP="00DE4818">
            <w:pPr>
              <w:ind w:firstLineChars="100" w:firstLine="200"/>
              <w:rPr>
                <w:rFonts w:ascii="Cambria" w:eastAsia="等线" w:hAnsi="Cambria"/>
                <w:color w:val="000000"/>
                <w:sz w:val="20"/>
                <w:szCs w:val="20"/>
              </w:rPr>
            </w:pPr>
            <w:r w:rsidRPr="00434950">
              <w:rPr>
                <w:rFonts w:ascii="Cambria" w:eastAsia="等线" w:hAnsi="Cambria"/>
                <w:color w:val="000000"/>
                <w:sz w:val="20"/>
                <w:szCs w:val="20"/>
              </w:rPr>
              <w:t>P.1</w:t>
            </w:r>
          </w:p>
        </w:tc>
        <w:tc>
          <w:tcPr>
            <w:tcW w:w="2019" w:type="pct"/>
            <w:tcBorders>
              <w:top w:val="nil"/>
              <w:left w:val="nil"/>
              <w:bottom w:val="nil"/>
              <w:right w:val="nil"/>
            </w:tcBorders>
            <w:noWrap/>
          </w:tcPr>
          <w:p w:rsidR="00DE4818" w:rsidRPr="00434950" w:rsidRDefault="00DE4818" w:rsidP="00DE4818">
            <w:pPr>
              <w:rPr>
                <w:rFonts w:ascii="Cambria" w:hAnsi="Cambria"/>
                <w:sz w:val="20"/>
                <w:szCs w:val="20"/>
              </w:rPr>
            </w:pPr>
            <w:r w:rsidRPr="00434950">
              <w:rPr>
                <w:rFonts w:ascii="Cambria" w:hAnsi="Cambria"/>
                <w:sz w:val="20"/>
                <w:szCs w:val="20"/>
              </w:rPr>
              <w:t>1.042 (0.744, 1.459)</w:t>
            </w:r>
          </w:p>
        </w:tc>
        <w:tc>
          <w:tcPr>
            <w:tcW w:w="1075" w:type="pct"/>
            <w:tcBorders>
              <w:top w:val="nil"/>
              <w:left w:val="nil"/>
              <w:bottom w:val="nil"/>
              <w:right w:val="nil"/>
            </w:tcBorders>
            <w:noWrap/>
          </w:tcPr>
          <w:p w:rsidR="00DE4818" w:rsidRPr="00434950" w:rsidRDefault="00DE4818" w:rsidP="00DE4818">
            <w:pPr>
              <w:rPr>
                <w:rFonts w:ascii="Cambria" w:hAnsi="Cambria"/>
                <w:sz w:val="20"/>
                <w:szCs w:val="20"/>
              </w:rPr>
            </w:pPr>
            <w:r w:rsidRPr="00434950">
              <w:rPr>
                <w:rFonts w:ascii="Cambria" w:hAnsi="Cambria"/>
                <w:sz w:val="20"/>
                <w:szCs w:val="20"/>
              </w:rPr>
              <w:t>0.812</w:t>
            </w:r>
          </w:p>
        </w:tc>
      </w:tr>
      <w:tr w:rsidR="00DB1C27" w:rsidRPr="00434950">
        <w:trPr>
          <w:trHeight w:val="285"/>
        </w:trPr>
        <w:tc>
          <w:tcPr>
            <w:tcW w:w="5000" w:type="pct"/>
            <w:gridSpan w:val="3"/>
            <w:tcBorders>
              <w:top w:val="nil"/>
              <w:left w:val="nil"/>
              <w:bottom w:val="nil"/>
              <w:right w:val="nil"/>
            </w:tcBorders>
            <w:noWrap/>
            <w:vAlign w:val="center"/>
          </w:tcPr>
          <w:p w:rsidR="00DB1C27" w:rsidRPr="00434950" w:rsidRDefault="00F37D52">
            <w:pPr>
              <w:rPr>
                <w:rFonts w:ascii="Cambria" w:eastAsia="等线" w:hAnsi="Cambria"/>
                <w:color w:val="000000"/>
                <w:sz w:val="20"/>
                <w:szCs w:val="20"/>
              </w:rPr>
            </w:pPr>
            <w:r w:rsidRPr="00434950">
              <w:rPr>
                <w:rFonts w:ascii="Cambria" w:eastAsia="等线" w:hAnsi="Cambria"/>
                <w:color w:val="000000"/>
                <w:sz w:val="20"/>
                <w:szCs w:val="20"/>
              </w:rPr>
              <w:t>Sampling interval post symptom onset</w:t>
            </w:r>
          </w:p>
        </w:tc>
      </w:tr>
      <w:tr w:rsidR="00DB1C27" w:rsidRPr="00434950">
        <w:trPr>
          <w:trHeight w:val="285"/>
        </w:trPr>
        <w:tc>
          <w:tcPr>
            <w:tcW w:w="1906" w:type="pct"/>
            <w:tcBorders>
              <w:top w:val="nil"/>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  31-90 days</w:t>
            </w:r>
          </w:p>
        </w:tc>
        <w:tc>
          <w:tcPr>
            <w:tcW w:w="2019" w:type="pct"/>
            <w:tcBorders>
              <w:top w:val="nil"/>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r>
      <w:tr w:rsidR="00DE4818" w:rsidRPr="00434950">
        <w:trPr>
          <w:trHeight w:val="285"/>
        </w:trPr>
        <w:tc>
          <w:tcPr>
            <w:tcW w:w="1906" w:type="pct"/>
            <w:tcBorders>
              <w:top w:val="nil"/>
              <w:left w:val="nil"/>
              <w:bottom w:val="nil"/>
              <w:right w:val="nil"/>
            </w:tcBorders>
            <w:noWrap/>
          </w:tcPr>
          <w:p w:rsidR="00DE4818" w:rsidRPr="00434950" w:rsidRDefault="00DE4818" w:rsidP="00DE4818">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  </w:t>
            </w:r>
            <w:bookmarkStart w:id="28" w:name="_Hlk69237634"/>
            <w:r w:rsidRPr="00434950">
              <w:rPr>
                <w:rFonts w:ascii="Cambria" w:eastAsia="等线" w:hAnsi="Cambria" w:cs="宋体"/>
                <w:color w:val="000000"/>
                <w:kern w:val="0"/>
                <w:sz w:val="20"/>
                <w:szCs w:val="20"/>
              </w:rPr>
              <w:t>0-30 days</w:t>
            </w:r>
            <w:bookmarkEnd w:id="28"/>
          </w:p>
        </w:tc>
        <w:tc>
          <w:tcPr>
            <w:tcW w:w="2019" w:type="pct"/>
            <w:tcBorders>
              <w:top w:val="nil"/>
              <w:left w:val="nil"/>
              <w:bottom w:val="nil"/>
              <w:right w:val="nil"/>
            </w:tcBorders>
            <w:noWrap/>
            <w:vAlign w:val="center"/>
          </w:tcPr>
          <w:p w:rsidR="00DE4818" w:rsidRPr="00434950" w:rsidRDefault="00DE4818" w:rsidP="00DE4818">
            <w:pPr>
              <w:widowControl/>
              <w:jc w:val="left"/>
              <w:rPr>
                <w:rFonts w:ascii="Cambria" w:eastAsia="等线" w:hAnsi="Cambria"/>
                <w:color w:val="000000"/>
                <w:kern w:val="0"/>
                <w:sz w:val="20"/>
                <w:szCs w:val="20"/>
              </w:rPr>
            </w:pPr>
            <w:r w:rsidRPr="00434950">
              <w:rPr>
                <w:rFonts w:ascii="Cambria" w:eastAsia="等线" w:hAnsi="Cambria"/>
                <w:color w:val="000000"/>
                <w:sz w:val="20"/>
                <w:szCs w:val="20"/>
              </w:rPr>
              <w:t>1.883 (0.945, 3.752)</w:t>
            </w:r>
          </w:p>
        </w:tc>
        <w:tc>
          <w:tcPr>
            <w:tcW w:w="1075" w:type="pct"/>
            <w:tcBorders>
              <w:top w:val="nil"/>
              <w:left w:val="nil"/>
              <w:bottom w:val="nil"/>
              <w:right w:val="nil"/>
            </w:tcBorders>
            <w:noWrap/>
            <w:vAlign w:val="center"/>
          </w:tcPr>
          <w:p w:rsidR="00DE4818" w:rsidRPr="00434950" w:rsidRDefault="00DE4818" w:rsidP="00DE4818">
            <w:pPr>
              <w:ind w:right="880"/>
              <w:rPr>
                <w:rFonts w:ascii="Cambria" w:eastAsia="等线" w:hAnsi="Cambria"/>
                <w:color w:val="000000"/>
                <w:sz w:val="20"/>
                <w:szCs w:val="20"/>
              </w:rPr>
            </w:pPr>
            <w:r w:rsidRPr="00434950">
              <w:rPr>
                <w:rFonts w:ascii="Cambria" w:eastAsia="等线" w:hAnsi="Cambria"/>
                <w:color w:val="000000"/>
                <w:sz w:val="20"/>
                <w:szCs w:val="20"/>
              </w:rPr>
              <w:t>0.073</w:t>
            </w:r>
          </w:p>
        </w:tc>
      </w:tr>
      <w:tr w:rsidR="00DE4818" w:rsidRPr="00434950">
        <w:trPr>
          <w:trHeight w:val="285"/>
        </w:trPr>
        <w:tc>
          <w:tcPr>
            <w:tcW w:w="1906" w:type="pct"/>
            <w:tcBorders>
              <w:top w:val="nil"/>
              <w:left w:val="nil"/>
              <w:bottom w:val="nil"/>
              <w:right w:val="nil"/>
            </w:tcBorders>
            <w:noWrap/>
          </w:tcPr>
          <w:p w:rsidR="00DE4818" w:rsidRPr="00434950" w:rsidRDefault="00DE4818" w:rsidP="00DE4818">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  &gt;90 days</w:t>
            </w:r>
          </w:p>
        </w:tc>
        <w:tc>
          <w:tcPr>
            <w:tcW w:w="2019" w:type="pct"/>
            <w:tcBorders>
              <w:top w:val="nil"/>
              <w:left w:val="nil"/>
              <w:bottom w:val="nil"/>
              <w:right w:val="nil"/>
            </w:tcBorders>
            <w:noWrap/>
            <w:vAlign w:val="center"/>
          </w:tcPr>
          <w:p w:rsidR="00DE4818" w:rsidRPr="00434950" w:rsidRDefault="00DE4818" w:rsidP="00DE4818">
            <w:pPr>
              <w:jc w:val="left"/>
              <w:rPr>
                <w:rFonts w:ascii="Cambria" w:eastAsia="等线" w:hAnsi="Cambria"/>
                <w:color w:val="000000"/>
                <w:sz w:val="20"/>
                <w:szCs w:val="20"/>
              </w:rPr>
            </w:pPr>
            <w:r w:rsidRPr="00434950">
              <w:rPr>
                <w:rFonts w:ascii="Cambria" w:eastAsia="等线" w:hAnsi="Cambria"/>
                <w:color w:val="000000"/>
                <w:sz w:val="20"/>
                <w:szCs w:val="20"/>
              </w:rPr>
              <w:t>5.563 (2.852, 10.85)</w:t>
            </w:r>
          </w:p>
        </w:tc>
        <w:tc>
          <w:tcPr>
            <w:tcW w:w="1075" w:type="pct"/>
            <w:tcBorders>
              <w:top w:val="nil"/>
              <w:left w:val="nil"/>
              <w:bottom w:val="nil"/>
              <w:right w:val="nil"/>
            </w:tcBorders>
            <w:noWrap/>
            <w:vAlign w:val="center"/>
          </w:tcPr>
          <w:p w:rsidR="00DE4818" w:rsidRPr="00434950" w:rsidRDefault="00DE4818" w:rsidP="00DE4818">
            <w:pPr>
              <w:rPr>
                <w:rFonts w:ascii="Cambria" w:eastAsia="等线" w:hAnsi="Cambria"/>
                <w:color w:val="000000"/>
                <w:sz w:val="20"/>
                <w:szCs w:val="20"/>
              </w:rPr>
            </w:pPr>
            <w:r w:rsidRPr="00434950">
              <w:rPr>
                <w:rFonts w:ascii="Cambria" w:eastAsia="等线" w:hAnsi="Cambria"/>
                <w:color w:val="000000"/>
                <w:sz w:val="20"/>
                <w:szCs w:val="20"/>
              </w:rPr>
              <w:t>&lt;0.001</w:t>
            </w:r>
          </w:p>
        </w:tc>
      </w:tr>
      <w:tr w:rsidR="00DE4818" w:rsidRPr="00434950">
        <w:trPr>
          <w:trHeight w:val="285"/>
        </w:trPr>
        <w:tc>
          <w:tcPr>
            <w:tcW w:w="1906" w:type="pct"/>
            <w:tcBorders>
              <w:top w:val="nil"/>
              <w:left w:val="nil"/>
              <w:bottom w:val="nil"/>
              <w:right w:val="nil"/>
            </w:tcBorders>
            <w:noWrap/>
          </w:tcPr>
          <w:p w:rsidR="00DE4818" w:rsidRPr="00434950" w:rsidRDefault="00DE4818" w:rsidP="00DE4818">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Clinical severity</w:t>
            </w:r>
          </w:p>
        </w:tc>
        <w:tc>
          <w:tcPr>
            <w:tcW w:w="2019" w:type="pct"/>
            <w:tcBorders>
              <w:top w:val="nil"/>
              <w:left w:val="nil"/>
              <w:bottom w:val="nil"/>
              <w:right w:val="nil"/>
            </w:tcBorders>
            <w:noWrap/>
            <w:vAlign w:val="center"/>
          </w:tcPr>
          <w:p w:rsidR="00DE4818" w:rsidRPr="00434950" w:rsidRDefault="00DE4818" w:rsidP="00DE4818">
            <w:pPr>
              <w:jc w:val="left"/>
              <w:rPr>
                <w:rFonts w:ascii="Cambria" w:eastAsia="等线" w:hAnsi="Cambria"/>
                <w:color w:val="000000"/>
                <w:sz w:val="20"/>
                <w:szCs w:val="20"/>
              </w:rPr>
            </w:pPr>
          </w:p>
        </w:tc>
        <w:tc>
          <w:tcPr>
            <w:tcW w:w="1075" w:type="pct"/>
            <w:tcBorders>
              <w:top w:val="nil"/>
              <w:left w:val="nil"/>
              <w:bottom w:val="nil"/>
              <w:right w:val="nil"/>
            </w:tcBorders>
            <w:noWrap/>
            <w:vAlign w:val="center"/>
          </w:tcPr>
          <w:p w:rsidR="00DE4818" w:rsidRPr="00434950" w:rsidRDefault="00DE4818" w:rsidP="00DE4818">
            <w:pPr>
              <w:rPr>
                <w:rFonts w:ascii="Cambria" w:eastAsia="等线" w:hAnsi="Cambria"/>
                <w:color w:val="000000"/>
                <w:sz w:val="20"/>
                <w:szCs w:val="20"/>
              </w:rPr>
            </w:pPr>
          </w:p>
        </w:tc>
      </w:tr>
      <w:tr w:rsidR="00DE4818" w:rsidRPr="00434950">
        <w:trPr>
          <w:trHeight w:val="285"/>
        </w:trPr>
        <w:tc>
          <w:tcPr>
            <w:tcW w:w="1906" w:type="pct"/>
            <w:tcBorders>
              <w:top w:val="nil"/>
              <w:left w:val="nil"/>
              <w:bottom w:val="nil"/>
              <w:right w:val="nil"/>
            </w:tcBorders>
            <w:noWrap/>
          </w:tcPr>
          <w:p w:rsidR="00DE4818" w:rsidRPr="00434950" w:rsidRDefault="00DE4818" w:rsidP="00DE4818">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 Non-hospitalized</w:t>
            </w:r>
          </w:p>
        </w:tc>
        <w:tc>
          <w:tcPr>
            <w:tcW w:w="2019" w:type="pct"/>
            <w:tcBorders>
              <w:top w:val="nil"/>
              <w:left w:val="nil"/>
              <w:bottom w:val="nil"/>
              <w:right w:val="nil"/>
            </w:tcBorders>
            <w:noWrap/>
            <w:vAlign w:val="center"/>
          </w:tcPr>
          <w:p w:rsidR="00DE4818" w:rsidRPr="00434950" w:rsidRDefault="00DE4818" w:rsidP="00DE4818">
            <w:pPr>
              <w:jc w:val="left"/>
              <w:rPr>
                <w:rFonts w:ascii="Cambria" w:eastAsia="等线" w:hAnsi="Cambria"/>
                <w:color w:val="000000"/>
                <w:sz w:val="20"/>
                <w:szCs w:val="20"/>
              </w:rPr>
            </w:pPr>
            <w:r w:rsidRPr="00434950">
              <w:rPr>
                <w:rFonts w:ascii="Cambria" w:eastAsia="等线" w:hAnsi="Cambria" w:cs="宋体"/>
                <w:color w:val="000000"/>
                <w:kern w:val="0"/>
                <w:sz w:val="20"/>
                <w:szCs w:val="20"/>
              </w:rPr>
              <w:t>Reference</w:t>
            </w:r>
          </w:p>
        </w:tc>
        <w:tc>
          <w:tcPr>
            <w:tcW w:w="1075" w:type="pct"/>
            <w:tcBorders>
              <w:top w:val="nil"/>
              <w:left w:val="nil"/>
              <w:bottom w:val="nil"/>
              <w:right w:val="nil"/>
            </w:tcBorders>
            <w:noWrap/>
            <w:vAlign w:val="center"/>
          </w:tcPr>
          <w:p w:rsidR="00DE4818" w:rsidRPr="00434950" w:rsidRDefault="00DE4818" w:rsidP="00DE4818">
            <w:pPr>
              <w:rPr>
                <w:rFonts w:ascii="Cambria" w:eastAsia="等线" w:hAnsi="Cambria"/>
                <w:color w:val="000000"/>
                <w:sz w:val="20"/>
                <w:szCs w:val="20"/>
              </w:rPr>
            </w:pPr>
          </w:p>
        </w:tc>
      </w:tr>
      <w:tr w:rsidR="00DE4818" w:rsidRPr="00434950" w:rsidTr="002D52AA">
        <w:trPr>
          <w:trHeight w:val="285"/>
        </w:trPr>
        <w:tc>
          <w:tcPr>
            <w:tcW w:w="1906" w:type="pct"/>
            <w:tcBorders>
              <w:top w:val="nil"/>
              <w:left w:val="nil"/>
              <w:bottom w:val="nil"/>
              <w:right w:val="nil"/>
            </w:tcBorders>
            <w:noWrap/>
          </w:tcPr>
          <w:p w:rsidR="00DE4818" w:rsidRPr="00434950" w:rsidRDefault="00DE4818" w:rsidP="00DE4818">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 Hospitalized</w:t>
            </w:r>
          </w:p>
        </w:tc>
        <w:tc>
          <w:tcPr>
            <w:tcW w:w="2019" w:type="pct"/>
            <w:tcBorders>
              <w:top w:val="nil"/>
              <w:left w:val="nil"/>
              <w:bottom w:val="nil"/>
              <w:right w:val="nil"/>
            </w:tcBorders>
            <w:noWrap/>
          </w:tcPr>
          <w:p w:rsidR="00DE4818" w:rsidRPr="00434950" w:rsidRDefault="00DE4818" w:rsidP="00DE4818">
            <w:pPr>
              <w:rPr>
                <w:rFonts w:ascii="Cambria" w:hAnsi="Cambria"/>
                <w:sz w:val="20"/>
                <w:szCs w:val="20"/>
              </w:rPr>
            </w:pPr>
            <w:r w:rsidRPr="00434950">
              <w:rPr>
                <w:rFonts w:ascii="Cambria" w:hAnsi="Cambria"/>
                <w:sz w:val="20"/>
                <w:szCs w:val="20"/>
              </w:rPr>
              <w:t>2.229 (1.717, 2.895)</w:t>
            </w:r>
          </w:p>
        </w:tc>
        <w:tc>
          <w:tcPr>
            <w:tcW w:w="1075" w:type="pct"/>
            <w:tcBorders>
              <w:top w:val="nil"/>
              <w:left w:val="nil"/>
              <w:bottom w:val="nil"/>
              <w:right w:val="nil"/>
            </w:tcBorders>
            <w:noWrap/>
          </w:tcPr>
          <w:p w:rsidR="00DE4818" w:rsidRPr="00434950" w:rsidRDefault="00DE4818" w:rsidP="00DE4818">
            <w:pPr>
              <w:rPr>
                <w:rFonts w:ascii="Cambria" w:hAnsi="Cambria"/>
                <w:sz w:val="20"/>
                <w:szCs w:val="20"/>
              </w:rPr>
            </w:pPr>
            <w:r w:rsidRPr="00434950">
              <w:rPr>
                <w:rFonts w:ascii="Cambria" w:hAnsi="Cambria"/>
                <w:sz w:val="20"/>
                <w:szCs w:val="20"/>
              </w:rPr>
              <w:t>&lt;0.001</w:t>
            </w:r>
          </w:p>
        </w:tc>
      </w:tr>
      <w:tr w:rsidR="00DB1C27" w:rsidRPr="00434950">
        <w:tc>
          <w:tcPr>
            <w:tcW w:w="5000" w:type="pct"/>
            <w:gridSpan w:val="3"/>
            <w:tcBorders>
              <w:left w:val="nil"/>
              <w:bottom w:val="single" w:sz="4" w:space="0" w:color="auto"/>
              <w:right w:val="nil"/>
            </w:tcBorders>
            <w:shd w:val="clear" w:color="auto" w:fill="BFBFBF" w:themeFill="background1" w:themeFillShade="BF"/>
          </w:tcPr>
          <w:p w:rsidR="00DB1C27" w:rsidRPr="00434950" w:rsidRDefault="00F37D52">
            <w:pPr>
              <w:rPr>
                <w:rFonts w:ascii="Cambria" w:hAnsi="Cambria"/>
                <w:b/>
                <w:sz w:val="20"/>
                <w:szCs w:val="20"/>
              </w:rPr>
            </w:pPr>
            <w:r w:rsidRPr="00434950">
              <w:rPr>
                <w:rFonts w:ascii="Cambria" w:hAnsi="Cambria"/>
                <w:b/>
                <w:sz w:val="20"/>
                <w:szCs w:val="20"/>
              </w:rPr>
              <w:t xml:space="preserve">Lentivirus-vector </w:t>
            </w:r>
            <w:proofErr w:type="spellStart"/>
            <w:r w:rsidRPr="00434950">
              <w:rPr>
                <w:rFonts w:ascii="Cambria" w:hAnsi="Cambria"/>
                <w:b/>
                <w:sz w:val="20"/>
                <w:szCs w:val="20"/>
              </w:rPr>
              <w:t>pseudovirus</w:t>
            </w:r>
            <w:proofErr w:type="spellEnd"/>
            <w:r w:rsidRPr="00434950">
              <w:rPr>
                <w:rFonts w:ascii="Cambria" w:hAnsi="Cambria"/>
                <w:b/>
                <w:sz w:val="20"/>
                <w:szCs w:val="20"/>
              </w:rPr>
              <w:t xml:space="preserve"> neutralization test (n=</w:t>
            </w:r>
            <w:r w:rsidR="00434950" w:rsidRPr="00434950">
              <w:rPr>
                <w:rFonts w:ascii="Cambria" w:hAnsi="Cambria"/>
                <w:b/>
                <w:sz w:val="20"/>
                <w:szCs w:val="20"/>
              </w:rPr>
              <w:t>50</w:t>
            </w:r>
            <w:r w:rsidRPr="00434950">
              <w:rPr>
                <w:rFonts w:ascii="Cambria" w:hAnsi="Cambria"/>
                <w:b/>
                <w:sz w:val="20"/>
                <w:szCs w:val="20"/>
              </w:rPr>
              <w:t>0)</w:t>
            </w:r>
          </w:p>
        </w:tc>
      </w:tr>
      <w:tr w:rsidR="00DB1C27" w:rsidRPr="00434950">
        <w:trPr>
          <w:trHeight w:val="285"/>
        </w:trPr>
        <w:tc>
          <w:tcPr>
            <w:tcW w:w="1906" w:type="pct"/>
            <w:tcBorders>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proofErr w:type="spellStart"/>
            <w:r w:rsidRPr="00434950">
              <w:rPr>
                <w:rFonts w:ascii="Cambria" w:eastAsia="等线" w:hAnsi="Cambria" w:cs="宋体"/>
                <w:color w:val="000000"/>
                <w:kern w:val="0"/>
                <w:sz w:val="20"/>
                <w:szCs w:val="20"/>
              </w:rPr>
              <w:t>Pango</w:t>
            </w:r>
            <w:proofErr w:type="spellEnd"/>
            <w:r w:rsidRPr="00434950">
              <w:rPr>
                <w:rFonts w:ascii="Cambria" w:eastAsia="等线" w:hAnsi="Cambria" w:cs="宋体"/>
                <w:color w:val="000000"/>
                <w:kern w:val="0"/>
                <w:sz w:val="20"/>
                <w:szCs w:val="20"/>
              </w:rPr>
              <w:t xml:space="preserve"> lineage</w:t>
            </w:r>
          </w:p>
        </w:tc>
        <w:tc>
          <w:tcPr>
            <w:tcW w:w="2019" w:type="pct"/>
            <w:tcBorders>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c>
          <w:tcPr>
            <w:tcW w:w="1075" w:type="pct"/>
            <w:tcBorders>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r>
      <w:tr w:rsidR="00DB1C27" w:rsidRPr="00434950">
        <w:trPr>
          <w:trHeight w:val="285"/>
        </w:trPr>
        <w:tc>
          <w:tcPr>
            <w:tcW w:w="1906" w:type="pct"/>
            <w:tcBorders>
              <w:top w:val="nil"/>
              <w:left w:val="nil"/>
              <w:bottom w:val="nil"/>
              <w:right w:val="nil"/>
            </w:tcBorders>
            <w:noWrap/>
          </w:tcPr>
          <w:p w:rsidR="00DB1C27" w:rsidRPr="00434950" w:rsidRDefault="00F37D52">
            <w:pPr>
              <w:widowControl/>
              <w:ind w:firstLineChars="100" w:firstLine="200"/>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Reference strains </w:t>
            </w:r>
            <w:r w:rsidRPr="00434950">
              <w:rPr>
                <w:rFonts w:ascii="Cambria" w:eastAsia="等线" w:hAnsi="Cambria" w:cs="宋体"/>
                <w:color w:val="000000"/>
                <w:kern w:val="0"/>
                <w:sz w:val="20"/>
                <w:szCs w:val="20"/>
                <w:vertAlign w:val="superscript"/>
              </w:rPr>
              <w:t>a</w:t>
            </w:r>
          </w:p>
        </w:tc>
        <w:tc>
          <w:tcPr>
            <w:tcW w:w="2019" w:type="pct"/>
            <w:tcBorders>
              <w:top w:val="nil"/>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r>
      <w:tr w:rsidR="00EF6213" w:rsidRPr="00434950">
        <w:trPr>
          <w:trHeight w:val="285"/>
        </w:trPr>
        <w:tc>
          <w:tcPr>
            <w:tcW w:w="1906" w:type="pct"/>
            <w:tcBorders>
              <w:top w:val="nil"/>
              <w:left w:val="nil"/>
              <w:bottom w:val="nil"/>
              <w:right w:val="nil"/>
            </w:tcBorders>
            <w:noWrap/>
            <w:vAlign w:val="center"/>
          </w:tcPr>
          <w:p w:rsidR="00EF6213" w:rsidRPr="00434950" w:rsidRDefault="00EF6213" w:rsidP="00EF6213">
            <w:pPr>
              <w:widowControl/>
              <w:ind w:firstLineChars="100" w:firstLine="200"/>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B.1.1.7</w:t>
            </w:r>
          </w:p>
        </w:tc>
        <w:tc>
          <w:tcPr>
            <w:tcW w:w="2019" w:type="pct"/>
            <w:tcBorders>
              <w:top w:val="nil"/>
              <w:left w:val="nil"/>
              <w:bottom w:val="nil"/>
              <w:right w:val="nil"/>
            </w:tcBorders>
            <w:noWrap/>
            <w:vAlign w:val="center"/>
          </w:tcPr>
          <w:p w:rsidR="00EF6213" w:rsidRPr="00434950" w:rsidRDefault="00EF6213" w:rsidP="00EF6213">
            <w:pPr>
              <w:widowControl/>
              <w:jc w:val="left"/>
              <w:rPr>
                <w:rFonts w:ascii="Cambria" w:eastAsia="等线" w:hAnsi="Cambria"/>
                <w:color w:val="000000"/>
                <w:kern w:val="0"/>
                <w:sz w:val="20"/>
                <w:szCs w:val="20"/>
              </w:rPr>
            </w:pPr>
            <w:r w:rsidRPr="00434950">
              <w:rPr>
                <w:rFonts w:ascii="Cambria" w:eastAsia="等线" w:hAnsi="Cambria"/>
                <w:color w:val="000000"/>
                <w:sz w:val="20"/>
                <w:szCs w:val="20"/>
              </w:rPr>
              <w:t>0.893 (0.596, 1.339)</w:t>
            </w:r>
          </w:p>
        </w:tc>
        <w:tc>
          <w:tcPr>
            <w:tcW w:w="1075" w:type="pct"/>
            <w:tcBorders>
              <w:top w:val="nil"/>
              <w:left w:val="nil"/>
              <w:bottom w:val="nil"/>
              <w:right w:val="nil"/>
            </w:tcBorders>
            <w:noWrap/>
            <w:vAlign w:val="center"/>
          </w:tcPr>
          <w:p w:rsidR="00EF6213" w:rsidRPr="00434950" w:rsidRDefault="00EF6213" w:rsidP="00EF6213">
            <w:pPr>
              <w:ind w:right="880"/>
              <w:rPr>
                <w:rFonts w:ascii="Cambria" w:eastAsia="等线" w:hAnsi="Cambria"/>
                <w:color w:val="000000"/>
                <w:sz w:val="20"/>
                <w:szCs w:val="20"/>
              </w:rPr>
            </w:pPr>
            <w:r w:rsidRPr="00434950">
              <w:rPr>
                <w:rFonts w:ascii="Cambria" w:eastAsia="等线" w:hAnsi="Cambria"/>
                <w:color w:val="000000"/>
                <w:sz w:val="20"/>
                <w:szCs w:val="20"/>
              </w:rPr>
              <w:t>0.585</w:t>
            </w:r>
          </w:p>
        </w:tc>
      </w:tr>
      <w:tr w:rsidR="00EF6213" w:rsidRPr="00434950">
        <w:trPr>
          <w:trHeight w:val="285"/>
        </w:trPr>
        <w:tc>
          <w:tcPr>
            <w:tcW w:w="1906" w:type="pct"/>
            <w:tcBorders>
              <w:top w:val="nil"/>
              <w:left w:val="nil"/>
              <w:bottom w:val="nil"/>
              <w:right w:val="nil"/>
            </w:tcBorders>
            <w:noWrap/>
            <w:vAlign w:val="center"/>
          </w:tcPr>
          <w:p w:rsidR="00EF6213" w:rsidRPr="00434950" w:rsidRDefault="00EF6213" w:rsidP="00EF6213">
            <w:pPr>
              <w:ind w:firstLineChars="100" w:firstLine="200"/>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B.1.351</w:t>
            </w:r>
          </w:p>
        </w:tc>
        <w:tc>
          <w:tcPr>
            <w:tcW w:w="2019" w:type="pct"/>
            <w:tcBorders>
              <w:top w:val="nil"/>
              <w:left w:val="nil"/>
              <w:bottom w:val="nil"/>
              <w:right w:val="nil"/>
            </w:tcBorders>
            <w:noWrap/>
            <w:vAlign w:val="center"/>
          </w:tcPr>
          <w:p w:rsidR="00EF6213" w:rsidRPr="00434950" w:rsidRDefault="00EF6213" w:rsidP="00EF6213">
            <w:pPr>
              <w:jc w:val="left"/>
              <w:rPr>
                <w:rFonts w:ascii="Cambria" w:eastAsia="等线" w:hAnsi="Cambria"/>
                <w:color w:val="000000"/>
                <w:sz w:val="20"/>
                <w:szCs w:val="20"/>
              </w:rPr>
            </w:pPr>
            <w:r w:rsidRPr="00434950">
              <w:rPr>
                <w:rFonts w:ascii="Cambria" w:eastAsia="等线" w:hAnsi="Cambria"/>
                <w:color w:val="000000"/>
                <w:sz w:val="20"/>
                <w:szCs w:val="20"/>
              </w:rPr>
              <w:t>0.139 (0.097, 0.199)</w:t>
            </w:r>
          </w:p>
        </w:tc>
        <w:tc>
          <w:tcPr>
            <w:tcW w:w="1075" w:type="pct"/>
            <w:tcBorders>
              <w:top w:val="nil"/>
              <w:left w:val="nil"/>
              <w:bottom w:val="nil"/>
              <w:right w:val="nil"/>
            </w:tcBorders>
            <w:noWrap/>
            <w:vAlign w:val="center"/>
          </w:tcPr>
          <w:p w:rsidR="00EF6213" w:rsidRPr="00434950" w:rsidRDefault="00EF6213" w:rsidP="00EF6213">
            <w:pPr>
              <w:rPr>
                <w:rFonts w:ascii="Cambria" w:eastAsia="等线" w:hAnsi="Cambria"/>
                <w:color w:val="000000"/>
                <w:sz w:val="20"/>
                <w:szCs w:val="20"/>
              </w:rPr>
            </w:pPr>
            <w:r w:rsidRPr="00434950">
              <w:rPr>
                <w:rFonts w:ascii="Cambria" w:eastAsia="等线" w:hAnsi="Cambria"/>
                <w:color w:val="000000"/>
                <w:sz w:val="20"/>
                <w:szCs w:val="20"/>
              </w:rPr>
              <w:t>&lt;0.001</w:t>
            </w:r>
          </w:p>
        </w:tc>
      </w:tr>
      <w:tr w:rsidR="00DB1C27" w:rsidRPr="00434950">
        <w:trPr>
          <w:trHeight w:val="285"/>
        </w:trPr>
        <w:tc>
          <w:tcPr>
            <w:tcW w:w="5000" w:type="pct"/>
            <w:gridSpan w:val="3"/>
            <w:tcBorders>
              <w:top w:val="nil"/>
              <w:left w:val="nil"/>
              <w:bottom w:val="nil"/>
              <w:right w:val="nil"/>
            </w:tcBorders>
            <w:noWrap/>
            <w:vAlign w:val="center"/>
          </w:tcPr>
          <w:p w:rsidR="00DB1C27" w:rsidRPr="00434950" w:rsidRDefault="00F37D52">
            <w:pPr>
              <w:rPr>
                <w:rFonts w:ascii="Cambria" w:eastAsia="等线" w:hAnsi="Cambria"/>
                <w:color w:val="000000"/>
                <w:sz w:val="20"/>
                <w:szCs w:val="20"/>
              </w:rPr>
            </w:pPr>
            <w:r w:rsidRPr="00434950">
              <w:rPr>
                <w:rFonts w:ascii="Cambria" w:eastAsia="等线" w:hAnsi="Cambria"/>
                <w:color w:val="000000"/>
                <w:sz w:val="20"/>
                <w:szCs w:val="20"/>
              </w:rPr>
              <w:t>Sampling interval post symptom onset</w:t>
            </w:r>
          </w:p>
        </w:tc>
      </w:tr>
      <w:tr w:rsidR="00DB1C27" w:rsidRPr="00434950">
        <w:trPr>
          <w:trHeight w:val="285"/>
        </w:trPr>
        <w:tc>
          <w:tcPr>
            <w:tcW w:w="1906" w:type="pct"/>
            <w:tcBorders>
              <w:top w:val="nil"/>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  31-90 days</w:t>
            </w:r>
          </w:p>
        </w:tc>
        <w:tc>
          <w:tcPr>
            <w:tcW w:w="2019" w:type="pct"/>
            <w:tcBorders>
              <w:top w:val="nil"/>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r>
      <w:tr w:rsidR="00EF6213" w:rsidRPr="00434950">
        <w:trPr>
          <w:trHeight w:val="285"/>
        </w:trPr>
        <w:tc>
          <w:tcPr>
            <w:tcW w:w="1906" w:type="pct"/>
            <w:tcBorders>
              <w:top w:val="nil"/>
              <w:left w:val="nil"/>
              <w:bottom w:val="nil"/>
              <w:right w:val="nil"/>
            </w:tcBorders>
            <w:noWrap/>
          </w:tcPr>
          <w:p w:rsidR="00EF6213" w:rsidRPr="00434950" w:rsidRDefault="00EF6213" w:rsidP="00EF6213">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  0-30 days</w:t>
            </w:r>
          </w:p>
        </w:tc>
        <w:tc>
          <w:tcPr>
            <w:tcW w:w="2019" w:type="pct"/>
            <w:tcBorders>
              <w:top w:val="nil"/>
              <w:left w:val="nil"/>
              <w:bottom w:val="nil"/>
              <w:right w:val="nil"/>
            </w:tcBorders>
            <w:noWrap/>
            <w:vAlign w:val="center"/>
          </w:tcPr>
          <w:p w:rsidR="00EF6213" w:rsidRPr="00434950" w:rsidRDefault="00EF6213" w:rsidP="00EF6213">
            <w:pPr>
              <w:widowControl/>
              <w:jc w:val="left"/>
              <w:rPr>
                <w:rFonts w:ascii="Cambria" w:eastAsia="等线" w:hAnsi="Cambria"/>
                <w:color w:val="000000"/>
                <w:kern w:val="0"/>
                <w:sz w:val="20"/>
                <w:szCs w:val="20"/>
              </w:rPr>
            </w:pPr>
            <w:r w:rsidRPr="00434950">
              <w:rPr>
                <w:rFonts w:ascii="Cambria" w:eastAsia="等线" w:hAnsi="Cambria"/>
                <w:color w:val="000000"/>
                <w:sz w:val="20"/>
                <w:szCs w:val="20"/>
              </w:rPr>
              <w:t>0.376 (0.237, 0.596)</w:t>
            </w:r>
          </w:p>
        </w:tc>
        <w:tc>
          <w:tcPr>
            <w:tcW w:w="1075" w:type="pct"/>
            <w:tcBorders>
              <w:top w:val="nil"/>
              <w:left w:val="nil"/>
              <w:bottom w:val="nil"/>
              <w:right w:val="nil"/>
            </w:tcBorders>
            <w:noWrap/>
            <w:vAlign w:val="center"/>
          </w:tcPr>
          <w:p w:rsidR="00EF6213" w:rsidRPr="00434950" w:rsidRDefault="00EF6213" w:rsidP="00EF6213">
            <w:pPr>
              <w:rPr>
                <w:rFonts w:ascii="Cambria" w:eastAsia="等线" w:hAnsi="Cambria"/>
                <w:color w:val="000000"/>
                <w:sz w:val="20"/>
                <w:szCs w:val="20"/>
              </w:rPr>
            </w:pPr>
            <w:r w:rsidRPr="00434950">
              <w:rPr>
                <w:rFonts w:ascii="Cambria" w:eastAsia="等线" w:hAnsi="Cambria"/>
                <w:color w:val="000000"/>
                <w:sz w:val="20"/>
                <w:szCs w:val="20"/>
              </w:rPr>
              <w:t>&lt;0.001</w:t>
            </w:r>
          </w:p>
        </w:tc>
      </w:tr>
      <w:tr w:rsidR="00EF6213" w:rsidRPr="00434950">
        <w:trPr>
          <w:trHeight w:val="285"/>
        </w:trPr>
        <w:tc>
          <w:tcPr>
            <w:tcW w:w="1906" w:type="pct"/>
            <w:tcBorders>
              <w:top w:val="nil"/>
              <w:left w:val="nil"/>
              <w:bottom w:val="nil"/>
              <w:right w:val="nil"/>
            </w:tcBorders>
            <w:noWrap/>
          </w:tcPr>
          <w:p w:rsidR="00EF6213" w:rsidRPr="00434950" w:rsidRDefault="00EF6213" w:rsidP="00EF6213">
            <w:pPr>
              <w:widowControl/>
              <w:ind w:firstLineChars="100" w:firstLine="200"/>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&gt;90 days</w:t>
            </w:r>
          </w:p>
        </w:tc>
        <w:tc>
          <w:tcPr>
            <w:tcW w:w="2019" w:type="pct"/>
            <w:tcBorders>
              <w:top w:val="nil"/>
              <w:left w:val="nil"/>
              <w:bottom w:val="nil"/>
              <w:right w:val="nil"/>
            </w:tcBorders>
            <w:noWrap/>
            <w:vAlign w:val="center"/>
          </w:tcPr>
          <w:p w:rsidR="00EF6213" w:rsidRPr="00434950" w:rsidRDefault="00EF6213" w:rsidP="00EF6213">
            <w:pPr>
              <w:rPr>
                <w:rFonts w:ascii="Cambria" w:eastAsia="等线" w:hAnsi="Cambria"/>
                <w:color w:val="000000"/>
                <w:sz w:val="20"/>
                <w:szCs w:val="20"/>
              </w:rPr>
            </w:pPr>
            <w:r w:rsidRPr="00434950">
              <w:rPr>
                <w:rFonts w:ascii="Cambria" w:eastAsia="等线" w:hAnsi="Cambria"/>
                <w:color w:val="000000"/>
                <w:sz w:val="20"/>
                <w:szCs w:val="20"/>
              </w:rPr>
              <w:t>0.324 (0.204, 0.516)</w:t>
            </w:r>
          </w:p>
        </w:tc>
        <w:tc>
          <w:tcPr>
            <w:tcW w:w="1075" w:type="pct"/>
            <w:tcBorders>
              <w:top w:val="nil"/>
              <w:left w:val="nil"/>
              <w:bottom w:val="nil"/>
              <w:right w:val="nil"/>
            </w:tcBorders>
            <w:noWrap/>
            <w:vAlign w:val="center"/>
          </w:tcPr>
          <w:p w:rsidR="00EF6213" w:rsidRPr="00434950" w:rsidRDefault="00EF6213" w:rsidP="00EF6213">
            <w:pPr>
              <w:rPr>
                <w:rFonts w:ascii="Cambria" w:eastAsia="等线" w:hAnsi="Cambria"/>
                <w:color w:val="000000"/>
                <w:sz w:val="20"/>
                <w:szCs w:val="20"/>
              </w:rPr>
            </w:pPr>
            <w:r w:rsidRPr="00434950">
              <w:rPr>
                <w:rFonts w:ascii="Cambria" w:eastAsia="等线" w:hAnsi="Cambria"/>
                <w:color w:val="000000"/>
                <w:sz w:val="20"/>
                <w:szCs w:val="20"/>
              </w:rPr>
              <w:t>&lt;0.001</w:t>
            </w:r>
          </w:p>
        </w:tc>
      </w:tr>
      <w:tr w:rsidR="00DB1C27" w:rsidRPr="00434950">
        <w:tc>
          <w:tcPr>
            <w:tcW w:w="5000" w:type="pct"/>
            <w:gridSpan w:val="3"/>
            <w:tcBorders>
              <w:left w:val="nil"/>
              <w:bottom w:val="single" w:sz="4" w:space="0" w:color="auto"/>
              <w:right w:val="nil"/>
            </w:tcBorders>
            <w:shd w:val="clear" w:color="auto" w:fill="BFBFBF" w:themeFill="background1" w:themeFillShade="BF"/>
          </w:tcPr>
          <w:p w:rsidR="00DB1C27" w:rsidRPr="00434950" w:rsidRDefault="00F37D52">
            <w:pPr>
              <w:rPr>
                <w:rFonts w:ascii="Cambria" w:hAnsi="Cambria"/>
                <w:b/>
                <w:sz w:val="20"/>
                <w:szCs w:val="20"/>
              </w:rPr>
            </w:pPr>
            <w:r w:rsidRPr="00434950">
              <w:rPr>
                <w:rFonts w:ascii="Cambria" w:hAnsi="Cambria"/>
                <w:b/>
                <w:sz w:val="20"/>
                <w:szCs w:val="20"/>
              </w:rPr>
              <w:t xml:space="preserve">VSV-vector </w:t>
            </w:r>
            <w:proofErr w:type="spellStart"/>
            <w:r w:rsidRPr="00434950">
              <w:rPr>
                <w:rFonts w:ascii="Cambria" w:hAnsi="Cambria"/>
                <w:b/>
                <w:sz w:val="20"/>
                <w:szCs w:val="20"/>
              </w:rPr>
              <w:t>pseudovirus</w:t>
            </w:r>
            <w:proofErr w:type="spellEnd"/>
            <w:r w:rsidRPr="00434950">
              <w:rPr>
                <w:rFonts w:ascii="Cambria" w:hAnsi="Cambria"/>
                <w:b/>
                <w:sz w:val="20"/>
                <w:szCs w:val="20"/>
              </w:rPr>
              <w:t xml:space="preserve"> neutralization test (n=</w:t>
            </w:r>
            <w:r w:rsidR="00434950" w:rsidRPr="00434950">
              <w:rPr>
                <w:rFonts w:ascii="Cambria" w:hAnsi="Cambria"/>
                <w:b/>
                <w:sz w:val="20"/>
                <w:szCs w:val="20"/>
              </w:rPr>
              <w:t>2</w:t>
            </w:r>
            <w:r w:rsidRPr="00434950">
              <w:rPr>
                <w:rFonts w:ascii="Cambria" w:hAnsi="Cambria"/>
                <w:b/>
                <w:sz w:val="20"/>
                <w:szCs w:val="20"/>
              </w:rPr>
              <w:t>00)</w:t>
            </w:r>
          </w:p>
        </w:tc>
      </w:tr>
      <w:tr w:rsidR="00DB1C27" w:rsidRPr="00434950">
        <w:trPr>
          <w:trHeight w:val="285"/>
        </w:trPr>
        <w:tc>
          <w:tcPr>
            <w:tcW w:w="1906" w:type="pct"/>
            <w:tcBorders>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proofErr w:type="spellStart"/>
            <w:r w:rsidRPr="00434950">
              <w:rPr>
                <w:rFonts w:ascii="Cambria" w:eastAsia="等线" w:hAnsi="Cambria" w:cs="宋体"/>
                <w:color w:val="000000"/>
                <w:kern w:val="0"/>
                <w:sz w:val="20"/>
                <w:szCs w:val="20"/>
              </w:rPr>
              <w:t>Pango</w:t>
            </w:r>
            <w:proofErr w:type="spellEnd"/>
            <w:r w:rsidRPr="00434950">
              <w:rPr>
                <w:rFonts w:ascii="Cambria" w:eastAsia="等线" w:hAnsi="Cambria" w:cs="宋体"/>
                <w:color w:val="000000"/>
                <w:kern w:val="0"/>
                <w:sz w:val="20"/>
                <w:szCs w:val="20"/>
              </w:rPr>
              <w:t xml:space="preserve"> lineage</w:t>
            </w:r>
          </w:p>
        </w:tc>
        <w:tc>
          <w:tcPr>
            <w:tcW w:w="2019" w:type="pct"/>
            <w:tcBorders>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c>
          <w:tcPr>
            <w:tcW w:w="1075" w:type="pct"/>
            <w:tcBorders>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r>
      <w:tr w:rsidR="00DB1C27" w:rsidRPr="00434950">
        <w:trPr>
          <w:trHeight w:val="285"/>
        </w:trPr>
        <w:tc>
          <w:tcPr>
            <w:tcW w:w="1906" w:type="pct"/>
            <w:tcBorders>
              <w:top w:val="nil"/>
              <w:left w:val="nil"/>
              <w:bottom w:val="nil"/>
              <w:right w:val="nil"/>
            </w:tcBorders>
            <w:noWrap/>
          </w:tcPr>
          <w:p w:rsidR="00DB1C27" w:rsidRPr="00434950" w:rsidRDefault="00F37D52">
            <w:pPr>
              <w:widowControl/>
              <w:ind w:firstLineChars="100" w:firstLine="200"/>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Reference strains </w:t>
            </w:r>
            <w:r w:rsidRPr="00434950">
              <w:rPr>
                <w:rFonts w:ascii="Cambria" w:eastAsia="等线" w:hAnsi="Cambria" w:cs="宋体"/>
                <w:color w:val="000000"/>
                <w:kern w:val="0"/>
                <w:sz w:val="20"/>
                <w:szCs w:val="20"/>
                <w:vertAlign w:val="superscript"/>
              </w:rPr>
              <w:t>a</w:t>
            </w:r>
          </w:p>
        </w:tc>
        <w:tc>
          <w:tcPr>
            <w:tcW w:w="2019" w:type="pct"/>
            <w:tcBorders>
              <w:top w:val="nil"/>
              <w:left w:val="nil"/>
              <w:bottom w:val="nil"/>
              <w:right w:val="nil"/>
            </w:tcBorders>
            <w:noWrap/>
          </w:tcPr>
          <w:p w:rsidR="00DB1C27" w:rsidRPr="00434950" w:rsidRDefault="00F37D52">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434950" w:rsidRDefault="00DB1C27">
            <w:pPr>
              <w:widowControl/>
              <w:jc w:val="left"/>
              <w:rPr>
                <w:rFonts w:ascii="Cambria" w:eastAsia="等线" w:hAnsi="Cambria" w:cs="宋体"/>
                <w:color w:val="000000"/>
                <w:kern w:val="0"/>
                <w:sz w:val="20"/>
                <w:szCs w:val="20"/>
              </w:rPr>
            </w:pPr>
          </w:p>
        </w:tc>
      </w:tr>
      <w:tr w:rsidR="00EF6213" w:rsidRPr="00434950">
        <w:trPr>
          <w:trHeight w:val="285"/>
        </w:trPr>
        <w:tc>
          <w:tcPr>
            <w:tcW w:w="1906" w:type="pct"/>
            <w:tcBorders>
              <w:top w:val="nil"/>
              <w:left w:val="nil"/>
              <w:bottom w:val="nil"/>
              <w:right w:val="nil"/>
            </w:tcBorders>
            <w:noWrap/>
            <w:vAlign w:val="center"/>
          </w:tcPr>
          <w:p w:rsidR="00EF6213" w:rsidRPr="00434950" w:rsidRDefault="00EF6213" w:rsidP="00EF6213">
            <w:pPr>
              <w:widowControl/>
              <w:ind w:firstLineChars="100" w:firstLine="200"/>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B.1.1.7</w:t>
            </w:r>
          </w:p>
        </w:tc>
        <w:tc>
          <w:tcPr>
            <w:tcW w:w="2019" w:type="pct"/>
            <w:tcBorders>
              <w:top w:val="nil"/>
              <w:left w:val="nil"/>
              <w:bottom w:val="nil"/>
              <w:right w:val="nil"/>
            </w:tcBorders>
            <w:noWrap/>
            <w:vAlign w:val="center"/>
          </w:tcPr>
          <w:p w:rsidR="00EF6213" w:rsidRPr="00434950" w:rsidRDefault="00EF6213" w:rsidP="00EF6213">
            <w:pPr>
              <w:widowControl/>
              <w:jc w:val="left"/>
              <w:rPr>
                <w:rFonts w:ascii="Cambria" w:eastAsia="等线" w:hAnsi="Cambria"/>
                <w:color w:val="000000"/>
                <w:kern w:val="0"/>
                <w:sz w:val="20"/>
                <w:szCs w:val="20"/>
              </w:rPr>
            </w:pPr>
            <w:r w:rsidRPr="00434950">
              <w:rPr>
                <w:rFonts w:ascii="Cambria" w:eastAsia="等线" w:hAnsi="Cambria"/>
                <w:color w:val="000000"/>
                <w:sz w:val="20"/>
                <w:szCs w:val="20"/>
              </w:rPr>
              <w:t>0.85 (0.489, 1.477)</w:t>
            </w:r>
          </w:p>
        </w:tc>
        <w:tc>
          <w:tcPr>
            <w:tcW w:w="1075" w:type="pct"/>
            <w:tcBorders>
              <w:top w:val="nil"/>
              <w:left w:val="nil"/>
              <w:bottom w:val="nil"/>
              <w:right w:val="nil"/>
            </w:tcBorders>
            <w:noWrap/>
            <w:vAlign w:val="center"/>
          </w:tcPr>
          <w:p w:rsidR="00EF6213" w:rsidRPr="00434950" w:rsidRDefault="00EF6213" w:rsidP="00EF6213">
            <w:pPr>
              <w:ind w:right="880"/>
              <w:rPr>
                <w:rFonts w:ascii="Cambria" w:eastAsia="等线" w:hAnsi="Cambria"/>
                <w:color w:val="000000"/>
                <w:sz w:val="20"/>
                <w:szCs w:val="20"/>
              </w:rPr>
            </w:pPr>
            <w:r w:rsidRPr="00434950">
              <w:rPr>
                <w:rFonts w:ascii="Cambria" w:eastAsia="等线" w:hAnsi="Cambria"/>
                <w:color w:val="000000"/>
                <w:sz w:val="20"/>
                <w:szCs w:val="20"/>
              </w:rPr>
              <w:t>0.564</w:t>
            </w:r>
          </w:p>
        </w:tc>
      </w:tr>
      <w:tr w:rsidR="00EF6213" w:rsidRPr="00434950">
        <w:trPr>
          <w:trHeight w:val="285"/>
        </w:trPr>
        <w:tc>
          <w:tcPr>
            <w:tcW w:w="1906" w:type="pct"/>
            <w:tcBorders>
              <w:top w:val="nil"/>
              <w:left w:val="nil"/>
              <w:bottom w:val="nil"/>
              <w:right w:val="nil"/>
            </w:tcBorders>
            <w:noWrap/>
            <w:vAlign w:val="center"/>
          </w:tcPr>
          <w:p w:rsidR="00EF6213" w:rsidRPr="00434950" w:rsidRDefault="00EF6213" w:rsidP="00EF6213">
            <w:pPr>
              <w:ind w:firstLineChars="100" w:firstLine="200"/>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B.1.351</w:t>
            </w:r>
          </w:p>
        </w:tc>
        <w:tc>
          <w:tcPr>
            <w:tcW w:w="2019" w:type="pct"/>
            <w:tcBorders>
              <w:top w:val="nil"/>
              <w:left w:val="nil"/>
              <w:bottom w:val="nil"/>
              <w:right w:val="nil"/>
            </w:tcBorders>
            <w:noWrap/>
            <w:vAlign w:val="center"/>
          </w:tcPr>
          <w:p w:rsidR="00EF6213" w:rsidRPr="00434950" w:rsidRDefault="00EF6213" w:rsidP="00EF6213">
            <w:pPr>
              <w:jc w:val="left"/>
              <w:rPr>
                <w:rFonts w:ascii="Cambria" w:eastAsia="等线" w:hAnsi="Cambria"/>
                <w:color w:val="000000"/>
                <w:sz w:val="20"/>
                <w:szCs w:val="20"/>
              </w:rPr>
            </w:pPr>
            <w:r w:rsidRPr="00434950">
              <w:rPr>
                <w:rFonts w:ascii="Cambria" w:eastAsia="等线" w:hAnsi="Cambria"/>
                <w:color w:val="000000"/>
                <w:sz w:val="20"/>
                <w:szCs w:val="20"/>
              </w:rPr>
              <w:t>0.414 (0.272, 0.631)</w:t>
            </w:r>
          </w:p>
        </w:tc>
        <w:tc>
          <w:tcPr>
            <w:tcW w:w="1075" w:type="pct"/>
            <w:tcBorders>
              <w:top w:val="nil"/>
              <w:left w:val="nil"/>
              <w:bottom w:val="nil"/>
              <w:right w:val="nil"/>
            </w:tcBorders>
            <w:noWrap/>
            <w:vAlign w:val="center"/>
          </w:tcPr>
          <w:p w:rsidR="00EF6213" w:rsidRPr="00434950" w:rsidRDefault="00EF6213" w:rsidP="00EF6213">
            <w:pPr>
              <w:rPr>
                <w:rFonts w:ascii="Cambria" w:eastAsia="等线" w:hAnsi="Cambria"/>
                <w:color w:val="000000"/>
                <w:sz w:val="20"/>
                <w:szCs w:val="20"/>
              </w:rPr>
            </w:pPr>
            <w:r w:rsidRPr="00434950">
              <w:rPr>
                <w:rFonts w:ascii="Cambria" w:eastAsia="等线" w:hAnsi="Cambria"/>
                <w:color w:val="000000"/>
                <w:sz w:val="20"/>
                <w:szCs w:val="20"/>
              </w:rPr>
              <w:t>&lt;0.001</w:t>
            </w:r>
          </w:p>
        </w:tc>
      </w:tr>
      <w:tr w:rsidR="00EF6213" w:rsidRPr="00434950">
        <w:trPr>
          <w:trHeight w:val="285"/>
        </w:trPr>
        <w:tc>
          <w:tcPr>
            <w:tcW w:w="1906" w:type="pct"/>
            <w:tcBorders>
              <w:top w:val="nil"/>
              <w:left w:val="nil"/>
              <w:bottom w:val="nil"/>
              <w:right w:val="nil"/>
            </w:tcBorders>
            <w:noWrap/>
            <w:vAlign w:val="center"/>
          </w:tcPr>
          <w:p w:rsidR="00EF6213" w:rsidRPr="00434950" w:rsidRDefault="00EF6213" w:rsidP="00EF6213">
            <w:pPr>
              <w:ind w:firstLineChars="100" w:firstLine="200"/>
              <w:rPr>
                <w:rFonts w:ascii="Cambria" w:eastAsia="等线" w:hAnsi="Cambria" w:cs="宋体"/>
                <w:color w:val="000000"/>
                <w:kern w:val="0"/>
                <w:sz w:val="20"/>
                <w:szCs w:val="20"/>
              </w:rPr>
            </w:pPr>
            <w:r w:rsidRPr="00434950">
              <w:rPr>
                <w:rFonts w:ascii="Cambria" w:eastAsia="等线" w:hAnsi="Cambria"/>
                <w:color w:val="000000"/>
                <w:sz w:val="20"/>
                <w:szCs w:val="20"/>
              </w:rPr>
              <w:t>P.1</w:t>
            </w:r>
          </w:p>
        </w:tc>
        <w:tc>
          <w:tcPr>
            <w:tcW w:w="2019" w:type="pct"/>
            <w:tcBorders>
              <w:top w:val="nil"/>
              <w:left w:val="nil"/>
              <w:bottom w:val="nil"/>
              <w:right w:val="nil"/>
            </w:tcBorders>
            <w:noWrap/>
            <w:vAlign w:val="center"/>
          </w:tcPr>
          <w:p w:rsidR="00EF6213" w:rsidRPr="00434950" w:rsidRDefault="00EF6213" w:rsidP="00EF6213">
            <w:pPr>
              <w:rPr>
                <w:rFonts w:ascii="Cambria" w:eastAsia="等线" w:hAnsi="Cambria"/>
                <w:color w:val="000000"/>
                <w:sz w:val="20"/>
                <w:szCs w:val="20"/>
              </w:rPr>
            </w:pPr>
            <w:r w:rsidRPr="00434950">
              <w:rPr>
                <w:rFonts w:ascii="Cambria" w:eastAsia="等线" w:hAnsi="Cambria"/>
                <w:color w:val="000000"/>
                <w:sz w:val="20"/>
                <w:szCs w:val="20"/>
              </w:rPr>
              <w:t>0.497 (0.269, 0.916)</w:t>
            </w:r>
          </w:p>
        </w:tc>
        <w:tc>
          <w:tcPr>
            <w:tcW w:w="1075" w:type="pct"/>
            <w:tcBorders>
              <w:top w:val="nil"/>
              <w:left w:val="nil"/>
              <w:bottom w:val="nil"/>
              <w:right w:val="nil"/>
            </w:tcBorders>
            <w:noWrap/>
            <w:vAlign w:val="center"/>
          </w:tcPr>
          <w:p w:rsidR="00EF6213" w:rsidRPr="00434950" w:rsidRDefault="00EF6213" w:rsidP="00EF6213">
            <w:pPr>
              <w:rPr>
                <w:rFonts w:ascii="Cambria" w:eastAsia="等线" w:hAnsi="Cambria"/>
                <w:color w:val="000000"/>
                <w:sz w:val="20"/>
                <w:szCs w:val="20"/>
              </w:rPr>
            </w:pPr>
            <w:r w:rsidRPr="00434950">
              <w:rPr>
                <w:rFonts w:ascii="Cambria" w:eastAsia="等线" w:hAnsi="Cambria"/>
                <w:color w:val="000000"/>
                <w:sz w:val="20"/>
                <w:szCs w:val="20"/>
              </w:rPr>
              <w:t>&lt;0.05</w:t>
            </w:r>
          </w:p>
        </w:tc>
      </w:tr>
      <w:tr w:rsidR="00DB1C27" w:rsidRPr="00434950">
        <w:trPr>
          <w:trHeight w:val="285"/>
        </w:trPr>
        <w:tc>
          <w:tcPr>
            <w:tcW w:w="5000" w:type="pct"/>
            <w:gridSpan w:val="3"/>
            <w:tcBorders>
              <w:top w:val="nil"/>
              <w:left w:val="nil"/>
              <w:bottom w:val="nil"/>
              <w:right w:val="nil"/>
            </w:tcBorders>
            <w:noWrap/>
            <w:vAlign w:val="center"/>
          </w:tcPr>
          <w:p w:rsidR="00DB1C27" w:rsidRPr="00434950" w:rsidRDefault="00F37D52">
            <w:pPr>
              <w:rPr>
                <w:rFonts w:ascii="Cambria" w:eastAsia="等线" w:hAnsi="Cambria"/>
                <w:color w:val="000000"/>
                <w:sz w:val="20"/>
                <w:szCs w:val="20"/>
              </w:rPr>
            </w:pPr>
            <w:r w:rsidRPr="00434950">
              <w:rPr>
                <w:rFonts w:ascii="Cambria" w:eastAsia="等线" w:hAnsi="Cambria"/>
                <w:color w:val="000000"/>
                <w:sz w:val="20"/>
                <w:szCs w:val="20"/>
              </w:rPr>
              <w:t>Sampling interval post symptom onset</w:t>
            </w:r>
          </w:p>
        </w:tc>
      </w:tr>
      <w:tr w:rsidR="00DB1C27" w:rsidRPr="00434950" w:rsidTr="00EF6213">
        <w:trPr>
          <w:trHeight w:val="285"/>
        </w:trPr>
        <w:tc>
          <w:tcPr>
            <w:tcW w:w="1906" w:type="pct"/>
            <w:tcBorders>
              <w:top w:val="nil"/>
              <w:left w:val="nil"/>
              <w:right w:val="nil"/>
            </w:tcBorders>
            <w:noWrap/>
          </w:tcPr>
          <w:p w:rsidR="00DB1C27" w:rsidRPr="00434950" w:rsidRDefault="00F37D52">
            <w:pPr>
              <w:ind w:firstLineChars="100" w:firstLine="200"/>
              <w:rPr>
                <w:rFonts w:ascii="Cambria" w:eastAsia="等线" w:hAnsi="Cambria"/>
                <w:color w:val="000000"/>
                <w:sz w:val="20"/>
                <w:szCs w:val="20"/>
              </w:rPr>
            </w:pPr>
            <w:r w:rsidRPr="00434950">
              <w:rPr>
                <w:rFonts w:ascii="Cambria" w:eastAsia="等线" w:hAnsi="Cambria" w:cs="宋体"/>
                <w:color w:val="000000"/>
                <w:kern w:val="0"/>
                <w:sz w:val="20"/>
                <w:szCs w:val="20"/>
              </w:rPr>
              <w:t>31-90 days</w:t>
            </w:r>
          </w:p>
        </w:tc>
        <w:tc>
          <w:tcPr>
            <w:tcW w:w="2019" w:type="pct"/>
            <w:tcBorders>
              <w:top w:val="nil"/>
              <w:left w:val="nil"/>
              <w:right w:val="nil"/>
            </w:tcBorders>
            <w:noWrap/>
          </w:tcPr>
          <w:p w:rsidR="00DB1C27" w:rsidRPr="00434950" w:rsidRDefault="00F37D52">
            <w:pPr>
              <w:rPr>
                <w:rFonts w:ascii="Cambria" w:eastAsia="等线" w:hAnsi="Cambria"/>
                <w:color w:val="000000"/>
                <w:sz w:val="20"/>
                <w:szCs w:val="20"/>
              </w:rPr>
            </w:pPr>
            <w:r w:rsidRPr="00434950">
              <w:rPr>
                <w:rFonts w:ascii="Cambria" w:eastAsia="等线" w:hAnsi="Cambria" w:cs="宋体"/>
                <w:color w:val="000000"/>
                <w:kern w:val="0"/>
                <w:sz w:val="20"/>
                <w:szCs w:val="20"/>
              </w:rPr>
              <w:t>Reference</w:t>
            </w:r>
          </w:p>
        </w:tc>
        <w:tc>
          <w:tcPr>
            <w:tcW w:w="1075" w:type="pct"/>
            <w:tcBorders>
              <w:top w:val="nil"/>
              <w:left w:val="nil"/>
              <w:right w:val="nil"/>
            </w:tcBorders>
            <w:noWrap/>
          </w:tcPr>
          <w:p w:rsidR="00DB1C27" w:rsidRPr="00434950" w:rsidRDefault="00DB1C27">
            <w:pPr>
              <w:rPr>
                <w:rFonts w:ascii="Cambria" w:eastAsia="等线" w:hAnsi="Cambria"/>
                <w:color w:val="000000"/>
                <w:sz w:val="20"/>
                <w:szCs w:val="20"/>
              </w:rPr>
            </w:pPr>
          </w:p>
        </w:tc>
      </w:tr>
      <w:tr w:rsidR="00EF6213" w:rsidRPr="00434950" w:rsidTr="00EF6213">
        <w:trPr>
          <w:trHeight w:val="285"/>
        </w:trPr>
        <w:tc>
          <w:tcPr>
            <w:tcW w:w="1906" w:type="pct"/>
            <w:tcBorders>
              <w:top w:val="nil"/>
              <w:left w:val="nil"/>
              <w:bottom w:val="single" w:sz="4" w:space="0" w:color="auto"/>
              <w:right w:val="nil"/>
            </w:tcBorders>
            <w:noWrap/>
          </w:tcPr>
          <w:p w:rsidR="00EF6213" w:rsidRPr="00434950" w:rsidRDefault="00EF6213" w:rsidP="00EF6213">
            <w:pPr>
              <w:widowControl/>
              <w:jc w:val="left"/>
              <w:rPr>
                <w:rFonts w:ascii="Cambria" w:eastAsia="等线" w:hAnsi="Cambria" w:cs="宋体"/>
                <w:color w:val="000000"/>
                <w:kern w:val="0"/>
                <w:sz w:val="20"/>
                <w:szCs w:val="20"/>
              </w:rPr>
            </w:pPr>
            <w:r w:rsidRPr="00434950">
              <w:rPr>
                <w:rFonts w:ascii="Cambria" w:eastAsia="等线" w:hAnsi="Cambria" w:cs="宋体"/>
                <w:color w:val="000000"/>
                <w:kern w:val="0"/>
                <w:sz w:val="20"/>
                <w:szCs w:val="20"/>
              </w:rPr>
              <w:t xml:space="preserve">  0-30 days</w:t>
            </w:r>
          </w:p>
        </w:tc>
        <w:tc>
          <w:tcPr>
            <w:tcW w:w="2019" w:type="pct"/>
            <w:tcBorders>
              <w:top w:val="nil"/>
              <w:left w:val="nil"/>
              <w:bottom w:val="single" w:sz="4" w:space="0" w:color="auto"/>
              <w:right w:val="nil"/>
            </w:tcBorders>
            <w:noWrap/>
            <w:vAlign w:val="center"/>
          </w:tcPr>
          <w:p w:rsidR="00EF6213" w:rsidRPr="00434950" w:rsidRDefault="00EF6213" w:rsidP="00EF6213">
            <w:pPr>
              <w:widowControl/>
              <w:jc w:val="left"/>
              <w:rPr>
                <w:rFonts w:ascii="Cambria" w:eastAsia="等线" w:hAnsi="Cambria"/>
                <w:color w:val="000000"/>
                <w:kern w:val="0"/>
                <w:sz w:val="20"/>
                <w:szCs w:val="20"/>
              </w:rPr>
            </w:pPr>
            <w:r w:rsidRPr="00434950">
              <w:rPr>
                <w:rFonts w:ascii="Cambria" w:eastAsia="等线" w:hAnsi="Cambria"/>
                <w:color w:val="000000"/>
                <w:sz w:val="20"/>
                <w:szCs w:val="20"/>
              </w:rPr>
              <w:t>0.195 (0.138, 0.276)</w:t>
            </w:r>
          </w:p>
        </w:tc>
        <w:tc>
          <w:tcPr>
            <w:tcW w:w="1075" w:type="pct"/>
            <w:tcBorders>
              <w:top w:val="nil"/>
              <w:left w:val="nil"/>
              <w:bottom w:val="single" w:sz="4" w:space="0" w:color="auto"/>
              <w:right w:val="nil"/>
            </w:tcBorders>
            <w:noWrap/>
            <w:vAlign w:val="center"/>
          </w:tcPr>
          <w:p w:rsidR="00EF6213" w:rsidRPr="00434950" w:rsidRDefault="00EF6213" w:rsidP="00EF6213">
            <w:pPr>
              <w:rPr>
                <w:rFonts w:ascii="Cambria" w:eastAsia="等线" w:hAnsi="Cambria"/>
                <w:color w:val="000000"/>
                <w:sz w:val="20"/>
                <w:szCs w:val="20"/>
              </w:rPr>
            </w:pPr>
            <w:r w:rsidRPr="00434950">
              <w:rPr>
                <w:rFonts w:ascii="Cambria" w:eastAsia="等线" w:hAnsi="Cambria"/>
                <w:color w:val="000000"/>
                <w:sz w:val="20"/>
                <w:szCs w:val="20"/>
              </w:rPr>
              <w:t>&lt;0.001</w:t>
            </w:r>
          </w:p>
        </w:tc>
      </w:tr>
    </w:tbl>
    <w:p w:rsidR="00DB1C27" w:rsidRDefault="00F37D52">
      <w:pPr>
        <w:rPr>
          <w:rFonts w:ascii="Cambria" w:hAnsi="Cambria"/>
          <w:sz w:val="20"/>
          <w:szCs w:val="20"/>
        </w:rPr>
      </w:pPr>
      <w:proofErr w:type="spellStart"/>
      <w:proofErr w:type="gramStart"/>
      <w:r>
        <w:rPr>
          <w:rFonts w:ascii="Cambria" w:hAnsi="Cambria"/>
          <w:sz w:val="20"/>
          <w:szCs w:val="20"/>
          <w:vertAlign w:val="superscript"/>
        </w:rPr>
        <w:t>a</w:t>
      </w:r>
      <w:proofErr w:type="spellEnd"/>
      <w:proofErr w:type="gramEnd"/>
      <w:r>
        <w:rPr>
          <w:rFonts w:ascii="Cambria" w:hAnsi="Cambria"/>
          <w:sz w:val="20"/>
          <w:szCs w:val="20"/>
        </w:rPr>
        <w:t xml:space="preserve"> Included lineage B, B.1, B+D614G, B.1.1.29, B.1.1.117, B.1.126, B.1.1.50, B.4;</w:t>
      </w:r>
    </w:p>
    <w:p w:rsidR="00DB1C27" w:rsidRDefault="00F37D52">
      <w:pPr>
        <w:rPr>
          <w:rFonts w:ascii="Cambria" w:hAnsi="Cambria"/>
          <w:sz w:val="20"/>
          <w:szCs w:val="20"/>
        </w:rPr>
      </w:pPr>
      <w:r>
        <w:rPr>
          <w:rFonts w:ascii="Cambria" w:hAnsi="Cambria"/>
          <w:sz w:val="20"/>
          <w:szCs w:val="20"/>
          <w:vertAlign w:val="superscript"/>
        </w:rPr>
        <w:t>b</w:t>
      </w:r>
      <w:r>
        <w:rPr>
          <w:rFonts w:ascii="Cambria" w:hAnsi="Cambria"/>
          <w:sz w:val="20"/>
          <w:szCs w:val="20"/>
        </w:rPr>
        <w:t xml:space="preserve"> </w:t>
      </w:r>
      <w:r>
        <w:rPr>
          <w:rFonts w:ascii="Cambria" w:hAnsi="Cambria" w:cs="Times New Roman"/>
          <w:sz w:val="20"/>
          <w:szCs w:val="20"/>
        </w:rPr>
        <w:t xml:space="preserve">β </w:t>
      </w:r>
      <w:r>
        <w:rPr>
          <w:rFonts w:ascii="Cambria" w:hAnsi="Cambria"/>
          <w:sz w:val="20"/>
          <w:szCs w:val="20"/>
        </w:rPr>
        <w:t>higher than 0 indicates that the predictors were associated with increases of SARS-CoV-2 neutralizing antibodies by (e</w:t>
      </w:r>
      <w:r>
        <w:rPr>
          <w:rFonts w:ascii="Cambria" w:hAnsi="Cambria" w:cs="Times New Roman"/>
          <w:sz w:val="20"/>
          <w:szCs w:val="20"/>
          <w:vertAlign w:val="superscript"/>
        </w:rPr>
        <w:t>β</w:t>
      </w:r>
      <w:r>
        <w:rPr>
          <w:rFonts w:ascii="Cambria" w:hAnsi="Cambria"/>
          <w:sz w:val="20"/>
          <w:szCs w:val="20"/>
        </w:rPr>
        <w:t xml:space="preserve">–1) folds; </w:t>
      </w:r>
      <w:r>
        <w:rPr>
          <w:rFonts w:ascii="Cambria" w:hAnsi="Cambria" w:cs="Times New Roman"/>
          <w:sz w:val="20"/>
          <w:szCs w:val="20"/>
        </w:rPr>
        <w:t>β</w:t>
      </w:r>
      <w:r>
        <w:rPr>
          <w:rFonts w:ascii="Cambria" w:hAnsi="Cambria"/>
          <w:sz w:val="20"/>
          <w:szCs w:val="20"/>
        </w:rPr>
        <w:t xml:space="preserve"> lower than 0 indicates the predictors were associated with decreases of SARS-CoV-2 neutralizing antibodies by (1–e</w:t>
      </w:r>
      <w:r>
        <w:rPr>
          <w:rFonts w:ascii="Cambria" w:hAnsi="Cambria"/>
          <w:sz w:val="20"/>
          <w:szCs w:val="20"/>
          <w:vertAlign w:val="superscript"/>
        </w:rPr>
        <w:t>β</w:t>
      </w:r>
      <w:r>
        <w:rPr>
          <w:rFonts w:ascii="Cambria" w:hAnsi="Cambria"/>
          <w:sz w:val="20"/>
          <w:szCs w:val="20"/>
        </w:rPr>
        <w:t>) folds.</w:t>
      </w:r>
    </w:p>
    <w:p w:rsidR="00DB1C27" w:rsidRDefault="00DB1C27">
      <w:pPr>
        <w:rPr>
          <w:rFonts w:ascii="Cambria" w:hAnsi="Cambria"/>
        </w:rPr>
        <w:sectPr w:rsidR="00DB1C27">
          <w:pgSz w:w="11906" w:h="16838"/>
          <w:pgMar w:top="720" w:right="720" w:bottom="720" w:left="720" w:header="851" w:footer="992" w:gutter="0"/>
          <w:cols w:space="425"/>
          <w:docGrid w:type="lines" w:linePitch="312"/>
        </w:sectPr>
      </w:pPr>
    </w:p>
    <w:p w:rsidR="00DB1C27" w:rsidRDefault="00F37D52">
      <w:pPr>
        <w:pStyle w:val="2"/>
        <w:rPr>
          <w:rFonts w:ascii="Cambria" w:eastAsia="Cambria" w:hAnsi="Cambria" w:cs="Times New Roman"/>
          <w:sz w:val="24"/>
        </w:rPr>
      </w:pPr>
      <w:bookmarkStart w:id="29" w:name="_Toc69862522"/>
      <w:r>
        <w:rPr>
          <w:rFonts w:ascii="Cambria" w:eastAsia="Cambria" w:hAnsi="Cambria" w:cs="Times New Roman"/>
          <w:sz w:val="24"/>
        </w:rPr>
        <w:lastRenderedPageBreak/>
        <w:t xml:space="preserve">Table </w:t>
      </w:r>
      <w:r>
        <w:rPr>
          <w:rFonts w:ascii="Cambria" w:eastAsiaTheme="minorEastAsia" w:hAnsi="Cambria" w:cs="Times New Roman"/>
          <w:sz w:val="24"/>
        </w:rPr>
        <w:t>S</w:t>
      </w:r>
      <w:r>
        <w:rPr>
          <w:rFonts w:ascii="Cambria" w:eastAsia="Cambria" w:hAnsi="Cambria" w:cs="Times New Roman"/>
          <w:sz w:val="24"/>
        </w:rPr>
        <w:t xml:space="preserve">9. Multivariate regression of neutralizing antibodies of </w:t>
      </w:r>
      <w:r>
        <w:rPr>
          <w:rFonts w:ascii="Cambria" w:eastAsia="Cambria" w:hAnsi="Cambria" w:cs="Times New Roman" w:hint="eastAsia"/>
          <w:sz w:val="24"/>
        </w:rPr>
        <w:t>u</w:t>
      </w:r>
      <w:r>
        <w:rPr>
          <w:rFonts w:ascii="Cambria" w:eastAsia="Cambria" w:hAnsi="Cambria" w:cs="Times New Roman"/>
          <w:sz w:val="24"/>
        </w:rPr>
        <w:t>ninfected vaccine recipients</w:t>
      </w:r>
      <w:bookmarkEnd w:id="29"/>
    </w:p>
    <w:tbl>
      <w:tblPr>
        <w:tblW w:w="5000" w:type="pct"/>
        <w:tblLook w:val="04A0" w:firstRow="1" w:lastRow="0" w:firstColumn="1" w:lastColumn="0" w:noHBand="0" w:noVBand="1"/>
      </w:tblPr>
      <w:tblGrid>
        <w:gridCol w:w="3990"/>
        <w:gridCol w:w="4226"/>
        <w:gridCol w:w="2250"/>
      </w:tblGrid>
      <w:tr w:rsidR="00DB1C27" w:rsidRPr="00D77C4C" w:rsidTr="00AE05B0">
        <w:tc>
          <w:tcPr>
            <w:tcW w:w="1906" w:type="pct"/>
            <w:tcBorders>
              <w:top w:val="single" w:sz="4" w:space="0" w:color="auto"/>
              <w:left w:val="nil"/>
              <w:bottom w:val="single" w:sz="4" w:space="0" w:color="auto"/>
              <w:right w:val="nil"/>
            </w:tcBorders>
          </w:tcPr>
          <w:p w:rsidR="00DB1C27" w:rsidRPr="00D77C4C" w:rsidRDefault="00DB1C27">
            <w:pPr>
              <w:rPr>
                <w:rFonts w:ascii="Cambria" w:hAnsi="Cambria"/>
                <w:sz w:val="20"/>
                <w:szCs w:val="20"/>
              </w:rPr>
            </w:pPr>
          </w:p>
        </w:tc>
        <w:tc>
          <w:tcPr>
            <w:tcW w:w="2019" w:type="pct"/>
            <w:tcBorders>
              <w:top w:val="single" w:sz="4" w:space="0" w:color="auto"/>
              <w:left w:val="nil"/>
              <w:bottom w:val="single" w:sz="4" w:space="0" w:color="auto"/>
              <w:right w:val="nil"/>
            </w:tcBorders>
          </w:tcPr>
          <w:p w:rsidR="00DB1C27" w:rsidRPr="00D77C4C" w:rsidRDefault="00F37D52">
            <w:pPr>
              <w:rPr>
                <w:rFonts w:ascii="Cambria" w:hAnsi="Cambria"/>
                <w:b/>
                <w:sz w:val="20"/>
                <w:szCs w:val="20"/>
              </w:rPr>
            </w:pPr>
            <w:r w:rsidRPr="00D77C4C">
              <w:rPr>
                <w:rFonts w:ascii="Cambria" w:hAnsi="Cambria"/>
                <w:b/>
                <w:sz w:val="20"/>
                <w:szCs w:val="20"/>
              </w:rPr>
              <w:t>e</w:t>
            </w:r>
            <w:r w:rsidRPr="00D77C4C">
              <w:rPr>
                <w:rFonts w:ascii="Cambria" w:hAnsi="Cambria"/>
                <w:b/>
                <w:sz w:val="20"/>
                <w:szCs w:val="20"/>
                <w:vertAlign w:val="superscript"/>
              </w:rPr>
              <w:t>β</w:t>
            </w:r>
            <w:r w:rsidRPr="00D77C4C">
              <w:rPr>
                <w:rFonts w:ascii="Cambria" w:hAnsi="Cambria"/>
                <w:b/>
                <w:sz w:val="20"/>
                <w:szCs w:val="20"/>
              </w:rPr>
              <w:t xml:space="preserve"> (95% CI) </w:t>
            </w:r>
            <w:r w:rsidRPr="00D77C4C">
              <w:rPr>
                <w:rFonts w:ascii="Cambria" w:hAnsi="Cambria"/>
                <w:b/>
                <w:sz w:val="20"/>
                <w:szCs w:val="20"/>
                <w:vertAlign w:val="superscript"/>
              </w:rPr>
              <w:t>b</w:t>
            </w:r>
          </w:p>
        </w:tc>
        <w:tc>
          <w:tcPr>
            <w:tcW w:w="1075" w:type="pct"/>
            <w:tcBorders>
              <w:top w:val="single" w:sz="4" w:space="0" w:color="auto"/>
              <w:left w:val="nil"/>
              <w:bottom w:val="single" w:sz="4" w:space="0" w:color="auto"/>
              <w:right w:val="nil"/>
            </w:tcBorders>
          </w:tcPr>
          <w:p w:rsidR="00DB1C27" w:rsidRPr="00D77C4C" w:rsidRDefault="00F37D52">
            <w:pPr>
              <w:rPr>
                <w:rFonts w:ascii="Cambria" w:hAnsi="Cambria"/>
                <w:b/>
                <w:sz w:val="20"/>
                <w:szCs w:val="20"/>
              </w:rPr>
            </w:pPr>
            <w:r w:rsidRPr="00D77C4C">
              <w:rPr>
                <w:rFonts w:ascii="Cambria" w:hAnsi="Cambria"/>
                <w:b/>
                <w:sz w:val="20"/>
                <w:szCs w:val="20"/>
              </w:rPr>
              <w:t>p value</w:t>
            </w:r>
          </w:p>
        </w:tc>
      </w:tr>
      <w:tr w:rsidR="00DB1C27" w:rsidRPr="00D77C4C">
        <w:tc>
          <w:tcPr>
            <w:tcW w:w="5000" w:type="pct"/>
            <w:gridSpan w:val="3"/>
            <w:tcBorders>
              <w:left w:val="nil"/>
              <w:bottom w:val="single" w:sz="4" w:space="0" w:color="auto"/>
              <w:right w:val="nil"/>
            </w:tcBorders>
            <w:shd w:val="clear" w:color="auto" w:fill="BFBFBF" w:themeFill="background1" w:themeFillShade="BF"/>
          </w:tcPr>
          <w:p w:rsidR="00DB1C27" w:rsidRPr="00D77C4C" w:rsidRDefault="00F37D52">
            <w:pPr>
              <w:rPr>
                <w:rFonts w:ascii="Cambria" w:hAnsi="Cambria"/>
                <w:b/>
                <w:sz w:val="20"/>
                <w:szCs w:val="20"/>
              </w:rPr>
            </w:pPr>
            <w:r w:rsidRPr="00D77C4C">
              <w:rPr>
                <w:rFonts w:ascii="Cambria" w:hAnsi="Cambria"/>
                <w:b/>
                <w:sz w:val="20"/>
                <w:szCs w:val="20"/>
              </w:rPr>
              <w:t>Live virus neutralization test (n=</w:t>
            </w:r>
            <w:r w:rsidR="004E573B">
              <w:rPr>
                <w:rFonts w:ascii="Cambria" w:hAnsi="Cambria"/>
                <w:b/>
                <w:sz w:val="20"/>
                <w:szCs w:val="20"/>
              </w:rPr>
              <w:t>676</w:t>
            </w:r>
            <w:r w:rsidRPr="00D77C4C">
              <w:rPr>
                <w:rFonts w:ascii="Cambria" w:hAnsi="Cambria"/>
                <w:b/>
                <w:sz w:val="20"/>
                <w:szCs w:val="20"/>
              </w:rPr>
              <w:t>)</w:t>
            </w:r>
          </w:p>
        </w:tc>
      </w:tr>
      <w:tr w:rsidR="00DB1C27" w:rsidRPr="00D77C4C">
        <w:trPr>
          <w:trHeight w:val="285"/>
        </w:trPr>
        <w:tc>
          <w:tcPr>
            <w:tcW w:w="1906" w:type="pct"/>
            <w:tcBorders>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proofErr w:type="spellStart"/>
            <w:r w:rsidRPr="00D77C4C">
              <w:rPr>
                <w:rFonts w:ascii="Cambria" w:eastAsia="等线" w:hAnsi="Cambria" w:cs="宋体"/>
                <w:color w:val="000000"/>
                <w:kern w:val="0"/>
                <w:sz w:val="20"/>
                <w:szCs w:val="20"/>
              </w:rPr>
              <w:t>Pango</w:t>
            </w:r>
            <w:proofErr w:type="spellEnd"/>
            <w:r w:rsidRPr="00D77C4C">
              <w:rPr>
                <w:rFonts w:ascii="Cambria" w:eastAsia="等线" w:hAnsi="Cambria" w:cs="宋体"/>
                <w:color w:val="000000"/>
                <w:kern w:val="0"/>
                <w:sz w:val="20"/>
                <w:szCs w:val="20"/>
              </w:rPr>
              <w:t xml:space="preserve"> lineage</w:t>
            </w:r>
          </w:p>
        </w:tc>
        <w:tc>
          <w:tcPr>
            <w:tcW w:w="2019" w:type="pct"/>
            <w:tcBorders>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c>
          <w:tcPr>
            <w:tcW w:w="1075" w:type="pct"/>
            <w:tcBorders>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DB1C27" w:rsidRPr="00D77C4C">
        <w:trPr>
          <w:trHeight w:val="285"/>
        </w:trPr>
        <w:tc>
          <w:tcPr>
            <w:tcW w:w="1906"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Reference strains </w:t>
            </w:r>
            <w:r w:rsidRPr="00D77C4C">
              <w:rPr>
                <w:rFonts w:ascii="Cambria" w:eastAsia="等线" w:hAnsi="Cambria" w:cs="宋体"/>
                <w:color w:val="000000"/>
                <w:kern w:val="0"/>
                <w:sz w:val="20"/>
                <w:szCs w:val="20"/>
                <w:vertAlign w:val="superscript"/>
              </w:rPr>
              <w:t>a</w:t>
            </w:r>
          </w:p>
        </w:tc>
        <w:tc>
          <w:tcPr>
            <w:tcW w:w="2019"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2D52AA" w:rsidRPr="00D77C4C" w:rsidTr="002D52AA">
        <w:trPr>
          <w:trHeight w:val="285"/>
        </w:trPr>
        <w:tc>
          <w:tcPr>
            <w:tcW w:w="1906" w:type="pct"/>
            <w:tcBorders>
              <w:top w:val="nil"/>
              <w:left w:val="nil"/>
              <w:bottom w:val="nil"/>
              <w:right w:val="nil"/>
            </w:tcBorders>
            <w:noWrap/>
          </w:tcPr>
          <w:p w:rsidR="002D52AA" w:rsidRPr="00D77C4C" w:rsidRDefault="002D52AA" w:rsidP="002D52AA">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B.1.1.7</w:t>
            </w:r>
          </w:p>
        </w:tc>
        <w:tc>
          <w:tcPr>
            <w:tcW w:w="2019"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1.059 (0.82, 1.369)</w:t>
            </w:r>
          </w:p>
        </w:tc>
        <w:tc>
          <w:tcPr>
            <w:tcW w:w="1075"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0.659</w:t>
            </w:r>
          </w:p>
        </w:tc>
      </w:tr>
      <w:tr w:rsidR="002D52AA" w:rsidRPr="00D77C4C" w:rsidTr="002D52AA">
        <w:trPr>
          <w:trHeight w:val="285"/>
        </w:trPr>
        <w:tc>
          <w:tcPr>
            <w:tcW w:w="1906" w:type="pct"/>
            <w:tcBorders>
              <w:top w:val="nil"/>
              <w:left w:val="nil"/>
              <w:bottom w:val="nil"/>
              <w:right w:val="nil"/>
            </w:tcBorders>
            <w:noWrap/>
          </w:tcPr>
          <w:p w:rsidR="002D52AA" w:rsidRPr="00D77C4C" w:rsidRDefault="002D52AA" w:rsidP="002D52AA">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B.1.351</w:t>
            </w:r>
          </w:p>
        </w:tc>
        <w:tc>
          <w:tcPr>
            <w:tcW w:w="2019"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0.293 (0.232, 0.37)</w:t>
            </w:r>
          </w:p>
        </w:tc>
        <w:tc>
          <w:tcPr>
            <w:tcW w:w="1075"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&lt;0.001</w:t>
            </w:r>
          </w:p>
        </w:tc>
      </w:tr>
      <w:tr w:rsidR="002D52AA" w:rsidRPr="00D77C4C" w:rsidTr="002D52AA">
        <w:trPr>
          <w:trHeight w:val="285"/>
        </w:trPr>
        <w:tc>
          <w:tcPr>
            <w:tcW w:w="1906" w:type="pct"/>
            <w:tcBorders>
              <w:top w:val="nil"/>
              <w:left w:val="nil"/>
              <w:bottom w:val="nil"/>
              <w:right w:val="nil"/>
            </w:tcBorders>
            <w:noWrap/>
          </w:tcPr>
          <w:p w:rsidR="002D52AA" w:rsidRPr="00D77C4C" w:rsidRDefault="002D52AA" w:rsidP="002D52AA">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P.1</w:t>
            </w:r>
          </w:p>
        </w:tc>
        <w:tc>
          <w:tcPr>
            <w:tcW w:w="2019"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0.371 (0.271, 0.51)</w:t>
            </w:r>
          </w:p>
        </w:tc>
        <w:tc>
          <w:tcPr>
            <w:tcW w:w="1075"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&lt;0.001</w:t>
            </w:r>
          </w:p>
        </w:tc>
      </w:tr>
      <w:tr w:rsidR="002D52AA" w:rsidRPr="00D77C4C" w:rsidTr="002D52AA">
        <w:trPr>
          <w:trHeight w:val="285"/>
        </w:trPr>
        <w:tc>
          <w:tcPr>
            <w:tcW w:w="1906" w:type="pct"/>
            <w:tcBorders>
              <w:top w:val="nil"/>
              <w:left w:val="nil"/>
              <w:bottom w:val="nil"/>
              <w:right w:val="nil"/>
            </w:tcBorders>
            <w:noWrap/>
          </w:tcPr>
          <w:p w:rsidR="002D52AA" w:rsidRPr="00D77C4C" w:rsidRDefault="002D52AA" w:rsidP="002D52AA">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B.1.427/ B.1.429</w:t>
            </w:r>
          </w:p>
        </w:tc>
        <w:tc>
          <w:tcPr>
            <w:tcW w:w="2019"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0.411 (0.206, 0.818)</w:t>
            </w:r>
          </w:p>
        </w:tc>
        <w:tc>
          <w:tcPr>
            <w:tcW w:w="1075"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&lt;0.05</w:t>
            </w:r>
          </w:p>
        </w:tc>
      </w:tr>
      <w:tr w:rsidR="00DB1C27" w:rsidRPr="00D77C4C">
        <w:trPr>
          <w:trHeight w:val="285"/>
        </w:trPr>
        <w:tc>
          <w:tcPr>
            <w:tcW w:w="1906"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Vaccine platform</w:t>
            </w:r>
          </w:p>
        </w:tc>
        <w:tc>
          <w:tcPr>
            <w:tcW w:w="2019"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c>
          <w:tcPr>
            <w:tcW w:w="1075"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DB1C27" w:rsidRPr="00D77C4C">
        <w:trPr>
          <w:trHeight w:val="285"/>
        </w:trPr>
        <w:tc>
          <w:tcPr>
            <w:tcW w:w="1906"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Non-replicating vector</w:t>
            </w:r>
          </w:p>
        </w:tc>
        <w:tc>
          <w:tcPr>
            <w:tcW w:w="2019"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2D52AA" w:rsidRPr="00D77C4C" w:rsidTr="002D52AA">
        <w:trPr>
          <w:trHeight w:val="285"/>
        </w:trPr>
        <w:tc>
          <w:tcPr>
            <w:tcW w:w="1906" w:type="pct"/>
            <w:tcBorders>
              <w:top w:val="nil"/>
              <w:left w:val="nil"/>
              <w:bottom w:val="nil"/>
              <w:right w:val="nil"/>
            </w:tcBorders>
            <w:noWrap/>
          </w:tcPr>
          <w:p w:rsidR="002D52AA" w:rsidRPr="00D77C4C" w:rsidRDefault="002D52AA" w:rsidP="002D52AA">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Inactivated</w:t>
            </w:r>
          </w:p>
        </w:tc>
        <w:tc>
          <w:tcPr>
            <w:tcW w:w="2019"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11.397 (6.959, 18.665)</w:t>
            </w:r>
          </w:p>
        </w:tc>
        <w:tc>
          <w:tcPr>
            <w:tcW w:w="1075"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&lt;0.001</w:t>
            </w:r>
          </w:p>
        </w:tc>
      </w:tr>
      <w:tr w:rsidR="002D52AA" w:rsidRPr="00D77C4C" w:rsidTr="002D52AA">
        <w:trPr>
          <w:trHeight w:val="285"/>
        </w:trPr>
        <w:tc>
          <w:tcPr>
            <w:tcW w:w="1906" w:type="pct"/>
            <w:tcBorders>
              <w:top w:val="nil"/>
              <w:left w:val="nil"/>
              <w:bottom w:val="nil"/>
              <w:right w:val="nil"/>
            </w:tcBorders>
            <w:noWrap/>
          </w:tcPr>
          <w:p w:rsidR="002D52AA" w:rsidRPr="00D77C4C" w:rsidRDefault="002D52AA" w:rsidP="002D52AA">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mRNA</w:t>
            </w:r>
          </w:p>
        </w:tc>
        <w:tc>
          <w:tcPr>
            <w:tcW w:w="2019"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61.504 (38.596, 98.007)</w:t>
            </w:r>
          </w:p>
        </w:tc>
        <w:tc>
          <w:tcPr>
            <w:tcW w:w="1075"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&lt;0.001</w:t>
            </w:r>
          </w:p>
        </w:tc>
      </w:tr>
      <w:tr w:rsidR="002D52AA" w:rsidRPr="00D77C4C" w:rsidTr="002D52AA">
        <w:trPr>
          <w:trHeight w:val="285"/>
        </w:trPr>
        <w:tc>
          <w:tcPr>
            <w:tcW w:w="1906" w:type="pct"/>
            <w:tcBorders>
              <w:top w:val="nil"/>
              <w:left w:val="nil"/>
              <w:bottom w:val="nil"/>
              <w:right w:val="nil"/>
            </w:tcBorders>
            <w:noWrap/>
          </w:tcPr>
          <w:p w:rsidR="002D52AA" w:rsidRPr="00D77C4C" w:rsidRDefault="002D52AA" w:rsidP="002D52AA">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Protein subunit</w:t>
            </w:r>
          </w:p>
        </w:tc>
        <w:tc>
          <w:tcPr>
            <w:tcW w:w="2019"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11.705 (6.53, 20.979)</w:t>
            </w:r>
          </w:p>
        </w:tc>
        <w:tc>
          <w:tcPr>
            <w:tcW w:w="1075" w:type="pct"/>
            <w:tcBorders>
              <w:top w:val="nil"/>
              <w:left w:val="nil"/>
              <w:bottom w:val="nil"/>
              <w:right w:val="nil"/>
            </w:tcBorders>
            <w:noWrap/>
          </w:tcPr>
          <w:p w:rsidR="002D52AA" w:rsidRPr="00D77C4C" w:rsidRDefault="002D52AA" w:rsidP="002D52AA">
            <w:pPr>
              <w:rPr>
                <w:rFonts w:ascii="Cambria" w:hAnsi="Cambria"/>
                <w:sz w:val="20"/>
                <w:szCs w:val="20"/>
              </w:rPr>
            </w:pPr>
            <w:r w:rsidRPr="00D77C4C">
              <w:rPr>
                <w:rFonts w:ascii="Cambria" w:hAnsi="Cambria"/>
                <w:sz w:val="20"/>
                <w:szCs w:val="20"/>
              </w:rPr>
              <w:t>&lt;0.001</w:t>
            </w:r>
          </w:p>
        </w:tc>
      </w:tr>
      <w:tr w:rsidR="00DB1C27" w:rsidRPr="00D77C4C">
        <w:trPr>
          <w:trHeight w:val="285"/>
        </w:trPr>
        <w:tc>
          <w:tcPr>
            <w:tcW w:w="5000" w:type="pct"/>
            <w:gridSpan w:val="3"/>
            <w:tcBorders>
              <w:top w:val="nil"/>
              <w:left w:val="nil"/>
              <w:bottom w:val="nil"/>
              <w:right w:val="nil"/>
            </w:tcBorders>
            <w:noWrap/>
          </w:tcPr>
          <w:p w:rsidR="00DB1C27" w:rsidRPr="00D77C4C" w:rsidRDefault="00F37D52">
            <w:pPr>
              <w:rPr>
                <w:rFonts w:ascii="Cambria" w:eastAsia="等线" w:hAnsi="Cambria"/>
                <w:color w:val="000000"/>
                <w:sz w:val="20"/>
                <w:szCs w:val="20"/>
              </w:rPr>
            </w:pPr>
            <w:r w:rsidRPr="00D77C4C">
              <w:rPr>
                <w:rFonts w:ascii="Cambria" w:eastAsia="等线" w:hAnsi="Cambria" w:cs="宋体"/>
                <w:color w:val="000000"/>
                <w:kern w:val="0"/>
                <w:sz w:val="20"/>
                <w:szCs w:val="20"/>
              </w:rPr>
              <w:t>Sampling interval after last dose</w:t>
            </w:r>
          </w:p>
        </w:tc>
      </w:tr>
      <w:tr w:rsidR="00DB1C27" w:rsidRPr="00D77C4C">
        <w:trPr>
          <w:trHeight w:val="285"/>
        </w:trPr>
        <w:tc>
          <w:tcPr>
            <w:tcW w:w="1906"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w:t>
            </w:r>
            <w:bookmarkStart w:id="30" w:name="_Hlk69237808"/>
            <w:r w:rsidRPr="00D77C4C">
              <w:rPr>
                <w:rFonts w:ascii="Cambria" w:eastAsia="等线" w:hAnsi="Cambria" w:cs="宋体"/>
                <w:color w:val="000000"/>
                <w:kern w:val="0"/>
                <w:sz w:val="20"/>
                <w:szCs w:val="20"/>
              </w:rPr>
              <w:t xml:space="preserve">&lt;14 </w:t>
            </w:r>
            <w:bookmarkEnd w:id="30"/>
            <w:r w:rsidRPr="00D77C4C">
              <w:rPr>
                <w:rFonts w:ascii="Cambria" w:eastAsia="等线" w:hAnsi="Cambria" w:cs="宋体"/>
                <w:color w:val="000000"/>
                <w:kern w:val="0"/>
                <w:sz w:val="20"/>
                <w:szCs w:val="20"/>
              </w:rPr>
              <w:t>days</w:t>
            </w:r>
          </w:p>
        </w:tc>
        <w:tc>
          <w:tcPr>
            <w:tcW w:w="2019"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0E2359" w:rsidRPr="00D77C4C">
        <w:trPr>
          <w:trHeight w:val="285"/>
        </w:trPr>
        <w:tc>
          <w:tcPr>
            <w:tcW w:w="1906" w:type="pct"/>
            <w:tcBorders>
              <w:top w:val="nil"/>
              <w:left w:val="nil"/>
              <w:bottom w:val="nil"/>
              <w:right w:val="nil"/>
            </w:tcBorders>
            <w:noWrap/>
          </w:tcPr>
          <w:p w:rsidR="000E2359" w:rsidRPr="00D77C4C" w:rsidRDefault="000E2359" w:rsidP="000E2359">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w:t>
            </w:r>
            <w:bookmarkStart w:id="31" w:name="_Hlk69237819"/>
            <w:r w:rsidRPr="00D77C4C">
              <w:rPr>
                <w:rFonts w:ascii="Cambria" w:eastAsia="等线" w:hAnsi="Cambria" w:cs="宋体"/>
                <w:color w:val="000000"/>
                <w:kern w:val="0"/>
                <w:sz w:val="20"/>
                <w:szCs w:val="20"/>
              </w:rPr>
              <w:t>14-90 days</w:t>
            </w:r>
            <w:bookmarkEnd w:id="31"/>
          </w:p>
        </w:tc>
        <w:tc>
          <w:tcPr>
            <w:tcW w:w="2019" w:type="pct"/>
            <w:tcBorders>
              <w:top w:val="nil"/>
              <w:left w:val="nil"/>
              <w:bottom w:val="nil"/>
              <w:right w:val="nil"/>
            </w:tcBorders>
            <w:noWrap/>
            <w:vAlign w:val="center"/>
          </w:tcPr>
          <w:p w:rsidR="000E2359" w:rsidRPr="00D77C4C" w:rsidRDefault="000E2359" w:rsidP="000E2359">
            <w:pPr>
              <w:widowControl/>
              <w:jc w:val="left"/>
              <w:rPr>
                <w:rFonts w:ascii="Cambria" w:eastAsia="等线" w:hAnsi="Cambria"/>
                <w:color w:val="000000"/>
                <w:kern w:val="0"/>
                <w:sz w:val="20"/>
                <w:szCs w:val="20"/>
              </w:rPr>
            </w:pPr>
            <w:r w:rsidRPr="00D77C4C">
              <w:rPr>
                <w:rFonts w:ascii="Cambria" w:eastAsia="等线" w:hAnsi="Cambria"/>
                <w:color w:val="000000"/>
                <w:sz w:val="20"/>
                <w:szCs w:val="20"/>
              </w:rPr>
              <w:t>0.905 (0.676, 1.213)</w:t>
            </w:r>
          </w:p>
        </w:tc>
        <w:tc>
          <w:tcPr>
            <w:tcW w:w="1075" w:type="pct"/>
            <w:tcBorders>
              <w:top w:val="nil"/>
              <w:left w:val="nil"/>
              <w:bottom w:val="nil"/>
              <w:right w:val="nil"/>
            </w:tcBorders>
            <w:noWrap/>
            <w:vAlign w:val="center"/>
          </w:tcPr>
          <w:p w:rsidR="000E2359" w:rsidRPr="00D77C4C" w:rsidRDefault="000E2359" w:rsidP="000E2359">
            <w:pPr>
              <w:ind w:right="880"/>
              <w:rPr>
                <w:rFonts w:ascii="Cambria" w:eastAsia="等线" w:hAnsi="Cambria"/>
                <w:color w:val="000000"/>
                <w:sz w:val="20"/>
                <w:szCs w:val="20"/>
              </w:rPr>
            </w:pPr>
            <w:r w:rsidRPr="00D77C4C">
              <w:rPr>
                <w:rFonts w:ascii="Cambria" w:eastAsia="等线" w:hAnsi="Cambria"/>
                <w:color w:val="000000"/>
                <w:sz w:val="20"/>
                <w:szCs w:val="20"/>
              </w:rPr>
              <w:t>0.505</w:t>
            </w:r>
          </w:p>
        </w:tc>
      </w:tr>
      <w:tr w:rsidR="000E2359" w:rsidRPr="00D77C4C">
        <w:trPr>
          <w:trHeight w:val="285"/>
        </w:trPr>
        <w:tc>
          <w:tcPr>
            <w:tcW w:w="1906" w:type="pct"/>
            <w:tcBorders>
              <w:top w:val="nil"/>
              <w:left w:val="nil"/>
              <w:bottom w:val="single" w:sz="4" w:space="0" w:color="auto"/>
              <w:right w:val="nil"/>
            </w:tcBorders>
            <w:noWrap/>
          </w:tcPr>
          <w:p w:rsidR="000E2359" w:rsidRPr="00D77C4C" w:rsidRDefault="000E2359" w:rsidP="000E2359">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&gt;90 days</w:t>
            </w:r>
          </w:p>
        </w:tc>
        <w:tc>
          <w:tcPr>
            <w:tcW w:w="2019" w:type="pct"/>
            <w:tcBorders>
              <w:top w:val="nil"/>
              <w:left w:val="nil"/>
              <w:bottom w:val="single" w:sz="4" w:space="0" w:color="auto"/>
              <w:right w:val="nil"/>
            </w:tcBorders>
            <w:noWrap/>
            <w:vAlign w:val="center"/>
          </w:tcPr>
          <w:p w:rsidR="000E2359" w:rsidRPr="00D77C4C" w:rsidRDefault="000E2359" w:rsidP="000E2359">
            <w:pPr>
              <w:jc w:val="left"/>
              <w:rPr>
                <w:rFonts w:ascii="Cambria" w:eastAsia="等线" w:hAnsi="Cambria"/>
                <w:color w:val="000000"/>
                <w:sz w:val="20"/>
                <w:szCs w:val="20"/>
              </w:rPr>
            </w:pPr>
            <w:r w:rsidRPr="00D77C4C">
              <w:rPr>
                <w:rFonts w:ascii="Cambria" w:eastAsia="等线" w:hAnsi="Cambria"/>
                <w:color w:val="000000"/>
                <w:sz w:val="20"/>
                <w:szCs w:val="20"/>
              </w:rPr>
              <w:t>0.18 (0.099, 0.326)</w:t>
            </w:r>
          </w:p>
        </w:tc>
        <w:tc>
          <w:tcPr>
            <w:tcW w:w="1075" w:type="pct"/>
            <w:tcBorders>
              <w:top w:val="nil"/>
              <w:left w:val="nil"/>
              <w:bottom w:val="single" w:sz="4" w:space="0" w:color="auto"/>
              <w:right w:val="nil"/>
            </w:tcBorders>
            <w:noWrap/>
            <w:vAlign w:val="center"/>
          </w:tcPr>
          <w:p w:rsidR="000E2359" w:rsidRPr="00D77C4C" w:rsidRDefault="000E2359" w:rsidP="000E2359">
            <w:pPr>
              <w:rPr>
                <w:rFonts w:ascii="Cambria" w:eastAsia="等线" w:hAnsi="Cambria"/>
                <w:color w:val="000000"/>
                <w:sz w:val="20"/>
                <w:szCs w:val="20"/>
              </w:rPr>
            </w:pPr>
            <w:r w:rsidRPr="00D77C4C">
              <w:rPr>
                <w:rFonts w:ascii="Cambria" w:eastAsia="等线" w:hAnsi="Cambria"/>
                <w:color w:val="000000"/>
                <w:sz w:val="20"/>
                <w:szCs w:val="20"/>
              </w:rPr>
              <w:t>&lt;0.001</w:t>
            </w:r>
          </w:p>
        </w:tc>
      </w:tr>
      <w:tr w:rsidR="00DB1C27" w:rsidRPr="00D77C4C">
        <w:tc>
          <w:tcPr>
            <w:tcW w:w="5000" w:type="pct"/>
            <w:gridSpan w:val="3"/>
            <w:tcBorders>
              <w:left w:val="nil"/>
              <w:bottom w:val="single" w:sz="4" w:space="0" w:color="auto"/>
              <w:right w:val="nil"/>
            </w:tcBorders>
            <w:shd w:val="clear" w:color="auto" w:fill="BFBFBF" w:themeFill="background1" w:themeFillShade="BF"/>
          </w:tcPr>
          <w:p w:rsidR="00DB1C27" w:rsidRPr="00D77C4C" w:rsidRDefault="00F37D52">
            <w:pPr>
              <w:rPr>
                <w:rFonts w:ascii="Cambria" w:hAnsi="Cambria"/>
                <w:b/>
                <w:sz w:val="20"/>
                <w:szCs w:val="20"/>
              </w:rPr>
            </w:pPr>
            <w:r w:rsidRPr="00D77C4C">
              <w:rPr>
                <w:rFonts w:ascii="Cambria" w:hAnsi="Cambria"/>
                <w:b/>
                <w:sz w:val="20"/>
                <w:szCs w:val="20"/>
              </w:rPr>
              <w:t xml:space="preserve">Lentivirus-vector </w:t>
            </w:r>
            <w:proofErr w:type="spellStart"/>
            <w:r w:rsidRPr="00D77C4C">
              <w:rPr>
                <w:rFonts w:ascii="Cambria" w:hAnsi="Cambria"/>
                <w:b/>
                <w:sz w:val="20"/>
                <w:szCs w:val="20"/>
              </w:rPr>
              <w:t>pseudovirus</w:t>
            </w:r>
            <w:proofErr w:type="spellEnd"/>
            <w:r w:rsidRPr="00D77C4C">
              <w:rPr>
                <w:rFonts w:ascii="Cambria" w:hAnsi="Cambria"/>
                <w:b/>
                <w:sz w:val="20"/>
                <w:szCs w:val="20"/>
              </w:rPr>
              <w:t xml:space="preserve"> neutralization test (n=</w:t>
            </w:r>
            <w:r w:rsidR="001D73DA">
              <w:rPr>
                <w:rFonts w:ascii="Cambria" w:hAnsi="Cambria"/>
                <w:b/>
                <w:sz w:val="20"/>
                <w:szCs w:val="20"/>
              </w:rPr>
              <w:t>955</w:t>
            </w:r>
            <w:r w:rsidRPr="00D77C4C">
              <w:rPr>
                <w:rFonts w:ascii="Cambria" w:hAnsi="Cambria"/>
                <w:b/>
                <w:sz w:val="20"/>
                <w:szCs w:val="20"/>
              </w:rPr>
              <w:t>)</w:t>
            </w:r>
          </w:p>
        </w:tc>
      </w:tr>
      <w:tr w:rsidR="00DB1C27" w:rsidRPr="00D77C4C">
        <w:trPr>
          <w:trHeight w:val="285"/>
        </w:trPr>
        <w:tc>
          <w:tcPr>
            <w:tcW w:w="1906" w:type="pct"/>
            <w:tcBorders>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proofErr w:type="spellStart"/>
            <w:r w:rsidRPr="00D77C4C">
              <w:rPr>
                <w:rFonts w:ascii="Cambria" w:eastAsia="等线" w:hAnsi="Cambria" w:cs="宋体"/>
                <w:color w:val="000000"/>
                <w:kern w:val="0"/>
                <w:sz w:val="20"/>
                <w:szCs w:val="20"/>
              </w:rPr>
              <w:t>Pango</w:t>
            </w:r>
            <w:proofErr w:type="spellEnd"/>
            <w:r w:rsidRPr="00D77C4C">
              <w:rPr>
                <w:rFonts w:ascii="Cambria" w:eastAsia="等线" w:hAnsi="Cambria" w:cs="宋体"/>
                <w:color w:val="000000"/>
                <w:kern w:val="0"/>
                <w:sz w:val="20"/>
                <w:szCs w:val="20"/>
              </w:rPr>
              <w:t xml:space="preserve"> lineage</w:t>
            </w:r>
          </w:p>
        </w:tc>
        <w:tc>
          <w:tcPr>
            <w:tcW w:w="2019" w:type="pct"/>
            <w:tcBorders>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c>
          <w:tcPr>
            <w:tcW w:w="1075" w:type="pct"/>
            <w:tcBorders>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DB1C27" w:rsidRPr="00D77C4C">
        <w:trPr>
          <w:trHeight w:val="285"/>
        </w:trPr>
        <w:tc>
          <w:tcPr>
            <w:tcW w:w="1906"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Reference strains </w:t>
            </w:r>
            <w:r w:rsidRPr="00D77C4C">
              <w:rPr>
                <w:rFonts w:ascii="Cambria" w:eastAsia="等线" w:hAnsi="Cambria" w:cs="宋体"/>
                <w:color w:val="000000"/>
                <w:kern w:val="0"/>
                <w:sz w:val="20"/>
                <w:szCs w:val="20"/>
                <w:vertAlign w:val="superscript"/>
              </w:rPr>
              <w:t>a</w:t>
            </w:r>
          </w:p>
        </w:tc>
        <w:tc>
          <w:tcPr>
            <w:tcW w:w="2019"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0E2359" w:rsidRPr="00D77C4C">
        <w:trPr>
          <w:trHeight w:val="285"/>
        </w:trPr>
        <w:tc>
          <w:tcPr>
            <w:tcW w:w="1906" w:type="pct"/>
            <w:tcBorders>
              <w:top w:val="nil"/>
              <w:left w:val="nil"/>
              <w:bottom w:val="nil"/>
              <w:right w:val="nil"/>
            </w:tcBorders>
            <w:noWrap/>
          </w:tcPr>
          <w:p w:rsidR="000E2359" w:rsidRPr="00D77C4C" w:rsidRDefault="000E2359" w:rsidP="000E2359">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B.1.1.7</w:t>
            </w:r>
          </w:p>
        </w:tc>
        <w:tc>
          <w:tcPr>
            <w:tcW w:w="2019"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0.534 (0.402, 0.711)</w:t>
            </w:r>
          </w:p>
        </w:tc>
        <w:tc>
          <w:tcPr>
            <w:tcW w:w="1075"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&lt;0.001</w:t>
            </w:r>
          </w:p>
        </w:tc>
      </w:tr>
      <w:tr w:rsidR="000E2359" w:rsidRPr="00D77C4C">
        <w:trPr>
          <w:trHeight w:val="285"/>
        </w:trPr>
        <w:tc>
          <w:tcPr>
            <w:tcW w:w="1906" w:type="pct"/>
            <w:tcBorders>
              <w:top w:val="nil"/>
              <w:left w:val="nil"/>
              <w:bottom w:val="nil"/>
              <w:right w:val="nil"/>
            </w:tcBorders>
            <w:noWrap/>
          </w:tcPr>
          <w:p w:rsidR="000E2359" w:rsidRPr="00D77C4C" w:rsidRDefault="000E2359" w:rsidP="000E2359">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B.1.351</w:t>
            </w:r>
          </w:p>
        </w:tc>
        <w:tc>
          <w:tcPr>
            <w:tcW w:w="2019"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0.105 (0.079, 0.141)</w:t>
            </w:r>
          </w:p>
        </w:tc>
        <w:tc>
          <w:tcPr>
            <w:tcW w:w="1075"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&lt;0.001</w:t>
            </w:r>
          </w:p>
        </w:tc>
      </w:tr>
      <w:tr w:rsidR="000E2359" w:rsidRPr="00D77C4C">
        <w:trPr>
          <w:trHeight w:val="285"/>
        </w:trPr>
        <w:tc>
          <w:tcPr>
            <w:tcW w:w="1906" w:type="pct"/>
            <w:tcBorders>
              <w:top w:val="nil"/>
              <w:left w:val="nil"/>
              <w:bottom w:val="nil"/>
              <w:right w:val="nil"/>
            </w:tcBorders>
            <w:noWrap/>
          </w:tcPr>
          <w:p w:rsidR="000E2359" w:rsidRPr="00D77C4C" w:rsidRDefault="000E2359" w:rsidP="000E2359">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P.1</w:t>
            </w:r>
          </w:p>
        </w:tc>
        <w:tc>
          <w:tcPr>
            <w:tcW w:w="2019"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0.244 (0.138, 0.431)</w:t>
            </w:r>
          </w:p>
        </w:tc>
        <w:tc>
          <w:tcPr>
            <w:tcW w:w="1075"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&lt;0.001</w:t>
            </w:r>
          </w:p>
        </w:tc>
      </w:tr>
      <w:tr w:rsidR="000E2359" w:rsidRPr="00D77C4C">
        <w:trPr>
          <w:trHeight w:val="285"/>
        </w:trPr>
        <w:tc>
          <w:tcPr>
            <w:tcW w:w="1906" w:type="pct"/>
            <w:tcBorders>
              <w:top w:val="nil"/>
              <w:left w:val="nil"/>
              <w:bottom w:val="nil"/>
              <w:right w:val="nil"/>
            </w:tcBorders>
            <w:noWrap/>
          </w:tcPr>
          <w:p w:rsidR="000E2359" w:rsidRPr="00D77C4C" w:rsidRDefault="000E2359" w:rsidP="000E2359">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B.1.427/ B.1.429</w:t>
            </w:r>
          </w:p>
        </w:tc>
        <w:tc>
          <w:tcPr>
            <w:tcW w:w="2019"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0.382 (0.259, 0.564)</w:t>
            </w:r>
          </w:p>
        </w:tc>
        <w:tc>
          <w:tcPr>
            <w:tcW w:w="1075"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&lt;0.001</w:t>
            </w:r>
          </w:p>
        </w:tc>
      </w:tr>
      <w:tr w:rsidR="000E2359" w:rsidRPr="00D77C4C">
        <w:trPr>
          <w:trHeight w:val="285"/>
        </w:trPr>
        <w:tc>
          <w:tcPr>
            <w:tcW w:w="1906" w:type="pct"/>
            <w:tcBorders>
              <w:top w:val="nil"/>
              <w:left w:val="nil"/>
              <w:bottom w:val="nil"/>
              <w:right w:val="nil"/>
            </w:tcBorders>
            <w:noWrap/>
          </w:tcPr>
          <w:p w:rsidR="000E2359" w:rsidRPr="00D77C4C" w:rsidRDefault="000E2359" w:rsidP="000E2359">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P.2</w:t>
            </w:r>
          </w:p>
        </w:tc>
        <w:tc>
          <w:tcPr>
            <w:tcW w:w="2019"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0.16 (0.09, 0.283)</w:t>
            </w:r>
          </w:p>
        </w:tc>
        <w:tc>
          <w:tcPr>
            <w:tcW w:w="1075"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&lt;0.001</w:t>
            </w:r>
          </w:p>
        </w:tc>
      </w:tr>
      <w:tr w:rsidR="000E2359" w:rsidRPr="00D77C4C">
        <w:trPr>
          <w:trHeight w:val="285"/>
        </w:trPr>
        <w:tc>
          <w:tcPr>
            <w:tcW w:w="1906" w:type="pct"/>
            <w:tcBorders>
              <w:top w:val="nil"/>
              <w:left w:val="nil"/>
              <w:bottom w:val="nil"/>
              <w:right w:val="nil"/>
            </w:tcBorders>
            <w:noWrap/>
          </w:tcPr>
          <w:p w:rsidR="000E2359" w:rsidRPr="00D77C4C" w:rsidRDefault="000E2359" w:rsidP="000E2359">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B.1.526</w:t>
            </w:r>
          </w:p>
        </w:tc>
        <w:tc>
          <w:tcPr>
            <w:tcW w:w="2019"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0.404 (0.173, 0.943)</w:t>
            </w:r>
          </w:p>
        </w:tc>
        <w:tc>
          <w:tcPr>
            <w:tcW w:w="1075"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&lt;0.05</w:t>
            </w:r>
          </w:p>
        </w:tc>
      </w:tr>
      <w:tr w:rsidR="00DB1C27" w:rsidRPr="00D77C4C">
        <w:trPr>
          <w:trHeight w:val="285"/>
        </w:trPr>
        <w:tc>
          <w:tcPr>
            <w:tcW w:w="1906"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Vaccine platform</w:t>
            </w:r>
          </w:p>
        </w:tc>
        <w:tc>
          <w:tcPr>
            <w:tcW w:w="2019"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c>
          <w:tcPr>
            <w:tcW w:w="1075"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DB1C27" w:rsidRPr="00D77C4C">
        <w:trPr>
          <w:trHeight w:val="285"/>
        </w:trPr>
        <w:tc>
          <w:tcPr>
            <w:tcW w:w="1906"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mRNA</w:t>
            </w:r>
          </w:p>
        </w:tc>
        <w:tc>
          <w:tcPr>
            <w:tcW w:w="2019"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0E2359" w:rsidRPr="00D77C4C">
        <w:trPr>
          <w:trHeight w:val="285"/>
        </w:trPr>
        <w:tc>
          <w:tcPr>
            <w:tcW w:w="1906" w:type="pct"/>
            <w:tcBorders>
              <w:top w:val="nil"/>
              <w:left w:val="nil"/>
              <w:bottom w:val="nil"/>
              <w:right w:val="nil"/>
            </w:tcBorders>
            <w:noWrap/>
          </w:tcPr>
          <w:p w:rsidR="000E2359" w:rsidRPr="00D77C4C" w:rsidRDefault="000E2359" w:rsidP="000E2359">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Protein subunit</w:t>
            </w:r>
          </w:p>
        </w:tc>
        <w:tc>
          <w:tcPr>
            <w:tcW w:w="2019" w:type="pct"/>
            <w:tcBorders>
              <w:top w:val="nil"/>
              <w:left w:val="nil"/>
              <w:bottom w:val="nil"/>
              <w:right w:val="nil"/>
            </w:tcBorders>
            <w:noWrap/>
            <w:vAlign w:val="center"/>
          </w:tcPr>
          <w:p w:rsidR="000E2359" w:rsidRPr="00D77C4C" w:rsidRDefault="000E2359" w:rsidP="000E2359">
            <w:pPr>
              <w:widowControl/>
              <w:jc w:val="left"/>
              <w:rPr>
                <w:rFonts w:ascii="Cambria" w:eastAsia="等线" w:hAnsi="Cambria"/>
                <w:color w:val="000000"/>
                <w:kern w:val="0"/>
                <w:sz w:val="20"/>
                <w:szCs w:val="20"/>
              </w:rPr>
            </w:pPr>
            <w:r w:rsidRPr="00D77C4C">
              <w:rPr>
                <w:rFonts w:ascii="Cambria" w:eastAsia="等线" w:hAnsi="Cambria"/>
                <w:color w:val="000000"/>
                <w:sz w:val="20"/>
                <w:szCs w:val="20"/>
              </w:rPr>
              <w:t>0.287 (0.217, 0.378)</w:t>
            </w:r>
          </w:p>
        </w:tc>
        <w:tc>
          <w:tcPr>
            <w:tcW w:w="1075" w:type="pct"/>
            <w:tcBorders>
              <w:top w:val="nil"/>
              <w:left w:val="nil"/>
              <w:bottom w:val="nil"/>
              <w:right w:val="nil"/>
            </w:tcBorders>
            <w:noWrap/>
            <w:vAlign w:val="center"/>
          </w:tcPr>
          <w:p w:rsidR="000E2359" w:rsidRPr="00D77C4C" w:rsidRDefault="000E2359" w:rsidP="000E2359">
            <w:pPr>
              <w:rPr>
                <w:rFonts w:ascii="Cambria" w:eastAsia="等线" w:hAnsi="Cambria"/>
                <w:color w:val="000000"/>
                <w:sz w:val="20"/>
                <w:szCs w:val="20"/>
              </w:rPr>
            </w:pPr>
            <w:r w:rsidRPr="00D77C4C">
              <w:rPr>
                <w:rFonts w:ascii="Cambria" w:eastAsia="等线" w:hAnsi="Cambria"/>
                <w:color w:val="000000"/>
                <w:sz w:val="20"/>
                <w:szCs w:val="20"/>
              </w:rPr>
              <w:t>&lt;0.001</w:t>
            </w:r>
          </w:p>
        </w:tc>
      </w:tr>
      <w:tr w:rsidR="00DB1C27" w:rsidRPr="00D77C4C">
        <w:trPr>
          <w:trHeight w:val="285"/>
        </w:trPr>
        <w:tc>
          <w:tcPr>
            <w:tcW w:w="5000" w:type="pct"/>
            <w:gridSpan w:val="3"/>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Sampling interval after last dose</w:t>
            </w:r>
          </w:p>
        </w:tc>
      </w:tr>
      <w:tr w:rsidR="00DB1C27" w:rsidRPr="00D77C4C">
        <w:trPr>
          <w:trHeight w:val="285"/>
        </w:trPr>
        <w:tc>
          <w:tcPr>
            <w:tcW w:w="1906"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&lt;14 days</w:t>
            </w:r>
          </w:p>
        </w:tc>
        <w:tc>
          <w:tcPr>
            <w:tcW w:w="2019" w:type="pct"/>
            <w:tcBorders>
              <w:top w:val="nil"/>
              <w:left w:val="nil"/>
              <w:bottom w:val="nil"/>
              <w:right w:val="nil"/>
            </w:tcBorders>
            <w:noWrap/>
          </w:tcPr>
          <w:p w:rsidR="00DB1C27" w:rsidRPr="00D77C4C" w:rsidRDefault="00F37D52">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B1C27" w:rsidRPr="00D77C4C" w:rsidRDefault="00DB1C27">
            <w:pPr>
              <w:widowControl/>
              <w:jc w:val="left"/>
              <w:rPr>
                <w:rFonts w:ascii="Cambria" w:eastAsia="等线" w:hAnsi="Cambria" w:cs="宋体"/>
                <w:color w:val="000000"/>
                <w:kern w:val="0"/>
                <w:sz w:val="20"/>
                <w:szCs w:val="20"/>
              </w:rPr>
            </w:pPr>
          </w:p>
        </w:tc>
      </w:tr>
      <w:tr w:rsidR="000E2359" w:rsidRPr="00D77C4C" w:rsidTr="000E2359">
        <w:trPr>
          <w:trHeight w:val="285"/>
        </w:trPr>
        <w:tc>
          <w:tcPr>
            <w:tcW w:w="1906" w:type="pct"/>
            <w:tcBorders>
              <w:top w:val="nil"/>
              <w:left w:val="nil"/>
              <w:bottom w:val="nil"/>
              <w:right w:val="nil"/>
            </w:tcBorders>
            <w:noWrap/>
          </w:tcPr>
          <w:p w:rsidR="000E2359" w:rsidRPr="00D77C4C" w:rsidRDefault="000E2359" w:rsidP="000E2359">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14-90 days</w:t>
            </w:r>
          </w:p>
        </w:tc>
        <w:tc>
          <w:tcPr>
            <w:tcW w:w="2019"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6.765 (5.081, 9.008)</w:t>
            </w:r>
          </w:p>
        </w:tc>
        <w:tc>
          <w:tcPr>
            <w:tcW w:w="1075" w:type="pct"/>
            <w:tcBorders>
              <w:top w:val="nil"/>
              <w:left w:val="nil"/>
              <w:bottom w:val="nil"/>
              <w:right w:val="nil"/>
            </w:tcBorders>
            <w:noWrap/>
          </w:tcPr>
          <w:p w:rsidR="000E2359" w:rsidRPr="00D77C4C" w:rsidRDefault="000E2359" w:rsidP="000E2359">
            <w:pPr>
              <w:rPr>
                <w:rFonts w:ascii="Cambria" w:hAnsi="Cambria"/>
                <w:sz w:val="20"/>
                <w:szCs w:val="20"/>
              </w:rPr>
            </w:pPr>
            <w:r w:rsidRPr="00D77C4C">
              <w:rPr>
                <w:rFonts w:ascii="Cambria" w:hAnsi="Cambria"/>
                <w:sz w:val="20"/>
                <w:szCs w:val="20"/>
              </w:rPr>
              <w:t>&lt;0.001</w:t>
            </w:r>
          </w:p>
        </w:tc>
      </w:tr>
      <w:tr w:rsidR="000E2359" w:rsidRPr="00D77C4C" w:rsidTr="006742B5">
        <w:tc>
          <w:tcPr>
            <w:tcW w:w="5000" w:type="pct"/>
            <w:gridSpan w:val="3"/>
            <w:tcBorders>
              <w:left w:val="nil"/>
              <w:bottom w:val="single" w:sz="4" w:space="0" w:color="auto"/>
              <w:right w:val="nil"/>
            </w:tcBorders>
            <w:shd w:val="clear" w:color="auto" w:fill="BFBFBF" w:themeFill="background1" w:themeFillShade="BF"/>
          </w:tcPr>
          <w:p w:rsidR="000E2359" w:rsidRPr="00D77C4C" w:rsidRDefault="000E2359" w:rsidP="006742B5">
            <w:pPr>
              <w:rPr>
                <w:rFonts w:ascii="Cambria" w:hAnsi="Cambria"/>
                <w:b/>
                <w:sz w:val="20"/>
                <w:szCs w:val="20"/>
              </w:rPr>
            </w:pPr>
            <w:r w:rsidRPr="00D77C4C">
              <w:rPr>
                <w:rFonts w:ascii="Cambria" w:hAnsi="Cambria"/>
                <w:b/>
                <w:sz w:val="20"/>
                <w:szCs w:val="20"/>
              </w:rPr>
              <w:t xml:space="preserve">Lentivirus-vector </w:t>
            </w:r>
            <w:proofErr w:type="spellStart"/>
            <w:r w:rsidRPr="00D77C4C">
              <w:rPr>
                <w:rFonts w:ascii="Cambria" w:hAnsi="Cambria"/>
                <w:b/>
                <w:sz w:val="20"/>
                <w:szCs w:val="20"/>
              </w:rPr>
              <w:t>pseudovirus</w:t>
            </w:r>
            <w:proofErr w:type="spellEnd"/>
            <w:r w:rsidRPr="00D77C4C">
              <w:rPr>
                <w:rFonts w:ascii="Cambria" w:hAnsi="Cambria"/>
                <w:b/>
                <w:sz w:val="20"/>
                <w:szCs w:val="20"/>
              </w:rPr>
              <w:t xml:space="preserve"> neutralization test (n=</w:t>
            </w:r>
            <w:r w:rsidR="00FB288F">
              <w:rPr>
                <w:rFonts w:ascii="Cambria" w:hAnsi="Cambria"/>
                <w:b/>
                <w:sz w:val="20"/>
                <w:szCs w:val="20"/>
              </w:rPr>
              <w:t>589</w:t>
            </w:r>
            <w:r w:rsidRPr="00D77C4C">
              <w:rPr>
                <w:rFonts w:ascii="Cambria" w:hAnsi="Cambria"/>
                <w:b/>
                <w:sz w:val="20"/>
                <w:szCs w:val="20"/>
              </w:rPr>
              <w:t>)</w:t>
            </w:r>
          </w:p>
        </w:tc>
      </w:tr>
      <w:tr w:rsidR="000E2359" w:rsidRPr="00D77C4C" w:rsidTr="006742B5">
        <w:trPr>
          <w:trHeight w:val="285"/>
        </w:trPr>
        <w:tc>
          <w:tcPr>
            <w:tcW w:w="1906" w:type="pct"/>
            <w:tcBorders>
              <w:left w:val="nil"/>
              <w:bottom w:val="nil"/>
              <w:right w:val="nil"/>
            </w:tcBorders>
            <w:noWrap/>
          </w:tcPr>
          <w:p w:rsidR="000E2359" w:rsidRPr="00D77C4C" w:rsidRDefault="000E2359" w:rsidP="006742B5">
            <w:pPr>
              <w:widowControl/>
              <w:jc w:val="left"/>
              <w:rPr>
                <w:rFonts w:ascii="Cambria" w:eastAsia="等线" w:hAnsi="Cambria" w:cs="宋体"/>
                <w:color w:val="000000"/>
                <w:kern w:val="0"/>
                <w:sz w:val="20"/>
                <w:szCs w:val="20"/>
              </w:rPr>
            </w:pPr>
            <w:proofErr w:type="spellStart"/>
            <w:r w:rsidRPr="00D77C4C">
              <w:rPr>
                <w:rFonts w:ascii="Cambria" w:eastAsia="等线" w:hAnsi="Cambria" w:cs="宋体"/>
                <w:color w:val="000000"/>
                <w:kern w:val="0"/>
                <w:sz w:val="20"/>
                <w:szCs w:val="20"/>
              </w:rPr>
              <w:t>Pango</w:t>
            </w:r>
            <w:proofErr w:type="spellEnd"/>
            <w:r w:rsidRPr="00D77C4C">
              <w:rPr>
                <w:rFonts w:ascii="Cambria" w:eastAsia="等线" w:hAnsi="Cambria" w:cs="宋体"/>
                <w:color w:val="000000"/>
                <w:kern w:val="0"/>
                <w:sz w:val="20"/>
                <w:szCs w:val="20"/>
              </w:rPr>
              <w:t xml:space="preserve"> lineage</w:t>
            </w:r>
          </w:p>
        </w:tc>
        <w:tc>
          <w:tcPr>
            <w:tcW w:w="2019" w:type="pct"/>
            <w:tcBorders>
              <w:left w:val="nil"/>
              <w:bottom w:val="nil"/>
              <w:right w:val="nil"/>
            </w:tcBorders>
            <w:noWrap/>
          </w:tcPr>
          <w:p w:rsidR="000E2359" w:rsidRPr="00D77C4C" w:rsidRDefault="000E2359" w:rsidP="006742B5">
            <w:pPr>
              <w:widowControl/>
              <w:jc w:val="left"/>
              <w:rPr>
                <w:rFonts w:ascii="Cambria" w:eastAsia="等线" w:hAnsi="Cambria" w:cs="宋体"/>
                <w:color w:val="000000"/>
                <w:kern w:val="0"/>
                <w:sz w:val="20"/>
                <w:szCs w:val="20"/>
              </w:rPr>
            </w:pPr>
          </w:p>
        </w:tc>
        <w:tc>
          <w:tcPr>
            <w:tcW w:w="1075" w:type="pct"/>
            <w:tcBorders>
              <w:left w:val="nil"/>
              <w:bottom w:val="nil"/>
              <w:right w:val="nil"/>
            </w:tcBorders>
            <w:noWrap/>
          </w:tcPr>
          <w:p w:rsidR="000E2359" w:rsidRPr="00D77C4C" w:rsidRDefault="000E2359" w:rsidP="006742B5">
            <w:pPr>
              <w:widowControl/>
              <w:jc w:val="left"/>
              <w:rPr>
                <w:rFonts w:ascii="Cambria" w:eastAsia="等线" w:hAnsi="Cambria" w:cs="宋体"/>
                <w:color w:val="000000"/>
                <w:kern w:val="0"/>
                <w:sz w:val="20"/>
                <w:szCs w:val="20"/>
              </w:rPr>
            </w:pPr>
          </w:p>
        </w:tc>
      </w:tr>
      <w:tr w:rsidR="000E2359" w:rsidRPr="00D77C4C" w:rsidTr="006742B5">
        <w:trPr>
          <w:trHeight w:val="285"/>
        </w:trPr>
        <w:tc>
          <w:tcPr>
            <w:tcW w:w="1906" w:type="pct"/>
            <w:tcBorders>
              <w:top w:val="nil"/>
              <w:left w:val="nil"/>
              <w:bottom w:val="nil"/>
              <w:right w:val="nil"/>
            </w:tcBorders>
            <w:noWrap/>
          </w:tcPr>
          <w:p w:rsidR="000E2359" w:rsidRPr="00D77C4C" w:rsidRDefault="000E2359" w:rsidP="006742B5">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Reference strains </w:t>
            </w:r>
            <w:r w:rsidRPr="00D77C4C">
              <w:rPr>
                <w:rFonts w:ascii="Cambria" w:eastAsia="等线" w:hAnsi="Cambria" w:cs="宋体"/>
                <w:color w:val="000000"/>
                <w:kern w:val="0"/>
                <w:sz w:val="20"/>
                <w:szCs w:val="20"/>
                <w:vertAlign w:val="superscript"/>
              </w:rPr>
              <w:t>a</w:t>
            </w:r>
          </w:p>
        </w:tc>
        <w:tc>
          <w:tcPr>
            <w:tcW w:w="2019" w:type="pct"/>
            <w:tcBorders>
              <w:top w:val="nil"/>
              <w:left w:val="nil"/>
              <w:bottom w:val="nil"/>
              <w:right w:val="nil"/>
            </w:tcBorders>
            <w:noWrap/>
          </w:tcPr>
          <w:p w:rsidR="000E2359" w:rsidRPr="00D77C4C" w:rsidRDefault="000E2359" w:rsidP="006742B5">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0E2359" w:rsidRPr="00D77C4C" w:rsidRDefault="000E2359" w:rsidP="006742B5">
            <w:pPr>
              <w:widowControl/>
              <w:jc w:val="left"/>
              <w:rPr>
                <w:rFonts w:ascii="Cambria" w:eastAsia="等线" w:hAnsi="Cambria" w:cs="宋体"/>
                <w:color w:val="000000"/>
                <w:kern w:val="0"/>
                <w:sz w:val="20"/>
                <w:szCs w:val="20"/>
              </w:rPr>
            </w:pPr>
          </w:p>
        </w:tc>
      </w:tr>
      <w:tr w:rsidR="00D77C4C" w:rsidRPr="00D77C4C" w:rsidTr="00F92D14">
        <w:trPr>
          <w:trHeight w:val="285"/>
        </w:trPr>
        <w:tc>
          <w:tcPr>
            <w:tcW w:w="1906" w:type="pct"/>
            <w:tcBorders>
              <w:top w:val="nil"/>
              <w:left w:val="nil"/>
              <w:bottom w:val="nil"/>
              <w:right w:val="nil"/>
            </w:tcBorders>
            <w:noWrap/>
          </w:tcPr>
          <w:p w:rsidR="00D77C4C" w:rsidRPr="00D77C4C" w:rsidRDefault="00D77C4C" w:rsidP="00D77C4C">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B.1.1.7</w:t>
            </w:r>
          </w:p>
        </w:tc>
        <w:tc>
          <w:tcPr>
            <w:tcW w:w="2019" w:type="pct"/>
            <w:tcBorders>
              <w:top w:val="nil"/>
              <w:left w:val="nil"/>
              <w:bottom w:val="nil"/>
              <w:right w:val="nil"/>
            </w:tcBorders>
            <w:noWrap/>
            <w:vAlign w:val="center"/>
          </w:tcPr>
          <w:p w:rsidR="00D77C4C" w:rsidRPr="00D77C4C" w:rsidRDefault="00D77C4C" w:rsidP="00D77C4C">
            <w:pPr>
              <w:widowControl/>
              <w:jc w:val="left"/>
              <w:rPr>
                <w:rFonts w:ascii="Cambria" w:eastAsia="等线" w:hAnsi="Cambria"/>
                <w:color w:val="000000"/>
                <w:kern w:val="0"/>
                <w:sz w:val="20"/>
                <w:szCs w:val="20"/>
              </w:rPr>
            </w:pPr>
            <w:r w:rsidRPr="00D77C4C">
              <w:rPr>
                <w:rFonts w:ascii="Cambria" w:eastAsia="等线" w:hAnsi="Cambria"/>
                <w:color w:val="000000"/>
                <w:sz w:val="20"/>
                <w:szCs w:val="20"/>
              </w:rPr>
              <w:t>0.898 (0.711, 1.135)</w:t>
            </w:r>
          </w:p>
        </w:tc>
        <w:tc>
          <w:tcPr>
            <w:tcW w:w="1075" w:type="pct"/>
            <w:tcBorders>
              <w:top w:val="nil"/>
              <w:left w:val="nil"/>
              <w:bottom w:val="nil"/>
              <w:right w:val="nil"/>
            </w:tcBorders>
            <w:noWrap/>
            <w:vAlign w:val="center"/>
          </w:tcPr>
          <w:p w:rsidR="00D77C4C" w:rsidRPr="00D77C4C" w:rsidRDefault="00D77C4C" w:rsidP="00D77C4C">
            <w:pPr>
              <w:ind w:right="880"/>
              <w:rPr>
                <w:rFonts w:ascii="Cambria" w:eastAsia="等线" w:hAnsi="Cambria"/>
                <w:color w:val="000000"/>
                <w:sz w:val="20"/>
                <w:szCs w:val="20"/>
              </w:rPr>
            </w:pPr>
            <w:r w:rsidRPr="00D77C4C">
              <w:rPr>
                <w:rFonts w:ascii="Cambria" w:eastAsia="等线" w:hAnsi="Cambria"/>
                <w:color w:val="000000"/>
                <w:sz w:val="20"/>
                <w:szCs w:val="20"/>
              </w:rPr>
              <w:t>0.369</w:t>
            </w:r>
          </w:p>
        </w:tc>
      </w:tr>
      <w:tr w:rsidR="00D77C4C" w:rsidRPr="00D77C4C" w:rsidTr="00F92D14">
        <w:trPr>
          <w:trHeight w:val="285"/>
        </w:trPr>
        <w:tc>
          <w:tcPr>
            <w:tcW w:w="1906" w:type="pct"/>
            <w:tcBorders>
              <w:top w:val="nil"/>
              <w:left w:val="nil"/>
              <w:bottom w:val="nil"/>
              <w:right w:val="nil"/>
            </w:tcBorders>
            <w:noWrap/>
          </w:tcPr>
          <w:p w:rsidR="00D77C4C" w:rsidRPr="00D77C4C" w:rsidRDefault="00D77C4C" w:rsidP="00D77C4C">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B.1.351</w:t>
            </w:r>
          </w:p>
        </w:tc>
        <w:tc>
          <w:tcPr>
            <w:tcW w:w="2019" w:type="pct"/>
            <w:tcBorders>
              <w:top w:val="nil"/>
              <w:left w:val="nil"/>
              <w:bottom w:val="nil"/>
              <w:right w:val="nil"/>
            </w:tcBorders>
            <w:noWrap/>
            <w:vAlign w:val="center"/>
          </w:tcPr>
          <w:p w:rsidR="00D77C4C" w:rsidRPr="00D77C4C" w:rsidRDefault="00D77C4C" w:rsidP="00D77C4C">
            <w:pPr>
              <w:jc w:val="left"/>
              <w:rPr>
                <w:rFonts w:ascii="Cambria" w:eastAsia="等线" w:hAnsi="Cambria"/>
                <w:color w:val="000000"/>
                <w:sz w:val="20"/>
                <w:szCs w:val="20"/>
              </w:rPr>
            </w:pPr>
            <w:r w:rsidRPr="00D77C4C">
              <w:rPr>
                <w:rFonts w:ascii="Cambria" w:eastAsia="等线" w:hAnsi="Cambria"/>
                <w:color w:val="000000"/>
                <w:sz w:val="20"/>
                <w:szCs w:val="20"/>
              </w:rPr>
              <w:t>0.376 (0.299, 0.473)</w:t>
            </w:r>
          </w:p>
        </w:tc>
        <w:tc>
          <w:tcPr>
            <w:tcW w:w="1075" w:type="pct"/>
            <w:tcBorders>
              <w:top w:val="nil"/>
              <w:left w:val="nil"/>
              <w:bottom w:val="nil"/>
              <w:right w:val="nil"/>
            </w:tcBorders>
            <w:noWrap/>
            <w:vAlign w:val="center"/>
          </w:tcPr>
          <w:p w:rsidR="00D77C4C" w:rsidRPr="00D77C4C" w:rsidRDefault="00D77C4C" w:rsidP="00D77C4C">
            <w:pPr>
              <w:rPr>
                <w:rFonts w:ascii="Cambria" w:eastAsia="等线" w:hAnsi="Cambria"/>
                <w:color w:val="000000"/>
                <w:sz w:val="20"/>
                <w:szCs w:val="20"/>
              </w:rPr>
            </w:pPr>
            <w:r w:rsidRPr="00D77C4C">
              <w:rPr>
                <w:rFonts w:ascii="Cambria" w:eastAsia="等线" w:hAnsi="Cambria"/>
                <w:color w:val="000000"/>
                <w:sz w:val="20"/>
                <w:szCs w:val="20"/>
              </w:rPr>
              <w:t>&lt;0.001</w:t>
            </w:r>
          </w:p>
        </w:tc>
      </w:tr>
      <w:tr w:rsidR="00D77C4C" w:rsidRPr="00D77C4C" w:rsidTr="00F92D14">
        <w:trPr>
          <w:trHeight w:val="285"/>
        </w:trPr>
        <w:tc>
          <w:tcPr>
            <w:tcW w:w="1906" w:type="pct"/>
            <w:tcBorders>
              <w:top w:val="nil"/>
              <w:left w:val="nil"/>
              <w:bottom w:val="nil"/>
              <w:right w:val="nil"/>
            </w:tcBorders>
            <w:noWrap/>
          </w:tcPr>
          <w:p w:rsidR="00D77C4C" w:rsidRPr="00D77C4C" w:rsidRDefault="00D77C4C" w:rsidP="00D77C4C">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P.1</w:t>
            </w:r>
          </w:p>
        </w:tc>
        <w:tc>
          <w:tcPr>
            <w:tcW w:w="2019" w:type="pct"/>
            <w:tcBorders>
              <w:top w:val="nil"/>
              <w:left w:val="nil"/>
              <w:bottom w:val="nil"/>
              <w:right w:val="nil"/>
            </w:tcBorders>
            <w:noWrap/>
            <w:vAlign w:val="center"/>
          </w:tcPr>
          <w:p w:rsidR="00D77C4C" w:rsidRPr="00D77C4C" w:rsidRDefault="00D77C4C" w:rsidP="00D77C4C">
            <w:pPr>
              <w:rPr>
                <w:rFonts w:ascii="Cambria" w:eastAsia="等线" w:hAnsi="Cambria"/>
                <w:color w:val="000000"/>
                <w:sz w:val="20"/>
                <w:szCs w:val="20"/>
              </w:rPr>
            </w:pPr>
            <w:r w:rsidRPr="00D77C4C">
              <w:rPr>
                <w:rFonts w:ascii="Cambria" w:eastAsia="等线" w:hAnsi="Cambria"/>
                <w:color w:val="000000"/>
                <w:sz w:val="20"/>
                <w:szCs w:val="20"/>
              </w:rPr>
              <w:t>0.901 (0.6, 1.353)</w:t>
            </w:r>
          </w:p>
        </w:tc>
        <w:tc>
          <w:tcPr>
            <w:tcW w:w="1075" w:type="pct"/>
            <w:tcBorders>
              <w:top w:val="nil"/>
              <w:left w:val="nil"/>
              <w:bottom w:val="nil"/>
              <w:right w:val="nil"/>
            </w:tcBorders>
            <w:noWrap/>
            <w:vAlign w:val="center"/>
          </w:tcPr>
          <w:p w:rsidR="00D77C4C" w:rsidRPr="00D77C4C" w:rsidRDefault="00D77C4C" w:rsidP="00D77C4C">
            <w:pPr>
              <w:ind w:right="880"/>
              <w:rPr>
                <w:rFonts w:ascii="Cambria" w:eastAsia="等线" w:hAnsi="Cambria"/>
                <w:color w:val="000000"/>
                <w:sz w:val="20"/>
                <w:szCs w:val="20"/>
              </w:rPr>
            </w:pPr>
            <w:r w:rsidRPr="00D77C4C">
              <w:rPr>
                <w:rFonts w:ascii="Cambria" w:eastAsia="等线" w:hAnsi="Cambria"/>
                <w:color w:val="000000"/>
                <w:sz w:val="20"/>
                <w:szCs w:val="20"/>
              </w:rPr>
              <w:t>0.615</w:t>
            </w:r>
          </w:p>
        </w:tc>
      </w:tr>
      <w:tr w:rsidR="00D77C4C" w:rsidRPr="00D77C4C" w:rsidTr="00F92D14">
        <w:trPr>
          <w:trHeight w:val="285"/>
        </w:trPr>
        <w:tc>
          <w:tcPr>
            <w:tcW w:w="1906" w:type="pct"/>
            <w:tcBorders>
              <w:top w:val="nil"/>
              <w:left w:val="nil"/>
              <w:bottom w:val="nil"/>
              <w:right w:val="nil"/>
            </w:tcBorders>
            <w:noWrap/>
          </w:tcPr>
          <w:p w:rsidR="00D77C4C" w:rsidRPr="00D77C4C" w:rsidRDefault="00D77C4C" w:rsidP="00D77C4C">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B.1.427/ B.1.429</w:t>
            </w:r>
          </w:p>
        </w:tc>
        <w:tc>
          <w:tcPr>
            <w:tcW w:w="2019" w:type="pct"/>
            <w:tcBorders>
              <w:top w:val="nil"/>
              <w:left w:val="nil"/>
              <w:bottom w:val="nil"/>
              <w:right w:val="nil"/>
            </w:tcBorders>
            <w:noWrap/>
            <w:vAlign w:val="center"/>
          </w:tcPr>
          <w:p w:rsidR="00D77C4C" w:rsidRPr="00D77C4C" w:rsidRDefault="00D77C4C" w:rsidP="00D77C4C">
            <w:pPr>
              <w:jc w:val="left"/>
              <w:rPr>
                <w:rFonts w:ascii="Cambria" w:eastAsia="等线" w:hAnsi="Cambria"/>
                <w:color w:val="000000"/>
                <w:sz w:val="20"/>
                <w:szCs w:val="20"/>
              </w:rPr>
            </w:pPr>
            <w:r w:rsidRPr="00D77C4C">
              <w:rPr>
                <w:rFonts w:ascii="Cambria" w:eastAsia="等线" w:hAnsi="Cambria"/>
                <w:color w:val="000000"/>
                <w:sz w:val="20"/>
                <w:szCs w:val="20"/>
              </w:rPr>
              <w:t>1.489 (0.84, 2.64)</w:t>
            </w:r>
          </w:p>
        </w:tc>
        <w:tc>
          <w:tcPr>
            <w:tcW w:w="1075" w:type="pct"/>
            <w:tcBorders>
              <w:top w:val="nil"/>
              <w:left w:val="nil"/>
              <w:bottom w:val="nil"/>
              <w:right w:val="nil"/>
            </w:tcBorders>
            <w:noWrap/>
            <w:vAlign w:val="center"/>
          </w:tcPr>
          <w:p w:rsidR="00D77C4C" w:rsidRPr="00D77C4C" w:rsidRDefault="00D77C4C" w:rsidP="00D77C4C">
            <w:pPr>
              <w:ind w:right="880"/>
              <w:rPr>
                <w:rFonts w:ascii="Cambria" w:eastAsia="等线" w:hAnsi="Cambria"/>
                <w:color w:val="000000"/>
                <w:sz w:val="20"/>
                <w:szCs w:val="20"/>
              </w:rPr>
            </w:pPr>
            <w:r w:rsidRPr="00D77C4C">
              <w:rPr>
                <w:rFonts w:ascii="Cambria" w:eastAsia="等线" w:hAnsi="Cambria"/>
                <w:color w:val="000000"/>
                <w:sz w:val="20"/>
                <w:szCs w:val="20"/>
              </w:rPr>
              <w:t>0.174</w:t>
            </w:r>
          </w:p>
        </w:tc>
      </w:tr>
      <w:tr w:rsidR="000E2359" w:rsidRPr="00D77C4C" w:rsidTr="006742B5">
        <w:trPr>
          <w:trHeight w:val="285"/>
        </w:trPr>
        <w:tc>
          <w:tcPr>
            <w:tcW w:w="1906" w:type="pct"/>
            <w:tcBorders>
              <w:top w:val="nil"/>
              <w:left w:val="nil"/>
              <w:bottom w:val="nil"/>
              <w:right w:val="nil"/>
            </w:tcBorders>
            <w:noWrap/>
          </w:tcPr>
          <w:p w:rsidR="000E2359" w:rsidRPr="00D77C4C" w:rsidRDefault="000E2359" w:rsidP="006742B5">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Vaccine platform</w:t>
            </w:r>
          </w:p>
        </w:tc>
        <w:tc>
          <w:tcPr>
            <w:tcW w:w="2019" w:type="pct"/>
            <w:tcBorders>
              <w:top w:val="nil"/>
              <w:left w:val="nil"/>
              <w:bottom w:val="nil"/>
              <w:right w:val="nil"/>
            </w:tcBorders>
            <w:noWrap/>
          </w:tcPr>
          <w:p w:rsidR="000E2359" w:rsidRPr="00D77C4C" w:rsidRDefault="000E2359" w:rsidP="006742B5">
            <w:pPr>
              <w:widowControl/>
              <w:jc w:val="left"/>
              <w:rPr>
                <w:rFonts w:ascii="Cambria" w:eastAsia="等线" w:hAnsi="Cambria" w:cs="宋体"/>
                <w:color w:val="000000"/>
                <w:kern w:val="0"/>
                <w:sz w:val="20"/>
                <w:szCs w:val="20"/>
              </w:rPr>
            </w:pPr>
          </w:p>
        </w:tc>
        <w:tc>
          <w:tcPr>
            <w:tcW w:w="1075" w:type="pct"/>
            <w:tcBorders>
              <w:top w:val="nil"/>
              <w:left w:val="nil"/>
              <w:bottom w:val="nil"/>
              <w:right w:val="nil"/>
            </w:tcBorders>
            <w:noWrap/>
          </w:tcPr>
          <w:p w:rsidR="000E2359" w:rsidRPr="00D77C4C" w:rsidRDefault="000E2359" w:rsidP="006742B5">
            <w:pPr>
              <w:widowControl/>
              <w:jc w:val="left"/>
              <w:rPr>
                <w:rFonts w:ascii="Cambria" w:eastAsia="等线" w:hAnsi="Cambria" w:cs="宋体"/>
                <w:color w:val="000000"/>
                <w:kern w:val="0"/>
                <w:sz w:val="20"/>
                <w:szCs w:val="20"/>
              </w:rPr>
            </w:pPr>
          </w:p>
        </w:tc>
      </w:tr>
      <w:tr w:rsidR="00D77C4C" w:rsidRPr="00D77C4C" w:rsidTr="006742B5">
        <w:trPr>
          <w:trHeight w:val="285"/>
        </w:trPr>
        <w:tc>
          <w:tcPr>
            <w:tcW w:w="1906" w:type="pct"/>
            <w:tcBorders>
              <w:top w:val="nil"/>
              <w:left w:val="nil"/>
              <w:bottom w:val="nil"/>
              <w:right w:val="nil"/>
            </w:tcBorders>
            <w:noWrap/>
          </w:tcPr>
          <w:p w:rsidR="00D77C4C" w:rsidRPr="00D77C4C" w:rsidRDefault="00D77C4C" w:rsidP="00D77C4C">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Non-replicating vector</w:t>
            </w:r>
          </w:p>
        </w:tc>
        <w:tc>
          <w:tcPr>
            <w:tcW w:w="2019" w:type="pct"/>
            <w:tcBorders>
              <w:top w:val="nil"/>
              <w:left w:val="nil"/>
              <w:bottom w:val="nil"/>
              <w:right w:val="nil"/>
            </w:tcBorders>
            <w:noWrap/>
          </w:tcPr>
          <w:p w:rsidR="00D77C4C" w:rsidRPr="00D77C4C" w:rsidRDefault="00D77C4C" w:rsidP="00D77C4C">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Reference</w:t>
            </w:r>
          </w:p>
        </w:tc>
        <w:tc>
          <w:tcPr>
            <w:tcW w:w="1075" w:type="pct"/>
            <w:tcBorders>
              <w:top w:val="nil"/>
              <w:left w:val="nil"/>
              <w:bottom w:val="nil"/>
              <w:right w:val="nil"/>
            </w:tcBorders>
            <w:noWrap/>
          </w:tcPr>
          <w:p w:rsidR="00D77C4C" w:rsidRPr="00D77C4C" w:rsidRDefault="00D77C4C" w:rsidP="00D77C4C">
            <w:pPr>
              <w:widowControl/>
              <w:jc w:val="left"/>
              <w:rPr>
                <w:rFonts w:ascii="Cambria" w:eastAsia="等线" w:hAnsi="Cambria" w:cs="宋体"/>
                <w:color w:val="000000"/>
                <w:kern w:val="0"/>
                <w:sz w:val="20"/>
                <w:szCs w:val="20"/>
              </w:rPr>
            </w:pPr>
          </w:p>
        </w:tc>
      </w:tr>
      <w:tr w:rsidR="00D77C4C" w:rsidRPr="00D77C4C" w:rsidTr="00C93CAB">
        <w:trPr>
          <w:trHeight w:val="285"/>
        </w:trPr>
        <w:tc>
          <w:tcPr>
            <w:tcW w:w="1906" w:type="pct"/>
            <w:tcBorders>
              <w:top w:val="nil"/>
              <w:left w:val="nil"/>
              <w:bottom w:val="nil"/>
              <w:right w:val="nil"/>
            </w:tcBorders>
            <w:noWrap/>
          </w:tcPr>
          <w:p w:rsidR="00D77C4C" w:rsidRPr="00D77C4C" w:rsidRDefault="00D77C4C" w:rsidP="00D77C4C">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mRNA</w:t>
            </w:r>
          </w:p>
        </w:tc>
        <w:tc>
          <w:tcPr>
            <w:tcW w:w="2019" w:type="pct"/>
            <w:tcBorders>
              <w:top w:val="nil"/>
              <w:left w:val="nil"/>
              <w:bottom w:val="nil"/>
              <w:right w:val="nil"/>
            </w:tcBorders>
            <w:noWrap/>
            <w:vAlign w:val="center"/>
          </w:tcPr>
          <w:p w:rsidR="00D77C4C" w:rsidRPr="00D77C4C" w:rsidRDefault="00D77C4C" w:rsidP="00D77C4C">
            <w:pPr>
              <w:widowControl/>
              <w:jc w:val="left"/>
              <w:rPr>
                <w:rFonts w:ascii="Cambria" w:eastAsia="等线" w:hAnsi="Cambria"/>
                <w:color w:val="000000"/>
                <w:kern w:val="0"/>
                <w:sz w:val="20"/>
                <w:szCs w:val="20"/>
              </w:rPr>
            </w:pPr>
            <w:r w:rsidRPr="00D77C4C">
              <w:rPr>
                <w:rFonts w:ascii="Cambria" w:eastAsia="等线" w:hAnsi="Cambria"/>
                <w:color w:val="000000"/>
                <w:sz w:val="20"/>
                <w:szCs w:val="20"/>
              </w:rPr>
              <w:t>0.883 (0.599, 1.3)</w:t>
            </w:r>
          </w:p>
        </w:tc>
        <w:tc>
          <w:tcPr>
            <w:tcW w:w="1075" w:type="pct"/>
            <w:tcBorders>
              <w:top w:val="nil"/>
              <w:left w:val="nil"/>
              <w:bottom w:val="nil"/>
              <w:right w:val="nil"/>
            </w:tcBorders>
            <w:noWrap/>
            <w:vAlign w:val="center"/>
          </w:tcPr>
          <w:p w:rsidR="00D77C4C" w:rsidRPr="00D77C4C" w:rsidRDefault="00D77C4C" w:rsidP="00D77C4C">
            <w:pPr>
              <w:ind w:right="880"/>
              <w:rPr>
                <w:rFonts w:ascii="Cambria" w:eastAsia="等线" w:hAnsi="Cambria"/>
                <w:color w:val="000000"/>
                <w:sz w:val="20"/>
                <w:szCs w:val="20"/>
              </w:rPr>
            </w:pPr>
            <w:r w:rsidRPr="00D77C4C">
              <w:rPr>
                <w:rFonts w:ascii="Cambria" w:eastAsia="等线" w:hAnsi="Cambria"/>
                <w:color w:val="000000"/>
                <w:sz w:val="20"/>
                <w:szCs w:val="20"/>
              </w:rPr>
              <w:t>0.529</w:t>
            </w:r>
          </w:p>
        </w:tc>
      </w:tr>
      <w:tr w:rsidR="00D77C4C" w:rsidRPr="00D77C4C" w:rsidTr="006742B5">
        <w:trPr>
          <w:trHeight w:val="285"/>
        </w:trPr>
        <w:tc>
          <w:tcPr>
            <w:tcW w:w="1906" w:type="pct"/>
            <w:tcBorders>
              <w:top w:val="nil"/>
              <w:left w:val="nil"/>
              <w:bottom w:val="nil"/>
              <w:right w:val="nil"/>
            </w:tcBorders>
            <w:noWrap/>
          </w:tcPr>
          <w:p w:rsidR="00D77C4C" w:rsidRPr="00D77C4C" w:rsidRDefault="00D77C4C" w:rsidP="00D77C4C">
            <w:pPr>
              <w:widowControl/>
              <w:ind w:firstLineChars="100" w:firstLine="200"/>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Protein subunit</w:t>
            </w:r>
          </w:p>
        </w:tc>
        <w:tc>
          <w:tcPr>
            <w:tcW w:w="2019" w:type="pct"/>
            <w:tcBorders>
              <w:top w:val="nil"/>
              <w:left w:val="nil"/>
              <w:bottom w:val="nil"/>
              <w:right w:val="nil"/>
            </w:tcBorders>
            <w:noWrap/>
            <w:vAlign w:val="center"/>
          </w:tcPr>
          <w:p w:rsidR="00D77C4C" w:rsidRPr="00D77C4C" w:rsidRDefault="00D77C4C" w:rsidP="00D77C4C">
            <w:pPr>
              <w:jc w:val="left"/>
              <w:rPr>
                <w:rFonts w:ascii="Cambria" w:eastAsia="等线" w:hAnsi="Cambria"/>
                <w:color w:val="000000"/>
                <w:sz w:val="20"/>
                <w:szCs w:val="20"/>
              </w:rPr>
            </w:pPr>
            <w:r w:rsidRPr="00D77C4C">
              <w:rPr>
                <w:rFonts w:ascii="Cambria" w:eastAsia="等线" w:hAnsi="Cambria"/>
                <w:color w:val="000000"/>
                <w:sz w:val="20"/>
                <w:szCs w:val="20"/>
              </w:rPr>
              <w:t>8.678 (5.717, 13.174)</w:t>
            </w:r>
          </w:p>
        </w:tc>
        <w:tc>
          <w:tcPr>
            <w:tcW w:w="1075" w:type="pct"/>
            <w:tcBorders>
              <w:top w:val="nil"/>
              <w:left w:val="nil"/>
              <w:bottom w:val="nil"/>
              <w:right w:val="nil"/>
            </w:tcBorders>
            <w:noWrap/>
            <w:vAlign w:val="center"/>
          </w:tcPr>
          <w:p w:rsidR="00D77C4C" w:rsidRPr="00D77C4C" w:rsidRDefault="00D77C4C" w:rsidP="00D77C4C">
            <w:pPr>
              <w:rPr>
                <w:rFonts w:ascii="Cambria" w:eastAsia="等线" w:hAnsi="Cambria"/>
                <w:color w:val="000000"/>
                <w:sz w:val="20"/>
                <w:szCs w:val="20"/>
              </w:rPr>
            </w:pPr>
            <w:r w:rsidRPr="00D77C4C">
              <w:rPr>
                <w:rFonts w:ascii="Cambria" w:eastAsia="等线" w:hAnsi="Cambria"/>
                <w:color w:val="000000"/>
                <w:sz w:val="20"/>
                <w:szCs w:val="20"/>
              </w:rPr>
              <w:t>&lt;0.001</w:t>
            </w:r>
          </w:p>
        </w:tc>
      </w:tr>
      <w:tr w:rsidR="00D77C4C" w:rsidRPr="00D77C4C" w:rsidTr="006742B5">
        <w:trPr>
          <w:trHeight w:val="285"/>
        </w:trPr>
        <w:tc>
          <w:tcPr>
            <w:tcW w:w="5000" w:type="pct"/>
            <w:gridSpan w:val="3"/>
            <w:tcBorders>
              <w:top w:val="nil"/>
              <w:left w:val="nil"/>
              <w:bottom w:val="nil"/>
              <w:right w:val="nil"/>
            </w:tcBorders>
            <w:noWrap/>
          </w:tcPr>
          <w:p w:rsidR="00D77C4C" w:rsidRPr="00D77C4C" w:rsidRDefault="00D77C4C" w:rsidP="00D77C4C">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Sampling interval after last dose</w:t>
            </w:r>
          </w:p>
        </w:tc>
      </w:tr>
      <w:tr w:rsidR="00D77C4C" w:rsidRPr="00D77C4C" w:rsidTr="00D77C4C">
        <w:trPr>
          <w:trHeight w:val="285"/>
        </w:trPr>
        <w:tc>
          <w:tcPr>
            <w:tcW w:w="1906" w:type="pct"/>
            <w:tcBorders>
              <w:top w:val="nil"/>
              <w:left w:val="nil"/>
              <w:right w:val="nil"/>
            </w:tcBorders>
            <w:noWrap/>
          </w:tcPr>
          <w:p w:rsidR="00D77C4C" w:rsidRPr="00D77C4C" w:rsidRDefault="00D77C4C" w:rsidP="00D77C4C">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 xml:space="preserve">  &lt;14 days</w:t>
            </w:r>
          </w:p>
        </w:tc>
        <w:tc>
          <w:tcPr>
            <w:tcW w:w="2019" w:type="pct"/>
            <w:tcBorders>
              <w:top w:val="nil"/>
              <w:left w:val="nil"/>
              <w:right w:val="nil"/>
            </w:tcBorders>
            <w:noWrap/>
          </w:tcPr>
          <w:p w:rsidR="00D77C4C" w:rsidRPr="00D77C4C" w:rsidRDefault="00D77C4C" w:rsidP="00D77C4C">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t>Reference</w:t>
            </w:r>
          </w:p>
        </w:tc>
        <w:tc>
          <w:tcPr>
            <w:tcW w:w="1075" w:type="pct"/>
            <w:tcBorders>
              <w:top w:val="nil"/>
              <w:left w:val="nil"/>
              <w:right w:val="nil"/>
            </w:tcBorders>
            <w:noWrap/>
          </w:tcPr>
          <w:p w:rsidR="00D77C4C" w:rsidRPr="00D77C4C" w:rsidRDefault="00D77C4C" w:rsidP="00D77C4C">
            <w:pPr>
              <w:widowControl/>
              <w:jc w:val="left"/>
              <w:rPr>
                <w:rFonts w:ascii="Cambria" w:eastAsia="等线" w:hAnsi="Cambria" w:cs="宋体"/>
                <w:color w:val="000000"/>
                <w:kern w:val="0"/>
                <w:sz w:val="20"/>
                <w:szCs w:val="20"/>
              </w:rPr>
            </w:pPr>
          </w:p>
        </w:tc>
      </w:tr>
      <w:tr w:rsidR="00D77C4C" w:rsidRPr="00D77C4C" w:rsidTr="00D77C4C">
        <w:trPr>
          <w:trHeight w:val="285"/>
        </w:trPr>
        <w:tc>
          <w:tcPr>
            <w:tcW w:w="1906" w:type="pct"/>
            <w:tcBorders>
              <w:top w:val="nil"/>
              <w:left w:val="nil"/>
              <w:bottom w:val="single" w:sz="4" w:space="0" w:color="auto"/>
              <w:right w:val="nil"/>
            </w:tcBorders>
            <w:noWrap/>
          </w:tcPr>
          <w:p w:rsidR="00D77C4C" w:rsidRPr="00D77C4C" w:rsidRDefault="00D77C4C" w:rsidP="00D77C4C">
            <w:pPr>
              <w:widowControl/>
              <w:jc w:val="left"/>
              <w:rPr>
                <w:rFonts w:ascii="Cambria" w:eastAsia="等线" w:hAnsi="Cambria" w:cs="宋体"/>
                <w:color w:val="000000"/>
                <w:kern w:val="0"/>
                <w:sz w:val="20"/>
                <w:szCs w:val="20"/>
              </w:rPr>
            </w:pPr>
            <w:r w:rsidRPr="00D77C4C">
              <w:rPr>
                <w:rFonts w:ascii="Cambria" w:eastAsia="等线" w:hAnsi="Cambria" w:cs="宋体"/>
                <w:color w:val="000000"/>
                <w:kern w:val="0"/>
                <w:sz w:val="20"/>
                <w:szCs w:val="20"/>
              </w:rPr>
              <w:lastRenderedPageBreak/>
              <w:t xml:space="preserve">  14-90 days</w:t>
            </w:r>
          </w:p>
        </w:tc>
        <w:tc>
          <w:tcPr>
            <w:tcW w:w="2019" w:type="pct"/>
            <w:tcBorders>
              <w:top w:val="nil"/>
              <w:left w:val="nil"/>
              <w:bottom w:val="single" w:sz="4" w:space="0" w:color="auto"/>
              <w:right w:val="nil"/>
            </w:tcBorders>
            <w:noWrap/>
            <w:vAlign w:val="center"/>
          </w:tcPr>
          <w:p w:rsidR="00D77C4C" w:rsidRPr="00D77C4C" w:rsidRDefault="00D77C4C" w:rsidP="00D77C4C">
            <w:pPr>
              <w:widowControl/>
              <w:jc w:val="left"/>
              <w:rPr>
                <w:rFonts w:ascii="Cambria" w:eastAsia="等线" w:hAnsi="Cambria"/>
                <w:color w:val="000000"/>
                <w:kern w:val="0"/>
                <w:sz w:val="20"/>
                <w:szCs w:val="20"/>
              </w:rPr>
            </w:pPr>
            <w:r w:rsidRPr="00D77C4C">
              <w:rPr>
                <w:rFonts w:ascii="Cambria" w:eastAsia="等线" w:hAnsi="Cambria"/>
                <w:color w:val="000000"/>
                <w:sz w:val="20"/>
                <w:szCs w:val="20"/>
              </w:rPr>
              <w:t>0.856 (0.657, 1.115)</w:t>
            </w:r>
          </w:p>
        </w:tc>
        <w:tc>
          <w:tcPr>
            <w:tcW w:w="1075" w:type="pct"/>
            <w:tcBorders>
              <w:top w:val="nil"/>
              <w:left w:val="nil"/>
              <w:bottom w:val="single" w:sz="4" w:space="0" w:color="auto"/>
              <w:right w:val="nil"/>
            </w:tcBorders>
            <w:noWrap/>
            <w:vAlign w:val="center"/>
          </w:tcPr>
          <w:p w:rsidR="00D77C4C" w:rsidRPr="00D77C4C" w:rsidRDefault="00D77C4C" w:rsidP="00D77C4C">
            <w:pPr>
              <w:ind w:right="880"/>
              <w:rPr>
                <w:rFonts w:ascii="Cambria" w:eastAsia="等线" w:hAnsi="Cambria"/>
                <w:color w:val="000000"/>
                <w:sz w:val="20"/>
                <w:szCs w:val="20"/>
              </w:rPr>
            </w:pPr>
            <w:r w:rsidRPr="00D77C4C">
              <w:rPr>
                <w:rFonts w:ascii="Cambria" w:eastAsia="等线" w:hAnsi="Cambria"/>
                <w:color w:val="000000"/>
                <w:sz w:val="20"/>
                <w:szCs w:val="20"/>
              </w:rPr>
              <w:t>0.25</w:t>
            </w:r>
          </w:p>
        </w:tc>
      </w:tr>
    </w:tbl>
    <w:p w:rsidR="00DB1C27" w:rsidRDefault="00F37D52">
      <w:pPr>
        <w:rPr>
          <w:rFonts w:ascii="Cambria" w:hAnsi="Cambria"/>
          <w:sz w:val="20"/>
          <w:szCs w:val="20"/>
        </w:rPr>
      </w:pPr>
      <w:proofErr w:type="spellStart"/>
      <w:proofErr w:type="gramStart"/>
      <w:r>
        <w:rPr>
          <w:rFonts w:ascii="Cambria" w:hAnsi="Cambria"/>
          <w:sz w:val="20"/>
          <w:szCs w:val="20"/>
          <w:vertAlign w:val="superscript"/>
        </w:rPr>
        <w:t>a</w:t>
      </w:r>
      <w:proofErr w:type="spellEnd"/>
      <w:proofErr w:type="gramEnd"/>
      <w:r>
        <w:rPr>
          <w:rFonts w:ascii="Cambria" w:hAnsi="Cambria"/>
          <w:sz w:val="20"/>
          <w:szCs w:val="20"/>
        </w:rPr>
        <w:t xml:space="preserve"> Included lineage B, B.1, B+D614G, B.1.1.29, B.1.1.117, B.1.126, B.1.1.50, B.4;</w:t>
      </w:r>
    </w:p>
    <w:p w:rsidR="00DB1C27" w:rsidRDefault="00F37D52">
      <w:pPr>
        <w:rPr>
          <w:rFonts w:ascii="Cambria" w:hAnsi="Cambria"/>
          <w:sz w:val="20"/>
          <w:szCs w:val="20"/>
        </w:rPr>
      </w:pPr>
      <w:r>
        <w:rPr>
          <w:rFonts w:ascii="Cambria" w:hAnsi="Cambria"/>
          <w:sz w:val="20"/>
          <w:szCs w:val="20"/>
          <w:vertAlign w:val="superscript"/>
        </w:rPr>
        <w:t>b</w:t>
      </w:r>
      <w:r>
        <w:rPr>
          <w:rFonts w:ascii="Cambria" w:hAnsi="Cambria"/>
          <w:sz w:val="20"/>
          <w:szCs w:val="20"/>
        </w:rPr>
        <w:t xml:space="preserve"> </w:t>
      </w:r>
      <w:r>
        <w:rPr>
          <w:rFonts w:ascii="Cambria" w:hAnsi="Cambria" w:cs="Times New Roman"/>
          <w:sz w:val="20"/>
          <w:szCs w:val="20"/>
        </w:rPr>
        <w:t xml:space="preserve">β </w:t>
      </w:r>
      <w:r>
        <w:rPr>
          <w:rFonts w:ascii="Cambria" w:hAnsi="Cambria"/>
          <w:sz w:val="20"/>
          <w:szCs w:val="20"/>
        </w:rPr>
        <w:t>higher than 0 indicates that the predictors were associated with increases of SARS-CoV-2 neutralizing antibodies by (e</w:t>
      </w:r>
      <w:r>
        <w:rPr>
          <w:rFonts w:ascii="Cambria" w:hAnsi="Cambria" w:cs="Times New Roman"/>
          <w:sz w:val="20"/>
          <w:szCs w:val="20"/>
          <w:vertAlign w:val="superscript"/>
        </w:rPr>
        <w:t>β</w:t>
      </w:r>
      <w:r>
        <w:rPr>
          <w:rFonts w:ascii="Cambria" w:hAnsi="Cambria"/>
          <w:sz w:val="20"/>
          <w:szCs w:val="20"/>
        </w:rPr>
        <w:t xml:space="preserve">–1) folds; </w:t>
      </w:r>
      <w:r>
        <w:rPr>
          <w:rFonts w:ascii="Cambria" w:hAnsi="Cambria" w:cs="Times New Roman"/>
          <w:sz w:val="20"/>
          <w:szCs w:val="20"/>
        </w:rPr>
        <w:t>β</w:t>
      </w:r>
      <w:r>
        <w:rPr>
          <w:rFonts w:ascii="Cambria" w:hAnsi="Cambria"/>
          <w:sz w:val="20"/>
          <w:szCs w:val="20"/>
        </w:rPr>
        <w:t xml:space="preserve"> lower than 0 indicates the predictors were associated with decreases of SARS-CoV-2 neutralizing antibodies by (1–e</w:t>
      </w:r>
      <w:r>
        <w:rPr>
          <w:rFonts w:ascii="Cambria" w:hAnsi="Cambria"/>
          <w:sz w:val="20"/>
          <w:szCs w:val="20"/>
          <w:vertAlign w:val="superscript"/>
        </w:rPr>
        <w:t>β</w:t>
      </w:r>
      <w:r>
        <w:rPr>
          <w:rFonts w:ascii="Cambria" w:hAnsi="Cambria"/>
          <w:sz w:val="20"/>
          <w:szCs w:val="20"/>
        </w:rPr>
        <w:t>) folds.</w:t>
      </w:r>
    </w:p>
    <w:p w:rsidR="00DB1C27" w:rsidRDefault="00DB1C27">
      <w:pPr>
        <w:rPr>
          <w:rFonts w:ascii="Cambria" w:hAnsi="Cambria"/>
        </w:rPr>
        <w:sectPr w:rsidR="00DB1C27">
          <w:pgSz w:w="11906" w:h="16838"/>
          <w:pgMar w:top="720" w:right="720" w:bottom="720" w:left="720" w:header="851" w:footer="992" w:gutter="0"/>
          <w:cols w:space="425"/>
          <w:docGrid w:type="lines" w:linePitch="312"/>
        </w:sectPr>
      </w:pPr>
    </w:p>
    <w:p w:rsidR="00DB1C27" w:rsidRDefault="00F37D52">
      <w:pPr>
        <w:pStyle w:val="1"/>
        <w:adjustRightInd/>
        <w:snapToGrid/>
      </w:pPr>
      <w:bookmarkStart w:id="32" w:name="_Toc69862523"/>
      <w:r>
        <w:lastRenderedPageBreak/>
        <w:t>Supplementary Figures</w:t>
      </w:r>
      <w:bookmarkEnd w:id="32"/>
    </w:p>
    <w:p w:rsidR="00DB1C27" w:rsidRDefault="00F37D52">
      <w:pPr>
        <w:pStyle w:val="2"/>
        <w:rPr>
          <w:rFonts w:ascii="Cambria" w:eastAsia="Cambria" w:hAnsi="Cambria" w:cs="Times New Roman"/>
          <w:sz w:val="24"/>
        </w:rPr>
      </w:pPr>
      <w:bookmarkStart w:id="33" w:name="_Toc69862524"/>
      <w:r>
        <w:rPr>
          <w:rFonts w:ascii="Cambria" w:eastAsia="Cambria" w:hAnsi="Cambria" w:cs="Times New Roman"/>
          <w:sz w:val="24"/>
        </w:rPr>
        <w:t xml:space="preserve">Fig S1. Summary of countries reporting variant cases, as of </w:t>
      </w:r>
      <w:r w:rsidR="009652E0">
        <w:rPr>
          <w:rFonts w:ascii="Cambria" w:eastAsia="Cambria" w:hAnsi="Cambria" w:cs="Times New Roman"/>
          <w:sz w:val="24"/>
        </w:rPr>
        <w:t>1</w:t>
      </w:r>
      <w:r>
        <w:rPr>
          <w:rFonts w:ascii="Cambria" w:eastAsia="Cambria" w:hAnsi="Cambria" w:cs="Times New Roman"/>
          <w:sz w:val="24"/>
        </w:rPr>
        <w:t xml:space="preserve">3 </w:t>
      </w:r>
      <w:r w:rsidR="009652E0" w:rsidRPr="009652E0">
        <w:rPr>
          <w:rFonts w:ascii="Cambria" w:eastAsia="Cambria" w:hAnsi="Cambria" w:cs="Times New Roman" w:hint="eastAsia"/>
          <w:sz w:val="24"/>
        </w:rPr>
        <w:t>April</w:t>
      </w:r>
      <w:r>
        <w:rPr>
          <w:rFonts w:ascii="Cambria" w:eastAsia="Cambria" w:hAnsi="Cambria" w:cs="Times New Roman"/>
          <w:sz w:val="24"/>
        </w:rPr>
        <w:t xml:space="preserve"> 2021</w:t>
      </w:r>
      <w:bookmarkEnd w:id="33"/>
    </w:p>
    <w:p w:rsidR="00DB1C27" w:rsidRPr="009652E0" w:rsidRDefault="00F37D52">
      <w:pPr>
        <w:rPr>
          <w:rFonts w:ascii="Cambria" w:hAnsi="Cambria"/>
        </w:rPr>
      </w:pPr>
      <w:r>
        <w:rPr>
          <w:rFonts w:ascii="Cambria" w:hAnsi="Cambria"/>
        </w:rPr>
        <w:t xml:space="preserve">Data source: </w:t>
      </w:r>
      <w:r>
        <w:rPr>
          <w:rFonts w:ascii="Cambria" w:hAnsi="Cambria"/>
          <w:i/>
        </w:rPr>
        <w:t>COVID-19 Weekly Epidemiological Update</w:t>
      </w:r>
      <w:r>
        <w:rPr>
          <w:rFonts w:ascii="Cambria" w:hAnsi="Cambria"/>
        </w:rPr>
        <w:t xml:space="preserve"> published by WHO </w:t>
      </w:r>
      <w:r>
        <w:rPr>
          <w:rFonts w:ascii="Cambria" w:hAnsi="Cambria"/>
        </w:rPr>
        <w:fldChar w:fldCharType="begin"/>
      </w:r>
      <w:r w:rsidR="009D11B2">
        <w:rPr>
          <w:rFonts w:ascii="Cambria" w:hAnsi="Cambria"/>
        </w:rPr>
        <w:instrText xml:space="preserve"> ADDIN EN.CITE &lt;EndNote&gt;&lt;Cite&gt;&lt;Author&gt;World Health Organization&lt;/Author&gt;&lt;Year&gt;2021&lt;/Year&gt;&lt;RecNum&gt;8&lt;/RecNum&gt;&lt;DisplayText&gt;&lt;style face="superscript"&gt;61&lt;/style&gt;&lt;/DisplayText&gt;&lt;record&gt;&lt;rec-number&gt;8&lt;/rec-number&gt;&lt;foreign-keys&gt;&lt;key app="EN" db-id="fxxwx2xfx9xteketfwnprftn25awxwsxpdr9" timestamp="1615947685"&gt;8&lt;/key&gt;&lt;/foreign-keys&gt;&lt;ref-type name="Web Page"&gt;12&lt;/ref-type&gt;&lt;contributors&gt;&lt;authors&gt;&lt;author&gt;World Health Organization,&lt;/author&gt;&lt;/authors&gt;&lt;/contributors&gt;&lt;titles&gt;&lt;title&gt;COVID-19 Weekly Epidemiological Update&lt;/title&gt;&lt;/titles&gt;&lt;volume&gt;2021&lt;/volume&gt;&lt;number&gt;Mar 26&lt;/number&gt;&lt;dates&gt;&lt;year&gt;2021&lt;/year&gt;&lt;/dates&gt;&lt;urls&gt;&lt;related-urls&gt;&lt;url&gt;https://www.who.int/emergencies/diseases/novel-coronavirus-2019/situation-reports&lt;/url&gt;&lt;/related-urls&gt;&lt;/urls&gt;&lt;/record&gt;&lt;/Cite&gt;&lt;/EndNote&gt;</w:instrText>
      </w:r>
      <w:r>
        <w:rPr>
          <w:rFonts w:ascii="Cambria" w:hAnsi="Cambria"/>
        </w:rPr>
        <w:fldChar w:fldCharType="separate"/>
      </w:r>
      <w:r w:rsidR="009D11B2" w:rsidRPr="009D11B2">
        <w:rPr>
          <w:rFonts w:ascii="Cambria" w:hAnsi="Cambria"/>
          <w:noProof/>
          <w:vertAlign w:val="superscript"/>
        </w:rPr>
        <w:t>61</w:t>
      </w:r>
      <w:r>
        <w:rPr>
          <w:rFonts w:ascii="Cambria" w:hAnsi="Cambria"/>
        </w:rPr>
        <w:fldChar w:fldCharType="end"/>
      </w:r>
      <w:r>
        <w:rPr>
          <w:rFonts w:ascii="Cambria" w:hAnsi="Cambria"/>
        </w:rPr>
        <w:t>.</w:t>
      </w:r>
    </w:p>
    <w:p w:rsidR="009652E0" w:rsidRDefault="009652E0">
      <w:pPr>
        <w:sectPr w:rsidR="009652E0">
          <w:pgSz w:w="11906" w:h="16838"/>
          <w:pgMar w:top="1440" w:right="1800" w:bottom="1440" w:left="1800" w:header="851" w:footer="992" w:gutter="0"/>
          <w:cols w:space="425"/>
          <w:docGrid w:type="lines" w:linePitch="312"/>
        </w:sectPr>
      </w:pPr>
      <w:r>
        <w:rPr>
          <w:rFonts w:hint="eastAsia"/>
          <w:noProof/>
        </w:rPr>
        <w:drawing>
          <wp:inline distT="0" distB="0" distL="0" distR="0">
            <wp:extent cx="5274310" cy="70326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1.jpg"/>
                    <pic:cNvPicPr/>
                  </pic:nvPicPr>
                  <pic:blipFill>
                    <a:blip r:embed="rId11"/>
                    <a:stretch>
                      <a:fillRect/>
                    </a:stretch>
                  </pic:blipFill>
                  <pic:spPr>
                    <a:xfrm>
                      <a:off x="0" y="0"/>
                      <a:ext cx="5274310" cy="7032625"/>
                    </a:xfrm>
                    <a:prstGeom prst="rect">
                      <a:avLst/>
                    </a:prstGeom>
                  </pic:spPr>
                </pic:pic>
              </a:graphicData>
            </a:graphic>
          </wp:inline>
        </w:drawing>
      </w:r>
    </w:p>
    <w:p w:rsidR="00DB1C27" w:rsidRDefault="00F37D52">
      <w:pPr>
        <w:pStyle w:val="2"/>
        <w:rPr>
          <w:rFonts w:ascii="Cambria" w:eastAsia="Cambria" w:hAnsi="Cambria" w:cs="Times New Roman"/>
          <w:sz w:val="24"/>
        </w:rPr>
      </w:pPr>
      <w:bookmarkStart w:id="34" w:name="_Toc69862525"/>
      <w:r>
        <w:rPr>
          <w:rFonts w:ascii="Cambria" w:eastAsia="Cambria" w:hAnsi="Cambria" w:cs="Times New Roman" w:hint="eastAsia"/>
          <w:sz w:val="24"/>
        </w:rPr>
        <w:lastRenderedPageBreak/>
        <w:t>F</w:t>
      </w:r>
      <w:r>
        <w:rPr>
          <w:rFonts w:ascii="Cambria" w:eastAsia="Cambria" w:hAnsi="Cambria" w:cs="Times New Roman"/>
          <w:sz w:val="24"/>
        </w:rPr>
        <w:t>ig S2. The fold change of neutralizing antibodies against variants compared to reference strains among non-variant-infected individuals based on matched samples.</w:t>
      </w:r>
      <w:bookmarkEnd w:id="34"/>
    </w:p>
    <w:p w:rsidR="00DB1C27" w:rsidRDefault="00F37D52">
      <w:pPr>
        <w:spacing w:line="360" w:lineRule="auto"/>
      </w:pPr>
      <w:r>
        <w:rPr>
          <w:rFonts w:ascii="Cambria" w:hAnsi="Cambria"/>
        </w:rPr>
        <w:t xml:space="preserve">Neutralizing antibodies were determined in live virus neutralization assay (purple dot), lentivirus-vector </w:t>
      </w:r>
      <w:proofErr w:type="spellStart"/>
      <w:r>
        <w:rPr>
          <w:rFonts w:ascii="Cambria" w:hAnsi="Cambria"/>
        </w:rPr>
        <w:t>pseudovirus</w:t>
      </w:r>
      <w:proofErr w:type="spellEnd"/>
      <w:r>
        <w:rPr>
          <w:rFonts w:ascii="Cambria" w:hAnsi="Cambria"/>
        </w:rPr>
        <w:t xml:space="preserve"> neutralization assay (green dot), and VSV-vector </w:t>
      </w:r>
      <w:proofErr w:type="spellStart"/>
      <w:r>
        <w:rPr>
          <w:rFonts w:ascii="Cambria" w:hAnsi="Cambria"/>
        </w:rPr>
        <w:t>pseudovirus</w:t>
      </w:r>
      <w:proofErr w:type="spellEnd"/>
      <w:r>
        <w:rPr>
          <w:rFonts w:ascii="Cambria" w:hAnsi="Cambria"/>
        </w:rPr>
        <w:t xml:space="preserve"> neutralization assay (blue dot). Each connection line represents a paired sample</w:t>
      </w:r>
      <w:r>
        <w:rPr>
          <w:rFonts w:ascii="Cambria" w:hAnsi="Cambria" w:hint="eastAsia"/>
        </w:rPr>
        <w:t>.</w:t>
      </w:r>
    </w:p>
    <w:p w:rsidR="00DB1C27" w:rsidRDefault="009C508D">
      <w:r>
        <w:rPr>
          <w:noProof/>
        </w:rPr>
        <w:drawing>
          <wp:inline distT="0" distB="0" distL="0" distR="0">
            <wp:extent cx="5274310" cy="41021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ch_patient.tiff"/>
                    <pic:cNvPicPr/>
                  </pic:nvPicPr>
                  <pic:blipFill>
                    <a:blip r:embed="rId12"/>
                    <a:stretch>
                      <a:fillRect/>
                    </a:stretch>
                  </pic:blipFill>
                  <pic:spPr>
                    <a:xfrm>
                      <a:off x="0" y="0"/>
                      <a:ext cx="5274310" cy="4102100"/>
                    </a:xfrm>
                    <a:prstGeom prst="rect">
                      <a:avLst/>
                    </a:prstGeom>
                  </pic:spPr>
                </pic:pic>
              </a:graphicData>
            </a:graphic>
          </wp:inline>
        </w:drawing>
      </w:r>
    </w:p>
    <w:p w:rsidR="00DB1C27" w:rsidRDefault="00DB1C27">
      <w:pPr>
        <w:sectPr w:rsidR="00DB1C27">
          <w:pgSz w:w="11906" w:h="16838"/>
          <w:pgMar w:top="1440" w:right="1800" w:bottom="1440" w:left="1800" w:header="851" w:footer="992" w:gutter="0"/>
          <w:cols w:space="425"/>
          <w:docGrid w:type="lines" w:linePitch="312"/>
        </w:sectPr>
      </w:pPr>
    </w:p>
    <w:p w:rsidR="00DB1C27" w:rsidRDefault="00F37D52">
      <w:pPr>
        <w:pStyle w:val="2"/>
        <w:rPr>
          <w:rFonts w:ascii="Cambria" w:eastAsia="Cambria" w:hAnsi="Cambria" w:cs="Times New Roman"/>
          <w:sz w:val="24"/>
        </w:rPr>
      </w:pPr>
      <w:bookmarkStart w:id="35" w:name="_Toc69862526"/>
      <w:r>
        <w:rPr>
          <w:rFonts w:ascii="Cambria" w:eastAsia="Cambria" w:hAnsi="Cambria" w:cs="Times New Roman"/>
          <w:sz w:val="24"/>
        </w:rPr>
        <w:lastRenderedPageBreak/>
        <w:t>Fig S3. Neutralizing antibodies against SARS-CoV-2 variants in variant-infected individuals by neutralization assays</w:t>
      </w:r>
      <w:bookmarkEnd w:id="35"/>
    </w:p>
    <w:p w:rsidR="00DB1C27" w:rsidRDefault="00F37D52">
      <w:pPr>
        <w:spacing w:line="360" w:lineRule="auto"/>
        <w:rPr>
          <w:rFonts w:ascii="Cambria" w:hAnsi="Cambria"/>
        </w:rPr>
      </w:pPr>
      <w:r>
        <w:rPr>
          <w:rFonts w:ascii="Cambria" w:hAnsi="Cambria"/>
        </w:rPr>
        <w:t xml:space="preserve">Neutralizing antibodies of individuals infected with reference strains (blue dot), lineage B.1.1.7 (red dot), and B.1.351 (green dot) against same lineages were determined in </w:t>
      </w:r>
      <w:r>
        <w:rPr>
          <w:rFonts w:ascii="Cambria" w:hAnsi="Cambria"/>
          <w:b/>
        </w:rPr>
        <w:t xml:space="preserve">A) </w:t>
      </w:r>
      <w:r>
        <w:rPr>
          <w:rFonts w:ascii="Cambria" w:hAnsi="Cambria"/>
        </w:rPr>
        <w:t xml:space="preserve">live virus neutralization assay and </w:t>
      </w:r>
      <w:r>
        <w:rPr>
          <w:rFonts w:ascii="Cambria" w:hAnsi="Cambria"/>
          <w:b/>
        </w:rPr>
        <w:t xml:space="preserve">B) </w:t>
      </w:r>
      <w:r>
        <w:rPr>
          <w:rFonts w:ascii="Cambria" w:hAnsi="Cambria"/>
        </w:rPr>
        <w:t xml:space="preserve">lentivirus-vector </w:t>
      </w:r>
      <w:proofErr w:type="spellStart"/>
      <w:r>
        <w:rPr>
          <w:rFonts w:ascii="Cambria" w:hAnsi="Cambria"/>
        </w:rPr>
        <w:t>pseudovirus</w:t>
      </w:r>
      <w:proofErr w:type="spellEnd"/>
      <w:r>
        <w:rPr>
          <w:rFonts w:ascii="Cambria" w:hAnsi="Cambria"/>
        </w:rPr>
        <w:t xml:space="preserve"> neutralization assay. The solid point represents the GMT and the error bar represents the 95% confidence interval. The scattering dot represents individual titers.</w:t>
      </w:r>
    </w:p>
    <w:p w:rsidR="00DB1C27" w:rsidRDefault="009C508D">
      <w:pPr>
        <w:spacing w:line="360" w:lineRule="auto"/>
        <w:rPr>
          <w:rFonts w:ascii="Cambria" w:hAnsi="Cambria"/>
        </w:rPr>
      </w:pPr>
      <w:r>
        <w:rPr>
          <w:rFonts w:ascii="Cambria" w:hAnsi="Cambria" w:hint="eastAsia"/>
          <w:noProof/>
        </w:rPr>
        <w:drawing>
          <wp:inline distT="0" distB="0" distL="0" distR="0">
            <wp:extent cx="5274310" cy="21977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n_variant_infected.tiff"/>
                    <pic:cNvPicPr/>
                  </pic:nvPicPr>
                  <pic:blipFill>
                    <a:blip r:embed="rId13"/>
                    <a:stretch>
                      <a:fillRect/>
                    </a:stretch>
                  </pic:blipFill>
                  <pic:spPr>
                    <a:xfrm>
                      <a:off x="0" y="0"/>
                      <a:ext cx="5274310" cy="2197735"/>
                    </a:xfrm>
                    <a:prstGeom prst="rect">
                      <a:avLst/>
                    </a:prstGeom>
                  </pic:spPr>
                </pic:pic>
              </a:graphicData>
            </a:graphic>
          </wp:inline>
        </w:drawing>
      </w:r>
    </w:p>
    <w:p w:rsidR="00DB1C27" w:rsidRDefault="00DB1C27">
      <w:pPr>
        <w:sectPr w:rsidR="00DB1C27">
          <w:pgSz w:w="11906" w:h="16838"/>
          <w:pgMar w:top="1440" w:right="1800" w:bottom="1440" w:left="1800" w:header="851" w:footer="992" w:gutter="0"/>
          <w:cols w:space="425"/>
          <w:docGrid w:type="lines" w:linePitch="312"/>
        </w:sectPr>
      </w:pPr>
    </w:p>
    <w:p w:rsidR="00DB1C27" w:rsidRDefault="00F37D52">
      <w:pPr>
        <w:pStyle w:val="2"/>
        <w:rPr>
          <w:rFonts w:ascii="Cambria" w:eastAsia="Cambria" w:hAnsi="Cambria" w:cs="Times New Roman"/>
          <w:sz w:val="24"/>
        </w:rPr>
      </w:pPr>
      <w:bookmarkStart w:id="36" w:name="_Toc69862527"/>
      <w:r>
        <w:rPr>
          <w:rFonts w:ascii="Cambria" w:eastAsia="Cambria" w:hAnsi="Cambria" w:cs="Times New Roman" w:hint="eastAsia"/>
          <w:sz w:val="24"/>
        </w:rPr>
        <w:lastRenderedPageBreak/>
        <w:t>F</w:t>
      </w:r>
      <w:r>
        <w:rPr>
          <w:rFonts w:ascii="Cambria" w:eastAsia="Cambria" w:hAnsi="Cambria" w:cs="Times New Roman"/>
          <w:sz w:val="24"/>
        </w:rPr>
        <w:t>ig S4. The fold change of neutralizing antibodies against variants compared to reference strains among uninfected vaccine recipients in live virus neutralization assay.</w:t>
      </w:r>
      <w:bookmarkEnd w:id="36"/>
    </w:p>
    <w:p w:rsidR="00DB1C27" w:rsidRDefault="00F37D52">
      <w:pPr>
        <w:spacing w:line="360" w:lineRule="auto"/>
        <w:rPr>
          <w:rFonts w:ascii="Cambria" w:hAnsi="Cambria"/>
        </w:rPr>
      </w:pPr>
      <w:r>
        <w:rPr>
          <w:rFonts w:ascii="Cambria" w:hAnsi="Cambria"/>
        </w:rPr>
        <w:t>The subtitles represent vaccine subjects after the dose of different vaccine platforms. Each connection line represents a paired sample.</w:t>
      </w:r>
    </w:p>
    <w:p w:rsidR="009C508D" w:rsidRDefault="009C508D">
      <w:pPr>
        <w:spacing w:line="360" w:lineRule="auto"/>
        <w:rPr>
          <w:rFonts w:ascii="Cambria" w:hAnsi="Cambria"/>
        </w:rPr>
      </w:pPr>
      <w:r>
        <w:rPr>
          <w:rFonts w:ascii="Cambria" w:hAnsi="Cambria" w:hint="eastAsia"/>
          <w:noProof/>
        </w:rPr>
        <w:drawing>
          <wp:inline distT="0" distB="0" distL="0" distR="0">
            <wp:extent cx="5274310" cy="47466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ch_vaccinee_live.tiff"/>
                    <pic:cNvPicPr/>
                  </pic:nvPicPr>
                  <pic:blipFill>
                    <a:blip r:embed="rId14"/>
                    <a:stretch>
                      <a:fillRect/>
                    </a:stretch>
                  </pic:blipFill>
                  <pic:spPr>
                    <a:xfrm>
                      <a:off x="0" y="0"/>
                      <a:ext cx="5274310" cy="4746625"/>
                    </a:xfrm>
                    <a:prstGeom prst="rect">
                      <a:avLst/>
                    </a:prstGeom>
                  </pic:spPr>
                </pic:pic>
              </a:graphicData>
            </a:graphic>
          </wp:inline>
        </w:drawing>
      </w:r>
    </w:p>
    <w:p w:rsidR="00DB1C27" w:rsidRDefault="00DB1C27">
      <w:pPr>
        <w:rPr>
          <w:rFonts w:ascii="Cambria" w:hAnsi="Cambria"/>
        </w:rPr>
        <w:sectPr w:rsidR="00DB1C27">
          <w:pgSz w:w="11906" w:h="16838"/>
          <w:pgMar w:top="1440" w:right="1800" w:bottom="1440" w:left="1800" w:header="851" w:footer="992" w:gutter="0"/>
          <w:cols w:space="425"/>
          <w:docGrid w:type="lines" w:linePitch="312"/>
        </w:sectPr>
      </w:pPr>
    </w:p>
    <w:p w:rsidR="00DB1C27" w:rsidRDefault="00F37D52">
      <w:pPr>
        <w:pStyle w:val="2"/>
        <w:rPr>
          <w:rFonts w:ascii="Cambria" w:eastAsia="Cambria" w:hAnsi="Cambria" w:cs="Times New Roman"/>
          <w:sz w:val="24"/>
        </w:rPr>
      </w:pPr>
      <w:bookmarkStart w:id="37" w:name="_Toc69862528"/>
      <w:r>
        <w:rPr>
          <w:rFonts w:ascii="Cambria" w:eastAsia="Cambria" w:hAnsi="Cambria" w:cs="Times New Roman" w:hint="eastAsia"/>
          <w:sz w:val="24"/>
        </w:rPr>
        <w:lastRenderedPageBreak/>
        <w:t>F</w:t>
      </w:r>
      <w:r>
        <w:rPr>
          <w:rFonts w:ascii="Cambria" w:eastAsia="Cambria" w:hAnsi="Cambria" w:cs="Times New Roman"/>
          <w:sz w:val="24"/>
        </w:rPr>
        <w:t>ig S5. The fold change of neutralizing antibodies against variants compared to reference strains among uninfected vaccine recipients in</w:t>
      </w:r>
      <w:r>
        <w:t xml:space="preserve"> </w:t>
      </w:r>
      <w:r>
        <w:rPr>
          <w:rFonts w:ascii="Cambria" w:eastAsia="Cambria" w:hAnsi="Cambria" w:cs="Times New Roman"/>
          <w:sz w:val="24"/>
        </w:rPr>
        <w:t xml:space="preserve">lentivirus-vector </w:t>
      </w:r>
      <w:proofErr w:type="spellStart"/>
      <w:r>
        <w:rPr>
          <w:rFonts w:ascii="Cambria" w:eastAsia="Cambria" w:hAnsi="Cambria" w:cs="Times New Roman"/>
          <w:sz w:val="24"/>
        </w:rPr>
        <w:t>pseudovirus</w:t>
      </w:r>
      <w:proofErr w:type="spellEnd"/>
      <w:r>
        <w:rPr>
          <w:rFonts w:ascii="Cambria" w:eastAsia="Cambria" w:hAnsi="Cambria" w:cs="Times New Roman"/>
          <w:sz w:val="24"/>
        </w:rPr>
        <w:t xml:space="preserve"> neutralization assay.</w:t>
      </w:r>
      <w:bookmarkEnd w:id="37"/>
    </w:p>
    <w:p w:rsidR="00DB1C27" w:rsidRPr="009C508D" w:rsidRDefault="00F37D52" w:rsidP="009C508D">
      <w:pPr>
        <w:spacing w:line="360" w:lineRule="auto"/>
        <w:rPr>
          <w:rFonts w:ascii="Cambria" w:hAnsi="Cambria"/>
        </w:rPr>
      </w:pPr>
      <w:r>
        <w:rPr>
          <w:rFonts w:ascii="Cambria" w:hAnsi="Cambria"/>
        </w:rPr>
        <w:t>The subtitles represent vaccine subjects after the dose of different vaccine platforms. Each connection line represents a paired sample. Each connection line represents a paired sample</w:t>
      </w:r>
      <w:r>
        <w:rPr>
          <w:rFonts w:ascii="Cambria" w:hAnsi="Cambria" w:hint="eastAsia"/>
        </w:rPr>
        <w:t>.</w:t>
      </w:r>
    </w:p>
    <w:p w:rsidR="009C508D" w:rsidRDefault="009C508D">
      <w:pPr>
        <w:sectPr w:rsidR="009C508D">
          <w:pgSz w:w="11906" w:h="16838"/>
          <w:pgMar w:top="1440" w:right="1800" w:bottom="1440" w:left="1800" w:header="851" w:footer="992" w:gutter="0"/>
          <w:cols w:space="425"/>
          <w:docGrid w:type="lines" w:linePitch="312"/>
        </w:sectPr>
      </w:pPr>
      <w:r>
        <w:rPr>
          <w:rFonts w:hint="eastAsia"/>
          <w:noProof/>
        </w:rPr>
        <w:drawing>
          <wp:inline distT="0" distB="0" distL="0" distR="0">
            <wp:extent cx="5274310" cy="39560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ch_vaccinee_lent.tiff"/>
                    <pic:cNvPicPr/>
                  </pic:nvPicPr>
                  <pic:blipFill>
                    <a:blip r:embed="rId15"/>
                    <a:stretch>
                      <a:fillRect/>
                    </a:stretch>
                  </pic:blipFill>
                  <pic:spPr>
                    <a:xfrm>
                      <a:off x="0" y="0"/>
                      <a:ext cx="5274310" cy="3956050"/>
                    </a:xfrm>
                    <a:prstGeom prst="rect">
                      <a:avLst/>
                    </a:prstGeom>
                  </pic:spPr>
                </pic:pic>
              </a:graphicData>
            </a:graphic>
          </wp:inline>
        </w:drawing>
      </w:r>
    </w:p>
    <w:p w:rsidR="00DB1C27" w:rsidRDefault="00F37D52">
      <w:pPr>
        <w:pStyle w:val="2"/>
        <w:rPr>
          <w:rFonts w:ascii="Cambria" w:eastAsia="Cambria" w:hAnsi="Cambria" w:cs="Times New Roman"/>
          <w:sz w:val="24"/>
        </w:rPr>
      </w:pPr>
      <w:bookmarkStart w:id="38" w:name="_Toc69862529"/>
      <w:r>
        <w:rPr>
          <w:rFonts w:ascii="Cambria" w:eastAsia="Cambria" w:hAnsi="Cambria" w:cs="Times New Roman" w:hint="eastAsia"/>
          <w:sz w:val="24"/>
        </w:rPr>
        <w:lastRenderedPageBreak/>
        <w:t>F</w:t>
      </w:r>
      <w:r>
        <w:rPr>
          <w:rFonts w:ascii="Cambria" w:eastAsia="Cambria" w:hAnsi="Cambria" w:cs="Times New Roman"/>
          <w:sz w:val="24"/>
        </w:rPr>
        <w:t>ig S6. The fold change of neutralizing antibodies against variants compared to reference strains among uninfected vaccine recipients in</w:t>
      </w:r>
      <w:r>
        <w:t xml:space="preserve"> </w:t>
      </w:r>
      <w:r>
        <w:rPr>
          <w:rFonts w:ascii="Cambria" w:eastAsia="Cambria" w:hAnsi="Cambria" w:cs="Times New Roman"/>
          <w:sz w:val="24"/>
        </w:rPr>
        <w:t xml:space="preserve">VSV-vector </w:t>
      </w:r>
      <w:proofErr w:type="spellStart"/>
      <w:r>
        <w:rPr>
          <w:rFonts w:ascii="Cambria" w:eastAsia="Cambria" w:hAnsi="Cambria" w:cs="Times New Roman"/>
          <w:sz w:val="24"/>
        </w:rPr>
        <w:t>pseudovirus</w:t>
      </w:r>
      <w:proofErr w:type="spellEnd"/>
      <w:r>
        <w:rPr>
          <w:rFonts w:ascii="Cambria" w:eastAsia="Cambria" w:hAnsi="Cambria" w:cs="Times New Roman"/>
          <w:sz w:val="24"/>
        </w:rPr>
        <w:t xml:space="preserve"> neutralization assay.</w:t>
      </w:r>
      <w:bookmarkEnd w:id="38"/>
    </w:p>
    <w:p w:rsidR="00DB1C27" w:rsidRDefault="00F37D52">
      <w:pPr>
        <w:spacing w:line="360" w:lineRule="auto"/>
        <w:rPr>
          <w:rFonts w:ascii="Cambria" w:hAnsi="Cambria"/>
        </w:rPr>
      </w:pPr>
      <w:r>
        <w:rPr>
          <w:rFonts w:ascii="Cambria" w:hAnsi="Cambria"/>
        </w:rPr>
        <w:t>The subtitles represent vaccine subjects after the dose of different vaccine platforms. Each connection line represents a paired sample. Each connection line represents a paired sample</w:t>
      </w:r>
      <w:r>
        <w:rPr>
          <w:rFonts w:ascii="Cambria" w:hAnsi="Cambria" w:hint="eastAsia"/>
        </w:rPr>
        <w:t>.</w:t>
      </w:r>
    </w:p>
    <w:p w:rsidR="00DB1C27" w:rsidRDefault="00DB1C27">
      <w:pPr>
        <w:rPr>
          <w:noProof/>
        </w:rPr>
      </w:pPr>
    </w:p>
    <w:p w:rsidR="009C508D" w:rsidRDefault="009C508D">
      <w:pPr>
        <w:sectPr w:rsidR="009C508D">
          <w:pgSz w:w="11906" w:h="16838"/>
          <w:pgMar w:top="1440" w:right="1800" w:bottom="1440" w:left="1800" w:header="851" w:footer="992" w:gutter="0"/>
          <w:cols w:space="425"/>
          <w:docGrid w:type="lines" w:linePitch="312"/>
        </w:sectPr>
      </w:pPr>
      <w:r>
        <w:rPr>
          <w:rFonts w:hint="eastAsia"/>
          <w:noProof/>
        </w:rPr>
        <w:drawing>
          <wp:inline distT="0" distB="0" distL="0" distR="0">
            <wp:extent cx="5274310" cy="35159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ch_vaccinee_vsv.tiff"/>
                    <pic:cNvPicPr/>
                  </pic:nvPicPr>
                  <pic:blipFill>
                    <a:blip r:embed="rId16"/>
                    <a:stretch>
                      <a:fillRect/>
                    </a:stretch>
                  </pic:blipFill>
                  <pic:spPr>
                    <a:xfrm>
                      <a:off x="0" y="0"/>
                      <a:ext cx="5274310" cy="3515995"/>
                    </a:xfrm>
                    <a:prstGeom prst="rect">
                      <a:avLst/>
                    </a:prstGeom>
                  </pic:spPr>
                </pic:pic>
              </a:graphicData>
            </a:graphic>
          </wp:inline>
        </w:drawing>
      </w:r>
    </w:p>
    <w:p w:rsidR="00DB1C27" w:rsidRDefault="00F37D52">
      <w:pPr>
        <w:pStyle w:val="2"/>
        <w:rPr>
          <w:rFonts w:ascii="Cambria" w:eastAsia="Cambria" w:hAnsi="Cambria" w:cs="Times New Roman"/>
          <w:sz w:val="24"/>
        </w:rPr>
      </w:pPr>
      <w:bookmarkStart w:id="39" w:name="_Toc69862530"/>
      <w:r>
        <w:rPr>
          <w:rFonts w:ascii="Cambria" w:eastAsia="Cambria" w:hAnsi="Cambria" w:cs="Times New Roman"/>
          <w:sz w:val="24"/>
        </w:rPr>
        <w:lastRenderedPageBreak/>
        <w:t>Fig S7. Comparison of Neutralizing antibodies against SARS-CoV-2 variants between previously-infected</w:t>
      </w:r>
      <w:bookmarkStart w:id="40" w:name="_Hlk67948086"/>
      <w:r>
        <w:rPr>
          <w:rFonts w:ascii="Cambria" w:eastAsia="Cambria" w:hAnsi="Cambria" w:cs="Times New Roman"/>
          <w:sz w:val="24"/>
        </w:rPr>
        <w:t xml:space="preserve"> and uninfected vaccine recipients</w:t>
      </w:r>
      <w:bookmarkEnd w:id="40"/>
      <w:r>
        <w:rPr>
          <w:rFonts w:ascii="Cambria" w:eastAsia="Cambria" w:hAnsi="Cambria" w:cs="Times New Roman"/>
          <w:sz w:val="24"/>
        </w:rPr>
        <w:t xml:space="preserve"> by neutralization assays and vaccine platforms</w:t>
      </w:r>
      <w:bookmarkEnd w:id="39"/>
    </w:p>
    <w:p w:rsidR="00DB1C27" w:rsidRDefault="00F37D52">
      <w:pPr>
        <w:spacing w:line="360" w:lineRule="auto"/>
        <w:rPr>
          <w:rFonts w:ascii="Cambria" w:hAnsi="Cambria"/>
        </w:rPr>
      </w:pPr>
      <w:r>
        <w:rPr>
          <w:rFonts w:ascii="Cambria" w:hAnsi="Cambria"/>
          <w:b/>
        </w:rPr>
        <w:t>A)</w:t>
      </w:r>
      <w:r>
        <w:rPr>
          <w:rFonts w:ascii="Cambria" w:hAnsi="Cambria"/>
        </w:rPr>
        <w:t xml:space="preserve"> live virus neutralization assay, </w:t>
      </w:r>
      <w:r>
        <w:rPr>
          <w:rFonts w:ascii="Cambria" w:hAnsi="Cambria"/>
          <w:b/>
        </w:rPr>
        <w:t>B)</w:t>
      </w:r>
      <w:r>
        <w:rPr>
          <w:rFonts w:ascii="Cambria" w:hAnsi="Cambria"/>
        </w:rPr>
        <w:t xml:space="preserve"> lentivirus-vector </w:t>
      </w:r>
      <w:proofErr w:type="spellStart"/>
      <w:r>
        <w:rPr>
          <w:rFonts w:ascii="Cambria" w:hAnsi="Cambria"/>
        </w:rPr>
        <w:t>pseudovirus</w:t>
      </w:r>
      <w:proofErr w:type="spellEnd"/>
      <w:r>
        <w:rPr>
          <w:rFonts w:ascii="Cambria" w:hAnsi="Cambria"/>
        </w:rPr>
        <w:t xml:space="preserve"> neutralization assay, </w:t>
      </w:r>
      <w:r>
        <w:rPr>
          <w:rFonts w:ascii="Cambria" w:hAnsi="Cambria"/>
          <w:b/>
        </w:rPr>
        <w:t>C)</w:t>
      </w:r>
      <w:r>
        <w:rPr>
          <w:rFonts w:ascii="Cambria" w:hAnsi="Cambria"/>
        </w:rPr>
        <w:t xml:space="preserve"> VSV-vector </w:t>
      </w:r>
      <w:proofErr w:type="spellStart"/>
      <w:r>
        <w:rPr>
          <w:rFonts w:ascii="Cambria" w:hAnsi="Cambria"/>
        </w:rPr>
        <w:t>pseudovirus</w:t>
      </w:r>
      <w:proofErr w:type="spellEnd"/>
      <w:r>
        <w:rPr>
          <w:rFonts w:ascii="Cambria" w:hAnsi="Cambria"/>
        </w:rPr>
        <w:t xml:space="preserve"> neutralization assay. The solid point represents the GMT and the error bar represents the 95% confidence interval. The scattering dot represents individual titers. N-R vector, non-replicating vector.</w:t>
      </w:r>
    </w:p>
    <w:p w:rsidR="00DB1C27" w:rsidRDefault="006E2240">
      <w:pPr>
        <w:spacing w:line="360" w:lineRule="auto"/>
        <w:rPr>
          <w:rFonts w:ascii="Cambria" w:hAnsi="Cambria"/>
        </w:rPr>
      </w:pPr>
      <w:r>
        <w:rPr>
          <w:rFonts w:ascii="Cambria" w:hAnsi="Cambria" w:hint="eastAsia"/>
          <w:noProof/>
        </w:rPr>
        <w:drawing>
          <wp:inline distT="0" distB="0" distL="0" distR="0">
            <wp:extent cx="5274310" cy="175831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_infected_vaccinee.tiff"/>
                    <pic:cNvPicPr/>
                  </pic:nvPicPr>
                  <pic:blipFill>
                    <a:blip r:embed="rId17"/>
                    <a:stretch>
                      <a:fillRect/>
                    </a:stretch>
                  </pic:blipFill>
                  <pic:spPr>
                    <a:xfrm>
                      <a:off x="0" y="0"/>
                      <a:ext cx="5274310" cy="1758315"/>
                    </a:xfrm>
                    <a:prstGeom prst="rect">
                      <a:avLst/>
                    </a:prstGeom>
                  </pic:spPr>
                </pic:pic>
              </a:graphicData>
            </a:graphic>
          </wp:inline>
        </w:drawing>
      </w:r>
    </w:p>
    <w:p w:rsidR="00DB1C27" w:rsidRDefault="00DB1C27">
      <w:pPr>
        <w:rPr>
          <w:rFonts w:ascii="Cambria" w:hAnsi="Cambria"/>
        </w:rPr>
        <w:sectPr w:rsidR="00DB1C27">
          <w:pgSz w:w="11906" w:h="16838"/>
          <w:pgMar w:top="1440" w:right="1800" w:bottom="1440" w:left="1800" w:header="851" w:footer="992" w:gutter="0"/>
          <w:cols w:space="425"/>
          <w:docGrid w:type="lines" w:linePitch="312"/>
        </w:sectPr>
      </w:pPr>
    </w:p>
    <w:p w:rsidR="00DB1C27" w:rsidRDefault="00F37D52">
      <w:pPr>
        <w:pStyle w:val="2"/>
        <w:rPr>
          <w:rFonts w:ascii="Cambria" w:eastAsia="Cambria" w:hAnsi="Cambria" w:cs="Times New Roman"/>
          <w:sz w:val="24"/>
        </w:rPr>
      </w:pPr>
      <w:bookmarkStart w:id="41" w:name="_Toc69862531"/>
      <w:r>
        <w:rPr>
          <w:rFonts w:ascii="Cambria" w:eastAsia="Cambria" w:hAnsi="Cambria" w:cs="Times New Roman"/>
          <w:sz w:val="24"/>
        </w:rPr>
        <w:lastRenderedPageBreak/>
        <w:t>Fig S8. Comparison between GMT of neutralizing antibodies induced by natural infections and vaccination</w:t>
      </w:r>
      <w:bookmarkEnd w:id="41"/>
    </w:p>
    <w:p w:rsidR="00DB1C27" w:rsidRDefault="00F37D52">
      <w:pPr>
        <w:spacing w:line="360" w:lineRule="auto"/>
        <w:rPr>
          <w:rFonts w:ascii="Cambria" w:hAnsi="Cambria"/>
        </w:rPr>
      </w:pPr>
      <w:r>
        <w:rPr>
          <w:rFonts w:ascii="Cambria" w:hAnsi="Cambria"/>
          <w:b/>
        </w:rPr>
        <w:t>A)</w:t>
      </w:r>
      <w:r>
        <w:rPr>
          <w:rFonts w:ascii="Cambria" w:hAnsi="Cambria"/>
        </w:rPr>
        <w:t xml:space="preserve"> live virus neutralization assay, </w:t>
      </w:r>
      <w:r>
        <w:rPr>
          <w:rFonts w:ascii="Cambria" w:hAnsi="Cambria"/>
          <w:b/>
        </w:rPr>
        <w:t>B)</w:t>
      </w:r>
      <w:r>
        <w:rPr>
          <w:rFonts w:ascii="Cambria" w:hAnsi="Cambria"/>
        </w:rPr>
        <w:t xml:space="preserve"> lentivirus-vector </w:t>
      </w:r>
      <w:proofErr w:type="spellStart"/>
      <w:r>
        <w:rPr>
          <w:rFonts w:ascii="Cambria" w:hAnsi="Cambria"/>
        </w:rPr>
        <w:t>pseudovirus</w:t>
      </w:r>
      <w:proofErr w:type="spellEnd"/>
      <w:r>
        <w:rPr>
          <w:rFonts w:ascii="Cambria" w:hAnsi="Cambria"/>
        </w:rPr>
        <w:t xml:space="preserve"> neutralization assay, </w:t>
      </w:r>
      <w:r>
        <w:rPr>
          <w:rFonts w:ascii="Cambria" w:hAnsi="Cambria"/>
          <w:b/>
        </w:rPr>
        <w:t>C)</w:t>
      </w:r>
      <w:r>
        <w:rPr>
          <w:rFonts w:ascii="Cambria" w:hAnsi="Cambria"/>
        </w:rPr>
        <w:t xml:space="preserve"> VSV-vector </w:t>
      </w:r>
      <w:proofErr w:type="spellStart"/>
      <w:r>
        <w:rPr>
          <w:rFonts w:ascii="Cambria" w:hAnsi="Cambria"/>
        </w:rPr>
        <w:t>pseudovirus</w:t>
      </w:r>
      <w:proofErr w:type="spellEnd"/>
      <w:r>
        <w:rPr>
          <w:rFonts w:ascii="Cambria" w:hAnsi="Cambria"/>
        </w:rPr>
        <w:t xml:space="preserve"> neutralization assay. The solid point represents the GMT and the error bar represents the 95% confidence interval. The scattering dot represents individual titers.</w:t>
      </w:r>
    </w:p>
    <w:p w:rsidR="00DB1C27" w:rsidRDefault="00EF6CF5" w:rsidP="00EF6CF5">
      <w:pPr>
        <w:spacing w:line="360" w:lineRule="auto"/>
        <w:jc w:val="center"/>
      </w:pPr>
      <w:r>
        <w:rPr>
          <w:noProof/>
        </w:rPr>
        <w:drawing>
          <wp:inline distT="0" distB="0" distL="0" distR="0">
            <wp:extent cx="4572000" cy="685800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aiccine_CP_pool.tiff"/>
                    <pic:cNvPicPr/>
                  </pic:nvPicPr>
                  <pic:blipFill>
                    <a:blip r:embed="rId18"/>
                    <a:stretch>
                      <a:fillRect/>
                    </a:stretch>
                  </pic:blipFill>
                  <pic:spPr>
                    <a:xfrm>
                      <a:off x="0" y="0"/>
                      <a:ext cx="4575205" cy="6862808"/>
                    </a:xfrm>
                    <a:prstGeom prst="rect">
                      <a:avLst/>
                    </a:prstGeom>
                  </pic:spPr>
                </pic:pic>
              </a:graphicData>
            </a:graphic>
          </wp:inline>
        </w:drawing>
      </w:r>
    </w:p>
    <w:p w:rsidR="00DB1C27" w:rsidRDefault="00DB1C27">
      <w:pPr>
        <w:sectPr w:rsidR="00DB1C27">
          <w:pgSz w:w="11906" w:h="16838"/>
          <w:pgMar w:top="1440" w:right="1800" w:bottom="1440" w:left="1800" w:header="851" w:footer="992" w:gutter="0"/>
          <w:cols w:space="425"/>
          <w:docGrid w:type="lines" w:linePitch="312"/>
        </w:sectPr>
      </w:pPr>
    </w:p>
    <w:p w:rsidR="00DB1C27" w:rsidRDefault="00F37D52">
      <w:pPr>
        <w:pStyle w:val="2"/>
        <w:rPr>
          <w:rFonts w:ascii="Cambria" w:eastAsia="Cambria" w:hAnsi="Cambria" w:cs="Times New Roman"/>
          <w:sz w:val="24"/>
        </w:rPr>
      </w:pPr>
      <w:bookmarkStart w:id="42" w:name="_Toc69862532"/>
      <w:r>
        <w:rPr>
          <w:rFonts w:ascii="Cambria" w:eastAsia="Cambria" w:hAnsi="Cambria" w:cs="Times New Roman"/>
          <w:sz w:val="24"/>
        </w:rPr>
        <w:lastRenderedPageBreak/>
        <w:t>Fig S9. The dynamic of neutralizing antibodies by sampling interval among non-variant-infected patients in live virus neutralization assays</w:t>
      </w:r>
      <w:bookmarkEnd w:id="42"/>
    </w:p>
    <w:p w:rsidR="00DB1C27" w:rsidRDefault="00F37D52">
      <w:pPr>
        <w:spacing w:line="360" w:lineRule="auto"/>
        <w:jc w:val="left"/>
        <w:rPr>
          <w:rFonts w:ascii="Cambria" w:hAnsi="Cambria"/>
        </w:rPr>
      </w:pPr>
      <w:r>
        <w:rPr>
          <w:rFonts w:ascii="Cambria" w:hAnsi="Cambria"/>
        </w:rPr>
        <w:t xml:space="preserve">Distribution of sampling interval was done against </w:t>
      </w:r>
      <w:r>
        <w:rPr>
          <w:rFonts w:ascii="Cambria" w:hAnsi="Cambria"/>
          <w:b/>
        </w:rPr>
        <w:t>A)</w:t>
      </w:r>
      <w:r>
        <w:rPr>
          <w:rFonts w:ascii="Cambria" w:hAnsi="Cambria"/>
        </w:rPr>
        <w:t xml:space="preserve"> lineage B and B.1, </w:t>
      </w:r>
      <w:r>
        <w:rPr>
          <w:rFonts w:ascii="Cambria" w:hAnsi="Cambria"/>
          <w:b/>
        </w:rPr>
        <w:t>B)</w:t>
      </w:r>
      <w:r>
        <w:rPr>
          <w:rFonts w:ascii="Cambria" w:hAnsi="Cambria"/>
        </w:rPr>
        <w:t xml:space="preserve"> B.1.1.7, and </w:t>
      </w:r>
      <w:r>
        <w:rPr>
          <w:rFonts w:ascii="Cambria" w:hAnsi="Cambria"/>
          <w:b/>
        </w:rPr>
        <w:t>C)</w:t>
      </w:r>
      <w:r>
        <w:rPr>
          <w:rFonts w:ascii="Cambria" w:hAnsi="Cambria"/>
        </w:rPr>
        <w:t xml:space="preserve"> B.1.351. The sampling time grouping is not very strict here.</w:t>
      </w:r>
    </w:p>
    <w:p w:rsidR="00DB1C27" w:rsidRDefault="00A31603">
      <w:pPr>
        <w:spacing w:line="360" w:lineRule="auto"/>
        <w:jc w:val="left"/>
        <w:rPr>
          <w:rFonts w:ascii="Cambria" w:hAnsi="Cambria"/>
        </w:rPr>
      </w:pPr>
      <w:r>
        <w:rPr>
          <w:rFonts w:ascii="Cambria" w:hAnsi="Cambria"/>
          <w:noProof/>
        </w:rPr>
        <w:drawing>
          <wp:inline distT="0" distB="0" distL="0" distR="0">
            <wp:extent cx="5274310" cy="15068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tient_by_time_interval_live.tiff"/>
                    <pic:cNvPicPr/>
                  </pic:nvPicPr>
                  <pic:blipFill>
                    <a:blip r:embed="rId19"/>
                    <a:stretch>
                      <a:fillRect/>
                    </a:stretch>
                  </pic:blipFill>
                  <pic:spPr>
                    <a:xfrm>
                      <a:off x="0" y="0"/>
                      <a:ext cx="5274310" cy="1506855"/>
                    </a:xfrm>
                    <a:prstGeom prst="rect">
                      <a:avLst/>
                    </a:prstGeom>
                  </pic:spPr>
                </pic:pic>
              </a:graphicData>
            </a:graphic>
          </wp:inline>
        </w:drawing>
      </w:r>
    </w:p>
    <w:p w:rsidR="00DB1C27" w:rsidRDefault="00DB1C27">
      <w:pPr>
        <w:rPr>
          <w:rFonts w:ascii="Cambria" w:hAnsi="Cambria"/>
        </w:rPr>
        <w:sectPr w:rsidR="00DB1C27">
          <w:pgSz w:w="11906" w:h="16838"/>
          <w:pgMar w:top="1440" w:right="1800" w:bottom="1440" w:left="1800" w:header="851" w:footer="992" w:gutter="0"/>
          <w:cols w:space="425"/>
          <w:docGrid w:type="lines" w:linePitch="312"/>
        </w:sectPr>
      </w:pPr>
    </w:p>
    <w:p w:rsidR="00DB1C27" w:rsidRDefault="00F37D52">
      <w:pPr>
        <w:pStyle w:val="2"/>
        <w:rPr>
          <w:rFonts w:ascii="Cambria" w:eastAsia="Cambria" w:hAnsi="Cambria" w:cs="Times New Roman"/>
          <w:sz w:val="24"/>
        </w:rPr>
      </w:pPr>
      <w:bookmarkStart w:id="43" w:name="_Toc69862533"/>
      <w:r>
        <w:rPr>
          <w:rFonts w:ascii="Cambria" w:eastAsia="Cambria" w:hAnsi="Cambria" w:cs="Times New Roman"/>
          <w:sz w:val="24"/>
        </w:rPr>
        <w:lastRenderedPageBreak/>
        <w:t>Fig S10. Subgroup analysis of neutralizing antibodies among non-variant-infected individuals by clinical severity based on two neutralization assays</w:t>
      </w:r>
      <w:bookmarkEnd w:id="43"/>
    </w:p>
    <w:p w:rsidR="00DB1C27" w:rsidRDefault="00F37D52">
      <w:pPr>
        <w:spacing w:line="360" w:lineRule="auto"/>
        <w:rPr>
          <w:rFonts w:ascii="Cambria" w:hAnsi="Cambria"/>
        </w:rPr>
      </w:pPr>
      <w:r>
        <w:rPr>
          <w:rFonts w:ascii="Cambria" w:hAnsi="Cambria"/>
        </w:rPr>
        <w:t xml:space="preserve">Subgroup analysis of clinical severity was based on </w:t>
      </w:r>
      <w:r>
        <w:rPr>
          <w:rFonts w:ascii="Cambria" w:hAnsi="Cambria"/>
          <w:b/>
        </w:rPr>
        <w:t>A)</w:t>
      </w:r>
      <w:r>
        <w:rPr>
          <w:rFonts w:ascii="Cambria" w:hAnsi="Cambria"/>
        </w:rPr>
        <w:t xml:space="preserve"> live virus neutralization assay and </w:t>
      </w:r>
      <w:r>
        <w:rPr>
          <w:rFonts w:ascii="Cambria" w:hAnsi="Cambria"/>
          <w:b/>
        </w:rPr>
        <w:t>B)</w:t>
      </w:r>
      <w:r>
        <w:rPr>
          <w:rFonts w:ascii="Cambria" w:hAnsi="Cambria"/>
        </w:rPr>
        <w:t xml:space="preserve"> lentivirus-vector </w:t>
      </w:r>
      <w:proofErr w:type="spellStart"/>
      <w:r>
        <w:rPr>
          <w:rFonts w:ascii="Cambria" w:hAnsi="Cambria"/>
        </w:rPr>
        <w:t>pseudovirus</w:t>
      </w:r>
      <w:proofErr w:type="spellEnd"/>
      <w:r>
        <w:rPr>
          <w:rFonts w:ascii="Cambria" w:hAnsi="Cambria"/>
        </w:rPr>
        <w:t xml:space="preserve"> neutralization assay.</w:t>
      </w:r>
    </w:p>
    <w:p w:rsidR="00DB1C27" w:rsidRDefault="00A31603">
      <w:pPr>
        <w:spacing w:line="360" w:lineRule="auto"/>
        <w:rPr>
          <w:rFonts w:ascii="Cambria" w:hAnsi="Cambria"/>
        </w:rPr>
      </w:pPr>
      <w:r>
        <w:rPr>
          <w:rFonts w:ascii="Cambria" w:hAnsi="Cambria"/>
          <w:noProof/>
        </w:rPr>
        <w:drawing>
          <wp:inline distT="0" distB="0" distL="0" distR="0">
            <wp:extent cx="5274310" cy="292989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b_severity_conv.tiff"/>
                    <pic:cNvPicPr/>
                  </pic:nvPicPr>
                  <pic:blipFill>
                    <a:blip r:embed="rId20"/>
                    <a:stretch>
                      <a:fillRect/>
                    </a:stretch>
                  </pic:blipFill>
                  <pic:spPr>
                    <a:xfrm>
                      <a:off x="0" y="0"/>
                      <a:ext cx="5274310" cy="2929890"/>
                    </a:xfrm>
                    <a:prstGeom prst="rect">
                      <a:avLst/>
                    </a:prstGeom>
                  </pic:spPr>
                </pic:pic>
              </a:graphicData>
            </a:graphic>
          </wp:inline>
        </w:drawing>
      </w:r>
    </w:p>
    <w:p w:rsidR="00DB1C27" w:rsidRDefault="00F37D52">
      <w:pPr>
        <w:rPr>
          <w:rFonts w:ascii="Cambria" w:hAnsi="Cambria"/>
        </w:rPr>
        <w:sectPr w:rsidR="00DB1C27">
          <w:pgSz w:w="11906" w:h="16838"/>
          <w:pgMar w:top="1440" w:right="1800" w:bottom="1440" w:left="1800" w:header="851" w:footer="992" w:gutter="0"/>
          <w:cols w:space="425"/>
          <w:docGrid w:type="lines" w:linePitch="312"/>
        </w:sectPr>
      </w:pPr>
      <w:r>
        <w:rPr>
          <w:rFonts w:ascii="Cambria" w:hAnsi="Cambria"/>
        </w:rPr>
        <w:t xml:space="preserve">   </w:t>
      </w:r>
    </w:p>
    <w:p w:rsidR="00DB1C27" w:rsidRDefault="00F37D52">
      <w:pPr>
        <w:pStyle w:val="1"/>
        <w:adjustRightInd/>
        <w:snapToGrid/>
      </w:pPr>
      <w:bookmarkStart w:id="44" w:name="_Toc69862534"/>
      <w:r>
        <w:lastRenderedPageBreak/>
        <w:t>Reference</w:t>
      </w:r>
      <w:bookmarkEnd w:id="44"/>
    </w:p>
    <w:p w:rsidR="009D11B2" w:rsidRPr="005D395D" w:rsidRDefault="00F37D52" w:rsidP="005D395D">
      <w:pPr>
        <w:pStyle w:val="EndNoteBibliography"/>
        <w:spacing w:line="480" w:lineRule="auto"/>
        <w:rPr>
          <w:rFonts w:ascii="Cambria" w:hAnsi="Cambria"/>
          <w:noProof/>
          <w:sz w:val="24"/>
          <w:szCs w:val="24"/>
        </w:rPr>
      </w:pPr>
      <w:r w:rsidRPr="005D395D">
        <w:rPr>
          <w:rFonts w:ascii="Cambria" w:hAnsi="Cambria"/>
          <w:sz w:val="24"/>
          <w:szCs w:val="24"/>
        </w:rPr>
        <w:fldChar w:fldCharType="begin"/>
      </w:r>
      <w:r w:rsidRPr="005D395D">
        <w:rPr>
          <w:rFonts w:ascii="Cambria" w:hAnsi="Cambria"/>
          <w:sz w:val="24"/>
          <w:szCs w:val="24"/>
        </w:rPr>
        <w:instrText xml:space="preserve"> ADDIN EN.REFLIST </w:instrText>
      </w:r>
      <w:r w:rsidRPr="005D395D">
        <w:rPr>
          <w:rFonts w:ascii="Cambria" w:hAnsi="Cambria"/>
          <w:sz w:val="24"/>
          <w:szCs w:val="24"/>
        </w:rPr>
        <w:fldChar w:fldCharType="separate"/>
      </w:r>
      <w:r w:rsidR="009D11B2" w:rsidRPr="005D395D">
        <w:rPr>
          <w:rFonts w:ascii="Cambria" w:hAnsi="Cambria"/>
          <w:noProof/>
          <w:sz w:val="24"/>
          <w:szCs w:val="24"/>
        </w:rPr>
        <w:t>1.</w:t>
      </w:r>
      <w:r w:rsidR="009D11B2" w:rsidRPr="005D395D">
        <w:rPr>
          <w:rFonts w:ascii="Cambria" w:hAnsi="Cambria"/>
          <w:noProof/>
          <w:sz w:val="24"/>
          <w:szCs w:val="24"/>
        </w:rPr>
        <w:tab/>
        <w:t xml:space="preserve">Supasa P, Zhou D, Dejnirattisai W, et al. Reduced neutralization of SARS-CoV-2 B.1.1.7 variant by convalescent and vaccine sera. </w:t>
      </w:r>
      <w:r w:rsidR="009D11B2" w:rsidRPr="005D395D">
        <w:rPr>
          <w:rFonts w:ascii="Cambria" w:hAnsi="Cambria"/>
          <w:i/>
          <w:noProof/>
          <w:sz w:val="24"/>
          <w:szCs w:val="24"/>
        </w:rPr>
        <w:t>Cell</w:t>
      </w:r>
      <w:r w:rsidR="009D11B2"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w:t>
      </w:r>
      <w:r w:rsidRPr="005D395D">
        <w:rPr>
          <w:rFonts w:ascii="Cambria" w:hAnsi="Cambria"/>
          <w:noProof/>
          <w:sz w:val="24"/>
          <w:szCs w:val="24"/>
        </w:rPr>
        <w:tab/>
        <w:t xml:space="preserve">Muik A, Wallisch A-K, Sänger B, et al. Neutralization of SARS-CoV-2 lineage B.1.1.7 pseudovirus by BNT162b2 vaccine–elicited human sera. </w:t>
      </w:r>
      <w:r w:rsidRPr="005D395D">
        <w:rPr>
          <w:rFonts w:ascii="Cambria" w:hAnsi="Cambria"/>
          <w:i/>
          <w:noProof/>
          <w:sz w:val="24"/>
          <w:szCs w:val="24"/>
        </w:rPr>
        <w:t>Science</w:t>
      </w:r>
      <w:r w:rsidRPr="005D395D">
        <w:rPr>
          <w:rFonts w:ascii="Cambria" w:hAnsi="Cambria"/>
          <w:noProof/>
          <w:sz w:val="24"/>
          <w:szCs w:val="24"/>
        </w:rPr>
        <w:t xml:space="preserve"> 2021: eabg6105.</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w:t>
      </w:r>
      <w:r w:rsidRPr="005D395D">
        <w:rPr>
          <w:rFonts w:ascii="Cambria" w:hAnsi="Cambria"/>
          <w:noProof/>
          <w:sz w:val="24"/>
          <w:szCs w:val="24"/>
        </w:rPr>
        <w:tab/>
        <w:t xml:space="preserve">Madhi SA, Baillie V, Cutland CL, et al. Efficacy of the ChAdOx1 nCoV-19 Covid-19 Vaccine against the B.1.351 Variant. </w:t>
      </w:r>
      <w:r w:rsidRPr="005D395D">
        <w:rPr>
          <w:rFonts w:ascii="Cambria" w:hAnsi="Cambria"/>
          <w:i/>
          <w:noProof/>
          <w:sz w:val="24"/>
          <w:szCs w:val="24"/>
        </w:rPr>
        <w:t>The New England journal of medicine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w:t>
      </w:r>
      <w:r w:rsidRPr="005D395D">
        <w:rPr>
          <w:rFonts w:ascii="Cambria" w:hAnsi="Cambria"/>
          <w:noProof/>
          <w:sz w:val="24"/>
          <w:szCs w:val="24"/>
        </w:rPr>
        <w:tab/>
        <w:t xml:space="preserve">Stamatatos L, Czartoski J, Wan YH, et al. mRNA vaccination boosts cross-variant neutralizing antibodies elicited by SARS-CoV-2 infection. </w:t>
      </w:r>
      <w:r w:rsidRPr="005D395D">
        <w:rPr>
          <w:rFonts w:ascii="Cambria" w:hAnsi="Cambria"/>
          <w:i/>
          <w:noProof/>
          <w:sz w:val="24"/>
          <w:szCs w:val="24"/>
        </w:rPr>
        <w:t>Science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w:t>
      </w:r>
      <w:r w:rsidRPr="005D395D">
        <w:rPr>
          <w:rFonts w:ascii="Cambria" w:hAnsi="Cambria"/>
          <w:noProof/>
          <w:sz w:val="24"/>
          <w:szCs w:val="24"/>
        </w:rPr>
        <w:tab/>
        <w:t>Trinité B, Pradenas E, Marfil S, et al. Previous SARS-CoV-2 infection increases B.1.1.7 cross-neutralization by vaccinated individuals. bioRxiv;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6.</w:t>
      </w:r>
      <w:r w:rsidRPr="005D395D">
        <w:rPr>
          <w:rFonts w:ascii="Cambria" w:hAnsi="Cambria"/>
          <w:noProof/>
          <w:sz w:val="24"/>
          <w:szCs w:val="24"/>
        </w:rPr>
        <w:tab/>
        <w:t xml:space="preserve">England PH. Investigation of novel SARS-COV-2 variant 2021. </w:t>
      </w:r>
      <w:hyperlink r:id="rId21" w:history="1">
        <w:r w:rsidRPr="005D395D">
          <w:rPr>
            <w:rStyle w:val="ae"/>
            <w:rFonts w:ascii="Cambria" w:hAnsi="Cambria"/>
            <w:noProof/>
            <w:sz w:val="24"/>
            <w:szCs w:val="24"/>
          </w:rPr>
          <w:t>https://assets.publishing.service.gov.uk/government/uploads/system/uploads/attachment_data/file/961299/Variants_of_Concern_VOC_Technical_Briefing_6_England-1.pdf</w:t>
        </w:r>
      </w:hyperlink>
      <w:r w:rsidRPr="005D395D">
        <w:rPr>
          <w:rFonts w:ascii="Cambria" w:hAnsi="Cambria"/>
          <w:noProof/>
          <w:sz w:val="24"/>
          <w:szCs w:val="24"/>
        </w:rPr>
        <w:t xml:space="preserve"> (accessed Feb 21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7.</w:t>
      </w:r>
      <w:r w:rsidRPr="005D395D">
        <w:rPr>
          <w:rFonts w:ascii="Cambria" w:hAnsi="Cambria"/>
          <w:noProof/>
          <w:sz w:val="24"/>
          <w:szCs w:val="24"/>
        </w:rPr>
        <w:tab/>
        <w:t xml:space="preserve">Xie XP, Liu Y, Liu JY, et al. Neutralization of SARS-CoV-2 spike 69/70 deletion, E484K and N501Y variants by BNT162b2 vaccine-elicited sera. </w:t>
      </w:r>
      <w:r w:rsidRPr="005D395D">
        <w:rPr>
          <w:rFonts w:ascii="Cambria" w:hAnsi="Cambria"/>
          <w:i/>
          <w:noProof/>
          <w:sz w:val="24"/>
          <w:szCs w:val="24"/>
        </w:rPr>
        <w:t>Nature Medicine</w:t>
      </w:r>
      <w:r w:rsidRPr="005D395D">
        <w:rPr>
          <w:rFonts w:ascii="Cambria" w:hAnsi="Cambria"/>
          <w:noProof/>
          <w:sz w:val="24"/>
          <w:szCs w:val="24"/>
        </w:rPr>
        <w:t>.</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8.</w:t>
      </w:r>
      <w:r w:rsidRPr="005D395D">
        <w:rPr>
          <w:rFonts w:ascii="Cambria" w:hAnsi="Cambria"/>
          <w:noProof/>
          <w:sz w:val="24"/>
          <w:szCs w:val="24"/>
        </w:rPr>
        <w:tab/>
        <w:t xml:space="preserve">Wang P, Nair MS, Liu L, et al. Antibody Resistance of SARS-CoV-2 Variants B.1.351 and B.1.1.7. </w:t>
      </w:r>
      <w:r w:rsidRPr="005D395D">
        <w:rPr>
          <w:rFonts w:ascii="Cambria" w:hAnsi="Cambria"/>
          <w:i/>
          <w:noProof/>
          <w:sz w:val="24"/>
          <w:szCs w:val="24"/>
        </w:rPr>
        <w:t>Nature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9.</w:t>
      </w:r>
      <w:r w:rsidRPr="005D395D">
        <w:rPr>
          <w:rFonts w:ascii="Cambria" w:hAnsi="Cambria"/>
          <w:noProof/>
          <w:sz w:val="24"/>
          <w:szCs w:val="24"/>
        </w:rPr>
        <w:tab/>
        <w:t>Wang P, Wang M, Yu J, et al. Increased Resistance of SARS-CoV-2 Variant P.1 to Antibody Neutralization. bioRxiv;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lastRenderedPageBreak/>
        <w:t>10.</w:t>
      </w:r>
      <w:r w:rsidRPr="005D395D">
        <w:rPr>
          <w:rFonts w:ascii="Cambria" w:hAnsi="Cambria"/>
          <w:noProof/>
          <w:sz w:val="24"/>
          <w:szCs w:val="24"/>
        </w:rPr>
        <w:tab/>
        <w:t>Deng X, Garcia-Knight M, Khalid M, et al. Transmission, infectivity, and antibody neutralization of an emerging SARS-CoV-2 variant in California carrying a L452R spike protein mutation. medRxiv;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11.</w:t>
      </w:r>
      <w:r w:rsidRPr="005D395D">
        <w:rPr>
          <w:rFonts w:ascii="Cambria" w:hAnsi="Cambria"/>
          <w:noProof/>
          <w:sz w:val="24"/>
          <w:szCs w:val="24"/>
        </w:rPr>
        <w:tab/>
        <w:t xml:space="preserve">Liu Y, Liu J, Xia H, et al. Neutralizing Activity of BNT162b2-Elicited Serum — Preliminary Report. </w:t>
      </w:r>
      <w:r w:rsidRPr="005D395D">
        <w:rPr>
          <w:rFonts w:ascii="Cambria" w:hAnsi="Cambria"/>
          <w:i/>
          <w:noProof/>
          <w:sz w:val="24"/>
          <w:szCs w:val="24"/>
        </w:rPr>
        <w:t>NEJM</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12.</w:t>
      </w:r>
      <w:r w:rsidRPr="005D395D">
        <w:rPr>
          <w:rFonts w:ascii="Cambria" w:hAnsi="Cambria"/>
          <w:noProof/>
          <w:sz w:val="24"/>
          <w:szCs w:val="24"/>
        </w:rPr>
        <w:tab/>
        <w:t xml:space="preserve">Edara VV, Hudson WH, Xie X, Ahmed R, Suthar MS. Neutralizing Antibodies Against SARS-CoV-2 Variants After Infection and Vaccination. </w:t>
      </w:r>
      <w:r w:rsidRPr="005D395D">
        <w:rPr>
          <w:rFonts w:ascii="Cambria" w:hAnsi="Cambria"/>
          <w:i/>
          <w:noProof/>
          <w:sz w:val="24"/>
          <w:szCs w:val="24"/>
        </w:rPr>
        <w:t>Jama</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13.</w:t>
      </w:r>
      <w:r w:rsidRPr="005D395D">
        <w:rPr>
          <w:rFonts w:ascii="Cambria" w:hAnsi="Cambria"/>
          <w:noProof/>
          <w:sz w:val="24"/>
          <w:szCs w:val="24"/>
        </w:rPr>
        <w:tab/>
        <w:t>Tang J, Lee Y, Ravichandran S, et al. Reduced neutralization of SARS-CoV-2 variants by convalescent plasma and hyperimmune intravenous immunoglobulins for treatment of COVID-19. bioRxiv;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14.</w:t>
      </w:r>
      <w:r w:rsidRPr="005D395D">
        <w:rPr>
          <w:rFonts w:ascii="Cambria" w:hAnsi="Cambria"/>
          <w:noProof/>
          <w:sz w:val="24"/>
          <w:szCs w:val="24"/>
        </w:rPr>
        <w:tab/>
        <w:t xml:space="preserve">Bates TA, Leier HC, Lyski ZL, et al. Neutralization of SARS-CoV-2 variants by convalescent and vaccinated serum. </w:t>
      </w:r>
      <w:r w:rsidRPr="005D395D">
        <w:rPr>
          <w:rFonts w:ascii="Cambria" w:hAnsi="Cambria"/>
          <w:i/>
          <w:noProof/>
          <w:sz w:val="24"/>
          <w:szCs w:val="24"/>
        </w:rPr>
        <w:t>medRxiv : the preprint server for health sciences</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15.</w:t>
      </w:r>
      <w:r w:rsidRPr="005D395D">
        <w:rPr>
          <w:rFonts w:ascii="Cambria" w:hAnsi="Cambria"/>
          <w:noProof/>
          <w:sz w:val="24"/>
          <w:szCs w:val="24"/>
        </w:rPr>
        <w:tab/>
        <w:t xml:space="preserve">Chen RE, Zhang X, Case JB, et al. Resistance of SARS-CoV-2 variants to neutralization by monoclonal and serum-derived polyclonal antibodies. </w:t>
      </w:r>
      <w:r w:rsidRPr="005D395D">
        <w:rPr>
          <w:rFonts w:ascii="Cambria" w:hAnsi="Cambria"/>
          <w:i/>
          <w:noProof/>
          <w:sz w:val="24"/>
          <w:szCs w:val="24"/>
        </w:rPr>
        <w:t>Nature Medicine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16.</w:t>
      </w:r>
      <w:r w:rsidRPr="005D395D">
        <w:rPr>
          <w:rFonts w:ascii="Cambria" w:hAnsi="Cambria"/>
          <w:noProof/>
          <w:sz w:val="24"/>
          <w:szCs w:val="24"/>
        </w:rPr>
        <w:tab/>
        <w:t xml:space="preserve">Wang ZJ, Schmidt F, Weisblum Y, et al. mRNA vaccine-elicited antibodies to SARS-CoV-2 and circulating variants. </w:t>
      </w:r>
      <w:r w:rsidRPr="005D395D">
        <w:rPr>
          <w:rFonts w:ascii="Cambria" w:hAnsi="Cambria"/>
          <w:i/>
          <w:noProof/>
          <w:sz w:val="24"/>
          <w:szCs w:val="24"/>
        </w:rPr>
        <w:t>Nature</w:t>
      </w:r>
      <w:r w:rsidRPr="005D395D">
        <w:rPr>
          <w:rFonts w:ascii="Cambria" w:hAnsi="Cambria"/>
          <w:noProof/>
          <w:sz w:val="24"/>
          <w:szCs w:val="24"/>
        </w:rPr>
        <w:t>.</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17.</w:t>
      </w:r>
      <w:r w:rsidRPr="005D395D">
        <w:rPr>
          <w:rFonts w:ascii="Cambria" w:hAnsi="Cambria"/>
          <w:noProof/>
          <w:sz w:val="24"/>
          <w:szCs w:val="24"/>
        </w:rPr>
        <w:tab/>
        <w:t xml:space="preserve">Emary KRW, Golubchik T, Aley PK, et al. Efficacy of ChAdOx1 nCoV-19 (AZD1222) vaccine against SARS-CoV-2 variant of concern 202012/01 (B.1.1.7): an exploratory analysis of a randomised controlled trial. </w:t>
      </w:r>
      <w:r w:rsidRPr="005D395D">
        <w:rPr>
          <w:rFonts w:ascii="Cambria" w:hAnsi="Cambria"/>
          <w:i/>
          <w:noProof/>
          <w:sz w:val="24"/>
          <w:szCs w:val="24"/>
        </w:rPr>
        <w:t>The Lancet</w:t>
      </w:r>
      <w:r w:rsidRPr="005D395D">
        <w:rPr>
          <w:rFonts w:ascii="Cambria" w:hAnsi="Cambria"/>
          <w:noProof/>
          <w:sz w:val="24"/>
          <w:szCs w:val="24"/>
        </w:rPr>
        <w:t xml:space="preserve"> 2021; </w:t>
      </w:r>
      <w:r w:rsidRPr="005D395D">
        <w:rPr>
          <w:rFonts w:ascii="Cambria" w:hAnsi="Cambria"/>
          <w:b/>
          <w:noProof/>
          <w:sz w:val="24"/>
          <w:szCs w:val="24"/>
        </w:rPr>
        <w:t>397</w:t>
      </w:r>
      <w:r w:rsidRPr="005D395D">
        <w:rPr>
          <w:rFonts w:ascii="Cambria" w:hAnsi="Cambria"/>
          <w:noProof/>
          <w:sz w:val="24"/>
          <w:szCs w:val="24"/>
        </w:rPr>
        <w:t>(10282): 1351-62.</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lastRenderedPageBreak/>
        <w:t>18.</w:t>
      </w:r>
      <w:r w:rsidRPr="005D395D">
        <w:rPr>
          <w:rFonts w:ascii="Cambria" w:hAnsi="Cambria"/>
          <w:noProof/>
          <w:sz w:val="24"/>
          <w:szCs w:val="24"/>
        </w:rPr>
        <w:tab/>
        <w:t>Huang B, Dai L, Wang H, et al. Neutralization of SARS-CoV-2 VOC 501Y.V2 by human antisera elicited by both inactivated BBIBP-CorV and recombinant dimeric RBD ZF2001 vaccines. 2021: 2021.02.01.429069.</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19.</w:t>
      </w:r>
      <w:r w:rsidRPr="005D395D">
        <w:rPr>
          <w:rFonts w:ascii="Cambria" w:hAnsi="Cambria"/>
          <w:noProof/>
          <w:sz w:val="24"/>
          <w:szCs w:val="24"/>
        </w:rPr>
        <w:tab/>
        <w:t xml:space="preserve">Hu J, Peng P, Wang K, et al. Emerging SARS-CoV-2 variants reduce neutralization sensitivity to convalescent sera and monoclonal antibodies. </w:t>
      </w:r>
      <w:r w:rsidRPr="005D395D">
        <w:rPr>
          <w:rFonts w:ascii="Cambria" w:hAnsi="Cambria"/>
          <w:i/>
          <w:noProof/>
          <w:sz w:val="24"/>
          <w:szCs w:val="24"/>
        </w:rPr>
        <w:t>Cellular &amp; molecular immunology</w:t>
      </w:r>
      <w:r w:rsidRPr="005D395D">
        <w:rPr>
          <w:rFonts w:ascii="Cambria" w:hAnsi="Cambria"/>
          <w:noProof/>
          <w:sz w:val="24"/>
          <w:szCs w:val="24"/>
        </w:rPr>
        <w:t>.</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20.</w:t>
      </w:r>
      <w:r w:rsidRPr="005D395D">
        <w:rPr>
          <w:rFonts w:ascii="Cambria" w:hAnsi="Cambria"/>
          <w:noProof/>
          <w:sz w:val="24"/>
          <w:szCs w:val="24"/>
        </w:rPr>
        <w:tab/>
        <w:t xml:space="preserve">Li R, Ma XC, Deng JY, et al. Differential efficiencies to neutralize the novel mutants B.1.1.7 and 501Y.V2 by collected sera from convalescent COVID-19 patients and RBD nanoparticle-vaccinated rhesus macaques. </w:t>
      </w:r>
      <w:r w:rsidRPr="005D395D">
        <w:rPr>
          <w:rFonts w:ascii="Cambria" w:hAnsi="Cambria"/>
          <w:i/>
          <w:noProof/>
          <w:sz w:val="24"/>
          <w:szCs w:val="24"/>
        </w:rPr>
        <w:t>Cellular &amp; molecular immunology</w:t>
      </w:r>
      <w:r w:rsidRPr="005D395D">
        <w:rPr>
          <w:rFonts w:ascii="Cambria" w:hAnsi="Cambria"/>
          <w:noProof/>
          <w:sz w:val="24"/>
          <w:szCs w:val="24"/>
        </w:rPr>
        <w:t>.</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21.</w:t>
      </w:r>
      <w:r w:rsidRPr="005D395D">
        <w:rPr>
          <w:rFonts w:ascii="Cambria" w:hAnsi="Cambria"/>
          <w:noProof/>
          <w:sz w:val="24"/>
          <w:szCs w:val="24"/>
        </w:rPr>
        <w:tab/>
        <w:t xml:space="preserve">Garcia-Beltran WF, Lam EC, St Denis K, et al. Multiple SARS-CoV-2 variants escape neutralization by vaccine-induced humoral immunity. </w:t>
      </w:r>
      <w:r w:rsidRPr="005D395D">
        <w:rPr>
          <w:rFonts w:ascii="Cambria" w:hAnsi="Cambria"/>
          <w:i/>
          <w:noProof/>
          <w:sz w:val="24"/>
          <w:szCs w:val="24"/>
        </w:rPr>
        <w:t>Cell</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22.</w:t>
      </w:r>
      <w:r w:rsidRPr="005D395D">
        <w:rPr>
          <w:rFonts w:ascii="Cambria" w:hAnsi="Cambria"/>
          <w:noProof/>
          <w:sz w:val="24"/>
          <w:szCs w:val="24"/>
        </w:rPr>
        <w:tab/>
        <w:t>Souza Wd, Amorim M, Sesti-Costa R, et al. Levels of SARS-CoV-2 Lineage P.1 Neutralization by Antibodies Elicited after Natural Infection and Vaccination. SSRN;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23.</w:t>
      </w:r>
      <w:r w:rsidRPr="005D395D">
        <w:rPr>
          <w:rFonts w:ascii="Cambria" w:hAnsi="Cambria"/>
          <w:noProof/>
          <w:sz w:val="24"/>
          <w:szCs w:val="24"/>
        </w:rPr>
        <w:tab/>
        <w:t>Virtanen J, Uusitalo R, Korhonen E, et al. Reduced neutralization of B.1.351 variant SARS-CoV-2 by convalescent sera of COVID-19 patients. Research Square;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24.</w:t>
      </w:r>
      <w:r w:rsidRPr="005D395D">
        <w:rPr>
          <w:rFonts w:ascii="Cambria" w:hAnsi="Cambria"/>
          <w:noProof/>
          <w:sz w:val="24"/>
          <w:szCs w:val="24"/>
        </w:rPr>
        <w:tab/>
        <w:t>Faulkner N, Ng K, Wu M, et al. Reduced antibody cross-reactivity following infection with B.1.1.7 than with parental SARS-CoV-2 strains. bioRxiv;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25.</w:t>
      </w:r>
      <w:r w:rsidRPr="005D395D">
        <w:rPr>
          <w:rFonts w:ascii="Cambria" w:hAnsi="Cambria"/>
          <w:noProof/>
          <w:sz w:val="24"/>
          <w:szCs w:val="24"/>
        </w:rPr>
        <w:tab/>
        <w:t xml:space="preserve">Monin-Aldama L, Laing A, Munoz-Ruiz M, et al. Interim results of the safety and immune-efficacy of 1 versus 2 doses of COVID-19 vaccine BNT162b2 for </w:t>
      </w:r>
      <w:r w:rsidRPr="005D395D">
        <w:rPr>
          <w:rFonts w:ascii="Cambria" w:hAnsi="Cambria"/>
          <w:noProof/>
          <w:sz w:val="24"/>
          <w:szCs w:val="24"/>
        </w:rPr>
        <w:lastRenderedPageBreak/>
        <w:t>cancer patients in the context of the UK vaccine priority guidelines. medRxiv;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26.</w:t>
      </w:r>
      <w:r w:rsidRPr="005D395D">
        <w:rPr>
          <w:rFonts w:ascii="Cambria" w:hAnsi="Cambria"/>
          <w:noProof/>
          <w:sz w:val="24"/>
          <w:szCs w:val="24"/>
        </w:rPr>
        <w:tab/>
        <w:t xml:space="preserve">Zhou D, Dejnirattisai W, Supasa P, et al. Evidence of escape of SARS-CoV-2 variant B.1.351 from natural and vaccine-induced sera. </w:t>
      </w:r>
      <w:r w:rsidRPr="005D395D">
        <w:rPr>
          <w:rFonts w:ascii="Cambria" w:hAnsi="Cambria"/>
          <w:i/>
          <w:noProof/>
          <w:sz w:val="24"/>
          <w:szCs w:val="24"/>
        </w:rPr>
        <w:t>Cell</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27.</w:t>
      </w:r>
      <w:r w:rsidRPr="005D395D">
        <w:rPr>
          <w:rFonts w:ascii="Cambria" w:hAnsi="Cambria"/>
          <w:noProof/>
          <w:sz w:val="24"/>
          <w:szCs w:val="24"/>
        </w:rPr>
        <w:tab/>
        <w:t xml:space="preserve">Rees-Spear C, Muir L, Griffith SA, et al. The effect of spike mutations on SARS-CoV-2 neutralization. </w:t>
      </w:r>
      <w:r w:rsidRPr="005D395D">
        <w:rPr>
          <w:rFonts w:ascii="Cambria" w:hAnsi="Cambria"/>
          <w:i/>
          <w:noProof/>
          <w:sz w:val="24"/>
          <w:szCs w:val="24"/>
        </w:rPr>
        <w:t>Cell reports</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28.</w:t>
      </w:r>
      <w:r w:rsidRPr="005D395D">
        <w:rPr>
          <w:rFonts w:ascii="Cambria" w:hAnsi="Cambria"/>
          <w:noProof/>
          <w:sz w:val="24"/>
          <w:szCs w:val="24"/>
        </w:rPr>
        <w:tab/>
        <w:t>Lien C-E, Kuo T-Y, Lin Y-J, et al. Evaluating the neutralizing ability of a CpG-adjuvanted S-2P subunit vaccine against SARS-CoV-2 Variants of Concern. medRxiv;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29.</w:t>
      </w:r>
      <w:r w:rsidRPr="005D395D">
        <w:rPr>
          <w:rFonts w:ascii="Cambria" w:hAnsi="Cambria"/>
          <w:noProof/>
          <w:sz w:val="24"/>
          <w:szCs w:val="24"/>
        </w:rPr>
        <w:tab/>
        <w:t>Skelly D, Harding A, Gilbert-Jaramillo J, et al. Two doses of SARS-CoV-2 vaccination induce more robust immune responses to emerging SARS-CoV-2 variants of concern than does natural infection. Research Square;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30.</w:t>
      </w:r>
      <w:r w:rsidRPr="005D395D">
        <w:rPr>
          <w:rFonts w:ascii="Cambria" w:hAnsi="Cambria"/>
          <w:noProof/>
          <w:sz w:val="24"/>
          <w:szCs w:val="24"/>
        </w:rPr>
        <w:tab/>
        <w:t xml:space="preserve">Kuzmina A, Khalaila Y, Voloshin O, et al. SARS-CoV-2 spike variants exhibit differential infectivity and neutralization resistance to convalescent or post-vaccination sera. </w:t>
      </w:r>
      <w:r w:rsidRPr="005D395D">
        <w:rPr>
          <w:rFonts w:ascii="Cambria" w:hAnsi="Cambria"/>
          <w:i/>
          <w:noProof/>
          <w:sz w:val="24"/>
          <w:szCs w:val="24"/>
        </w:rPr>
        <w:t>Cell Host and Microbe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31.</w:t>
      </w:r>
      <w:r w:rsidRPr="005D395D">
        <w:rPr>
          <w:rFonts w:ascii="Cambria" w:hAnsi="Cambria"/>
          <w:noProof/>
          <w:sz w:val="24"/>
          <w:szCs w:val="24"/>
        </w:rPr>
        <w:tab/>
        <w:t xml:space="preserve">Wang GL, Wang ZY, Duan LJ, et al. Susceptibility of Circulating SARS-CoV-2 Variants to Neutralization. </w:t>
      </w:r>
      <w:r w:rsidRPr="005D395D">
        <w:rPr>
          <w:rFonts w:ascii="Cambria" w:hAnsi="Cambria"/>
          <w:i/>
          <w:noProof/>
          <w:sz w:val="24"/>
          <w:szCs w:val="24"/>
        </w:rPr>
        <w:t>The New England journal of medicine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32.</w:t>
      </w:r>
      <w:r w:rsidRPr="005D395D">
        <w:rPr>
          <w:rFonts w:ascii="Cambria" w:hAnsi="Cambria"/>
          <w:noProof/>
          <w:sz w:val="24"/>
          <w:szCs w:val="24"/>
        </w:rPr>
        <w:tab/>
        <w:t xml:space="preserve">Wu K, Werner AP, Koch M, et al. Serum Neutralizing Activity Elicited by mRNA-1273 Vaccine - Preliminary Report. </w:t>
      </w:r>
      <w:r w:rsidRPr="005D395D">
        <w:rPr>
          <w:rFonts w:ascii="Cambria" w:hAnsi="Cambria"/>
          <w:i/>
          <w:noProof/>
          <w:sz w:val="24"/>
          <w:szCs w:val="24"/>
        </w:rPr>
        <w:t>The New England journal of medicine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33.</w:t>
      </w:r>
      <w:r w:rsidRPr="005D395D">
        <w:rPr>
          <w:rFonts w:ascii="Cambria" w:hAnsi="Cambria"/>
          <w:noProof/>
          <w:sz w:val="24"/>
          <w:szCs w:val="24"/>
        </w:rPr>
        <w:tab/>
        <w:t xml:space="preserve">Tada T, Dcosta BM, Samanovic-Golden M, et al. Neutralization of viruses with European, South African, and United States SARS-CoV-2 variant spike proteins by convalescent sera and BNT162b2 mRNA vaccine-elicited antibodies. </w:t>
      </w:r>
      <w:r w:rsidRPr="005D395D">
        <w:rPr>
          <w:rFonts w:ascii="Cambria" w:hAnsi="Cambria"/>
          <w:i/>
          <w:noProof/>
          <w:sz w:val="24"/>
          <w:szCs w:val="24"/>
        </w:rPr>
        <w:t>bioRxiv</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34.</w:t>
      </w:r>
      <w:r w:rsidRPr="005D395D">
        <w:rPr>
          <w:rFonts w:ascii="Cambria" w:hAnsi="Cambria"/>
          <w:noProof/>
          <w:sz w:val="24"/>
          <w:szCs w:val="24"/>
        </w:rPr>
        <w:tab/>
        <w:t xml:space="preserve">Shen X, Tang H, McDanal C, et al. SARS-CoV-2 variant B.1.1.7 is susceptible to </w:t>
      </w:r>
      <w:r w:rsidRPr="005D395D">
        <w:rPr>
          <w:rFonts w:ascii="Cambria" w:hAnsi="Cambria"/>
          <w:noProof/>
          <w:sz w:val="24"/>
          <w:szCs w:val="24"/>
        </w:rPr>
        <w:lastRenderedPageBreak/>
        <w:t xml:space="preserve">neutralizing antibodies elicited by ancestral spike vaccines. </w:t>
      </w:r>
      <w:r w:rsidRPr="005D395D">
        <w:rPr>
          <w:rFonts w:ascii="Cambria" w:hAnsi="Cambria"/>
          <w:i/>
          <w:noProof/>
          <w:sz w:val="24"/>
          <w:szCs w:val="24"/>
        </w:rPr>
        <w:t>Cell host &amp; microbe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35.</w:t>
      </w:r>
      <w:r w:rsidRPr="005D395D">
        <w:rPr>
          <w:rFonts w:ascii="Cambria" w:hAnsi="Cambria"/>
          <w:noProof/>
          <w:sz w:val="24"/>
          <w:szCs w:val="24"/>
        </w:rPr>
        <w:tab/>
        <w:t xml:space="preserve">Wibmer CK, Ayres F, Hermanus T, et al. SARS-CoV-2 501Y.V2 escapes neutralization by South African COVID-19 donor plasma. </w:t>
      </w:r>
      <w:r w:rsidRPr="005D395D">
        <w:rPr>
          <w:rFonts w:ascii="Cambria" w:hAnsi="Cambria"/>
          <w:i/>
          <w:noProof/>
          <w:sz w:val="24"/>
          <w:szCs w:val="24"/>
        </w:rPr>
        <w:t>Nature Medicine</w:t>
      </w:r>
      <w:r w:rsidRPr="005D395D">
        <w:rPr>
          <w:rFonts w:ascii="Cambria" w:hAnsi="Cambria"/>
          <w:noProof/>
          <w:sz w:val="24"/>
          <w:szCs w:val="24"/>
        </w:rPr>
        <w:t>.</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36.</w:t>
      </w:r>
      <w:r w:rsidRPr="005D395D">
        <w:rPr>
          <w:rFonts w:ascii="Cambria" w:hAnsi="Cambria"/>
          <w:noProof/>
          <w:sz w:val="24"/>
          <w:szCs w:val="24"/>
        </w:rPr>
        <w:tab/>
        <w:t xml:space="preserve">Collier DA, De Marco A, Ferreira IATM, et al. Sensitivity of SARS-CoV-2 B.1.1.7 to mRNA vaccine-elicited antibodies. </w:t>
      </w:r>
      <w:r w:rsidRPr="005D395D">
        <w:rPr>
          <w:rFonts w:ascii="Cambria" w:hAnsi="Cambria"/>
          <w:i/>
          <w:noProof/>
          <w:sz w:val="24"/>
          <w:szCs w:val="24"/>
        </w:rPr>
        <w:t>Nature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37.</w:t>
      </w:r>
      <w:r w:rsidRPr="005D395D">
        <w:rPr>
          <w:rFonts w:ascii="Cambria" w:hAnsi="Cambria"/>
          <w:noProof/>
          <w:sz w:val="24"/>
          <w:szCs w:val="24"/>
        </w:rPr>
        <w:tab/>
        <w:t>Wang R, Zhang Q, Ge J, et al. Spike mutations in SARS-CoV-2 variants confer resistance to antibody neutralization. bioRxiv;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38.</w:t>
      </w:r>
      <w:r w:rsidRPr="005D395D">
        <w:rPr>
          <w:rFonts w:ascii="Cambria" w:hAnsi="Cambria"/>
          <w:noProof/>
          <w:sz w:val="24"/>
          <w:szCs w:val="24"/>
        </w:rPr>
        <w:tab/>
        <w:t>Walls A, Miranda M, Pham M, et al. Elicitation of broadly protective sarbecovirus immunity by receptor-binding domain nanoparticle vaccines. bioRxiv;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39.</w:t>
      </w:r>
      <w:r w:rsidRPr="005D395D">
        <w:rPr>
          <w:rFonts w:ascii="Cambria" w:hAnsi="Cambria"/>
          <w:noProof/>
          <w:sz w:val="24"/>
          <w:szCs w:val="24"/>
        </w:rPr>
        <w:tab/>
        <w:t xml:space="preserve">Wu K, Werner AP, Koch M, et al. Serum Neutralizing Activity Elicited by mRNA-1273 Vaccine. </w:t>
      </w:r>
      <w:r w:rsidRPr="005D395D">
        <w:rPr>
          <w:rFonts w:ascii="Cambria" w:hAnsi="Cambria"/>
          <w:i/>
          <w:noProof/>
          <w:sz w:val="24"/>
          <w:szCs w:val="24"/>
        </w:rPr>
        <w:t>The New England journal of medicine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40.</w:t>
      </w:r>
      <w:r w:rsidRPr="005D395D">
        <w:rPr>
          <w:rFonts w:ascii="Cambria" w:hAnsi="Cambria"/>
          <w:noProof/>
          <w:sz w:val="24"/>
          <w:szCs w:val="24"/>
        </w:rPr>
        <w:tab/>
        <w:t xml:space="preserve">Hoffmann M, Arora P, Groß R, et al. SARS-CoV-2 variants B.1.351 and P.1 escape from neutralizing antibodies. </w:t>
      </w:r>
      <w:r w:rsidRPr="005D395D">
        <w:rPr>
          <w:rFonts w:ascii="Cambria" w:hAnsi="Cambria"/>
          <w:i/>
          <w:noProof/>
          <w:sz w:val="24"/>
          <w:szCs w:val="24"/>
        </w:rPr>
        <w:t>Cell</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41.</w:t>
      </w:r>
      <w:r w:rsidRPr="005D395D">
        <w:rPr>
          <w:rFonts w:ascii="Cambria" w:hAnsi="Cambria"/>
          <w:noProof/>
          <w:sz w:val="24"/>
          <w:szCs w:val="24"/>
        </w:rPr>
        <w:tab/>
        <w:t xml:space="preserve">Li Q, Nie J, Wu J, et al. SARS-CoV-2 501Y.V2 variants lack higher infectivity but do have immune escape. </w:t>
      </w:r>
      <w:r w:rsidRPr="005D395D">
        <w:rPr>
          <w:rFonts w:ascii="Cambria" w:hAnsi="Cambria"/>
          <w:i/>
          <w:noProof/>
          <w:sz w:val="24"/>
          <w:szCs w:val="24"/>
        </w:rPr>
        <w:t>Cell</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42.</w:t>
      </w:r>
      <w:r w:rsidRPr="005D395D">
        <w:rPr>
          <w:rFonts w:ascii="Cambria" w:hAnsi="Cambria"/>
          <w:noProof/>
          <w:sz w:val="24"/>
          <w:szCs w:val="24"/>
        </w:rPr>
        <w:tab/>
        <w:t>Zhou H, Dcosta B, Samanovic M, Mulligan M, Landau N, Tada T. B.1.526 SARS-CoV-2 variants identified in New York City are neutralized by vaccine-elicited and therapeutic monoclonal antibodies. bioRxiv;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43.</w:t>
      </w:r>
      <w:r w:rsidRPr="005D395D">
        <w:rPr>
          <w:rFonts w:ascii="Cambria" w:hAnsi="Cambria"/>
          <w:noProof/>
          <w:sz w:val="24"/>
          <w:szCs w:val="24"/>
        </w:rPr>
        <w:tab/>
        <w:t>McCallum M, Bassi J, De Marco A, et al. SARS-CoV-2 immune evasion by variant B.1.427/B.1.429. bioRxiv;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lastRenderedPageBreak/>
        <w:t>44.</w:t>
      </w:r>
      <w:r w:rsidRPr="005D395D">
        <w:rPr>
          <w:rFonts w:ascii="Cambria" w:hAnsi="Cambria"/>
          <w:noProof/>
          <w:sz w:val="24"/>
          <w:szCs w:val="24"/>
        </w:rPr>
        <w:tab/>
        <w:t>Ikegame S, Siddiquey M, Hung C-T, et al. Neutralizing activity of Sputnik V vaccine sera against SARS-CoV-2 variants. Research Square;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45.</w:t>
      </w:r>
      <w:r w:rsidRPr="005D395D">
        <w:rPr>
          <w:rFonts w:ascii="Cambria" w:hAnsi="Cambria"/>
          <w:noProof/>
          <w:sz w:val="24"/>
          <w:szCs w:val="24"/>
        </w:rPr>
        <w:tab/>
        <w:t xml:space="preserve">Moyo-Gwete T, Madzivhandila M, Makhado Z, et al. Cross-Reactive Neutralizing Antibody Responses Elicited by SARS-CoV-2 501Y.V2 (B.1.351). </w:t>
      </w:r>
      <w:r w:rsidRPr="005D395D">
        <w:rPr>
          <w:rFonts w:ascii="Cambria" w:hAnsi="Cambria"/>
          <w:i/>
          <w:noProof/>
          <w:sz w:val="24"/>
          <w:szCs w:val="24"/>
        </w:rPr>
        <w:t>N Engl J Med</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46.</w:t>
      </w:r>
      <w:r w:rsidRPr="005D395D">
        <w:rPr>
          <w:rFonts w:ascii="Cambria" w:hAnsi="Cambria"/>
          <w:noProof/>
          <w:sz w:val="24"/>
          <w:szCs w:val="24"/>
        </w:rPr>
        <w:tab/>
        <w:t xml:space="preserve">Shen X, Tang H, Pajon R, et al. Neutralization of SARS-CoV-2 Variants B.1.429 and B.1.351. </w:t>
      </w:r>
      <w:r w:rsidRPr="005D395D">
        <w:rPr>
          <w:rFonts w:ascii="Cambria" w:hAnsi="Cambria"/>
          <w:i/>
          <w:noProof/>
          <w:sz w:val="24"/>
          <w:szCs w:val="24"/>
        </w:rPr>
        <w:t>N Engl J Med</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47.</w:t>
      </w:r>
      <w:r w:rsidRPr="005D395D">
        <w:rPr>
          <w:rFonts w:ascii="Cambria" w:hAnsi="Cambria"/>
          <w:noProof/>
          <w:sz w:val="24"/>
          <w:szCs w:val="24"/>
        </w:rPr>
        <w:tab/>
        <w:t>Stankov M, Cossmann A, Bonifacius A, et al. Humoral and cellular immune responses against SARS-CoV-2 variants and human coronaviruses after single BNT162b2 vaccination. medRxiv;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48.</w:t>
      </w:r>
      <w:r w:rsidRPr="005D395D">
        <w:rPr>
          <w:rFonts w:ascii="Cambria" w:hAnsi="Cambria"/>
          <w:noProof/>
          <w:sz w:val="24"/>
          <w:szCs w:val="24"/>
        </w:rPr>
        <w:tab/>
        <w:t xml:space="preserve">Goel RR, Apostolidis SA, Painter MM, et al. Distinct antibody and memory B cell responses in SARS-CoV-2 naïve and recovered individuals following mRNA vaccination. </w:t>
      </w:r>
      <w:r w:rsidRPr="005D395D">
        <w:rPr>
          <w:rFonts w:ascii="Cambria" w:hAnsi="Cambria"/>
          <w:i/>
          <w:noProof/>
          <w:sz w:val="24"/>
          <w:szCs w:val="24"/>
        </w:rPr>
        <w:t>Science immunology</w:t>
      </w:r>
      <w:r w:rsidRPr="005D395D">
        <w:rPr>
          <w:rFonts w:ascii="Cambria" w:hAnsi="Cambria"/>
          <w:noProof/>
          <w:sz w:val="24"/>
          <w:szCs w:val="24"/>
        </w:rPr>
        <w:t xml:space="preserve"> 2021; </w:t>
      </w:r>
      <w:r w:rsidRPr="005D395D">
        <w:rPr>
          <w:rFonts w:ascii="Cambria" w:hAnsi="Cambria"/>
          <w:b/>
          <w:noProof/>
          <w:sz w:val="24"/>
          <w:szCs w:val="24"/>
        </w:rPr>
        <w:t>6</w:t>
      </w:r>
      <w:r w:rsidRPr="005D395D">
        <w:rPr>
          <w:rFonts w:ascii="Cambria" w:hAnsi="Cambria"/>
          <w:noProof/>
          <w:sz w:val="24"/>
          <w:szCs w:val="24"/>
        </w:rPr>
        <w:t>(58).</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49.</w:t>
      </w:r>
      <w:r w:rsidRPr="005D395D">
        <w:rPr>
          <w:rFonts w:ascii="Cambria" w:hAnsi="Cambria"/>
          <w:noProof/>
          <w:sz w:val="24"/>
          <w:szCs w:val="24"/>
        </w:rPr>
        <w:tab/>
        <w:t xml:space="preserve">Edara VV, Norwood C, Floyd K, et al. Infection- and vaccine-induced antibody binding and neutralization of the B.1.351 SARS-CoV-2 variant. </w:t>
      </w:r>
      <w:r w:rsidRPr="005D395D">
        <w:rPr>
          <w:rFonts w:ascii="Cambria" w:hAnsi="Cambria"/>
          <w:i/>
          <w:noProof/>
          <w:sz w:val="24"/>
          <w:szCs w:val="24"/>
        </w:rPr>
        <w:t>Cell Host and Microbe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50.</w:t>
      </w:r>
      <w:r w:rsidRPr="005D395D">
        <w:rPr>
          <w:rFonts w:ascii="Cambria" w:hAnsi="Cambria"/>
          <w:noProof/>
          <w:sz w:val="24"/>
          <w:szCs w:val="24"/>
        </w:rPr>
        <w:tab/>
        <w:t xml:space="preserve">Planas D, Bruel T, Grzelak L, et al. Sensitivity of infectious SARS-CoV-2 B.1.1.7 and B.1.351 variants to neutralizing antibodies. </w:t>
      </w:r>
      <w:r w:rsidRPr="005D395D">
        <w:rPr>
          <w:rFonts w:ascii="Cambria" w:hAnsi="Cambria"/>
          <w:i/>
          <w:noProof/>
          <w:sz w:val="24"/>
          <w:szCs w:val="24"/>
        </w:rPr>
        <w:t>Nat Med</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51.</w:t>
      </w:r>
      <w:r w:rsidRPr="005D395D">
        <w:rPr>
          <w:rFonts w:ascii="Cambria" w:hAnsi="Cambria"/>
          <w:noProof/>
          <w:sz w:val="24"/>
          <w:szCs w:val="24"/>
        </w:rPr>
        <w:tab/>
        <w:t xml:space="preserve">Sapkal GN, Yadav PD, Ella R, et al. Inactivated COVID-19 vaccine BBV152/COVAXIN effectively neutralizes recently emerged B 1.1.7 variant of SARS-CoV-2. </w:t>
      </w:r>
      <w:r w:rsidRPr="005D395D">
        <w:rPr>
          <w:rFonts w:ascii="Cambria" w:hAnsi="Cambria"/>
          <w:i/>
          <w:noProof/>
          <w:sz w:val="24"/>
          <w:szCs w:val="24"/>
        </w:rPr>
        <w:t>Journal of travel medicine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52.</w:t>
      </w:r>
      <w:r w:rsidRPr="005D395D">
        <w:rPr>
          <w:rFonts w:ascii="Cambria" w:hAnsi="Cambria"/>
          <w:noProof/>
          <w:sz w:val="24"/>
          <w:szCs w:val="24"/>
        </w:rPr>
        <w:tab/>
        <w:t xml:space="preserve">Jalkanen P, Kolehmainen P, Häkkinen H, et al. COVID-19 mRNA vaccine induced antibody responses and neutralizing antibodies against three SARS-CoV-2 variants. </w:t>
      </w:r>
      <w:r w:rsidRPr="005D395D">
        <w:rPr>
          <w:rFonts w:ascii="Cambria" w:hAnsi="Cambria"/>
          <w:noProof/>
          <w:sz w:val="24"/>
          <w:szCs w:val="24"/>
        </w:rPr>
        <w:lastRenderedPageBreak/>
        <w:t>Research Square;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53.</w:t>
      </w:r>
      <w:r w:rsidRPr="005D395D">
        <w:rPr>
          <w:rFonts w:ascii="Cambria" w:hAnsi="Cambria"/>
          <w:noProof/>
          <w:sz w:val="24"/>
          <w:szCs w:val="24"/>
        </w:rPr>
        <w:tab/>
        <w:t>Zuckerman N, Fleishon S, Bucris E, et al. A unique SARS-CoV-2 spike protein P681H strain detected in Israel. medRxiv;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54.</w:t>
      </w:r>
      <w:r w:rsidRPr="005D395D">
        <w:rPr>
          <w:rFonts w:ascii="Cambria" w:hAnsi="Cambria"/>
          <w:noProof/>
          <w:sz w:val="24"/>
          <w:szCs w:val="24"/>
        </w:rPr>
        <w:tab/>
        <w:t xml:space="preserve">Betton M, Livrozet M, Planas D, et al. Sera neutralizing activities against SARS-CoV-2 and multiple variants six month after hospitalization for COVID-19. </w:t>
      </w:r>
      <w:r w:rsidRPr="005D395D">
        <w:rPr>
          <w:rFonts w:ascii="Cambria" w:hAnsi="Cambria"/>
          <w:i/>
          <w:noProof/>
          <w:sz w:val="24"/>
          <w:szCs w:val="24"/>
        </w:rPr>
        <w:t>Clinical infectious diseases : an official publication of the Infectious Diseases Society of America</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55.</w:t>
      </w:r>
      <w:r w:rsidRPr="005D395D">
        <w:rPr>
          <w:rFonts w:ascii="Cambria" w:hAnsi="Cambria"/>
          <w:noProof/>
          <w:sz w:val="24"/>
          <w:szCs w:val="24"/>
        </w:rPr>
        <w:tab/>
        <w:t xml:space="preserve">Cele S, Gazy I, Jackson L, et al. Escape of SARS-CoV-2 501Y.V2 from neutralization by convalescent plasma. </w:t>
      </w:r>
      <w:r w:rsidRPr="005D395D">
        <w:rPr>
          <w:rFonts w:ascii="Cambria" w:hAnsi="Cambria"/>
          <w:i/>
          <w:noProof/>
          <w:sz w:val="24"/>
          <w:szCs w:val="24"/>
        </w:rPr>
        <w:t>Nature</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56.</w:t>
      </w:r>
      <w:r w:rsidRPr="005D395D">
        <w:rPr>
          <w:rFonts w:ascii="Cambria" w:hAnsi="Cambria"/>
          <w:noProof/>
          <w:sz w:val="24"/>
          <w:szCs w:val="24"/>
        </w:rPr>
        <w:tab/>
        <w:t>Becker M, Dulovic A, Junker D, et al. Immune response to SARS-CoV-2 variants of concern in vaccinated individuals. medRxiv;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57.</w:t>
      </w:r>
      <w:r w:rsidRPr="005D395D">
        <w:rPr>
          <w:rFonts w:ascii="Cambria" w:hAnsi="Cambria"/>
          <w:noProof/>
          <w:sz w:val="24"/>
          <w:szCs w:val="24"/>
        </w:rPr>
        <w:tab/>
        <w:t>Edara VV, Norwood C, Floyd K, et al. Reduced binding and neutralization of infection- and vaccine-induced antibodies to the B.1.351 (South African) SARS-CoV-2 variant. 2021: 2021.02.20.432046.</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58.</w:t>
      </w:r>
      <w:r w:rsidRPr="005D395D">
        <w:rPr>
          <w:rFonts w:ascii="Cambria" w:hAnsi="Cambria"/>
          <w:noProof/>
          <w:sz w:val="24"/>
          <w:szCs w:val="24"/>
        </w:rPr>
        <w:tab/>
        <w:t xml:space="preserve">Dejnirattisai W, Zhou D, Supasa P, et al. Antibody evasion by the P.1 strain of SARS-CoV-2. </w:t>
      </w:r>
      <w:r w:rsidRPr="005D395D">
        <w:rPr>
          <w:rFonts w:ascii="Cambria" w:hAnsi="Cambria"/>
          <w:i/>
          <w:noProof/>
          <w:sz w:val="24"/>
          <w:szCs w:val="24"/>
        </w:rPr>
        <w:t>Cell</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59.</w:t>
      </w:r>
      <w:r w:rsidRPr="005D395D">
        <w:rPr>
          <w:rFonts w:ascii="Cambria" w:hAnsi="Cambria"/>
          <w:noProof/>
          <w:sz w:val="24"/>
          <w:szCs w:val="24"/>
        </w:rPr>
        <w:tab/>
        <w:t xml:space="preserve">Creech CB, Walker SC, Samuels RJ. SARS-CoV-2 Vaccines. </w:t>
      </w:r>
      <w:r w:rsidRPr="005D395D">
        <w:rPr>
          <w:rFonts w:ascii="Cambria" w:hAnsi="Cambria"/>
          <w:i/>
          <w:noProof/>
          <w:sz w:val="24"/>
          <w:szCs w:val="24"/>
        </w:rPr>
        <w:t>JAMA</w:t>
      </w:r>
      <w:r w:rsidRPr="005D395D">
        <w:rPr>
          <w:rFonts w:ascii="Cambria" w:hAnsi="Cambria"/>
          <w:noProof/>
          <w:sz w:val="24"/>
          <w:szCs w:val="24"/>
        </w:rPr>
        <w:t xml:space="preserve">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60.</w:t>
      </w:r>
      <w:r w:rsidRPr="005D395D">
        <w:rPr>
          <w:rFonts w:ascii="Cambria" w:hAnsi="Cambria"/>
          <w:noProof/>
          <w:sz w:val="24"/>
          <w:szCs w:val="24"/>
        </w:rPr>
        <w:tab/>
        <w:t>Doria-Rose N, Suthar MS, Makowski M, et al. Antibody Persistence through 6 Months after the Second Dose of mRNA-1273 Vaccine for Covid-19. 2021.</w:t>
      </w:r>
    </w:p>
    <w:p w:rsidR="009D11B2" w:rsidRPr="005D395D" w:rsidRDefault="009D11B2" w:rsidP="005D395D">
      <w:pPr>
        <w:pStyle w:val="EndNoteBibliography"/>
        <w:spacing w:line="480" w:lineRule="auto"/>
        <w:rPr>
          <w:rFonts w:ascii="Cambria" w:hAnsi="Cambria"/>
          <w:noProof/>
          <w:sz w:val="24"/>
          <w:szCs w:val="24"/>
        </w:rPr>
      </w:pPr>
      <w:r w:rsidRPr="005D395D">
        <w:rPr>
          <w:rFonts w:ascii="Cambria" w:hAnsi="Cambria"/>
          <w:noProof/>
          <w:sz w:val="24"/>
          <w:szCs w:val="24"/>
        </w:rPr>
        <w:t>61.</w:t>
      </w:r>
      <w:r w:rsidRPr="005D395D">
        <w:rPr>
          <w:rFonts w:ascii="Cambria" w:hAnsi="Cambria"/>
          <w:noProof/>
          <w:sz w:val="24"/>
          <w:szCs w:val="24"/>
        </w:rPr>
        <w:tab/>
        <w:t xml:space="preserve">World Health Organization. COVID-19 Weekly Epidemiological Update. 2021. </w:t>
      </w:r>
      <w:hyperlink r:id="rId22" w:history="1">
        <w:r w:rsidRPr="005D395D">
          <w:rPr>
            <w:rStyle w:val="ae"/>
            <w:rFonts w:ascii="Cambria" w:hAnsi="Cambria"/>
            <w:noProof/>
            <w:sz w:val="24"/>
            <w:szCs w:val="24"/>
          </w:rPr>
          <w:t>https://www.who.int/emergencies/diseases/novel-coronavirus-2019/situation-reports</w:t>
        </w:r>
      </w:hyperlink>
      <w:r w:rsidRPr="005D395D">
        <w:rPr>
          <w:rFonts w:ascii="Cambria" w:hAnsi="Cambria"/>
          <w:noProof/>
          <w:sz w:val="24"/>
          <w:szCs w:val="24"/>
        </w:rPr>
        <w:t xml:space="preserve"> (accessed Mar 26 2021).</w:t>
      </w:r>
    </w:p>
    <w:p w:rsidR="00DB1C27" w:rsidRDefault="00F37D52" w:rsidP="005D395D">
      <w:pPr>
        <w:spacing w:line="480" w:lineRule="auto"/>
        <w:rPr>
          <w:rFonts w:ascii="Cambria" w:hAnsi="Cambria"/>
        </w:rPr>
      </w:pPr>
      <w:r w:rsidRPr="005D395D">
        <w:rPr>
          <w:rFonts w:ascii="Cambria" w:hAnsi="Cambria"/>
          <w:sz w:val="24"/>
          <w:szCs w:val="24"/>
        </w:rPr>
        <w:lastRenderedPageBreak/>
        <w:fldChar w:fldCharType="end"/>
      </w:r>
    </w:p>
    <w:sectPr w:rsidR="00DB1C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3FCA" w:rsidRDefault="00E53FCA" w:rsidP="00473AEF">
      <w:r>
        <w:separator/>
      </w:r>
    </w:p>
  </w:endnote>
  <w:endnote w:type="continuationSeparator" w:id="0">
    <w:p w:rsidR="00E53FCA" w:rsidRDefault="00E53FCA" w:rsidP="0047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3FCA" w:rsidRDefault="00E53FCA" w:rsidP="00473AEF">
      <w:r>
        <w:separator/>
      </w:r>
    </w:p>
  </w:footnote>
  <w:footnote w:type="continuationSeparator" w:id="0">
    <w:p w:rsidR="00E53FCA" w:rsidRDefault="00E53FCA" w:rsidP="00473A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E94DD92"/>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49DE4C3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7C625244"/>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79344AA8"/>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BEAC53F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58D8B05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27C2B2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BCEF64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0DD87E0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9A21A3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5C782E99"/>
    <w:multiLevelType w:val="multilevel"/>
    <w:tmpl w:val="5C782E99"/>
    <w:lvl w:ilvl="0">
      <w:start w:val="1"/>
      <w:numFmt w:val="decimal"/>
      <w:lvlText w:val="%1)"/>
      <w:lvlJc w:val="left"/>
      <w:pPr>
        <w:ind w:left="360" w:hanging="360"/>
      </w:pPr>
      <w:rPr>
        <w:rFonts w:ascii="Cambria" w:eastAsia="宋体" w:hAnsi="Cambria" w:cs="Times New Roman"/>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95ddr240va97evde4529du0sr5r5fef0xp&quot;&gt;sero-epi flu Copy Copy&lt;record-ids&gt;&lt;item&gt;6486&lt;/item&gt;&lt;item&gt;6494&lt;/item&gt;&lt;item&gt;6496&lt;/item&gt;&lt;item&gt;6497&lt;/item&gt;&lt;item&gt;6515&lt;/item&gt;&lt;item&gt;6535&lt;/item&gt;&lt;item&gt;6559&lt;/item&gt;&lt;item&gt;6566&lt;/item&gt;&lt;item&gt;6578&lt;/item&gt;&lt;item&gt;6583&lt;/item&gt;&lt;item&gt;6585&lt;/item&gt;&lt;item&gt;6588&lt;/item&gt;&lt;item&gt;6605&lt;/item&gt;&lt;item&gt;6637&lt;/item&gt;&lt;item&gt;6638&lt;/item&gt;&lt;item&gt;6644&lt;/item&gt;&lt;item&gt;6645&lt;/item&gt;&lt;item&gt;6648&lt;/item&gt;&lt;item&gt;6662&lt;/item&gt;&lt;item&gt;6663&lt;/item&gt;&lt;item&gt;6665&lt;/item&gt;&lt;item&gt;6671&lt;/item&gt;&lt;item&gt;6674&lt;/item&gt;&lt;/record-ids&gt;&lt;/item&gt;&lt;/Libraries&gt;"/>
  </w:docVars>
  <w:rsids>
    <w:rsidRoot w:val="0067736A"/>
    <w:rsid w:val="00002A6D"/>
    <w:rsid w:val="000148FE"/>
    <w:rsid w:val="0002488B"/>
    <w:rsid w:val="0002777F"/>
    <w:rsid w:val="00033A31"/>
    <w:rsid w:val="00033AB9"/>
    <w:rsid w:val="00042913"/>
    <w:rsid w:val="00046FD9"/>
    <w:rsid w:val="000537B6"/>
    <w:rsid w:val="000744BA"/>
    <w:rsid w:val="00075F7C"/>
    <w:rsid w:val="00081D33"/>
    <w:rsid w:val="00092572"/>
    <w:rsid w:val="00095EBE"/>
    <w:rsid w:val="000A2323"/>
    <w:rsid w:val="000B0544"/>
    <w:rsid w:val="000B43B7"/>
    <w:rsid w:val="000C23D6"/>
    <w:rsid w:val="000C32DF"/>
    <w:rsid w:val="000C4DA5"/>
    <w:rsid w:val="000D284B"/>
    <w:rsid w:val="000D4FB4"/>
    <w:rsid w:val="000E2359"/>
    <w:rsid w:val="000E34CD"/>
    <w:rsid w:val="000E36B7"/>
    <w:rsid w:val="000E7D99"/>
    <w:rsid w:val="000F0D13"/>
    <w:rsid w:val="000F1FE1"/>
    <w:rsid w:val="000F2850"/>
    <w:rsid w:val="000F2B42"/>
    <w:rsid w:val="001054BD"/>
    <w:rsid w:val="00105ECE"/>
    <w:rsid w:val="00113E71"/>
    <w:rsid w:val="00116610"/>
    <w:rsid w:val="00117A1C"/>
    <w:rsid w:val="00121C19"/>
    <w:rsid w:val="00124D66"/>
    <w:rsid w:val="00125CC6"/>
    <w:rsid w:val="001276C4"/>
    <w:rsid w:val="00132748"/>
    <w:rsid w:val="00132E3A"/>
    <w:rsid w:val="00150B70"/>
    <w:rsid w:val="00163C61"/>
    <w:rsid w:val="0017258A"/>
    <w:rsid w:val="00181EE3"/>
    <w:rsid w:val="0018225A"/>
    <w:rsid w:val="001822D6"/>
    <w:rsid w:val="001852D7"/>
    <w:rsid w:val="001A1A68"/>
    <w:rsid w:val="001B10CD"/>
    <w:rsid w:val="001B35BF"/>
    <w:rsid w:val="001B5DBC"/>
    <w:rsid w:val="001B5F39"/>
    <w:rsid w:val="001C23E0"/>
    <w:rsid w:val="001D0C2F"/>
    <w:rsid w:val="001D2931"/>
    <w:rsid w:val="001D4E44"/>
    <w:rsid w:val="001D73DA"/>
    <w:rsid w:val="00206D0E"/>
    <w:rsid w:val="0021121C"/>
    <w:rsid w:val="002115D6"/>
    <w:rsid w:val="002516A5"/>
    <w:rsid w:val="00255B9F"/>
    <w:rsid w:val="002566B4"/>
    <w:rsid w:val="0025762C"/>
    <w:rsid w:val="0026592C"/>
    <w:rsid w:val="0027054B"/>
    <w:rsid w:val="00280BA1"/>
    <w:rsid w:val="00284AA2"/>
    <w:rsid w:val="00285933"/>
    <w:rsid w:val="002875C9"/>
    <w:rsid w:val="00287A55"/>
    <w:rsid w:val="00296F8D"/>
    <w:rsid w:val="002A5914"/>
    <w:rsid w:val="002A70BD"/>
    <w:rsid w:val="002A7FB5"/>
    <w:rsid w:val="002B1718"/>
    <w:rsid w:val="002B5080"/>
    <w:rsid w:val="002B63E9"/>
    <w:rsid w:val="002B7FF9"/>
    <w:rsid w:val="002C1EDB"/>
    <w:rsid w:val="002C4619"/>
    <w:rsid w:val="002C7DA9"/>
    <w:rsid w:val="002D2CD6"/>
    <w:rsid w:val="002D4D15"/>
    <w:rsid w:val="002D52AA"/>
    <w:rsid w:val="002E55CB"/>
    <w:rsid w:val="002E636E"/>
    <w:rsid w:val="002F711C"/>
    <w:rsid w:val="002F7328"/>
    <w:rsid w:val="00304A64"/>
    <w:rsid w:val="00311270"/>
    <w:rsid w:val="003144D4"/>
    <w:rsid w:val="003229F4"/>
    <w:rsid w:val="00326CA5"/>
    <w:rsid w:val="00330E40"/>
    <w:rsid w:val="003371DF"/>
    <w:rsid w:val="0034191C"/>
    <w:rsid w:val="00357DD5"/>
    <w:rsid w:val="00361618"/>
    <w:rsid w:val="00365837"/>
    <w:rsid w:val="0037334E"/>
    <w:rsid w:val="00373773"/>
    <w:rsid w:val="003829B8"/>
    <w:rsid w:val="0039044D"/>
    <w:rsid w:val="00394849"/>
    <w:rsid w:val="00396673"/>
    <w:rsid w:val="003A428D"/>
    <w:rsid w:val="003B359F"/>
    <w:rsid w:val="003B4F59"/>
    <w:rsid w:val="003B59B1"/>
    <w:rsid w:val="003C285E"/>
    <w:rsid w:val="003C2B93"/>
    <w:rsid w:val="003C6213"/>
    <w:rsid w:val="003D7CD6"/>
    <w:rsid w:val="003E48F3"/>
    <w:rsid w:val="003F2053"/>
    <w:rsid w:val="003F2A2B"/>
    <w:rsid w:val="0040314E"/>
    <w:rsid w:val="00404147"/>
    <w:rsid w:val="004200C6"/>
    <w:rsid w:val="00421538"/>
    <w:rsid w:val="004227FE"/>
    <w:rsid w:val="0042541C"/>
    <w:rsid w:val="00434950"/>
    <w:rsid w:val="0045239B"/>
    <w:rsid w:val="00460B0C"/>
    <w:rsid w:val="00471AEA"/>
    <w:rsid w:val="00473AEF"/>
    <w:rsid w:val="004812CD"/>
    <w:rsid w:val="00483357"/>
    <w:rsid w:val="00487C21"/>
    <w:rsid w:val="00494A9F"/>
    <w:rsid w:val="00496ECD"/>
    <w:rsid w:val="00496F91"/>
    <w:rsid w:val="00497D7B"/>
    <w:rsid w:val="004A1785"/>
    <w:rsid w:val="004A2234"/>
    <w:rsid w:val="004A4BBC"/>
    <w:rsid w:val="004C5EBA"/>
    <w:rsid w:val="004C6D4B"/>
    <w:rsid w:val="004D6F4D"/>
    <w:rsid w:val="004E0FDF"/>
    <w:rsid w:val="004E41BF"/>
    <w:rsid w:val="004E573B"/>
    <w:rsid w:val="004F1E8C"/>
    <w:rsid w:val="00501C12"/>
    <w:rsid w:val="00503591"/>
    <w:rsid w:val="00504778"/>
    <w:rsid w:val="00511308"/>
    <w:rsid w:val="005341D7"/>
    <w:rsid w:val="00535AAE"/>
    <w:rsid w:val="0054075A"/>
    <w:rsid w:val="00544839"/>
    <w:rsid w:val="00554F7F"/>
    <w:rsid w:val="0056006A"/>
    <w:rsid w:val="00564CDA"/>
    <w:rsid w:val="00565451"/>
    <w:rsid w:val="0058573F"/>
    <w:rsid w:val="005867A7"/>
    <w:rsid w:val="00590504"/>
    <w:rsid w:val="005A006D"/>
    <w:rsid w:val="005A4C83"/>
    <w:rsid w:val="005B3FFE"/>
    <w:rsid w:val="005C01D8"/>
    <w:rsid w:val="005C2698"/>
    <w:rsid w:val="005D0D06"/>
    <w:rsid w:val="005D395D"/>
    <w:rsid w:val="005E1288"/>
    <w:rsid w:val="005F0326"/>
    <w:rsid w:val="0061170E"/>
    <w:rsid w:val="00614423"/>
    <w:rsid w:val="00625F4C"/>
    <w:rsid w:val="006307E9"/>
    <w:rsid w:val="00632088"/>
    <w:rsid w:val="00633A16"/>
    <w:rsid w:val="00640B70"/>
    <w:rsid w:val="006526D0"/>
    <w:rsid w:val="006568FE"/>
    <w:rsid w:val="006606B9"/>
    <w:rsid w:val="0067736A"/>
    <w:rsid w:val="006807D3"/>
    <w:rsid w:val="00690100"/>
    <w:rsid w:val="00690F7B"/>
    <w:rsid w:val="006A6436"/>
    <w:rsid w:val="006A77A4"/>
    <w:rsid w:val="006B3D83"/>
    <w:rsid w:val="006B5E4D"/>
    <w:rsid w:val="006B66DD"/>
    <w:rsid w:val="006C6745"/>
    <w:rsid w:val="006E2240"/>
    <w:rsid w:val="006E5996"/>
    <w:rsid w:val="006F0460"/>
    <w:rsid w:val="00701731"/>
    <w:rsid w:val="00702B91"/>
    <w:rsid w:val="00722B35"/>
    <w:rsid w:val="0074058B"/>
    <w:rsid w:val="0074121C"/>
    <w:rsid w:val="0075090F"/>
    <w:rsid w:val="0075379F"/>
    <w:rsid w:val="007548D2"/>
    <w:rsid w:val="00763777"/>
    <w:rsid w:val="00763F95"/>
    <w:rsid w:val="0076752F"/>
    <w:rsid w:val="00773D18"/>
    <w:rsid w:val="007757C8"/>
    <w:rsid w:val="00780C14"/>
    <w:rsid w:val="00784309"/>
    <w:rsid w:val="007878FB"/>
    <w:rsid w:val="00787965"/>
    <w:rsid w:val="00792539"/>
    <w:rsid w:val="0079675C"/>
    <w:rsid w:val="007979B1"/>
    <w:rsid w:val="007A053A"/>
    <w:rsid w:val="007A12ED"/>
    <w:rsid w:val="007B4717"/>
    <w:rsid w:val="007B6262"/>
    <w:rsid w:val="007C346D"/>
    <w:rsid w:val="007D28DF"/>
    <w:rsid w:val="007D336E"/>
    <w:rsid w:val="007D7295"/>
    <w:rsid w:val="007E21BF"/>
    <w:rsid w:val="007E428A"/>
    <w:rsid w:val="007F025F"/>
    <w:rsid w:val="008005A2"/>
    <w:rsid w:val="00823CDB"/>
    <w:rsid w:val="0082439A"/>
    <w:rsid w:val="0083058E"/>
    <w:rsid w:val="0083495C"/>
    <w:rsid w:val="008378FC"/>
    <w:rsid w:val="00841A36"/>
    <w:rsid w:val="00845DA2"/>
    <w:rsid w:val="00855D26"/>
    <w:rsid w:val="008658D4"/>
    <w:rsid w:val="00865EC3"/>
    <w:rsid w:val="008833FC"/>
    <w:rsid w:val="00883CCF"/>
    <w:rsid w:val="00890546"/>
    <w:rsid w:val="0089532F"/>
    <w:rsid w:val="008A0A14"/>
    <w:rsid w:val="008A15DD"/>
    <w:rsid w:val="008A239B"/>
    <w:rsid w:val="008A3834"/>
    <w:rsid w:val="008B1CCE"/>
    <w:rsid w:val="008B3F56"/>
    <w:rsid w:val="008D0097"/>
    <w:rsid w:val="008E072F"/>
    <w:rsid w:val="008E5017"/>
    <w:rsid w:val="008E7909"/>
    <w:rsid w:val="008F1520"/>
    <w:rsid w:val="008F4B83"/>
    <w:rsid w:val="008F79F5"/>
    <w:rsid w:val="00903B26"/>
    <w:rsid w:val="00905B1D"/>
    <w:rsid w:val="00906D6A"/>
    <w:rsid w:val="00907D58"/>
    <w:rsid w:val="009120B1"/>
    <w:rsid w:val="0091551F"/>
    <w:rsid w:val="00920EE1"/>
    <w:rsid w:val="00934447"/>
    <w:rsid w:val="0094571B"/>
    <w:rsid w:val="00946F10"/>
    <w:rsid w:val="0095170C"/>
    <w:rsid w:val="00964C97"/>
    <w:rsid w:val="009652E0"/>
    <w:rsid w:val="00967811"/>
    <w:rsid w:val="00971F74"/>
    <w:rsid w:val="009762A4"/>
    <w:rsid w:val="0098336B"/>
    <w:rsid w:val="0098381F"/>
    <w:rsid w:val="00985F97"/>
    <w:rsid w:val="00986AF6"/>
    <w:rsid w:val="0099581F"/>
    <w:rsid w:val="009A1707"/>
    <w:rsid w:val="009A47DB"/>
    <w:rsid w:val="009C508D"/>
    <w:rsid w:val="009C7221"/>
    <w:rsid w:val="009D11B2"/>
    <w:rsid w:val="009E6972"/>
    <w:rsid w:val="009E7BB8"/>
    <w:rsid w:val="009F136C"/>
    <w:rsid w:val="009F2AFD"/>
    <w:rsid w:val="00A002CE"/>
    <w:rsid w:val="00A056DB"/>
    <w:rsid w:val="00A10FD4"/>
    <w:rsid w:val="00A1678E"/>
    <w:rsid w:val="00A24DFD"/>
    <w:rsid w:val="00A31603"/>
    <w:rsid w:val="00A333AE"/>
    <w:rsid w:val="00A412B9"/>
    <w:rsid w:val="00A41342"/>
    <w:rsid w:val="00A4791C"/>
    <w:rsid w:val="00A52F22"/>
    <w:rsid w:val="00A54569"/>
    <w:rsid w:val="00A54F88"/>
    <w:rsid w:val="00A65825"/>
    <w:rsid w:val="00A6647B"/>
    <w:rsid w:val="00A67A63"/>
    <w:rsid w:val="00A72DB1"/>
    <w:rsid w:val="00A7364D"/>
    <w:rsid w:val="00A8463F"/>
    <w:rsid w:val="00A87296"/>
    <w:rsid w:val="00A96208"/>
    <w:rsid w:val="00AA16A0"/>
    <w:rsid w:val="00AA6A93"/>
    <w:rsid w:val="00AB28AD"/>
    <w:rsid w:val="00AB3902"/>
    <w:rsid w:val="00AB4A99"/>
    <w:rsid w:val="00AB5731"/>
    <w:rsid w:val="00AB6716"/>
    <w:rsid w:val="00AC586C"/>
    <w:rsid w:val="00AC5DA5"/>
    <w:rsid w:val="00AD5B37"/>
    <w:rsid w:val="00AD6753"/>
    <w:rsid w:val="00AD7865"/>
    <w:rsid w:val="00AE05B0"/>
    <w:rsid w:val="00AE37B8"/>
    <w:rsid w:val="00AF1592"/>
    <w:rsid w:val="00AF3FFB"/>
    <w:rsid w:val="00AF6206"/>
    <w:rsid w:val="00B01B17"/>
    <w:rsid w:val="00B038CB"/>
    <w:rsid w:val="00B06F46"/>
    <w:rsid w:val="00B15769"/>
    <w:rsid w:val="00B3209D"/>
    <w:rsid w:val="00B3290D"/>
    <w:rsid w:val="00B33156"/>
    <w:rsid w:val="00B37BA8"/>
    <w:rsid w:val="00B43818"/>
    <w:rsid w:val="00B53A09"/>
    <w:rsid w:val="00B540E0"/>
    <w:rsid w:val="00B6230B"/>
    <w:rsid w:val="00B63A19"/>
    <w:rsid w:val="00B7582A"/>
    <w:rsid w:val="00B85AD3"/>
    <w:rsid w:val="00B92CB3"/>
    <w:rsid w:val="00BA0947"/>
    <w:rsid w:val="00BA2363"/>
    <w:rsid w:val="00BB0348"/>
    <w:rsid w:val="00BB41CA"/>
    <w:rsid w:val="00BB57A4"/>
    <w:rsid w:val="00BC7B13"/>
    <w:rsid w:val="00BD00B0"/>
    <w:rsid w:val="00BD20BD"/>
    <w:rsid w:val="00BD419E"/>
    <w:rsid w:val="00BD6E0B"/>
    <w:rsid w:val="00BF3D75"/>
    <w:rsid w:val="00BF5738"/>
    <w:rsid w:val="00BF741C"/>
    <w:rsid w:val="00C00389"/>
    <w:rsid w:val="00C009CC"/>
    <w:rsid w:val="00C10517"/>
    <w:rsid w:val="00C17BFC"/>
    <w:rsid w:val="00C375E8"/>
    <w:rsid w:val="00C408A9"/>
    <w:rsid w:val="00C4304E"/>
    <w:rsid w:val="00C436E4"/>
    <w:rsid w:val="00C47EC6"/>
    <w:rsid w:val="00C55E19"/>
    <w:rsid w:val="00C57E4B"/>
    <w:rsid w:val="00C6300D"/>
    <w:rsid w:val="00C63FAC"/>
    <w:rsid w:val="00C678D8"/>
    <w:rsid w:val="00C7767C"/>
    <w:rsid w:val="00C77750"/>
    <w:rsid w:val="00C91716"/>
    <w:rsid w:val="00CA1546"/>
    <w:rsid w:val="00CA18D2"/>
    <w:rsid w:val="00CA3CBC"/>
    <w:rsid w:val="00CA567D"/>
    <w:rsid w:val="00CB7560"/>
    <w:rsid w:val="00CC5FD0"/>
    <w:rsid w:val="00CD46DF"/>
    <w:rsid w:val="00CE1B53"/>
    <w:rsid w:val="00CE1BC6"/>
    <w:rsid w:val="00CF14F9"/>
    <w:rsid w:val="00D05792"/>
    <w:rsid w:val="00D10B01"/>
    <w:rsid w:val="00D11C95"/>
    <w:rsid w:val="00D15F3C"/>
    <w:rsid w:val="00D20E15"/>
    <w:rsid w:val="00D3505F"/>
    <w:rsid w:val="00D355F2"/>
    <w:rsid w:val="00D379A6"/>
    <w:rsid w:val="00D43085"/>
    <w:rsid w:val="00D46E1A"/>
    <w:rsid w:val="00D5298A"/>
    <w:rsid w:val="00D62E24"/>
    <w:rsid w:val="00D6554F"/>
    <w:rsid w:val="00D66813"/>
    <w:rsid w:val="00D711A0"/>
    <w:rsid w:val="00D77C4C"/>
    <w:rsid w:val="00D80234"/>
    <w:rsid w:val="00D8631F"/>
    <w:rsid w:val="00D87CF4"/>
    <w:rsid w:val="00D87F0B"/>
    <w:rsid w:val="00D90340"/>
    <w:rsid w:val="00D94D11"/>
    <w:rsid w:val="00D95A03"/>
    <w:rsid w:val="00DB1C27"/>
    <w:rsid w:val="00DC0427"/>
    <w:rsid w:val="00DC39DC"/>
    <w:rsid w:val="00DC4D35"/>
    <w:rsid w:val="00DD7894"/>
    <w:rsid w:val="00DE1F64"/>
    <w:rsid w:val="00DE4818"/>
    <w:rsid w:val="00DE79C4"/>
    <w:rsid w:val="00DF287A"/>
    <w:rsid w:val="00DF6245"/>
    <w:rsid w:val="00E00E66"/>
    <w:rsid w:val="00E015A8"/>
    <w:rsid w:val="00E02AE5"/>
    <w:rsid w:val="00E12670"/>
    <w:rsid w:val="00E22100"/>
    <w:rsid w:val="00E32920"/>
    <w:rsid w:val="00E3580A"/>
    <w:rsid w:val="00E3591F"/>
    <w:rsid w:val="00E46157"/>
    <w:rsid w:val="00E47CD8"/>
    <w:rsid w:val="00E53FCA"/>
    <w:rsid w:val="00E5738D"/>
    <w:rsid w:val="00E66E8A"/>
    <w:rsid w:val="00E74A05"/>
    <w:rsid w:val="00E83943"/>
    <w:rsid w:val="00EA43BC"/>
    <w:rsid w:val="00EA6ECE"/>
    <w:rsid w:val="00EA6F66"/>
    <w:rsid w:val="00EA715D"/>
    <w:rsid w:val="00EB4B16"/>
    <w:rsid w:val="00EB5432"/>
    <w:rsid w:val="00ED07F4"/>
    <w:rsid w:val="00ED47D2"/>
    <w:rsid w:val="00ED4C39"/>
    <w:rsid w:val="00ED4CDA"/>
    <w:rsid w:val="00ED5DA0"/>
    <w:rsid w:val="00EF6213"/>
    <w:rsid w:val="00EF6985"/>
    <w:rsid w:val="00EF6CF5"/>
    <w:rsid w:val="00F004EB"/>
    <w:rsid w:val="00F03817"/>
    <w:rsid w:val="00F050B5"/>
    <w:rsid w:val="00F17541"/>
    <w:rsid w:val="00F33408"/>
    <w:rsid w:val="00F37D52"/>
    <w:rsid w:val="00F544BA"/>
    <w:rsid w:val="00F546E8"/>
    <w:rsid w:val="00F63BD1"/>
    <w:rsid w:val="00F65B3D"/>
    <w:rsid w:val="00F768B4"/>
    <w:rsid w:val="00F76EB7"/>
    <w:rsid w:val="00F77582"/>
    <w:rsid w:val="00F839C5"/>
    <w:rsid w:val="00F92C17"/>
    <w:rsid w:val="00F96B52"/>
    <w:rsid w:val="00FA3088"/>
    <w:rsid w:val="00FB0A31"/>
    <w:rsid w:val="00FB288F"/>
    <w:rsid w:val="00FB3138"/>
    <w:rsid w:val="00FB31D8"/>
    <w:rsid w:val="00FB369A"/>
    <w:rsid w:val="00FC267F"/>
    <w:rsid w:val="00FD0C37"/>
    <w:rsid w:val="00FD0C4E"/>
    <w:rsid w:val="00FD67D4"/>
    <w:rsid w:val="00FD79E4"/>
    <w:rsid w:val="00FE09EA"/>
    <w:rsid w:val="00FF2397"/>
    <w:rsid w:val="00FF37F3"/>
    <w:rsid w:val="00FF7B5D"/>
    <w:rsid w:val="0F5A30DC"/>
    <w:rsid w:val="3F2F7E82"/>
    <w:rsid w:val="785C7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915292"/>
  <w14:defaultImageDpi w14:val="330"/>
  <w15:docId w15:val="{C2AC9074-5CF1-4B20-86F6-DB3ADBB3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10517"/>
    <w:pPr>
      <w:widowControl w:val="0"/>
      <w:jc w:val="both"/>
    </w:pPr>
    <w:rPr>
      <w:kern w:val="2"/>
      <w:sz w:val="21"/>
      <w:szCs w:val="22"/>
    </w:rPr>
  </w:style>
  <w:style w:type="paragraph" w:styleId="1">
    <w:name w:val="heading 1"/>
    <w:basedOn w:val="a"/>
    <w:next w:val="a"/>
    <w:link w:val="10"/>
    <w:uiPriority w:val="9"/>
    <w:qFormat/>
    <w:pPr>
      <w:keepNext/>
      <w:widowControl/>
      <w:adjustRightInd w:val="0"/>
      <w:snapToGrid w:val="0"/>
      <w:spacing w:line="480" w:lineRule="auto"/>
      <w:jc w:val="left"/>
      <w:outlineLvl w:val="0"/>
    </w:pPr>
    <w:rPr>
      <w:rFonts w:ascii="Cambria" w:eastAsia="MS Gothic" w:hAnsi="Cambria" w:cs="Times New Roman"/>
      <w:b/>
      <w:bCs/>
      <w:kern w:val="0"/>
      <w:sz w:val="24"/>
      <w:szCs w:val="32"/>
    </w:rPr>
  </w:style>
  <w:style w:type="paragraph" w:styleId="2">
    <w:name w:val="heading 2"/>
    <w:basedOn w:val="a"/>
    <w:next w:val="a"/>
    <w:link w:val="20"/>
    <w:uiPriority w:val="9"/>
    <w:unhideWhenUsed/>
    <w:qFormat/>
    <w:pPr>
      <w:keepNext/>
      <w:keepLines/>
      <w:widowControl/>
      <w:spacing w:before="260" w:after="260" w:line="416" w:lineRule="auto"/>
      <w:jc w:val="left"/>
      <w:outlineLvl w:val="1"/>
    </w:pPr>
    <w:rPr>
      <w:rFonts w:asciiTheme="majorHAnsi" w:eastAsiaTheme="majorEastAsia" w:hAnsiTheme="majorHAnsi" w:cstheme="majorBid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Pr>
      <w:rFonts w:ascii="Cambria" w:eastAsia="MS Gothic" w:hAnsi="Cambria" w:cs="Times New Roman"/>
      <w:b/>
      <w:bCs/>
      <w:kern w:val="0"/>
      <w:sz w:val="24"/>
      <w:szCs w:val="32"/>
    </w:rPr>
  </w:style>
  <w:style w:type="character" w:customStyle="1" w:styleId="20">
    <w:name w:val="标题 2 字符"/>
    <w:basedOn w:val="a0"/>
    <w:link w:val="2"/>
    <w:uiPriority w:val="9"/>
    <w:qFormat/>
    <w:rPr>
      <w:rFonts w:asciiTheme="majorHAnsi" w:eastAsiaTheme="majorEastAsia" w:hAnsiTheme="majorHAnsi" w:cstheme="majorBidi"/>
      <w:b/>
      <w:bCs/>
      <w:kern w:val="0"/>
      <w:sz w:val="32"/>
      <w:szCs w:val="32"/>
    </w:rPr>
  </w:style>
  <w:style w:type="paragraph" w:styleId="a3">
    <w:name w:val="annotation text"/>
    <w:basedOn w:val="a"/>
    <w:link w:val="a4"/>
    <w:uiPriority w:val="99"/>
    <w:unhideWhenUsed/>
    <w:qFormat/>
    <w:pPr>
      <w:jc w:val="left"/>
    </w:pPr>
  </w:style>
  <w:style w:type="character" w:customStyle="1" w:styleId="a4">
    <w:name w:val="批注文字 字符"/>
    <w:basedOn w:val="a0"/>
    <w:link w:val="a3"/>
    <w:uiPriority w:val="99"/>
    <w:qFormat/>
  </w:style>
  <w:style w:type="paragraph" w:styleId="a5">
    <w:name w:val="Balloon Text"/>
    <w:basedOn w:val="a"/>
    <w:link w:val="a6"/>
    <w:uiPriority w:val="99"/>
    <w:semiHidden/>
    <w:unhideWhenUsed/>
    <w:qFormat/>
    <w:rPr>
      <w:sz w:val="18"/>
      <w:szCs w:val="18"/>
    </w:rPr>
  </w:style>
  <w:style w:type="character" w:customStyle="1" w:styleId="a6">
    <w:name w:val="批注框文本 字符"/>
    <w:basedOn w:val="a0"/>
    <w:link w:val="a5"/>
    <w:uiPriority w:val="99"/>
    <w:semiHidden/>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character" w:customStyle="1" w:styleId="a8">
    <w:name w:val="页脚 字符"/>
    <w:basedOn w:val="a0"/>
    <w:link w:val="a7"/>
    <w:uiPriority w:val="99"/>
    <w:qFormat/>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qFormat/>
    <w:rPr>
      <w:sz w:val="18"/>
      <w:szCs w:val="18"/>
    </w:rPr>
  </w:style>
  <w:style w:type="paragraph" w:styleId="ab">
    <w:name w:val="annotation subject"/>
    <w:basedOn w:val="a3"/>
    <w:next w:val="a3"/>
    <w:link w:val="ac"/>
    <w:uiPriority w:val="99"/>
    <w:semiHidden/>
    <w:unhideWhenUsed/>
    <w:qFormat/>
    <w:rPr>
      <w:b/>
      <w:bCs/>
    </w:rPr>
  </w:style>
  <w:style w:type="character" w:customStyle="1" w:styleId="ac">
    <w:name w:val="批注主题 字符"/>
    <w:basedOn w:val="a4"/>
    <w:link w:val="ab"/>
    <w:uiPriority w:val="99"/>
    <w:semiHidden/>
    <w:qFormat/>
    <w:rPr>
      <w:b/>
      <w:bCs/>
    </w:rPr>
  </w:style>
  <w:style w:type="table" w:styleId="ad">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unhideWhenUsed/>
    <w:qFormat/>
    <w:rPr>
      <w:sz w:val="21"/>
      <w:szCs w:val="21"/>
    </w:rPr>
  </w:style>
  <w:style w:type="character" w:customStyle="1" w:styleId="11">
    <w:name w:val="未处理的提及1"/>
    <w:basedOn w:val="a0"/>
    <w:uiPriority w:val="99"/>
    <w:semiHidden/>
    <w:unhideWhenUsed/>
    <w:qFormat/>
    <w:rPr>
      <w:color w:val="605E5C"/>
      <w:shd w:val="clear" w:color="auto" w:fill="E1DFDD"/>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kern w:val="2"/>
      <w:szCs w:val="2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kern w:val="2"/>
      <w:szCs w:val="22"/>
    </w:rPr>
  </w:style>
  <w:style w:type="paragraph" w:styleId="af0">
    <w:name w:val="List Paragraph"/>
    <w:basedOn w:val="a"/>
    <w:uiPriority w:val="34"/>
    <w:qFormat/>
    <w:pPr>
      <w:ind w:firstLineChars="200" w:firstLine="420"/>
    </w:pPr>
  </w:style>
  <w:style w:type="character" w:customStyle="1" w:styleId="21">
    <w:name w:val="未处理的提及2"/>
    <w:basedOn w:val="a0"/>
    <w:uiPriority w:val="99"/>
    <w:semiHidden/>
    <w:unhideWhenUsed/>
    <w:qFormat/>
    <w:rPr>
      <w:color w:val="605E5C"/>
      <w:shd w:val="clear" w:color="auto" w:fill="E1DFDD"/>
    </w:rPr>
  </w:style>
  <w:style w:type="character" w:customStyle="1" w:styleId="22">
    <w:name w:val="未处理的提及2"/>
    <w:basedOn w:val="a0"/>
    <w:uiPriority w:val="99"/>
    <w:semiHidden/>
    <w:unhideWhenUsed/>
    <w:qFormat/>
    <w:rPr>
      <w:color w:val="605E5C"/>
      <w:shd w:val="clear" w:color="auto" w:fill="E1DFDD"/>
    </w:rPr>
  </w:style>
  <w:style w:type="paragraph" w:styleId="TOC">
    <w:name w:val="TOC Heading"/>
    <w:basedOn w:val="1"/>
    <w:next w:val="a"/>
    <w:uiPriority w:val="39"/>
    <w:unhideWhenUsed/>
    <w:qFormat/>
    <w:rsid w:val="00C10517"/>
    <w:pPr>
      <w:keepLines/>
      <w:adjustRightInd/>
      <w:snapToGrid/>
      <w:spacing w:before="240" w:line="259" w:lineRule="auto"/>
      <w:outlineLvl w:val="9"/>
    </w:pPr>
    <w:rPr>
      <w:rFonts w:asciiTheme="majorHAnsi" w:eastAsiaTheme="majorEastAsia" w:hAnsiTheme="majorHAnsi" w:cstheme="majorBidi"/>
      <w:b w:val="0"/>
      <w:bCs w:val="0"/>
      <w:color w:val="2F5496" w:themeColor="accent1" w:themeShade="BF"/>
      <w:sz w:val="32"/>
    </w:rPr>
  </w:style>
  <w:style w:type="paragraph" w:styleId="TOC2">
    <w:name w:val="toc 2"/>
    <w:basedOn w:val="a"/>
    <w:next w:val="a"/>
    <w:autoRedefine/>
    <w:uiPriority w:val="39"/>
    <w:unhideWhenUsed/>
    <w:rsid w:val="00C10517"/>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C10517"/>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C10517"/>
    <w:pPr>
      <w:widowControl/>
      <w:spacing w:after="100" w:line="259" w:lineRule="auto"/>
      <w:ind w:left="440"/>
      <w:jc w:val="left"/>
    </w:pPr>
    <w:rPr>
      <w:rFonts w:cs="Times New Roman"/>
      <w:kern w:val="0"/>
      <w:sz w:val="22"/>
    </w:rPr>
  </w:style>
  <w:style w:type="paragraph" w:styleId="af1">
    <w:name w:val="table of figures"/>
    <w:basedOn w:val="a"/>
    <w:next w:val="a"/>
    <w:uiPriority w:val="99"/>
    <w:unhideWhenUsed/>
    <w:rsid w:val="00C10517"/>
    <w:pPr>
      <w:ind w:leftChars="200" w:hangingChars="200" w:hanging="200"/>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hyperlink" Target="https://assets.publishing.service.gov.uk/government/uploads/system/uploads/attachment_data/file/961299/Variants_of_Concern_VOC_Technical_Briefing_6_England-1.pdf" TargetMode="Externa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hyperlink" Target="https://cov-lineages.org/" TargetMode="External"/><Relationship Id="rId19" Type="http://schemas.openxmlformats.org/officeDocument/2006/relationships/image" Target="media/image9.tiff"/><Relationship Id="rId4" Type="http://schemas.openxmlformats.org/officeDocument/2006/relationships/styles" Target="styles.xml"/><Relationship Id="rId9" Type="http://schemas.openxmlformats.org/officeDocument/2006/relationships/hyperlink" Target="https://www.gisaid.org/" TargetMode="External"/><Relationship Id="rId14" Type="http://schemas.openxmlformats.org/officeDocument/2006/relationships/image" Target="media/image4.tiff"/><Relationship Id="rId22" Type="http://schemas.openxmlformats.org/officeDocument/2006/relationships/hyperlink" Target="https://www.who.int/emergencies/diseases/novel-coronavirus-2019/situation-report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D5F3C7-E641-4F62-A8C8-ED02A923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59</Pages>
  <Words>37787</Words>
  <Characters>215390</Characters>
  <Application>Microsoft Office Word</Application>
  <DocSecurity>0</DocSecurity>
  <Lines>1794</Lines>
  <Paragraphs>505</Paragraphs>
  <ScaleCrop>false</ScaleCrop>
  <Company/>
  <LinksUpToDate>false</LinksUpToDate>
  <CharactersWithSpaces>252672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Xinhua Chen</dc:creator>
  <cp:lastModifiedBy>Xinhua Chen</cp:lastModifiedBy>
  <cp:revision>70</cp:revision>
  <dcterms:created xsi:type="dcterms:W3CDTF">2021-04-17T03:27:00Z</dcterms:created>
  <dcterms:modified xsi:type="dcterms:W3CDTF">2021-04-20T17:57:00Z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563D4430902D44A5978C7AB74B4CF1DC</vt:lpwstr>
  </property>
</Properties>
</file>